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60C03" w14:textId="0DCC56F3" w:rsidR="00C65D70" w:rsidRDefault="00000000" w:rsidP="00C62502">
      <w:pPr>
        <w:jc w:val="center"/>
        <w:rPr>
          <w:rFonts w:hint="eastAsia"/>
        </w:rPr>
      </w:pPr>
      <w:r>
        <w:rPr>
          <w:b/>
          <w:sz w:val="36"/>
        </w:rPr>
        <w:t>马克思主义政治经济学</w:t>
      </w:r>
    </w:p>
    <w:p w14:paraId="4AB789D5" w14:textId="77777777" w:rsidR="00C65D70" w:rsidRPr="00173CBE" w:rsidRDefault="00000000">
      <w:pPr>
        <w:jc w:val="left"/>
        <w:rPr>
          <w:rFonts w:hint="eastAsia"/>
          <w:color w:val="FF0000"/>
        </w:rPr>
      </w:pPr>
      <w:r w:rsidRPr="00173CBE">
        <w:rPr>
          <w:color w:val="FF0000"/>
        </w:rPr>
        <w:t>商品的</w:t>
      </w:r>
      <w:proofErr w:type="gramStart"/>
      <w:r w:rsidRPr="00173CBE">
        <w:rPr>
          <w:color w:val="FF0000"/>
        </w:rPr>
        <w:t>二因素</w:t>
      </w:r>
      <w:proofErr w:type="gramEnd"/>
      <w:r w:rsidRPr="00173CBE">
        <w:rPr>
          <w:color w:val="FF0000"/>
        </w:rPr>
        <w:t>和生产商品的劳动的二重性</w:t>
      </w:r>
    </w:p>
    <w:p w14:paraId="5FC5E0CC" w14:textId="77777777" w:rsidR="00173CBE" w:rsidRDefault="00000000">
      <w:pPr>
        <w:jc w:val="left"/>
      </w:pPr>
      <w:r>
        <w:t>商品是用来交换、能满足人的某种需要的劳动产品。</w:t>
      </w:r>
    </w:p>
    <w:p w14:paraId="7E2F99CD" w14:textId="6CF3CB29" w:rsidR="00C65D70" w:rsidRDefault="00000000">
      <w:pPr>
        <w:jc w:val="left"/>
        <w:rPr>
          <w:rFonts w:hint="eastAsia"/>
        </w:rPr>
      </w:pPr>
      <w:r>
        <w:t>商品的二因素：使用价值和价值</w:t>
      </w:r>
    </w:p>
    <w:p w14:paraId="032C3D1F" w14:textId="77777777" w:rsidR="00C65D70" w:rsidRPr="00173CBE" w:rsidRDefault="00000000">
      <w:pPr>
        <w:jc w:val="left"/>
        <w:rPr>
          <w:rFonts w:hint="eastAsia"/>
          <w:color w:val="FF0000"/>
        </w:rPr>
      </w:pPr>
      <w:r w:rsidRPr="00173CBE">
        <w:rPr>
          <w:color w:val="FF0000"/>
        </w:rPr>
        <w:t>使用价值</w:t>
      </w:r>
    </w:p>
    <w:p w14:paraId="592AC62F" w14:textId="77777777" w:rsidR="00173CBE" w:rsidRDefault="00000000">
      <w:pPr>
        <w:jc w:val="left"/>
      </w:pPr>
      <w:r>
        <w:t>A 使用价值是指商品能</w:t>
      </w:r>
      <w:r w:rsidRPr="00173CBE">
        <w:rPr>
          <w:color w:val="FF0000"/>
        </w:rPr>
        <w:t>满足人的某种需要的有用性</w:t>
      </w:r>
      <w:r>
        <w:t>。</w:t>
      </w:r>
    </w:p>
    <w:p w14:paraId="28F96D52" w14:textId="77777777" w:rsidR="00173CBE" w:rsidRDefault="00000000">
      <w:pPr>
        <w:jc w:val="left"/>
      </w:pPr>
      <w:r>
        <w:t>B 使用价值是</w:t>
      </w:r>
      <w:r w:rsidRPr="00173CBE">
        <w:rPr>
          <w:color w:val="FF0000"/>
        </w:rPr>
        <w:t>商品的自然属性</w:t>
      </w:r>
      <w:r>
        <w:t>，是一切劳动产品所共有的属性，反映的是</w:t>
      </w:r>
      <w:r w:rsidR="00173CBE">
        <w:rPr>
          <w:rFonts w:hint="eastAsia"/>
        </w:rPr>
        <w:t>人</w:t>
      </w:r>
      <w:r>
        <w:t>与自然之间的物质关系，不反映社会生产关系（不随社会生产关系的变化而变化）。</w:t>
      </w:r>
    </w:p>
    <w:p w14:paraId="4D789B55" w14:textId="77777777" w:rsidR="00173CBE" w:rsidRDefault="00000000">
      <w:pPr>
        <w:jc w:val="left"/>
      </w:pPr>
      <w:r>
        <w:t>C 在一切社会形态中，使用价值都构成社会财富的物质内容，是人类社会存在和发展的物质基础。</w:t>
      </w:r>
    </w:p>
    <w:p w14:paraId="53317440" w14:textId="03E39931" w:rsidR="00C65D70" w:rsidRDefault="00000000">
      <w:pPr>
        <w:jc w:val="left"/>
        <w:rPr>
          <w:rFonts w:hint="eastAsia"/>
        </w:rPr>
      </w:pPr>
      <w:r>
        <w:t>D使用价值，不是用来满足生产者自身  需要的，它是通过交换用来满足别人  的、社会的需要的。 E 使用价值是交换价值的物质承担者。</w:t>
      </w:r>
    </w:p>
    <w:p w14:paraId="2B45989D" w14:textId="77777777" w:rsidR="00C65D70" w:rsidRPr="00173CBE" w:rsidRDefault="00000000">
      <w:pPr>
        <w:jc w:val="left"/>
        <w:rPr>
          <w:rFonts w:hint="eastAsia"/>
          <w:color w:val="FF0000"/>
        </w:rPr>
      </w:pPr>
      <w:r w:rsidRPr="00173CBE">
        <w:rPr>
          <w:color w:val="FF0000"/>
        </w:rPr>
        <w:t>②交换价值</w:t>
      </w:r>
    </w:p>
    <w:p w14:paraId="41B082D6" w14:textId="77777777" w:rsidR="00173CBE" w:rsidRDefault="00000000">
      <w:pPr>
        <w:jc w:val="left"/>
      </w:pPr>
      <w:r>
        <w:t>A 交换价值首先表现为一种使用价值与另一种使用价值相交换的量的关系或比例。</w:t>
      </w:r>
    </w:p>
    <w:p w14:paraId="07343350" w14:textId="77777777" w:rsidR="00173CBE" w:rsidRDefault="00000000">
      <w:pPr>
        <w:jc w:val="left"/>
      </w:pPr>
      <w:r>
        <w:t>B一种商品可以有多种交换价值。</w:t>
      </w:r>
    </w:p>
    <w:p w14:paraId="27FC95F4" w14:textId="2B98279B" w:rsidR="00C65D70" w:rsidRDefault="00000000">
      <w:pPr>
        <w:jc w:val="left"/>
        <w:rPr>
          <w:rFonts w:hint="eastAsia"/>
        </w:rPr>
      </w:pPr>
      <w:r>
        <w:t>C 一种商品的交换价值会随时间和地点的变化而变化，但在相同的时间和地点，大体上是既定的。</w:t>
      </w:r>
    </w:p>
    <w:p w14:paraId="20118018" w14:textId="77777777" w:rsidR="00C65D70" w:rsidRDefault="00000000">
      <w:pPr>
        <w:jc w:val="left"/>
        <w:rPr>
          <w:rFonts w:hint="eastAsia"/>
        </w:rPr>
      </w:pPr>
      <w:r>
        <w:t>商品的交换价值是如何决定的？从生产各种使用价值的形式各异的劳动中抽象出作为人类脑力和体力的一般人类劳动。劳动是同质的，可以进行比较。</w:t>
      </w:r>
    </w:p>
    <w:p w14:paraId="5A6BD303" w14:textId="77777777" w:rsidR="00C65D70" w:rsidRPr="00173CBE" w:rsidRDefault="00000000">
      <w:pPr>
        <w:jc w:val="left"/>
        <w:rPr>
          <w:rFonts w:hint="eastAsia"/>
          <w:color w:val="FF0000"/>
        </w:rPr>
      </w:pPr>
      <w:r w:rsidRPr="00173CBE">
        <w:rPr>
          <w:color w:val="FF0000"/>
        </w:rPr>
        <w:t>③价值</w:t>
      </w:r>
    </w:p>
    <w:p w14:paraId="5C5DD4FC" w14:textId="77777777" w:rsidR="00173CBE" w:rsidRDefault="00000000">
      <w:pPr>
        <w:jc w:val="left"/>
      </w:pPr>
      <w:r>
        <w:t>A 凝结在商品中的无差别的一般人类劳动，即人的脑力和体力的耗费。</w:t>
      </w:r>
    </w:p>
    <w:p w14:paraId="77E21A4A" w14:textId="6CAD12E9" w:rsidR="00173CBE" w:rsidRDefault="00000000">
      <w:pPr>
        <w:jc w:val="left"/>
      </w:pPr>
      <w:r>
        <w:t>B 价值是商品的</w:t>
      </w:r>
      <w:r w:rsidRPr="00173CBE">
        <w:rPr>
          <w:color w:val="FF0000"/>
        </w:rPr>
        <w:t>社会属性</w:t>
      </w:r>
      <w:r>
        <w:t>，它反映着商品生产者之间互相比较劳动和交换劳动的经济关系。</w:t>
      </w:r>
    </w:p>
    <w:p w14:paraId="1DFA978D" w14:textId="77777777" w:rsidR="00173CBE" w:rsidRDefault="00000000">
      <w:pPr>
        <w:jc w:val="left"/>
      </w:pPr>
      <w:r>
        <w:t>C价值是商品特有的本质属性 ，是区别于其它劳动产品的决定性因素，是商品经济最基本的范畴。</w:t>
      </w:r>
    </w:p>
    <w:p w14:paraId="758B0010" w14:textId="46BB6410" w:rsidR="00C65D70" w:rsidRDefault="00000000">
      <w:pPr>
        <w:jc w:val="left"/>
        <w:rPr>
          <w:rFonts w:hint="eastAsia"/>
        </w:rPr>
      </w:pPr>
      <w:r>
        <w:t>D 价值是一个历史范畴。</w:t>
      </w:r>
    </w:p>
    <w:p w14:paraId="708E6E2E" w14:textId="77777777" w:rsidR="00C65D70" w:rsidRPr="00173CBE" w:rsidRDefault="00000000">
      <w:pPr>
        <w:jc w:val="left"/>
        <w:rPr>
          <w:rFonts w:hint="eastAsia"/>
          <w:color w:val="FF0000"/>
        </w:rPr>
      </w:pPr>
      <w:r w:rsidRPr="00173CBE">
        <w:rPr>
          <w:color w:val="FF0000"/>
        </w:rPr>
        <w:t xml:space="preserve">④商品的使用价值和价值之间是对立统一的关系 </w:t>
      </w:r>
    </w:p>
    <w:p w14:paraId="317B4850" w14:textId="77777777" w:rsidR="00173CBE" w:rsidRDefault="00000000">
      <w:pPr>
        <w:jc w:val="left"/>
      </w:pPr>
      <w:r>
        <w:t>A 两者相互依存。一方面，使用价值是价值的物质承担者，而价值是使用价值交换进行量的比较的基础；另一方面，价值的存在要以使用价值的存在为前提，而使用价值的实现要以价值的实现为条件。两者缺</w:t>
      </w:r>
      <w:proofErr w:type="gramStart"/>
      <w:r>
        <w:t>一</w:t>
      </w:r>
      <w:proofErr w:type="gramEnd"/>
      <w:r>
        <w:t>，就不成其为商品。</w:t>
      </w:r>
    </w:p>
    <w:p w14:paraId="2325CB08" w14:textId="3194B89E" w:rsidR="00C65D70" w:rsidRDefault="00000000">
      <w:pPr>
        <w:jc w:val="left"/>
        <w:rPr>
          <w:rFonts w:hint="eastAsia"/>
        </w:rPr>
      </w:pPr>
      <w:r>
        <w:t>B 两者相互排斥。同一商品的使用价值和价值对生产者（卖者）和消费者（买者）来说，不能同时兼得。（这两种因素不能同时存在于商品经济的一个当事人身上。）生产者要实现商品的价值，必须转让/让渡商品的使用价值；消费者要获得商品的使用价值，必须支付商品的价值。</w:t>
      </w:r>
    </w:p>
    <w:p w14:paraId="7BEAB02B" w14:textId="77777777" w:rsidR="00C65D70" w:rsidRPr="00173CBE" w:rsidRDefault="00000000">
      <w:pPr>
        <w:jc w:val="left"/>
        <w:rPr>
          <w:rFonts w:hint="eastAsia"/>
          <w:color w:val="FF0000"/>
        </w:rPr>
      </w:pPr>
      <w:r w:rsidRPr="00173CBE">
        <w:rPr>
          <w:color w:val="FF0000"/>
        </w:rPr>
        <w:t>生产商品的劳动二重性——具体劳动和抽象劳动</w:t>
      </w:r>
    </w:p>
    <w:p w14:paraId="75755FA6" w14:textId="77777777" w:rsidR="00C65D70" w:rsidRDefault="00000000">
      <w:pPr>
        <w:jc w:val="left"/>
        <w:rPr>
          <w:rFonts w:hint="eastAsia"/>
        </w:rPr>
      </w:pPr>
      <w:r>
        <w:t>具体劳动</w:t>
      </w:r>
    </w:p>
    <w:p w14:paraId="345ACA3A" w14:textId="77777777" w:rsidR="00173CBE" w:rsidRDefault="00000000">
      <w:pPr>
        <w:jc w:val="left"/>
      </w:pPr>
      <w:r>
        <w:t>A 生产一定使用价值的具体形式的劳动，又称有用劳动。</w:t>
      </w:r>
    </w:p>
    <w:p w14:paraId="7B3D2B95" w14:textId="77777777" w:rsidR="00173CBE" w:rsidRDefault="00000000">
      <w:pPr>
        <w:jc w:val="left"/>
      </w:pPr>
      <w:r>
        <w:t>B 具体劳动反映的是人与自然的关系，  是不以社会形态为转移的永恒的范畴。</w:t>
      </w:r>
    </w:p>
    <w:p w14:paraId="32E3513A" w14:textId="1A0CE1BF" w:rsidR="00C65D70" w:rsidRDefault="00000000">
      <w:pPr>
        <w:jc w:val="left"/>
        <w:rPr>
          <w:rFonts w:hint="eastAsia"/>
        </w:rPr>
      </w:pPr>
      <w:r>
        <w:t>C 具体劳动形成商品的使用价值，但不是使用价值的唯一源泉。</w:t>
      </w:r>
    </w:p>
    <w:p w14:paraId="55AFE387" w14:textId="77777777" w:rsidR="00C65D70" w:rsidRDefault="00000000">
      <w:pPr>
        <w:jc w:val="left"/>
        <w:rPr>
          <w:rFonts w:hint="eastAsia"/>
        </w:rPr>
      </w:pPr>
      <w:r>
        <w:t>抽象劳动</w:t>
      </w:r>
    </w:p>
    <w:p w14:paraId="052A5387" w14:textId="77777777" w:rsidR="00173CBE" w:rsidRDefault="00000000">
      <w:pPr>
        <w:jc w:val="left"/>
      </w:pPr>
      <w:r>
        <w:t>A 撇开一切具体形式的、无差别的一般人类劳动，即人的脑力和体力的耗费。</w:t>
      </w:r>
    </w:p>
    <w:p w14:paraId="362435F1" w14:textId="26361E04" w:rsidR="00173CBE" w:rsidRDefault="00000000">
      <w:pPr>
        <w:jc w:val="left"/>
      </w:pPr>
      <w:r>
        <w:t>B 抽象劳动作为无差别的一般人类劳动，在性质上没有差别，只有量的不同。</w:t>
      </w:r>
    </w:p>
    <w:p w14:paraId="12C82E2F" w14:textId="77777777" w:rsidR="00173CBE" w:rsidRDefault="00000000">
      <w:pPr>
        <w:jc w:val="left"/>
      </w:pPr>
      <w:r>
        <w:t>C抽象劳动体现商品生产者之间的关系，是商品经济条件下的历史范畴。</w:t>
      </w:r>
    </w:p>
    <w:p w14:paraId="57B89A7E" w14:textId="43D30DE0" w:rsidR="00C65D70" w:rsidRDefault="00000000">
      <w:pPr>
        <w:jc w:val="left"/>
        <w:rPr>
          <w:rFonts w:hint="eastAsia"/>
        </w:rPr>
      </w:pPr>
      <w:r>
        <w:t>D 抽象劳动是形成商品价值的唯一源泉，在价值中不包含任何一个自然物质的原子。</w:t>
      </w:r>
    </w:p>
    <w:p w14:paraId="600BB58E" w14:textId="77777777" w:rsidR="00C65D70" w:rsidRPr="00173CBE" w:rsidRDefault="00000000">
      <w:pPr>
        <w:jc w:val="left"/>
        <w:rPr>
          <w:rFonts w:hint="eastAsia"/>
          <w:color w:val="FF0000"/>
        </w:rPr>
      </w:pPr>
      <w:r w:rsidRPr="00173CBE">
        <w:rPr>
          <w:color w:val="FF0000"/>
        </w:rPr>
        <w:lastRenderedPageBreak/>
        <w:t xml:space="preserve">二者的关系  </w:t>
      </w:r>
    </w:p>
    <w:p w14:paraId="20779E8E" w14:textId="24A07274" w:rsidR="00C65D70" w:rsidRPr="00C62502" w:rsidRDefault="00000000">
      <w:pPr>
        <w:jc w:val="left"/>
        <w:rPr>
          <w:rFonts w:hint="eastAsia"/>
          <w:color w:val="00B0F0"/>
        </w:rPr>
      </w:pPr>
      <w:r w:rsidRPr="00C62502">
        <w:rPr>
          <w:color w:val="00B0F0"/>
        </w:rPr>
        <w:t>任何一种生产商品的劳动，一方面是与其他劳动不同的具体劳动，另一方面又是与其他劳动相同的抽象劳动。这就是劳动的二重性。</w:t>
      </w:r>
    </w:p>
    <w:p w14:paraId="280A7D29" w14:textId="77777777" w:rsidR="00C65D70" w:rsidRDefault="00000000">
      <w:pPr>
        <w:jc w:val="left"/>
        <w:rPr>
          <w:color w:val="00B0F0"/>
        </w:rPr>
      </w:pPr>
      <w:r w:rsidRPr="00C62502">
        <w:rPr>
          <w:color w:val="00B0F0"/>
        </w:rPr>
        <w:t>具体劳动和抽象劳动是对立统一的:  一方面,具体劳动和抽象劳动不是各自独立存在的两种劳动或两次劳动，它们在时间上和空间上是统一的,是商品生产者的同</w:t>
      </w:r>
      <w:proofErr w:type="gramStart"/>
      <w:r w:rsidRPr="00C62502">
        <w:rPr>
          <w:color w:val="00B0F0"/>
        </w:rPr>
        <w:t>一劳动</w:t>
      </w:r>
      <w:proofErr w:type="gramEnd"/>
      <w:r w:rsidRPr="00C62502">
        <w:rPr>
          <w:color w:val="00B0F0"/>
        </w:rPr>
        <w:t>过程不可分割的两个方面。   另一方面，具体劳动与抽象劳动又分别反映劳动的不同属性:    具体劳动反映的是人与自然的关系，是劳动的自然属性；抽象劳动反映的是商品生产者的社会关系，是劳动的社会属性。</w:t>
      </w:r>
    </w:p>
    <w:p w14:paraId="52291BCF" w14:textId="77777777" w:rsidR="00C62502" w:rsidRPr="00C62502" w:rsidRDefault="00C62502">
      <w:pPr>
        <w:jc w:val="left"/>
        <w:rPr>
          <w:rFonts w:hint="eastAsia"/>
          <w:color w:val="00B0F0"/>
        </w:rPr>
      </w:pPr>
    </w:p>
    <w:p w14:paraId="357063FD" w14:textId="77777777" w:rsidR="00C65D70" w:rsidRPr="00C62502" w:rsidRDefault="00000000">
      <w:pPr>
        <w:jc w:val="left"/>
        <w:rPr>
          <w:rFonts w:hint="eastAsia"/>
          <w:color w:val="00B0F0"/>
        </w:rPr>
      </w:pPr>
      <w:r w:rsidRPr="00C62502">
        <w:rPr>
          <w:color w:val="00B0F0"/>
        </w:rPr>
        <w:t>劳动的二重性决定商品的二因素</w:t>
      </w:r>
    </w:p>
    <w:p w14:paraId="33B8AF70" w14:textId="77777777" w:rsidR="00C65D70" w:rsidRPr="00C62502" w:rsidRDefault="00000000">
      <w:pPr>
        <w:jc w:val="left"/>
        <w:rPr>
          <w:rFonts w:hint="eastAsia"/>
          <w:color w:val="00B0F0"/>
        </w:rPr>
      </w:pPr>
      <w:r w:rsidRPr="00C62502">
        <w:rPr>
          <w:color w:val="00B0F0"/>
        </w:rPr>
        <w:t>劳动二重性理论是理解政治经济学的枢纽</w:t>
      </w:r>
    </w:p>
    <w:p w14:paraId="4F2F1CF3" w14:textId="77777777" w:rsidR="00C65D70" w:rsidRPr="00C62502" w:rsidRDefault="00000000">
      <w:pPr>
        <w:jc w:val="left"/>
        <w:rPr>
          <w:rFonts w:hint="eastAsia"/>
          <w:color w:val="00B0F0"/>
        </w:rPr>
      </w:pPr>
      <w:r w:rsidRPr="00C62502">
        <w:rPr>
          <w:color w:val="00B0F0"/>
        </w:rPr>
        <w:t>马克思首创的这一理论：A 弥补了英国古典经济学的劳动创造价值理论的重大缺陷</w:t>
      </w:r>
    </w:p>
    <w:p w14:paraId="5D767822" w14:textId="77777777" w:rsidR="00C65D70" w:rsidRPr="00C62502" w:rsidRDefault="00000000">
      <w:pPr>
        <w:jc w:val="left"/>
        <w:rPr>
          <w:rFonts w:hint="eastAsia"/>
          <w:color w:val="00B0F0"/>
        </w:rPr>
      </w:pPr>
      <w:r w:rsidRPr="00C62502">
        <w:rPr>
          <w:color w:val="00B0F0"/>
        </w:rPr>
        <w:t>B 科学论证了什么劳动创造价值的问题</w:t>
      </w:r>
    </w:p>
    <w:p w14:paraId="24EB92BC" w14:textId="77777777" w:rsidR="00C65D70" w:rsidRPr="00C62502" w:rsidRDefault="00000000">
      <w:pPr>
        <w:jc w:val="left"/>
        <w:rPr>
          <w:rFonts w:hint="eastAsia"/>
          <w:color w:val="00B0F0"/>
        </w:rPr>
      </w:pPr>
      <w:r w:rsidRPr="00C62502">
        <w:rPr>
          <w:color w:val="00B0F0"/>
        </w:rPr>
        <w:t>C 为剩余价值理论奠定了科学基础</w:t>
      </w:r>
    </w:p>
    <w:p w14:paraId="0F051599" w14:textId="0E1CAE7E" w:rsidR="00C65D70" w:rsidRPr="00C62502" w:rsidRDefault="00000000">
      <w:pPr>
        <w:jc w:val="left"/>
        <w:rPr>
          <w:rFonts w:hint="eastAsia"/>
          <w:color w:val="00B0F0"/>
        </w:rPr>
      </w:pPr>
      <w:r w:rsidRPr="00C62502">
        <w:rPr>
          <w:color w:val="00B0F0"/>
        </w:rPr>
        <w:t>D 为一系列重要理论提供了科学依据</w:t>
      </w:r>
    </w:p>
    <w:p w14:paraId="511A38EA" w14:textId="77777777" w:rsidR="00C65D70" w:rsidRDefault="00000000">
      <w:pPr>
        <w:jc w:val="left"/>
        <w:rPr>
          <w:rFonts w:hint="eastAsia"/>
        </w:rPr>
      </w:pPr>
      <w:r>
        <w:t xml:space="preserve">①价值规律的主要内容和客观要求  </w:t>
      </w:r>
    </w:p>
    <w:p w14:paraId="76065AE5" w14:textId="77777777" w:rsidR="00C65D70" w:rsidRDefault="00000000">
      <w:pPr>
        <w:jc w:val="left"/>
        <w:rPr>
          <w:rFonts w:hint="eastAsia"/>
        </w:rPr>
      </w:pPr>
      <w:r>
        <w:t xml:space="preserve"> 商品的价值量由生产商品的社会必要劳动时间决定，商品交换以价值量为基础，按照等价交换的原则进行。</w:t>
      </w:r>
    </w:p>
    <w:p w14:paraId="6CDA06FD" w14:textId="77777777" w:rsidR="00C65D70" w:rsidRDefault="00000000">
      <w:pPr>
        <w:jc w:val="left"/>
        <w:rPr>
          <w:rFonts w:hint="eastAsia"/>
        </w:rPr>
      </w:pPr>
      <w:r>
        <w:t>②价值规律的表现形式</w:t>
      </w:r>
    </w:p>
    <w:p w14:paraId="034B053C" w14:textId="77777777" w:rsidR="00C65D70" w:rsidRDefault="00000000">
      <w:pPr>
        <w:jc w:val="left"/>
        <w:rPr>
          <w:rFonts w:hint="eastAsia"/>
        </w:rPr>
      </w:pPr>
      <w:r>
        <w:t>A 商品的价格围绕商品的价值自发波动。  (受供求关系的影响,商品的价格围绕价值这个中心上下波动)</w:t>
      </w:r>
    </w:p>
    <w:p w14:paraId="701482DF" w14:textId="77777777" w:rsidR="00C65D70" w:rsidRDefault="00000000">
      <w:pPr>
        <w:jc w:val="left"/>
        <w:rPr>
          <w:rFonts w:hint="eastAsia"/>
        </w:rPr>
      </w:pPr>
      <w:r>
        <w:t>B 从较长时间来看，商品的平均价格和价值是相一致的。</w:t>
      </w:r>
    </w:p>
    <w:p w14:paraId="5DED8811" w14:textId="77777777" w:rsidR="00C65D70" w:rsidRDefault="00000000">
      <w:pPr>
        <w:jc w:val="left"/>
        <w:rPr>
          <w:rFonts w:hint="eastAsia"/>
        </w:rPr>
      </w:pPr>
      <w:r>
        <w:t>③价值规律的作用</w:t>
      </w:r>
    </w:p>
    <w:p w14:paraId="7C89EA09" w14:textId="77777777" w:rsidR="00C65D70" w:rsidRDefault="00000000">
      <w:pPr>
        <w:jc w:val="left"/>
        <w:rPr>
          <w:rFonts w:hint="eastAsia"/>
        </w:rPr>
      </w:pPr>
      <w:r>
        <w:t>自发地调节生产资料和劳动力在社会各生产部门之间的分配比例;刺激社会生产力的发展；调节社会收入的分配。</w:t>
      </w:r>
    </w:p>
    <w:p w14:paraId="51E450C2" w14:textId="77777777" w:rsidR="00C65D70" w:rsidRDefault="00000000">
      <w:pPr>
        <w:jc w:val="left"/>
        <w:rPr>
          <w:rFonts w:hint="eastAsia"/>
        </w:rPr>
      </w:pPr>
      <w:r>
        <w:t>可能导致比例失调,导致社会资源浪费；阻碍技术的进步;收入的两极分化。</w:t>
      </w:r>
    </w:p>
    <w:p w14:paraId="3EFAF51F" w14:textId="77777777" w:rsidR="00C65D70" w:rsidRDefault="00C65D70">
      <w:pPr>
        <w:jc w:val="left"/>
        <w:rPr>
          <w:rFonts w:hint="eastAsia"/>
        </w:rPr>
      </w:pPr>
    </w:p>
    <w:p w14:paraId="3C9A8D83" w14:textId="77777777" w:rsidR="00C65D70" w:rsidRDefault="00000000">
      <w:pPr>
        <w:jc w:val="left"/>
        <w:rPr>
          <w:rFonts w:hint="eastAsia"/>
        </w:rPr>
      </w:pPr>
      <w:r>
        <w:t>私人劳动和社会劳动的矛盾构成私有制基础上商品经济的基本矛盾。   这一矛盾贯穿商品经济发展过程的始终，决定着商品经济的各种内在矛盾及其发展趋势。</w:t>
      </w:r>
    </w:p>
    <w:sectPr w:rsidR="00C65D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70"/>
    <w:rsid w:val="00173CBE"/>
    <w:rsid w:val="00C62502"/>
    <w:rsid w:val="00C65D70"/>
    <w:rsid w:val="00D80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F0F9"/>
  <w15:docId w15:val="{7C84741B-FC36-45A5-925C-7FFF8E1A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江涛 王</cp:lastModifiedBy>
  <cp:revision>2</cp:revision>
  <dcterms:created xsi:type="dcterms:W3CDTF">2025-01-05T12:21:00Z</dcterms:created>
  <dcterms:modified xsi:type="dcterms:W3CDTF">2025-01-05T12:21:00Z</dcterms:modified>
</cp:coreProperties>
</file>