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一、简答题</w:t>
      </w:r>
    </w:p>
    <w:p>
      <w:pPr>
        <w:pStyle w:val="4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新时代是什么样的时代？</w:t>
      </w:r>
    </w:p>
    <w:p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答：</w:t>
      </w:r>
      <w:r>
        <w:rPr>
          <w:rFonts w:hint="eastAsia"/>
          <w:b/>
          <w:bCs/>
          <w:lang w:val="en-US" w:eastAsia="zh-CN"/>
        </w:rPr>
        <w:t>一、</w:t>
      </w:r>
      <w:r>
        <w:rPr>
          <w:rFonts w:hint="eastAsia"/>
          <w:b/>
          <w:bCs/>
        </w:rPr>
        <w:t>从历史脉络看：</w:t>
      </w:r>
      <w:r>
        <w:rPr>
          <w:rFonts w:hint="eastAsia"/>
        </w:rPr>
        <w:t>是承前启后、继往开来、在新的历史条件下继续夺取中国特色社会主义伟大胜利的时代；</w:t>
      </w:r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/>
          <w:b/>
          <w:bCs/>
        </w:rPr>
        <w:t>从实践主题看：</w:t>
      </w:r>
      <w:r>
        <w:rPr>
          <w:rFonts w:hint="eastAsia"/>
        </w:rPr>
        <w:t>是决胜全面建成小康社会、进而全面建设社会主义现代化强国的时代；从人民性看：是全国各族人民团结奋斗、不断创造美好生活、逐步实现全体人民共同富裕的时代；</w:t>
      </w: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  <w:b/>
          <w:bCs/>
        </w:rPr>
        <w:t>从民族性看：</w:t>
      </w:r>
      <w:r>
        <w:rPr>
          <w:rFonts w:hint="eastAsia"/>
        </w:rPr>
        <w:t>是全体中华儿女勠力同心、奋力实现中华民族伟大复兴中国梦的时代；从世界性看：是我国不断为人类作出更大贡献的时代。</w:t>
      </w:r>
    </w:p>
    <w:p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如何正确认识改革开放前后两个历史时期的关系？</w:t>
      </w:r>
    </w:p>
    <w:p>
      <w:r>
        <w:rPr>
          <w:rFonts w:hint="eastAsia"/>
          <w:lang w:val="en-US" w:eastAsia="zh-CN"/>
        </w:rPr>
        <w:t>答：</w:t>
      </w:r>
      <w:r>
        <w:rPr>
          <w:rFonts w:hint="eastAsia"/>
        </w:rPr>
        <w:t>这是两个相互联系又有重大区别的时期，但本质上都是我们党领导人民进行社会主义建设的实践探索。</w:t>
      </w:r>
      <w:r>
        <w:rPr>
          <w:rFonts w:hint="eastAsia"/>
          <w:b/>
          <w:bCs/>
          <w:lang w:val="en-US" w:eastAsia="zh-CN"/>
        </w:rPr>
        <w:t>首先，</w:t>
      </w:r>
      <w:r>
        <w:rPr>
          <w:rFonts w:hint="eastAsia"/>
        </w:rPr>
        <w:t>如果没有</w:t>
      </w:r>
      <w:r>
        <w:t>1949年建立新中国并进行社会主义革命和建设，积累了重要的思想、物质、制度条件，积累了正反两方面经验，改革开放也很难顺利推进。</w:t>
      </w:r>
      <w:r>
        <w:rPr>
          <w:rFonts w:hint="eastAsia"/>
          <w:b/>
          <w:bCs/>
          <w:lang w:val="en-US" w:eastAsia="zh-CN"/>
        </w:rPr>
        <w:t>其次，</w:t>
      </w:r>
      <w:r>
        <w:rPr>
          <w:rFonts w:hint="eastAsia"/>
        </w:rPr>
        <w:t>虽然这两个历史时期在进行社会主义建设的思想指导、方针政策、实际工作上有很大差别，但两者决不是彼此割裂的，更不是根本对立的。</w:t>
      </w:r>
      <w:r>
        <w:rPr>
          <w:rFonts w:hint="eastAsia"/>
          <w:b/>
          <w:bCs/>
          <w:lang w:val="en-US" w:eastAsia="zh-CN"/>
        </w:rPr>
        <w:t>最后，</w:t>
      </w:r>
      <w:r>
        <w:rPr>
          <w:rFonts w:hint="eastAsia"/>
        </w:rPr>
        <w:t>不能用改革开放后的历史时期否定改革开放前的历史时期，也不能用改革开放前的历史时期否定改革开放后的历史时期。</w:t>
      </w:r>
    </w:p>
    <w:p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. 为什么说实现全体人民共同富裕是社会主义的本质要求，是中国式现代化的重要特征？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答：</w:t>
      </w:r>
      <w:r>
        <w:rPr>
          <w:rFonts w:hint="eastAsia"/>
          <w:b/>
          <w:bCs/>
        </w:rPr>
        <w:t>共同富裕是中国特色社会主义的本质要求：</w:t>
      </w:r>
      <w:r>
        <w:rPr>
          <w:rFonts w:hint="eastAsia"/>
        </w:rPr>
        <w:t>共同富裕是人类社会孜孜以求的美好愿景。中国共产党作为马克思主义政党，把带领人民创造美好生活、实现共同富裕作为矢志不渝的奋斗目标，体现了新时代坚持和发展中国特色社会主义的内在要求。</w:t>
      </w:r>
    </w:p>
    <w:p>
      <w:pPr>
        <w:ind w:firstLine="420" w:firstLineChars="200"/>
      </w:pPr>
      <w:r>
        <w:rPr>
          <w:rFonts w:hint="eastAsia"/>
          <w:b/>
          <w:bCs/>
        </w:rPr>
        <w:t>共同富裕是中国式现代化的重要特征：</w:t>
      </w:r>
      <w:r>
        <w:rPr>
          <w:rFonts w:hint="eastAsia"/>
        </w:rPr>
        <w:t>追求共同富裕贯穿于中国式现代化道路形成和拓展的历史过程；追求共同富裕体现在中国式现代化不断丰富发展的奋斗目标中；追求共同富裕明确了走中国式现代化道路的必然要求；追求共同富裕彰显中国式现代化道路的深厚文化底蕴，以中国式现代化推进中华民族伟大复兴。</w:t>
      </w:r>
    </w:p>
    <w:p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如何理解我国进入新发展阶段的基本依据？</w:t>
      </w:r>
    </w:p>
    <w:p>
      <w:r>
        <w:rPr>
          <w:rFonts w:hint="eastAsia"/>
          <w:lang w:val="en-US" w:eastAsia="zh-CN"/>
        </w:rPr>
        <w:t>答：</w:t>
      </w:r>
      <w:r>
        <w:rPr>
          <w:rFonts w:hint="eastAsia"/>
        </w:rPr>
        <w:t>新发展阶段就是全面建设社会主义现代化国家、向第二个百年奋斗目标进军的阶段。进入新发展阶段，是中华民族伟大复兴历史进程的大跨越。</w:t>
      </w:r>
      <w:r>
        <w:rPr>
          <w:rFonts w:hint="eastAsia"/>
          <w:b/>
          <w:bCs/>
        </w:rPr>
        <w:t>理论依据：</w:t>
      </w:r>
      <w:r>
        <w:rPr>
          <w:rFonts w:hint="eastAsia"/>
        </w:rPr>
        <w:t>马克思主义是远大理想和现实目标相结合、历史必然性和发展阶段性相统一的统一论者，坚信人类社会必然走向共产主义，但实现这一崇高目标必然经历若干历史阶段。</w:t>
      </w:r>
      <w:r>
        <w:rPr>
          <w:rFonts w:hint="eastAsia"/>
          <w:b/>
          <w:bCs/>
        </w:rPr>
        <w:t>历史依据：</w:t>
      </w:r>
      <w:r>
        <w:rPr>
          <w:rFonts w:hint="eastAsia"/>
        </w:rPr>
        <w:t>新发展阶段是我们党带领人民迎来从站起来、富起来到强起来历史性跨越的新阶段。</w:t>
      </w:r>
      <w:r>
        <w:rPr>
          <w:rFonts w:hint="eastAsia"/>
          <w:b/>
          <w:bCs/>
        </w:rPr>
        <w:t>现实依据：</w:t>
      </w:r>
      <w:r>
        <w:rPr>
          <w:rFonts w:hint="eastAsia"/>
        </w:rPr>
        <w:t>我们已经拥有开启新征程、实现新的更高目标的雄厚物质基础。</w:t>
      </w:r>
    </w:p>
    <w:p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为何要“全面”深化改革？</w:t>
      </w:r>
    </w:p>
    <w:p>
      <w:pPr>
        <w:ind w:firstLine="420" w:firstLineChars="200"/>
      </w:pPr>
      <w:r>
        <w:rPr>
          <w:rFonts w:hint="eastAsia"/>
        </w:rPr>
        <w:t>习近平总书记指出：“我们的主要历史任务是完善和发展中国特色社会主义制度，为党和国家事业发展、为人民幸福安康、为社会和谐稳定、为国家长治久安提供一整套更完备、更稳定、更管用的制度体系。这项工程极为宏大，零敲碎打调整不行</w:t>
      </w:r>
      <w:r>
        <w:t>,碎片化修补也不行，必须是全面的系统的改革和改进，是各领域改革和改进的联动和集成，在国家治理体系和治理能力现代化上形成总体效应、取得总体效果。</w:t>
      </w:r>
      <w:r>
        <w:rPr>
          <w:rFonts w:hint="eastAsia"/>
        </w:rPr>
        <w:t>”只有全面深化改革才能赢得主动权；新时代坚持和发展中国特色社会主义，根本动力仍然是全面深化改革；在更高起点、更高层次、更高目标上推进全面深化改革，将改革开放进行到底。</w:t>
      </w:r>
    </w:p>
    <w:p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如何理解人民当家作主的基本内涵？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人民当家作主是社会主义民主政治的本质和核心。国家一切权力属于人民。我国的国体是工人阶级领导的、以工农联盟为基础的人民民主专政的社会主义国家；我国的政体是人民代表大会制度。国家建立健全法律制度和体制机制，保证人民依照法律规定，通过各种途径和形式，管理国家事务，管理经济文化事业，管理社会事务。</w:t>
      </w:r>
      <w:r>
        <w:t>一切国家机关和国家工作人员必须依靠人民的支持，保持同人民的密切联系，倾听人民的意见和建议，接受人民的监督，努力为人民服务。</w:t>
      </w:r>
      <w:r>
        <w:rPr>
          <w:rFonts w:hint="eastAsia"/>
        </w:rPr>
        <w:t>国家制定实施的法律法规和方针政策，必须体现人民意志、尊重人民意愿、得到人民拥护，维护最广大人民根本利益。国家各方面事业和各方面工作，必须坚持以人民为中心的发展思想，不断满足人民日益增长的美好生活需要，促进人的全面发展。</w:t>
      </w:r>
    </w:p>
    <w:p>
      <w:pPr>
        <w:pStyle w:val="4"/>
        <w:numPr>
          <w:ilvl w:val="0"/>
          <w:numId w:val="0"/>
        </w:numPr>
        <w:ind w:left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7.</w:t>
      </w:r>
      <w:r>
        <w:rPr>
          <w:rFonts w:hint="eastAsia"/>
          <w:b/>
          <w:bCs/>
        </w:rPr>
        <w:t>为什么我们不能跟着西方所谓的“宪政”跑？</w:t>
      </w:r>
    </w:p>
    <w:p>
      <w:pPr>
        <w:ind w:firstLine="420" w:firstLineChars="200"/>
      </w:pPr>
      <w:r>
        <w:rPr>
          <w:rFonts w:hint="eastAsia"/>
        </w:rPr>
        <w:t>宪法是国家根本法，是党和人民意志的集中体现，是国家各种制度和法律法规的总依据，具有最高的法律地位、法律权威、法律效力，在国家和社会生活中具有总括性、原则性、纲领性、方向性。现在一些人打出“宪政”牌，就是通过对“宪政”这一政治概念进行学术包装，拿西方“宪政”的标准来框住我们，用所谓“宪政”架空中国共产党领导、攻击我们不是“宪政国家”“法治国家”。以任何借口否定中国共产党领导和社会主义根本制度，都是错误的、有害的，都是绝对不能接受的，也是从根本上违反宪法的。一定要认清，我们坚持的依宪治国、依宪执政依据的是中华人民共和国宪法，而不是其他国家的宪法。盲目地跟着西方所谓“宪政”跑，无异于削足适履，自毁长城。</w:t>
      </w:r>
    </w:p>
    <w:p>
      <w:pPr>
        <w:pStyle w:val="4"/>
        <w:numPr>
          <w:ilvl w:val="0"/>
          <w:numId w:val="0"/>
        </w:numPr>
        <w:ind w:left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8.</w:t>
      </w:r>
      <w:r>
        <w:rPr>
          <w:rFonts w:hint="eastAsia"/>
          <w:b/>
          <w:bCs/>
        </w:rPr>
        <w:t>面对当今社会意识形态领域形势复杂、挑战严峻的现状，我们该如何应对？</w:t>
      </w:r>
    </w:p>
    <w:p>
      <w:pPr>
        <w:ind w:firstLine="420" w:firstLineChars="200"/>
      </w:pPr>
      <w:r>
        <w:rPr>
          <w:rFonts w:hint="eastAsia"/>
        </w:rPr>
        <w:t>牢牢掌握意识形态工作领导权。重要举措：（1）用习近平新时代中国特色社会主义思想武装全党，按照学懂、弄通、做实的要求，深入推进习近平新时代中国特色社会主义思想学习教育；（2）提升党、国家和民族的凝聚力向心力，增强意识形态领域主导权和话语权，坚定广大干部群众的道路自信、理论自信、制度自信、文化自信；（3）推动传播手段建设和创新，抓好理念创新、手段创新、方式方法创新，坚持正确舆论导向，创新对外话语表达方式；（4）巩固和发展主流意识形态，旗帜鲜明坚持党管宣传、党管意识形态、党管媒体，坚持和加强党对意识形态工作的全面领导，牢牢抓住意识形态工作领导权；（5）加强意识形态人才队伍建设，以政治家的标准严格要求、以专门家的标准提升素质、以实干家的标准推进工作，建设一支高素质的人才队伍。</w:t>
      </w:r>
    </w:p>
    <w:p>
      <w:pPr>
        <w:pStyle w:val="4"/>
        <w:numPr>
          <w:ilvl w:val="0"/>
          <w:numId w:val="0"/>
        </w:numPr>
        <w:ind w:left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9.</w:t>
      </w:r>
      <w:r>
        <w:rPr>
          <w:rFonts w:hint="eastAsia"/>
          <w:b/>
          <w:bCs/>
        </w:rPr>
        <w:t>抗击新冠肺炎疫情的伟大经验有哪些？</w:t>
      </w:r>
    </w:p>
    <w:p>
      <w:pPr>
        <w:ind w:firstLine="420" w:firstLineChars="200"/>
      </w:pPr>
      <w:r>
        <w:rPr>
          <w:rFonts w:hint="eastAsia"/>
        </w:rPr>
        <w:t>（1）</w:t>
      </w:r>
      <w:r>
        <w:t>中国共产党的坚强领导力</w:t>
      </w:r>
      <w:r>
        <w:rPr>
          <w:rFonts w:hint="eastAsia"/>
        </w:rPr>
        <w:t>：抗疫斗争伟大实践再次证明，中国共产党所具有的无比坚强的领导力，是风雨来袭时中国人民最可靠的主心骨。</w:t>
      </w:r>
    </w:p>
    <w:p>
      <w:pPr>
        <w:ind w:firstLine="420" w:firstLineChars="200"/>
      </w:pPr>
      <w:r>
        <w:rPr>
          <w:rFonts w:hint="eastAsia"/>
        </w:rPr>
        <w:t>（2）</w:t>
      </w:r>
      <w:r>
        <w:t>中国人民不屈不挠的意志力</w:t>
      </w:r>
      <w:r>
        <w:rPr>
          <w:rFonts w:hint="eastAsia"/>
        </w:rPr>
        <w:t>：中国人民所具有的不屈不挠的意志力，是战胜前进道路上一切艰难险阻的力量源泉。</w:t>
      </w:r>
    </w:p>
    <w:p>
      <w:pPr>
        <w:ind w:firstLine="420" w:firstLineChars="200"/>
      </w:pPr>
      <w:r>
        <w:rPr>
          <w:rFonts w:hint="eastAsia"/>
        </w:rPr>
        <w:t>（3）中国特色社会主义制度的显著优势：中国特色社会主义制度所具有的显著优势，是抵御风险挑战、提高国家治理效能的根本保证。</w:t>
      </w:r>
    </w:p>
    <w:p>
      <w:pPr>
        <w:ind w:firstLine="420" w:firstLineChars="200"/>
      </w:pPr>
      <w:r>
        <w:rPr>
          <w:rFonts w:hint="eastAsia"/>
        </w:rPr>
        <w:t>（4）新中国成立以来积累的坚实国力：新中国成立以来所积累的坚实国力，是从容应对惊涛骇浪的深厚底气。我们长期积累的雄厚物质基础、建立的完整产业体系、形成的强大科技实力、储备的丰富医疗资源为疫情防控提供了坚强支撑。</w:t>
      </w:r>
    </w:p>
    <w:p>
      <w:pPr>
        <w:ind w:firstLine="420" w:firstLineChars="200"/>
      </w:pPr>
      <w:r>
        <w:rPr>
          <w:rFonts w:hint="eastAsia"/>
        </w:rPr>
        <w:t>（5）社会主义核心价值观、</w:t>
      </w:r>
      <w:r>
        <w:t>中华优秀传统文化所具有的强大精神动力</w:t>
      </w:r>
      <w:r>
        <w:rPr>
          <w:rFonts w:hint="eastAsia"/>
        </w:rPr>
        <w:t>：社会主义核心价值观、中华优秀传统文化所具有的强大精神动力，是凝聚人心、汇聚民力的强大力量。</w:t>
      </w:r>
    </w:p>
    <w:p>
      <w:pPr>
        <w:ind w:firstLine="420" w:firstLineChars="200"/>
      </w:pPr>
      <w:r>
        <w:rPr>
          <w:rFonts w:hint="eastAsia"/>
        </w:rPr>
        <w:t>（6）构建人类命运共同体</w:t>
      </w:r>
      <w:r>
        <w:t>所具有的广泛感召力</w:t>
      </w:r>
      <w:r>
        <w:rPr>
          <w:rFonts w:hint="eastAsia"/>
        </w:rPr>
        <w:t>：构建人类命运共同体所具有的广泛感召力，是应对人类共同挑战、建设更加繁荣美好世界的人间正道。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10.</w:t>
      </w:r>
      <w:r>
        <w:rPr>
          <w:rFonts w:hint="eastAsia"/>
          <w:b/>
          <w:bCs/>
        </w:rPr>
        <w:t>习近平生态文明思想的十个坚持分别是什么？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坚持党对生态文明建设的全面领导；坚持生态兴则文明兴；坚持人与自然和谐共生；坚持绿水青山就是金山银山；坚持良好生态环境是最普惠的民生福祉；坚持绿色发展是发展观的深刻革命；坚持统筹山水林田湖草沙系统治理；坚持用最严格制度最严密法治保护生态环境；坚持把建设美丽中国转化为全体人民自觉行动；坚持共谋全球生态文明建设之路</w:t>
      </w:r>
    </w:p>
    <w:p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11</w:t>
      </w:r>
      <w:r>
        <w:rPr>
          <w:rFonts w:hint="eastAsia"/>
          <w:lang w:val="en-US" w:eastAsia="zh-CN"/>
        </w:rPr>
        <w:t>.</w:t>
      </w:r>
      <w:r>
        <w:rPr>
          <w:rFonts w:hint="eastAsia"/>
          <w:b/>
          <w:bCs/>
        </w:rPr>
        <w:t>中国特色国家安全道路的重要特征是什么？</w:t>
      </w:r>
    </w:p>
    <w:p>
      <w:pPr>
        <w:ind w:firstLine="420" w:firstLineChars="200"/>
      </w:pPr>
      <w:r>
        <w:rPr>
          <w:rFonts w:hint="eastAsia"/>
        </w:rPr>
        <w:t>（1）坚持党的绝对领导，完善集中统一、高效权威的国家安全工作体制，实现人民安全、政治安全、国家利益至上相统一。（2）坚持捍卫国家主权和领土完整，维护边疆、边境、周边安定有序。（3）坚持安全发展，推动高质量发展和高水平安全动态平衡。（4）坚持总体战，统筹传统安全和非传统安全。（5）坚持走和平发展道路，促进自身安全和共同安全相协调。走中国特色国家安全道路，努力开创国家安全工作新局面，是对总体国家安全观的贯彻落实，归根到底是为了确保中华民族伟大复兴进程不被迟滞甚至中断。</w:t>
      </w:r>
    </w:p>
    <w:p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12.</w:t>
      </w:r>
      <w:r>
        <w:rPr>
          <w:rFonts w:hint="eastAsia"/>
          <w:b/>
          <w:bCs/>
        </w:rPr>
        <w:t xml:space="preserve"> 新型国际关系“新”在何处？核心是什么？</w:t>
      </w:r>
    </w:p>
    <w:p>
      <w:pPr>
        <w:ind w:firstLine="420" w:firstLineChars="200"/>
      </w:pPr>
      <w:r>
        <w:rPr>
          <w:rFonts w:hint="eastAsia"/>
        </w:rPr>
        <w:t>“新”在合作共赢，强调把本国利益同各国共同利益结合起来，努力扩大各方共同利益的汇合点，积极树立双赢、多赢、共赢的新理念，摒弃赢者通吃的旧思维。</w:t>
      </w:r>
    </w:p>
    <w:p>
      <w:pPr>
        <w:ind w:firstLine="420" w:firstLineChars="200"/>
      </w:pPr>
      <w:r>
        <w:rPr>
          <w:rFonts w:hint="eastAsia"/>
        </w:rPr>
        <w:t>核心是维护联合国宪章的宗旨和原则，维护不干涉别国内政和尊重国家主权、独立、领土完整等国际关系基本准则，维护联合国及其安理会对世界和平承担的首要责任，开展对话和合作，而不是对抗；实现双赢和共赢，而不是单赢。</w:t>
      </w:r>
    </w:p>
    <w:p>
      <w:pPr>
        <w:ind w:firstLine="420" w:firstLineChars="200"/>
      </w:pPr>
      <w:r>
        <w:rPr>
          <w:rFonts w:hint="eastAsia"/>
        </w:rPr>
        <w:t>构建人类命运共同体是目标和方向，建设新型国际关系是前提和路径，实质是要走出一条国与国交往的新路，并为构建人类命运共同体开辟道路、创造条件。</w:t>
      </w:r>
    </w:p>
    <w:p>
      <w:pPr>
        <w:pStyle w:val="4"/>
        <w:numPr>
          <w:ilvl w:val="0"/>
          <w:numId w:val="0"/>
        </w:numPr>
        <w:ind w:left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13.</w:t>
      </w:r>
      <w:r>
        <w:rPr>
          <w:rFonts w:hint="eastAsia"/>
          <w:b/>
          <w:bCs/>
        </w:rPr>
        <w:t>谈谈你对“全面从严治党”中“全面”的理解？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全面从严治党，核心是加强党的领导，基础在全面，关键在严，要害在治。全面就是管全党、治全党，面向全体党员、党组织，覆盖党的建设各个领域、各个方面、各个部门，重点是抓住“关键少数”。（1）对象全覆盖：把从严治党的要求落实到每个党组织中、落实到每名党员身上。（2）领域全范围：体现到党的思想建设、组织建设、作风建设、反腐倡廉建设和制度建设各个领域、各个方面。（3）责任全担负：</w:t>
      </w:r>
      <w:r>
        <w:t>一把尺子量到底、一根竿子插到底，层层传导责任压力，让全面从严治党真正落地生根。</w:t>
      </w:r>
    </w:p>
    <w:p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辨析题</w:t>
      </w:r>
    </w:p>
    <w:p>
      <w:pPr>
        <w:numPr>
          <w:numId w:val="0"/>
        </w:numPr>
        <w:rPr>
          <w:rFonts w:hint="eastAsia"/>
          <w:b/>
          <w:bCs/>
        </w:rPr>
      </w:pPr>
    </w:p>
    <w:p>
      <w:pPr>
        <w:numPr>
          <w:numId w:val="0"/>
        </w:numPr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 xml:space="preserve"> 坚持党的全面领导与过去党的一元化领导有什么不同？</w:t>
      </w:r>
    </w:p>
    <w:p>
      <w:pPr>
        <w:ind w:firstLine="420" w:firstLineChars="200"/>
        <w:rPr>
          <w:rFonts w:hint="eastAsia"/>
        </w:rPr>
      </w:pPr>
      <w:r>
        <w:t>在坚持和加强党的全面领导问题上，一些人把它与过去党的一元化领导简单等同起来，这种认识是错误的。</w:t>
      </w:r>
      <w:r>
        <w:rPr>
          <w:rFonts w:hint="eastAsia"/>
        </w:rPr>
        <w:t>党的一元化领导是抗战时期开始形成的领导制度，当时各根据地长期被分割，为了适应严酷的战争环境，需要党对军、政、民实施统一领导，这对于统一全党的思想意志、有效集中各种资源、推动革命根据地发展，最终取得中国革命的胜利发挥了重要作用。但后来计划经济时期，在“左”的错误思想影响下，加之民主与法制不健全，导致权力过分集中、政企不分、政事不分、政社不分，出现“家长制”“一言堂”，党的一元化领导被极端化和教条化，给党和国家事业带来严重破坏。改革开放以来，我们不断深化对共产党执政规律的认识，特别是党的十八大以后，针对一段时期党的领导被忽视、淡化、弱化的状况，我们党提出坚持和加强党的全面领导。党的全面领导既坚持党的集中统一领导原则，坚持党是最高政治领导力量，又坚持民主集中制、发扬党内民主，坚持党的领导与人民当家作主、依法治国有机统一。</w:t>
      </w:r>
    </w:p>
    <w:p>
      <w:pPr>
        <w:ind w:firstLine="420" w:firstLine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1B1379"/>
    <w:multiLevelType w:val="singleLevel"/>
    <w:tmpl w:val="BC1B137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F3F7100"/>
    <w:multiLevelType w:val="multilevel"/>
    <w:tmpl w:val="7F3F710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JiYzRjZDg4ODIxMmZkMzVjYzYxNzIzMDEwYjJjY2IifQ=="/>
  </w:docVars>
  <w:rsids>
    <w:rsidRoot w:val="0046038E"/>
    <w:rsid w:val="00012A05"/>
    <w:rsid w:val="00235B12"/>
    <w:rsid w:val="002845A2"/>
    <w:rsid w:val="00370D2B"/>
    <w:rsid w:val="0046038E"/>
    <w:rsid w:val="00662CA0"/>
    <w:rsid w:val="00756C17"/>
    <w:rsid w:val="009009E2"/>
    <w:rsid w:val="00B31775"/>
    <w:rsid w:val="1A6973C6"/>
    <w:rsid w:val="2BA62233"/>
    <w:rsid w:val="57A8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2042</Words>
  <Characters>2051</Characters>
  <Lines>14</Lines>
  <Paragraphs>4</Paragraphs>
  <TotalTime>15</TotalTime>
  <ScaleCrop>false</ScaleCrop>
  <LinksUpToDate>false</LinksUpToDate>
  <CharactersWithSpaces>2057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2022-11-30T09:17:00Z</dcterms:created>
  <dc:creator>yzw021497@163.com</dc:creator>
  <cp:lastModifiedBy>zwh123</cp:lastModifiedBy>
  <dcterms:modified xsi:type="dcterms:W3CDTF">2022-12-02T06:51:22Z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67C1BFAA346F4C1998032C34142A0507</vt:lpwstr>
  </property>
</Properties>
</file>