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8 – Plugin SDK &amp; Extension Framework</w:t>
      </w:r>
    </w:p>
    <w:p>
      <w:pPr>
        <w:pStyle w:val="Heading2"/>
      </w:pPr>
      <w:r>
        <w:t>Purpose</w:t>
      </w:r>
    </w:p>
    <w:p>
      <w:r>
        <w:t>The Plugin SDK defines how extensions integrate with Athena while preserving</w:t>
      </w:r>
    </w:p>
    <w:p>
      <w:r>
        <w:t>stability, security, and compatibility. Plugins extend Athena without requiring</w:t>
      </w:r>
    </w:p>
    <w:p>
      <w:r>
        <w:t>changes to the core platform.</w:t>
      </w:r>
    </w:p>
    <w:p>
      <w:pPr>
        <w:pStyle w:val="Heading2"/>
      </w:pPr>
      <w:r>
        <w:t>Design Goals</w:t>
      </w:r>
    </w:p>
    <w:p>
      <w:pPr>
        <w:pStyle w:val="ListBullet"/>
      </w:pPr>
      <w:r>
        <w:t>Stable public APIs</w:t>
      </w:r>
    </w:p>
    <w:p>
      <w:pPr>
        <w:pStyle w:val="ListBullet"/>
      </w:pPr>
      <w:r>
        <w:t>Clear extension points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Safe execution</w:t>
      </w:r>
    </w:p>
    <w:p>
      <w:pPr>
        <w:pStyle w:val="ListBullet"/>
      </w:pPr>
      <w:r>
        <w:t>Versioned interfaces</w:t>
      </w:r>
    </w:p>
    <w:p>
      <w:pPr>
        <w:pStyle w:val="Heading2"/>
      </w:pPr>
      <w:r>
        <w:t>Plugin Lifecycle</w:t>
      </w:r>
    </w:p>
    <w:p>
      <w:r>
        <w:t>Discover</w:t>
      </w:r>
    </w:p>
    <w:p>
      <w:r>
        <w:t>→ Validate</w:t>
      </w:r>
    </w:p>
    <w:p>
      <w:r>
        <w:t>→ Load</w:t>
      </w:r>
    </w:p>
    <w:p>
      <w:r>
        <w:t>→ Initialize</w:t>
      </w:r>
    </w:p>
    <w:p>
      <w:r>
        <w:t>→ Register Services</w:t>
      </w:r>
    </w:p>
    <w:p>
      <w:r>
        <w:t>→ Execute</w:t>
      </w:r>
    </w:p>
    <w:p>
      <w:r>
        <w:t>→ Shutdown</w:t>
      </w:r>
    </w:p>
    <w:p>
      <w:r>
        <w:t>→ Unload</w:t>
      </w:r>
    </w:p>
    <w:p>
      <w:pPr>
        <w:pStyle w:val="Heading2"/>
      </w:pPr>
      <w:r>
        <w:t>Extension Points</w:t>
      </w:r>
    </w:p>
    <w:p>
      <w:pPr>
        <w:pStyle w:val="ListBullet"/>
      </w:pPr>
      <w:r>
        <w:t>Document importers</w:t>
      </w:r>
    </w:p>
    <w:p>
      <w:pPr>
        <w:pStyle w:val="ListBullet"/>
      </w:pPr>
      <w:r>
        <w:t>Exporters</w:t>
      </w:r>
    </w:p>
    <w:p>
      <w:pPr>
        <w:pStyle w:val="ListBullet"/>
      </w:pPr>
      <w:r>
        <w:t>Retrieval providers</w:t>
      </w:r>
    </w:p>
    <w:p>
      <w:pPr>
        <w:pStyle w:val="ListBullet"/>
      </w:pPr>
      <w:r>
        <w:t>Embedding providers</w:t>
      </w:r>
    </w:p>
    <w:p>
      <w:pPr>
        <w:pStyle w:val="ListBullet"/>
      </w:pPr>
      <w:r>
        <w:t>Rerankers</w:t>
      </w:r>
    </w:p>
    <w:p>
      <w:pPr>
        <w:pStyle w:val="ListBullet"/>
      </w:pPr>
      <w:r>
        <w:t>Knowledge extractors</w:t>
      </w:r>
    </w:p>
    <w:p>
      <w:pPr>
        <w:pStyle w:val="ListBullet"/>
      </w:pPr>
      <w:r>
        <w:t>Memory providers</w:t>
      </w:r>
    </w:p>
    <w:p>
      <w:pPr>
        <w:pStyle w:val="ListBullet"/>
      </w:pPr>
      <w:r>
        <w:t>Workspace tools</w:t>
      </w:r>
    </w:p>
    <w:p>
      <w:pPr>
        <w:pStyle w:val="ListBullet"/>
      </w:pPr>
      <w:r>
        <w:t>UI components</w:t>
      </w:r>
    </w:p>
    <w:p>
      <w:pPr>
        <w:pStyle w:val="ListBullet"/>
      </w:pPr>
      <w:r>
        <w:t>Automation tasks</w:t>
      </w:r>
    </w:p>
    <w:p>
      <w:pPr>
        <w:pStyle w:val="Heading2"/>
      </w:pPr>
      <w:r>
        <w:t>Plugin Manifest</w:t>
      </w:r>
    </w:p>
    <w:p>
      <w:r>
        <w:t>Required metadata:</w:t>
      </w:r>
    </w:p>
    <w:p>
      <w:pPr>
        <w:pStyle w:val="ListBullet"/>
      </w:pPr>
      <w:r>
        <w:t>Plugin ID</w:t>
      </w:r>
    </w:p>
    <w:p>
      <w:pPr>
        <w:pStyle w:val="ListBullet"/>
      </w:pPr>
      <w:r>
        <w:t>Name</w:t>
      </w:r>
    </w:p>
    <w:p>
      <w:pPr>
        <w:pStyle w:val="ListBullet"/>
      </w:pPr>
      <w:r>
        <w:t>Version</w:t>
      </w:r>
    </w:p>
    <w:p>
      <w:pPr>
        <w:pStyle w:val="ListBullet"/>
      </w:pPr>
      <w:r>
        <w:t>Author</w:t>
      </w:r>
    </w:p>
    <w:p>
      <w:pPr>
        <w:pStyle w:val="ListBullet"/>
      </w:pPr>
      <w:r>
        <w:t>License</w:t>
      </w:r>
    </w:p>
    <w:p>
      <w:pPr>
        <w:pStyle w:val="ListBullet"/>
      </w:pPr>
      <w:r>
        <w:t>Compatible Athena version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Capabilities</w:t>
      </w:r>
    </w:p>
    <w:p>
      <w:pPr>
        <w:pStyle w:val="Heading2"/>
      </w:pPr>
      <w:r>
        <w:t>SDK Interfaces</w:t>
      </w:r>
    </w:p>
    <w:p>
      <w:r>
        <w:t>Core interfaces include:</w:t>
      </w:r>
    </w:p>
    <w:p>
      <w:pPr>
        <w:pStyle w:val="ListBullet"/>
      </w:pPr>
      <w:r>
        <w:t>Plugin</w:t>
      </w:r>
    </w:p>
    <w:p>
      <w:pPr>
        <w:pStyle w:val="ListBullet"/>
      </w:pPr>
      <w:r>
        <w:t>PluginContext</w:t>
      </w:r>
    </w:p>
    <w:p>
      <w:pPr>
        <w:pStyle w:val="ListBullet"/>
      </w:pPr>
      <w:r>
        <w:t>ServiceProvider</w:t>
      </w:r>
    </w:p>
    <w:p>
      <w:pPr>
        <w:pStyle w:val="ListBullet"/>
      </w:pPr>
      <w:r>
        <w:t>EventSubscriber</w:t>
      </w:r>
    </w:p>
    <w:p>
      <w:pPr>
        <w:pStyle w:val="ListBullet"/>
      </w:pPr>
      <w:r>
        <w:t>CommandProvider</w:t>
      </w:r>
    </w:p>
    <w:p>
      <w:pPr>
        <w:pStyle w:val="ListBullet"/>
      </w:pPr>
      <w:r>
        <w:t>SettingsProvider</w:t>
      </w:r>
    </w:p>
    <w:p>
      <w:pPr>
        <w:pStyle w:val="Heading2"/>
      </w:pPr>
      <w:r>
        <w:t>Events</w:t>
      </w:r>
    </w:p>
    <w:p>
      <w:r>
        <w:t>Plugins may subscribe to:</w:t>
      </w:r>
    </w:p>
    <w:p>
      <w:pPr>
        <w:pStyle w:val="ListBullet"/>
      </w:pPr>
      <w:r>
        <w:t>Workspace opened</w:t>
      </w:r>
    </w:p>
    <w:p>
      <w:pPr>
        <w:pStyle w:val="ListBullet"/>
      </w:pPr>
      <w:r>
        <w:t>Document imported</w:t>
      </w:r>
    </w:p>
    <w:p>
      <w:pPr>
        <w:pStyle w:val="ListBullet"/>
      </w:pPr>
      <w:r>
        <w:t>Index updated</w:t>
      </w:r>
    </w:p>
    <w:p>
      <w:pPr>
        <w:pStyle w:val="ListBullet"/>
      </w:pPr>
      <w:r>
        <w:t>Retrieval completed</w:t>
      </w:r>
    </w:p>
    <w:p>
      <w:pPr>
        <w:pStyle w:val="ListBullet"/>
      </w:pPr>
      <w:r>
        <w:t>Memory stored</w:t>
      </w:r>
    </w:p>
    <w:p>
      <w:pPr>
        <w:pStyle w:val="ListBullet"/>
      </w:pPr>
      <w:r>
        <w:t>Application shutdown</w:t>
      </w:r>
    </w:p>
    <w:p>
      <w:pPr>
        <w:pStyle w:val="Heading2"/>
      </w:pPr>
      <w:r>
        <w:t>Security</w:t>
      </w:r>
    </w:p>
    <w:p>
      <w:pPr>
        <w:pStyle w:val="ListBullet"/>
      </w:pPr>
      <w:r>
        <w:t>Capability-based permissions</w:t>
      </w:r>
    </w:p>
    <w:p>
      <w:pPr>
        <w:pStyle w:val="ListBullet"/>
      </w:pPr>
      <w:r>
        <w:t>Signature verification (optional)</w:t>
      </w:r>
    </w:p>
    <w:p>
      <w:pPr>
        <w:pStyle w:val="ListBullet"/>
      </w:pPr>
      <w:r>
        <w:t>Restricted API surface</w:t>
      </w:r>
    </w:p>
    <w:p>
      <w:pPr>
        <w:pStyle w:val="ListBullet"/>
      </w:pPr>
      <w:r>
        <w:t>Isolated plugin storage</w:t>
      </w:r>
    </w:p>
    <w:p>
      <w:pPr>
        <w:pStyle w:val="Heading2"/>
      </w:pPr>
      <w:r>
        <w:t>Packaging</w:t>
      </w:r>
    </w:p>
    <w:p>
      <w:r>
        <w:t>Recommended layout:</w:t>
      </w:r>
    </w:p>
    <w:p>
      <w:r>
        <w:t>plugin/</w:t>
      </w:r>
    </w:p>
    <w:p>
      <w:r>
        <w:t xml:space="preserve"> ├── manifest.json</w:t>
      </w:r>
    </w:p>
    <w:p>
      <w:r>
        <w:t xml:space="preserve"> ├── plugin.py</w:t>
      </w:r>
    </w:p>
    <w:p>
      <w:r>
        <w:t xml:space="preserve"> ├── resources/</w:t>
      </w:r>
    </w:p>
    <w:p>
      <w:r>
        <w:t xml:space="preserve"> ├── ui/</w:t>
      </w:r>
    </w:p>
    <w:p>
      <w:r>
        <w:t xml:space="preserve"> └── tests/</w:t>
      </w:r>
    </w:p>
    <w:p>
      <w:pPr>
        <w:pStyle w:val="Heading2"/>
      </w:pPr>
      <w:r>
        <w:t>Versioning</w:t>
      </w:r>
    </w:p>
    <w:p>
      <w:r>
        <w:t>Semantic Versioning is recommended.</w:t>
      </w:r>
    </w:p>
    <w:p>
      <w:r>
        <w:t>Breaking API changes require a major SDK version.</w:t>
      </w:r>
    </w:p>
    <w:p>
      <w:pPr>
        <w:pStyle w:val="Heading2"/>
      </w:pPr>
      <w:r>
        <w:t>Testing</w:t>
      </w:r>
    </w:p>
    <w:p>
      <w:r>
        <w:t>Plugins should provide: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Compatibility tests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Deterministic loading</w:t>
      </w:r>
    </w:p>
    <w:p>
      <w:pPr>
        <w:pStyle w:val="ListBullet"/>
      </w:pPr>
      <w:r>
        <w:t>Stable APIs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Backward compatibility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