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12 – Developer Handbook</w:t>
      </w:r>
    </w:p>
    <w:p>
      <w:pPr>
        <w:pStyle w:val="Heading2"/>
      </w:pPr>
      <w:r>
        <w:t>Purpose</w:t>
      </w:r>
    </w:p>
    <w:p>
      <w:r>
        <w:t>This handbook defines the engineering practices, coding conventions, project</w:t>
      </w:r>
    </w:p>
    <w:p>
      <w:r>
        <w:t>workflow, and contribution guidelines for Project Athena.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Local-first architecture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SOLID design</w:t>
      </w:r>
    </w:p>
    <w:p>
      <w:pPr>
        <w:pStyle w:val="ListBullet"/>
      </w:pPr>
      <w:r>
        <w:t>Test-first mindset</w:t>
      </w:r>
    </w:p>
    <w:p>
      <w:pPr>
        <w:pStyle w:val="ListBullet"/>
      </w:pPr>
      <w:r>
        <w:t>Documentation-driven development</w:t>
      </w:r>
    </w:p>
    <w:p>
      <w:pPr>
        <w:pStyle w:val="ListBullet"/>
      </w:pPr>
      <w:r>
        <w:t>Small, reviewable milestones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t>docs/</w:t>
      </w:r>
    </w:p>
    <w:p>
      <w:pPr>
        <w:pStyle w:val="ListBullet"/>
      </w:pPr>
      <w:r>
        <w:t>src/</w:t>
      </w:r>
    </w:p>
    <w:p>
      <w:pPr>
        <w:pStyle w:val="ListBullet"/>
      </w:pPr>
      <w:r>
        <w:t>tests/</w:t>
      </w:r>
    </w:p>
    <w:p>
      <w:pPr>
        <w:pStyle w:val="ListBullet"/>
      </w:pPr>
      <w:r>
        <w:t>tools/</w:t>
      </w:r>
    </w:p>
    <w:p>
      <w:pPr>
        <w:pStyle w:val="ListBullet"/>
      </w:pPr>
      <w:r>
        <w:t>scripts/</w:t>
      </w:r>
    </w:p>
    <w:p>
      <w:pPr>
        <w:pStyle w:val="ListBullet"/>
      </w:pPr>
      <w:r>
        <w:t>resources/</w:t>
      </w:r>
    </w:p>
    <w:p>
      <w:pPr>
        <w:pStyle w:val="Heading2"/>
      </w:pPr>
      <w:r>
        <w:t>Coding Standards</w:t>
      </w:r>
    </w:p>
    <w:p>
      <w:pPr>
        <w:pStyle w:val="ListBullet"/>
      </w:pPr>
      <w:r>
        <w:t>Strong typing</w:t>
      </w:r>
    </w:p>
    <w:p>
      <w:pPr>
        <w:pStyle w:val="ListBullet"/>
      </w:pPr>
      <w:r>
        <w:t>Meaningful names</w:t>
      </w:r>
    </w:p>
    <w:p>
      <w:pPr>
        <w:pStyle w:val="ListBullet"/>
      </w:pPr>
      <w:r>
        <w:t>Small classes</w:t>
      </w:r>
    </w:p>
    <w:p>
      <w:pPr>
        <w:pStyle w:val="ListBullet"/>
      </w:pPr>
      <w:r>
        <w:t>Single responsibility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No business logic in the UI layer</w:t>
      </w:r>
    </w:p>
    <w:p>
      <w:pPr>
        <w:pStyle w:val="Heading2"/>
      </w:pPr>
      <w:r>
        <w:t>Git Workflow</w:t>
      </w:r>
    </w:p>
    <w:p>
      <w:r>
        <w:t>feature/*</w:t>
      </w:r>
    </w:p>
    <w:p>
      <w:r>
        <w:t>bugfix/*</w:t>
      </w:r>
    </w:p>
    <w:p>
      <w:r>
        <w:t>release/*</w:t>
      </w:r>
    </w:p>
    <w:p>
      <w:r>
        <w:t>main</w:t>
      </w:r>
    </w:p>
    <w:p>
      <w:r>
        <w:t>Each change should include:</w:t>
      </w:r>
    </w:p>
    <w:p>
      <w:pPr>
        <w:pStyle w:val="ListBullet"/>
      </w:pPr>
      <w:r>
        <w:t>Updated tests</w:t>
      </w:r>
    </w:p>
    <w:p>
      <w:pPr>
        <w:pStyle w:val="ListBullet"/>
      </w:pPr>
      <w:r>
        <w:t>Updated documentation</w:t>
      </w:r>
    </w:p>
    <w:p>
      <w:pPr>
        <w:pStyle w:val="ListBullet"/>
      </w:pPr>
      <w:r>
        <w:t>Changelog entry (when applicable)</w:t>
      </w:r>
    </w:p>
    <w:p>
      <w:pPr>
        <w:pStyle w:val="Heading2"/>
      </w:pPr>
      <w:r>
        <w:t>Code Review Checklist</w:t>
      </w:r>
    </w:p>
    <w:p>
      <w:pPr>
        <w:pStyle w:val="ListBullet"/>
      </w:pPr>
      <w:r>
        <w:t>Architecture follows SAS</w:t>
      </w:r>
    </w:p>
    <w:p>
      <w:pPr>
        <w:pStyle w:val="ListBullet"/>
      </w:pPr>
      <w:r>
        <w:t>Public APIs documented</w:t>
      </w:r>
    </w:p>
    <w:p>
      <w:pPr>
        <w:pStyle w:val="ListBullet"/>
      </w:pPr>
      <w:r>
        <w:t>Tests added or updated</w:t>
      </w:r>
    </w:p>
    <w:p>
      <w:pPr>
        <w:pStyle w:val="ListBullet"/>
      </w:pPr>
      <w:r>
        <w:t>Performance considered</w:t>
      </w:r>
    </w:p>
    <w:p>
      <w:pPr>
        <w:pStyle w:val="ListBullet"/>
      </w:pPr>
      <w:r>
        <w:t>Error handling reviewed</w:t>
      </w:r>
    </w:p>
    <w:p>
      <w:pPr>
        <w:pStyle w:val="ListBullet"/>
      </w:pPr>
      <w:r>
        <w:t>Security implications reviewed</w:t>
      </w:r>
    </w:p>
    <w:p>
      <w:pPr>
        <w:pStyle w:val="Heading2"/>
      </w:pPr>
      <w:r>
        <w:t>Documentation Standards</w:t>
      </w:r>
    </w:p>
    <w:p>
      <w:r>
        <w:t>Every module should provide:</w:t>
      </w:r>
    </w:p>
    <w:p>
      <w:pPr>
        <w:pStyle w:val="ListBullet"/>
      </w:pPr>
      <w:r>
        <w:t>Overview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Public interfaces</w:t>
      </w:r>
    </w:p>
    <w:p>
      <w:pPr>
        <w:pStyle w:val="ListBullet"/>
      </w:pPr>
      <w:r>
        <w:t>Examples</w:t>
      </w:r>
    </w:p>
    <w:p>
      <w:pPr>
        <w:pStyle w:val="ListBullet"/>
      </w:pPr>
      <w:r>
        <w:t>Known limitations</w:t>
      </w:r>
    </w:p>
    <w:p>
      <w:pPr>
        <w:pStyle w:val="Heading2"/>
      </w:pPr>
      <w:r>
        <w:t>Testing Expectations</w:t>
      </w:r>
    </w:p>
    <w:p>
      <w:pPr>
        <w:pStyle w:val="ListBullet"/>
      </w:pPr>
      <w:r>
        <w:t>Unit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Regression tests</w:t>
      </w:r>
    </w:p>
    <w:p>
      <w:pPr>
        <w:pStyle w:val="ListBullet"/>
      </w:pPr>
      <w:r>
        <w:t>Benchmark validation</w:t>
      </w:r>
    </w:p>
    <w:p>
      <w:pPr>
        <w:pStyle w:val="Heading2"/>
      </w:pPr>
      <w:r>
        <w:t>Release Process</w:t>
      </w:r>
    </w:p>
    <w:p>
      <w:r>
        <w:t>Develop</w:t>
      </w:r>
    </w:p>
    <w:p>
      <w:r>
        <w:t>→ Review</w:t>
      </w:r>
    </w:p>
    <w:p>
      <w:r>
        <w:t>→ Test</w:t>
      </w:r>
    </w:p>
    <w:p>
      <w:r>
        <w:t>→ Freeze</w:t>
      </w:r>
    </w:p>
    <w:p>
      <w:r>
        <w:t>→ Tag</w:t>
      </w:r>
    </w:p>
    <w:p>
      <w:r>
        <w:t>→ Release</w:t>
      </w:r>
    </w:p>
    <w:p>
      <w:pPr>
        <w:pStyle w:val="Heading2"/>
      </w:pPr>
      <w:r>
        <w:t>Acceptance Criteria</w:t>
      </w:r>
    </w:p>
    <w:p>
      <w:r>
        <w:t>Contributions should be maintainable, well-tested, documented, and aligned</w:t>
      </w:r>
    </w:p>
    <w:p>
      <w:r>
        <w:t>with the Athena Constitution and Software Architecture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