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भूमि रिकॉर्ड</w:t>
      </w:r>
    </w:p>
    <w:p>
      <w:r>
        <w:t>मालिक का नाम:</w:t>
      </w:r>
    </w:p>
    <w:p>
      <w:r>
        <w:t>राम कुमार</w:t>
      </w:r>
    </w:p>
    <w:p/>
    <w:p>
      <w:r>
        <w:t>खसरा संख्या:</w:t>
      </w:r>
    </w:p>
    <w:p>
      <w:r>
        <w:t>125/2</w:t>
      </w:r>
    </w:p>
    <w:p/>
    <w:p>
      <w:r>
        <w:t>गांव:</w:t>
      </w:r>
    </w:p>
    <w:p>
      <w:r>
        <w:t>रामगढ़</w:t>
      </w:r>
    </w:p>
    <w:p/>
    <w:p>
      <w:r>
        <w:t>जमाबंदी वर्ष:</w:t>
      </w:r>
    </w:p>
    <w:p>
      <w:r>
        <w:t>2025</w:t>
      </w:r>
    </w:p>
    <w:p/>
    <w:p>
      <w:r>
        <w:t>स्वामित्व जानकारी:</w:t>
      </w:r>
    </w:p>
    <w:p>
      <w:r>
        <w:t>यह भूमि राम कुमार के नाम दर्ज है।</w:t>
      </w:r>
    </w:p>
    <w:p/>
    <w:p>
      <w:r>
        <w:t>भूमि क्षेत्रफल:</w:t>
      </w:r>
    </w:p>
    <w:p>
      <w:r>
        <w:t>5 एकड़</w:t>
      </w:r>
    </w:p>
    <w:p/>
    <w:p>
      <w:r>
        <w:t>दस्तावेज प्रकार:</w:t>
      </w:r>
    </w:p>
    <w:p>
      <w:r>
        <w:t>जमाबंदी रिकॉर्ड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