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2FD3C" w14:textId="77777777" w:rsidR="00213043" w:rsidRPr="00813D67" w:rsidRDefault="00213043" w:rsidP="00213043">
      <w:pPr>
        <w:widowControl w:val="0"/>
        <w:autoSpaceDE w:val="0"/>
        <w:autoSpaceDN w:val="0"/>
        <w:spacing w:after="0" w:line="240" w:lineRule="auto"/>
        <w:rPr>
          <w:rFonts w:ascii="Times New Roman" w:eastAsia="Times New Roman" w:hAnsi="Times New Roman" w:cs="Times New Roman"/>
          <w:kern w:val="0"/>
          <w14:ligatures w14:val="none"/>
        </w:rPr>
      </w:pPr>
    </w:p>
    <w:p w14:paraId="0209BF24" w14:textId="77777777" w:rsidR="00213043" w:rsidRPr="00813D67" w:rsidRDefault="00213043" w:rsidP="00213043">
      <w:pPr>
        <w:widowControl w:val="0"/>
        <w:autoSpaceDE w:val="0"/>
        <w:autoSpaceDN w:val="0"/>
        <w:spacing w:before="57" w:after="0" w:line="240" w:lineRule="auto"/>
        <w:rPr>
          <w:rFonts w:ascii="Times New Roman" w:eastAsia="Times New Roman" w:hAnsi="Times New Roman" w:cs="Times New Roman"/>
          <w:kern w:val="0"/>
          <w14:ligatures w14:val="none"/>
        </w:rPr>
      </w:pPr>
    </w:p>
    <w:p w14:paraId="4AF68179" w14:textId="77777777" w:rsidR="00213043" w:rsidRPr="00813D67" w:rsidRDefault="00213043" w:rsidP="00213043">
      <w:pPr>
        <w:widowControl w:val="0"/>
        <w:numPr>
          <w:ilvl w:val="0"/>
          <w:numId w:val="1"/>
        </w:numPr>
        <w:tabs>
          <w:tab w:val="left" w:pos="1019"/>
        </w:tabs>
        <w:autoSpaceDE w:val="0"/>
        <w:autoSpaceDN w:val="0"/>
        <w:spacing w:after="0" w:line="240" w:lineRule="auto"/>
        <w:ind w:left="1019" w:hanging="359"/>
        <w:outlineLvl w:val="0"/>
        <w:rPr>
          <w:rFonts w:ascii="Times New Roman" w:eastAsia="Times New Roman" w:hAnsi="Times New Roman" w:cs="Times New Roman"/>
          <w:b/>
          <w:bCs/>
          <w:kern w:val="0"/>
          <w14:ligatures w14:val="none"/>
        </w:rPr>
      </w:pPr>
      <w:r w:rsidRPr="00813D67">
        <w:rPr>
          <w:rFonts w:ascii="Times New Roman" w:eastAsia="Times New Roman" w:hAnsi="Times New Roman" w:cs="Times New Roman"/>
          <w:b/>
          <w:bCs/>
          <w:kern w:val="0"/>
          <w14:ligatures w14:val="none"/>
        </w:rPr>
        <w:t>Site</w:t>
      </w:r>
      <w:r w:rsidRPr="00813D67">
        <w:rPr>
          <w:rFonts w:ascii="Times New Roman" w:eastAsia="Times New Roman" w:hAnsi="Times New Roman" w:cs="Times New Roman"/>
          <w:b/>
          <w:bCs/>
          <w:spacing w:val="-4"/>
          <w:kern w:val="0"/>
          <w14:ligatures w14:val="none"/>
        </w:rPr>
        <w:t xml:space="preserve"> </w:t>
      </w:r>
      <w:r w:rsidRPr="00813D67">
        <w:rPr>
          <w:rFonts w:ascii="Times New Roman" w:eastAsia="Times New Roman" w:hAnsi="Times New Roman" w:cs="Times New Roman"/>
          <w:b/>
          <w:bCs/>
          <w:spacing w:val="-2"/>
          <w:kern w:val="0"/>
          <w14:ligatures w14:val="none"/>
        </w:rPr>
        <w:t>Details</w:t>
      </w:r>
    </w:p>
    <w:p w14:paraId="6DD1DE0A" w14:textId="77777777" w:rsidR="00213043" w:rsidRPr="00813D67" w:rsidRDefault="00213043" w:rsidP="00213043">
      <w:pPr>
        <w:widowControl w:val="0"/>
        <w:autoSpaceDE w:val="0"/>
        <w:autoSpaceDN w:val="0"/>
        <w:spacing w:before="14" w:after="0" w:line="240" w:lineRule="auto"/>
        <w:ind w:left="565"/>
        <w:rPr>
          <w:rFonts w:ascii="Times New Roman" w:eastAsia="Times New Roman" w:hAnsi="Times New Roman" w:cs="Times New Roman"/>
          <w:b/>
          <w:kern w:val="0"/>
          <w:szCs w:val="22"/>
          <w14:ligatures w14:val="none"/>
        </w:rPr>
      </w:pPr>
      <w:r w:rsidRPr="00813D67">
        <w:rPr>
          <w:rFonts w:ascii="Times New Roman" w:eastAsia="Times New Roman" w:hAnsi="Times New Roman" w:cs="Times New Roman"/>
          <w:kern w:val="0"/>
          <w:sz w:val="22"/>
          <w:szCs w:val="22"/>
          <w14:ligatures w14:val="none"/>
        </w:rPr>
        <w:br w:type="column"/>
      </w:r>
      <w:r w:rsidRPr="00813D67">
        <w:rPr>
          <w:rFonts w:ascii="Times New Roman" w:eastAsia="Times New Roman" w:hAnsi="Times New Roman" w:cs="Times New Roman"/>
          <w:b/>
          <w:kern w:val="0"/>
          <w:szCs w:val="22"/>
          <w14:ligatures w14:val="none"/>
        </w:rPr>
        <w:t>EQUITY</w:t>
      </w:r>
      <w:r w:rsidRPr="00813D67">
        <w:rPr>
          <w:rFonts w:ascii="Times New Roman" w:eastAsia="Times New Roman" w:hAnsi="Times New Roman" w:cs="Times New Roman"/>
          <w:b/>
          <w:spacing w:val="-1"/>
          <w:kern w:val="0"/>
          <w:szCs w:val="22"/>
          <w14:ligatures w14:val="none"/>
        </w:rPr>
        <w:t xml:space="preserve"> </w:t>
      </w:r>
      <w:r w:rsidRPr="00813D67">
        <w:rPr>
          <w:rFonts w:ascii="Times New Roman" w:eastAsia="Times New Roman" w:hAnsi="Times New Roman" w:cs="Times New Roman"/>
          <w:b/>
          <w:kern w:val="0"/>
          <w:szCs w:val="22"/>
          <w14:ligatures w14:val="none"/>
        </w:rPr>
        <w:t>BACKUP</w:t>
      </w:r>
      <w:r w:rsidRPr="00813D67">
        <w:rPr>
          <w:rFonts w:ascii="Times New Roman" w:eastAsia="Times New Roman" w:hAnsi="Times New Roman" w:cs="Times New Roman"/>
          <w:b/>
          <w:spacing w:val="-2"/>
          <w:kern w:val="0"/>
          <w:szCs w:val="22"/>
          <w14:ligatures w14:val="none"/>
        </w:rPr>
        <w:t xml:space="preserve"> </w:t>
      </w:r>
      <w:r w:rsidRPr="00813D67">
        <w:rPr>
          <w:rFonts w:ascii="Times New Roman" w:eastAsia="Times New Roman" w:hAnsi="Times New Roman" w:cs="Times New Roman"/>
          <w:b/>
          <w:kern w:val="0"/>
          <w:szCs w:val="22"/>
          <w14:ligatures w14:val="none"/>
        </w:rPr>
        <w:t xml:space="preserve">CALL-OUT </w:t>
      </w:r>
      <w:r w:rsidRPr="00813D67">
        <w:rPr>
          <w:rFonts w:ascii="Times New Roman" w:eastAsia="Times New Roman" w:hAnsi="Times New Roman" w:cs="Times New Roman"/>
          <w:b/>
          <w:spacing w:val="-2"/>
          <w:kern w:val="0"/>
          <w:szCs w:val="22"/>
          <w14:ligatures w14:val="none"/>
        </w:rPr>
        <w:t>REPORT</w:t>
      </w:r>
    </w:p>
    <w:p w14:paraId="274029BC" w14:textId="77777777" w:rsidR="00213043" w:rsidRPr="00813D67" w:rsidRDefault="00213043" w:rsidP="00213043">
      <w:pPr>
        <w:widowControl w:val="0"/>
        <w:autoSpaceDE w:val="0"/>
        <w:autoSpaceDN w:val="0"/>
        <w:spacing w:before="30" w:after="0" w:line="240" w:lineRule="auto"/>
        <w:rPr>
          <w:rFonts w:ascii="Times New Roman" w:eastAsia="Times New Roman" w:hAnsi="Times New Roman" w:cs="Times New Roman"/>
          <w:b/>
          <w:kern w:val="0"/>
          <w:szCs w:val="22"/>
          <w14:ligatures w14:val="none"/>
        </w:rPr>
      </w:pPr>
      <w:r w:rsidRPr="00813D67">
        <w:rPr>
          <w:rFonts w:ascii="Times New Roman" w:eastAsia="Times New Roman" w:hAnsi="Times New Roman" w:cs="Times New Roman"/>
          <w:kern w:val="0"/>
          <w:sz w:val="22"/>
          <w:szCs w:val="22"/>
          <w14:ligatures w14:val="none"/>
        </w:rPr>
        <w:br w:type="column"/>
      </w:r>
    </w:p>
    <w:p w14:paraId="638DCDC3" w14:textId="58D81C27" w:rsidR="00213043" w:rsidRPr="00813D67" w:rsidRDefault="00DB19A4" w:rsidP="00213043">
      <w:pPr>
        <w:widowControl w:val="0"/>
        <w:autoSpaceDE w:val="0"/>
        <w:autoSpaceDN w:val="0"/>
        <w:spacing w:before="1" w:after="0" w:line="240" w:lineRule="auto"/>
        <w:outlineLvl w:val="0"/>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16</w:t>
      </w:r>
      <w:proofErr w:type="spellStart"/>
      <w:r w:rsidR="00213043">
        <w:rPr>
          <w:rFonts w:ascii="Times New Roman" w:eastAsia="Times New Roman" w:hAnsi="Times New Roman" w:cs="Times New Roman"/>
          <w:b/>
          <w:bCs/>
          <w:kern w:val="0"/>
          <w:position w:val="8"/>
          <w:sz w:val="16"/>
          <w14:ligatures w14:val="none"/>
        </w:rPr>
        <w:t>th</w:t>
      </w:r>
      <w:proofErr w:type="spellEnd"/>
      <w:r w:rsidR="00213043" w:rsidRPr="00813D67">
        <w:rPr>
          <w:rFonts w:ascii="Times New Roman" w:eastAsia="Times New Roman" w:hAnsi="Times New Roman" w:cs="Times New Roman"/>
          <w:b/>
          <w:bCs/>
          <w:spacing w:val="16"/>
          <w:kern w:val="0"/>
          <w:position w:val="8"/>
          <w:sz w:val="16"/>
          <w14:ligatures w14:val="none"/>
        </w:rPr>
        <w:t xml:space="preserve"> </w:t>
      </w:r>
      <w:r>
        <w:rPr>
          <w:rFonts w:ascii="Times New Roman" w:eastAsia="Times New Roman" w:hAnsi="Times New Roman" w:cs="Times New Roman"/>
          <w:b/>
          <w:bCs/>
          <w:kern w:val="0"/>
          <w14:ligatures w14:val="none"/>
        </w:rPr>
        <w:t>MAY</w:t>
      </w:r>
      <w:r w:rsidR="00213043" w:rsidRPr="00813D67">
        <w:rPr>
          <w:rFonts w:ascii="Times New Roman" w:eastAsia="Times New Roman" w:hAnsi="Times New Roman" w:cs="Times New Roman"/>
          <w:b/>
          <w:bCs/>
          <w:kern w:val="0"/>
          <w14:ligatures w14:val="none"/>
        </w:rPr>
        <w:t xml:space="preserve"> </w:t>
      </w:r>
      <w:r w:rsidR="00213043" w:rsidRPr="00813D67">
        <w:rPr>
          <w:rFonts w:ascii="Times New Roman" w:eastAsia="Times New Roman" w:hAnsi="Times New Roman" w:cs="Times New Roman"/>
          <w:b/>
          <w:bCs/>
          <w:spacing w:val="-4"/>
          <w:kern w:val="0"/>
          <w14:ligatures w14:val="none"/>
        </w:rPr>
        <w:t>202</w:t>
      </w:r>
      <w:r w:rsidR="00213043">
        <w:rPr>
          <w:rFonts w:ascii="Times New Roman" w:eastAsia="Times New Roman" w:hAnsi="Times New Roman" w:cs="Times New Roman"/>
          <w:b/>
          <w:bCs/>
          <w:spacing w:val="-4"/>
          <w:kern w:val="0"/>
          <w14:ligatures w14:val="none"/>
        </w:rPr>
        <w:t>5</w:t>
      </w:r>
    </w:p>
    <w:p w14:paraId="521BA215" w14:textId="77777777" w:rsidR="00213043" w:rsidRPr="00813D67" w:rsidRDefault="00213043" w:rsidP="00213043">
      <w:pPr>
        <w:spacing w:after="0" w:line="240" w:lineRule="auto"/>
        <w:rPr>
          <w:rFonts w:ascii="Times New Roman" w:eastAsia="Times New Roman" w:hAnsi="Times New Roman" w:cs="Times New Roman"/>
          <w:kern w:val="0"/>
          <w:sz w:val="22"/>
          <w:szCs w:val="22"/>
          <w14:ligatures w14:val="none"/>
        </w:rPr>
        <w:sectPr w:rsidR="00213043" w:rsidRPr="00813D67" w:rsidSect="00213043">
          <w:pgSz w:w="12240" w:h="15840"/>
          <w:pgMar w:top="2060" w:right="1240" w:bottom="280" w:left="1140" w:header="708" w:footer="0" w:gutter="0"/>
          <w:pgNumType w:start="1"/>
          <w:cols w:num="3" w:space="720" w:equalWidth="0">
            <w:col w:w="2172" w:space="-1"/>
            <w:col w:w="4975" w:space="12"/>
            <w:col w:w="2661"/>
          </w:cols>
        </w:sectPr>
      </w:pPr>
    </w:p>
    <w:p w14:paraId="0925DD38" w14:textId="28DB3CBE" w:rsidR="00213043" w:rsidRDefault="00213043" w:rsidP="00213043">
      <w:pPr>
        <w:widowControl w:val="0"/>
        <w:autoSpaceDE w:val="0"/>
        <w:autoSpaceDN w:val="0"/>
        <w:spacing w:before="22" w:after="0" w:line="276" w:lineRule="auto"/>
        <w:ind w:left="300" w:right="4841"/>
        <w:rPr>
          <w:rFonts w:ascii="Times New Roman" w:eastAsia="Times New Roman" w:hAnsi="Times New Roman" w:cs="Times New Roman"/>
          <w:kern w:val="0"/>
          <w14:ligatures w14:val="none"/>
        </w:rPr>
      </w:pPr>
      <w:r w:rsidRPr="00813D67">
        <w:rPr>
          <w:rFonts w:ascii="Times New Roman" w:eastAsia="Times New Roman" w:hAnsi="Times New Roman" w:cs="Times New Roman"/>
          <w:kern w:val="0"/>
          <w14:ligatures w14:val="none"/>
        </w:rPr>
        <w:t>Site:</w:t>
      </w:r>
      <w:r w:rsidRPr="00813D67">
        <w:rPr>
          <w:rFonts w:ascii="Times New Roman" w:eastAsia="Times New Roman" w:hAnsi="Times New Roman" w:cs="Times New Roman"/>
          <w:spacing w:val="40"/>
          <w:kern w:val="0"/>
          <w14:ligatures w14:val="none"/>
        </w:rPr>
        <w:t xml:space="preserve"> </w:t>
      </w:r>
      <w:r w:rsidRPr="00813D67">
        <w:rPr>
          <w:rFonts w:ascii="Times New Roman" w:eastAsia="Times New Roman" w:hAnsi="Times New Roman" w:cs="Times New Roman"/>
          <w:kern w:val="0"/>
          <w14:ligatures w14:val="none"/>
        </w:rPr>
        <w:t>Equity</w:t>
      </w:r>
      <w:r w:rsidRPr="00813D67">
        <w:rPr>
          <w:rFonts w:ascii="Times New Roman" w:eastAsia="Times New Roman" w:hAnsi="Times New Roman" w:cs="Times New Roman"/>
          <w:spacing w:val="-7"/>
          <w:kern w:val="0"/>
          <w14:ligatures w14:val="none"/>
        </w:rPr>
        <w:t xml:space="preserve"> </w:t>
      </w:r>
      <w:r w:rsidRPr="00813D67">
        <w:rPr>
          <w:rFonts w:ascii="Times New Roman" w:eastAsia="Times New Roman" w:hAnsi="Times New Roman" w:cs="Times New Roman"/>
          <w:kern w:val="0"/>
          <w14:ligatures w14:val="none"/>
        </w:rPr>
        <w:t>Bank</w:t>
      </w:r>
      <w:r w:rsidRPr="00813D67">
        <w:rPr>
          <w:rFonts w:ascii="Times New Roman" w:eastAsia="Times New Roman" w:hAnsi="Times New Roman" w:cs="Times New Roman"/>
          <w:spacing w:val="-7"/>
          <w:kern w:val="0"/>
          <w14:ligatures w14:val="none"/>
        </w:rPr>
        <w:t xml:space="preserve"> </w:t>
      </w:r>
      <w:proofErr w:type="spellStart"/>
      <w:r w:rsidR="00DB19A4">
        <w:rPr>
          <w:rFonts w:ascii="Times New Roman" w:eastAsia="Times New Roman" w:hAnsi="Times New Roman" w:cs="Times New Roman"/>
          <w:kern w:val="0"/>
          <w14:ligatures w14:val="none"/>
        </w:rPr>
        <w:t>Nyamira</w:t>
      </w:r>
      <w:proofErr w:type="spellEnd"/>
      <w:r>
        <w:rPr>
          <w:rFonts w:ascii="Times New Roman" w:eastAsia="Times New Roman" w:hAnsi="Times New Roman" w:cs="Times New Roman"/>
          <w:kern w:val="0"/>
          <w14:ligatures w14:val="none"/>
        </w:rPr>
        <w:t xml:space="preserve"> Branch</w:t>
      </w:r>
    </w:p>
    <w:p w14:paraId="0CA45BCE" w14:textId="04608BCF" w:rsidR="00213043" w:rsidRPr="00813D67" w:rsidRDefault="00213043" w:rsidP="00213043">
      <w:pPr>
        <w:widowControl w:val="0"/>
        <w:autoSpaceDE w:val="0"/>
        <w:autoSpaceDN w:val="0"/>
        <w:spacing w:before="22" w:after="0" w:line="276" w:lineRule="auto"/>
        <w:ind w:left="300" w:right="4841"/>
        <w:rPr>
          <w:rFonts w:ascii="Times New Roman" w:eastAsia="Times New Roman" w:hAnsi="Times New Roman" w:cs="Times New Roman"/>
          <w:kern w:val="0"/>
          <w14:ligatures w14:val="none"/>
        </w:rPr>
      </w:pPr>
      <w:r w:rsidRPr="00813D67">
        <w:rPr>
          <w:rFonts w:ascii="Times New Roman" w:eastAsia="Times New Roman" w:hAnsi="Times New Roman" w:cs="Times New Roman"/>
          <w:kern w:val="0"/>
          <w14:ligatures w14:val="none"/>
        </w:rPr>
        <w:t xml:space="preserve">Region: </w:t>
      </w:r>
      <w:proofErr w:type="spellStart"/>
      <w:r>
        <w:rPr>
          <w:rFonts w:ascii="Times New Roman" w:eastAsia="Times New Roman" w:hAnsi="Times New Roman" w:cs="Times New Roman"/>
          <w:kern w:val="0"/>
          <w14:ligatures w14:val="none"/>
        </w:rPr>
        <w:t>N</w:t>
      </w:r>
      <w:r w:rsidR="00DB19A4">
        <w:rPr>
          <w:rFonts w:ascii="Times New Roman" w:eastAsia="Times New Roman" w:hAnsi="Times New Roman" w:cs="Times New Roman"/>
          <w:kern w:val="0"/>
          <w14:ligatures w14:val="none"/>
        </w:rPr>
        <w:t>yamira</w:t>
      </w:r>
      <w:proofErr w:type="spellEnd"/>
      <w:r>
        <w:rPr>
          <w:rFonts w:ascii="Times New Roman" w:eastAsia="Times New Roman" w:hAnsi="Times New Roman" w:cs="Times New Roman"/>
          <w:kern w:val="0"/>
          <w14:ligatures w14:val="none"/>
        </w:rPr>
        <w:t xml:space="preserve"> county</w:t>
      </w:r>
    </w:p>
    <w:p w14:paraId="186292A1" w14:textId="4FF0DE5E" w:rsidR="00213043" w:rsidRPr="00813D67" w:rsidRDefault="00213043" w:rsidP="00213043">
      <w:pPr>
        <w:widowControl w:val="0"/>
        <w:autoSpaceDE w:val="0"/>
        <w:autoSpaceDN w:val="0"/>
        <w:spacing w:after="0" w:line="272" w:lineRule="exact"/>
        <w:ind w:left="300"/>
        <w:rPr>
          <w:rFonts w:ascii="Times New Roman" w:eastAsia="Times New Roman" w:hAnsi="Times New Roman" w:cs="Times New Roman"/>
          <w:kern w:val="0"/>
          <w14:ligatures w14:val="none"/>
        </w:rPr>
      </w:pPr>
      <w:r w:rsidRPr="00813D67">
        <w:rPr>
          <w:rFonts w:ascii="Times New Roman" w:eastAsia="Times New Roman" w:hAnsi="Times New Roman" w:cs="Times New Roman"/>
          <w:kern w:val="0"/>
          <w14:ligatures w14:val="none"/>
        </w:rPr>
        <w:t>Contact:</w:t>
      </w:r>
      <w:r w:rsidRPr="00813D67">
        <w:rPr>
          <w:rFonts w:ascii="Times New Roman" w:eastAsia="Times New Roman" w:hAnsi="Times New Roman" w:cs="Times New Roman"/>
          <w:spacing w:val="-4"/>
          <w:kern w:val="0"/>
          <w14:ligatures w14:val="none"/>
        </w:rPr>
        <w:t xml:space="preserve"> </w:t>
      </w:r>
      <w:r w:rsidR="00DB19A4">
        <w:rPr>
          <w:rFonts w:ascii="Times New Roman" w:eastAsia="Times New Roman" w:hAnsi="Times New Roman" w:cs="Times New Roman"/>
          <w:spacing w:val="-4"/>
          <w:kern w:val="0"/>
          <w14:ligatures w14:val="none"/>
        </w:rPr>
        <w:t xml:space="preserve">George </w:t>
      </w:r>
      <w:proofErr w:type="spellStart"/>
      <w:r w:rsidR="00DB19A4">
        <w:rPr>
          <w:rFonts w:ascii="Times New Roman" w:eastAsia="Times New Roman" w:hAnsi="Times New Roman" w:cs="Times New Roman"/>
          <w:spacing w:val="-4"/>
          <w:kern w:val="0"/>
          <w14:ligatures w14:val="none"/>
        </w:rPr>
        <w:t>Ochaka</w:t>
      </w:r>
      <w:proofErr w:type="spellEnd"/>
      <w:r w:rsidR="00DB19A4">
        <w:rPr>
          <w:rFonts w:ascii="Times New Roman" w:eastAsia="Times New Roman" w:hAnsi="Times New Roman" w:cs="Times New Roman"/>
          <w:spacing w:val="-4"/>
          <w:kern w:val="0"/>
          <w14:ligatures w14:val="none"/>
        </w:rPr>
        <w:t xml:space="preserve"> - 0763989501</w:t>
      </w:r>
    </w:p>
    <w:p w14:paraId="189FE516" w14:textId="77777777" w:rsidR="00213043" w:rsidRPr="00813D67" w:rsidRDefault="00213043" w:rsidP="00213043">
      <w:pPr>
        <w:widowControl w:val="0"/>
        <w:numPr>
          <w:ilvl w:val="0"/>
          <w:numId w:val="1"/>
        </w:numPr>
        <w:tabs>
          <w:tab w:val="left" w:pos="1019"/>
        </w:tabs>
        <w:autoSpaceDE w:val="0"/>
        <w:autoSpaceDN w:val="0"/>
        <w:spacing w:before="41" w:after="42" w:line="240" w:lineRule="auto"/>
        <w:ind w:left="1019" w:hanging="359"/>
        <w:outlineLvl w:val="0"/>
        <w:rPr>
          <w:rFonts w:ascii="Times New Roman" w:eastAsia="Times New Roman" w:hAnsi="Times New Roman" w:cs="Times New Roman"/>
          <w:b/>
          <w:bCs/>
          <w:kern w:val="0"/>
          <w14:ligatures w14:val="none"/>
        </w:rPr>
      </w:pPr>
      <w:r w:rsidRPr="00813D67">
        <w:rPr>
          <w:rFonts w:ascii="Times New Roman" w:eastAsia="Times New Roman" w:hAnsi="Times New Roman" w:cs="Times New Roman"/>
          <w:b/>
          <w:bCs/>
          <w:kern w:val="0"/>
          <w14:ligatures w14:val="none"/>
        </w:rPr>
        <w:t>Equipment</w:t>
      </w:r>
      <w:r w:rsidRPr="00813D67">
        <w:rPr>
          <w:rFonts w:ascii="Times New Roman" w:eastAsia="Times New Roman" w:hAnsi="Times New Roman" w:cs="Times New Roman"/>
          <w:b/>
          <w:bCs/>
          <w:spacing w:val="-1"/>
          <w:kern w:val="0"/>
          <w14:ligatures w14:val="none"/>
        </w:rPr>
        <w:t xml:space="preserve"> </w:t>
      </w:r>
      <w:r w:rsidRPr="00813D67">
        <w:rPr>
          <w:rFonts w:ascii="Times New Roman" w:eastAsia="Times New Roman" w:hAnsi="Times New Roman" w:cs="Times New Roman"/>
          <w:b/>
          <w:bCs/>
          <w:kern w:val="0"/>
          <w14:ligatures w14:val="none"/>
        </w:rPr>
        <w:t>on</w:t>
      </w:r>
      <w:r w:rsidRPr="00813D67">
        <w:rPr>
          <w:rFonts w:ascii="Times New Roman" w:eastAsia="Times New Roman" w:hAnsi="Times New Roman" w:cs="Times New Roman"/>
          <w:b/>
          <w:bCs/>
          <w:spacing w:val="-3"/>
          <w:kern w:val="0"/>
          <w14:ligatures w14:val="none"/>
        </w:rPr>
        <w:t xml:space="preserve"> </w:t>
      </w:r>
      <w:r w:rsidRPr="00813D67">
        <w:rPr>
          <w:rFonts w:ascii="Times New Roman" w:eastAsia="Times New Roman" w:hAnsi="Times New Roman" w:cs="Times New Roman"/>
          <w:b/>
          <w:bCs/>
          <w:kern w:val="0"/>
          <w14:ligatures w14:val="none"/>
        </w:rPr>
        <w:t xml:space="preserve">Site on </w:t>
      </w:r>
      <w:r w:rsidRPr="00813D67">
        <w:rPr>
          <w:rFonts w:ascii="Times New Roman" w:eastAsia="Times New Roman" w:hAnsi="Times New Roman" w:cs="Times New Roman"/>
          <w:b/>
          <w:bCs/>
          <w:spacing w:val="-2"/>
          <w:kern w:val="0"/>
          <w14:ligatures w14:val="none"/>
        </w:rPr>
        <w:t>arrival</w:t>
      </w:r>
    </w:p>
    <w:tbl>
      <w:tblPr>
        <w:tblStyle w:val="TableGrid0"/>
        <w:tblW w:w="10805" w:type="dxa"/>
        <w:tblInd w:w="118" w:type="dxa"/>
        <w:tblCellMar>
          <w:left w:w="110" w:type="dxa"/>
          <w:right w:w="27" w:type="dxa"/>
        </w:tblCellMar>
        <w:tblLook w:val="04A0" w:firstRow="1" w:lastRow="0" w:firstColumn="1" w:lastColumn="0" w:noHBand="0" w:noVBand="1"/>
      </w:tblPr>
      <w:tblGrid>
        <w:gridCol w:w="1877"/>
        <w:gridCol w:w="1396"/>
        <w:gridCol w:w="1210"/>
        <w:gridCol w:w="1474"/>
        <w:gridCol w:w="2344"/>
        <w:gridCol w:w="1107"/>
        <w:gridCol w:w="1397"/>
      </w:tblGrid>
      <w:tr w:rsidR="007171A0" w14:paraId="5E267D9F" w14:textId="77777777" w:rsidTr="00A01DB1">
        <w:trPr>
          <w:trHeight w:val="562"/>
        </w:trPr>
        <w:tc>
          <w:tcPr>
            <w:tcW w:w="1877" w:type="dxa"/>
            <w:tcBorders>
              <w:top w:val="single" w:sz="4" w:space="0" w:color="000000"/>
              <w:left w:val="single" w:sz="4" w:space="0" w:color="000000"/>
              <w:bottom w:val="single" w:sz="4" w:space="0" w:color="000000"/>
              <w:right w:val="single" w:sz="4" w:space="0" w:color="000000"/>
            </w:tcBorders>
          </w:tcPr>
          <w:p w14:paraId="112DD108" w14:textId="77777777" w:rsidR="007171A0" w:rsidRDefault="007171A0" w:rsidP="00A01DB1">
            <w:pPr>
              <w:ind w:left="2"/>
              <w:jc w:val="both"/>
            </w:pPr>
            <w:r>
              <w:rPr>
                <w:rFonts w:ascii="Times New Roman" w:eastAsia="Times New Roman" w:hAnsi="Times New Roman" w:cs="Times New Roman"/>
                <w:b/>
                <w:sz w:val="24"/>
              </w:rPr>
              <w:t xml:space="preserve">DESCRIPTION </w:t>
            </w:r>
          </w:p>
        </w:tc>
        <w:tc>
          <w:tcPr>
            <w:tcW w:w="1396" w:type="dxa"/>
            <w:tcBorders>
              <w:top w:val="single" w:sz="4" w:space="0" w:color="000000"/>
              <w:left w:val="single" w:sz="4" w:space="0" w:color="000000"/>
              <w:bottom w:val="single" w:sz="4" w:space="0" w:color="000000"/>
              <w:right w:val="single" w:sz="4" w:space="0" w:color="000000"/>
            </w:tcBorders>
          </w:tcPr>
          <w:p w14:paraId="25B8EB10" w14:textId="77777777" w:rsidR="007171A0" w:rsidRDefault="007171A0" w:rsidP="00A01DB1">
            <w:pPr>
              <w:ind w:left="2"/>
            </w:pPr>
            <w:r>
              <w:rPr>
                <w:rFonts w:ascii="Times New Roman" w:eastAsia="Times New Roman" w:hAnsi="Times New Roman" w:cs="Times New Roman"/>
                <w:b/>
                <w:sz w:val="24"/>
              </w:rPr>
              <w:t xml:space="preserve">MODEL </w:t>
            </w:r>
          </w:p>
        </w:tc>
        <w:tc>
          <w:tcPr>
            <w:tcW w:w="1210" w:type="dxa"/>
            <w:tcBorders>
              <w:top w:val="single" w:sz="4" w:space="0" w:color="000000"/>
              <w:left w:val="single" w:sz="4" w:space="0" w:color="000000"/>
              <w:bottom w:val="single" w:sz="4" w:space="0" w:color="000000"/>
              <w:right w:val="single" w:sz="4" w:space="0" w:color="000000"/>
            </w:tcBorders>
          </w:tcPr>
          <w:p w14:paraId="421E7F68" w14:textId="77777777" w:rsidR="007171A0" w:rsidRDefault="007171A0" w:rsidP="00A01DB1">
            <w:r>
              <w:rPr>
                <w:rFonts w:ascii="Times New Roman" w:eastAsia="Times New Roman" w:hAnsi="Times New Roman" w:cs="Times New Roman"/>
                <w:b/>
                <w:sz w:val="24"/>
              </w:rPr>
              <w:t xml:space="preserve">RATING </w:t>
            </w:r>
          </w:p>
        </w:tc>
        <w:tc>
          <w:tcPr>
            <w:tcW w:w="1474" w:type="dxa"/>
            <w:tcBorders>
              <w:top w:val="single" w:sz="4" w:space="0" w:color="000000"/>
              <w:left w:val="single" w:sz="4" w:space="0" w:color="000000"/>
              <w:bottom w:val="single" w:sz="4" w:space="0" w:color="000000"/>
              <w:right w:val="single" w:sz="4" w:space="0" w:color="000000"/>
            </w:tcBorders>
          </w:tcPr>
          <w:p w14:paraId="270A9445" w14:textId="77777777" w:rsidR="007171A0" w:rsidRDefault="007171A0" w:rsidP="00A01DB1">
            <w:pPr>
              <w:jc w:val="both"/>
            </w:pPr>
            <w:r>
              <w:rPr>
                <w:rFonts w:ascii="Times New Roman" w:eastAsia="Times New Roman" w:hAnsi="Times New Roman" w:cs="Times New Roman"/>
                <w:b/>
                <w:sz w:val="24"/>
              </w:rPr>
              <w:t xml:space="preserve">QUANTITY </w:t>
            </w:r>
          </w:p>
        </w:tc>
        <w:tc>
          <w:tcPr>
            <w:tcW w:w="2344" w:type="dxa"/>
            <w:tcBorders>
              <w:top w:val="single" w:sz="4" w:space="0" w:color="000000"/>
              <w:left w:val="single" w:sz="4" w:space="0" w:color="000000"/>
              <w:bottom w:val="single" w:sz="4" w:space="0" w:color="000000"/>
              <w:right w:val="single" w:sz="4" w:space="0" w:color="000000"/>
            </w:tcBorders>
          </w:tcPr>
          <w:p w14:paraId="5BE6EC96" w14:textId="77777777" w:rsidR="007171A0" w:rsidRDefault="007171A0" w:rsidP="00A01DB1">
            <w:pPr>
              <w:ind w:left="2"/>
            </w:pPr>
            <w:r>
              <w:rPr>
                <w:rFonts w:ascii="Times New Roman" w:eastAsia="Times New Roman" w:hAnsi="Times New Roman" w:cs="Times New Roman"/>
                <w:b/>
                <w:sz w:val="24"/>
              </w:rPr>
              <w:t xml:space="preserve">SERIAL No. </w:t>
            </w:r>
          </w:p>
        </w:tc>
        <w:tc>
          <w:tcPr>
            <w:tcW w:w="1107" w:type="dxa"/>
            <w:tcBorders>
              <w:top w:val="single" w:sz="4" w:space="0" w:color="000000"/>
              <w:left w:val="single" w:sz="4" w:space="0" w:color="000000"/>
              <w:bottom w:val="single" w:sz="4" w:space="0" w:color="000000"/>
              <w:right w:val="single" w:sz="4" w:space="0" w:color="000000"/>
            </w:tcBorders>
          </w:tcPr>
          <w:p w14:paraId="450F284F" w14:textId="77777777" w:rsidR="007171A0" w:rsidRDefault="007171A0" w:rsidP="00A01DB1">
            <w:pPr>
              <w:ind w:left="5"/>
              <w:jc w:val="both"/>
            </w:pPr>
            <w:r>
              <w:rPr>
                <w:rFonts w:ascii="Times New Roman" w:eastAsia="Times New Roman" w:hAnsi="Times New Roman" w:cs="Times New Roman"/>
                <w:b/>
                <w:sz w:val="24"/>
              </w:rPr>
              <w:t xml:space="preserve">STATUS </w:t>
            </w:r>
          </w:p>
        </w:tc>
        <w:tc>
          <w:tcPr>
            <w:tcW w:w="1397" w:type="dxa"/>
            <w:tcBorders>
              <w:top w:val="single" w:sz="4" w:space="0" w:color="000000"/>
              <w:left w:val="single" w:sz="4" w:space="0" w:color="000000"/>
              <w:bottom w:val="single" w:sz="4" w:space="0" w:color="000000"/>
              <w:right w:val="single" w:sz="4" w:space="0" w:color="000000"/>
            </w:tcBorders>
          </w:tcPr>
          <w:p w14:paraId="718A352A" w14:textId="77777777" w:rsidR="007171A0" w:rsidRDefault="007171A0" w:rsidP="00A01DB1">
            <w:pPr>
              <w:ind w:left="5"/>
            </w:pPr>
            <w:r>
              <w:rPr>
                <w:rFonts w:ascii="Times New Roman" w:eastAsia="Times New Roman" w:hAnsi="Times New Roman" w:cs="Times New Roman"/>
                <w:b/>
                <w:sz w:val="24"/>
              </w:rPr>
              <w:t xml:space="preserve">EQUITY TAG No. </w:t>
            </w:r>
          </w:p>
        </w:tc>
      </w:tr>
      <w:tr w:rsidR="007171A0" w14:paraId="1A58CB58" w14:textId="77777777" w:rsidTr="00A01DB1">
        <w:trPr>
          <w:trHeight w:val="1111"/>
        </w:trPr>
        <w:tc>
          <w:tcPr>
            <w:tcW w:w="1877" w:type="dxa"/>
            <w:tcBorders>
              <w:top w:val="single" w:sz="4" w:space="0" w:color="000000"/>
              <w:left w:val="single" w:sz="4" w:space="0" w:color="000000"/>
              <w:bottom w:val="single" w:sz="4" w:space="0" w:color="000000"/>
              <w:right w:val="single" w:sz="4" w:space="0" w:color="000000"/>
            </w:tcBorders>
          </w:tcPr>
          <w:p w14:paraId="05AE3639" w14:textId="77777777" w:rsidR="007171A0" w:rsidRDefault="007171A0" w:rsidP="00A01DB1">
            <w:pPr>
              <w:ind w:left="2"/>
            </w:pPr>
            <w:r>
              <w:rPr>
                <w:rFonts w:ascii="Times New Roman" w:eastAsia="Times New Roman" w:hAnsi="Times New Roman" w:cs="Times New Roman"/>
                <w:sz w:val="24"/>
              </w:rPr>
              <w:t xml:space="preserve">Inverters </w:t>
            </w:r>
          </w:p>
        </w:tc>
        <w:tc>
          <w:tcPr>
            <w:tcW w:w="1396" w:type="dxa"/>
            <w:tcBorders>
              <w:top w:val="single" w:sz="4" w:space="0" w:color="000000"/>
              <w:left w:val="single" w:sz="4" w:space="0" w:color="000000"/>
              <w:bottom w:val="single" w:sz="4" w:space="0" w:color="000000"/>
              <w:right w:val="single" w:sz="4" w:space="0" w:color="000000"/>
            </w:tcBorders>
          </w:tcPr>
          <w:p w14:paraId="0762ED0C" w14:textId="77777777" w:rsidR="007171A0" w:rsidRDefault="007171A0" w:rsidP="00A01DB1">
            <w:pPr>
              <w:ind w:left="2"/>
              <w:jc w:val="both"/>
            </w:pPr>
            <w:r>
              <w:rPr>
                <w:rFonts w:ascii="Times New Roman" w:eastAsia="Times New Roman" w:hAnsi="Times New Roman" w:cs="Times New Roman"/>
                <w:sz w:val="24"/>
              </w:rPr>
              <w:t xml:space="preserve">Growatt SPF 5000 ES </w:t>
            </w:r>
          </w:p>
        </w:tc>
        <w:tc>
          <w:tcPr>
            <w:tcW w:w="1210" w:type="dxa"/>
            <w:tcBorders>
              <w:top w:val="single" w:sz="4" w:space="0" w:color="000000"/>
              <w:left w:val="single" w:sz="4" w:space="0" w:color="000000"/>
              <w:bottom w:val="single" w:sz="4" w:space="0" w:color="000000"/>
              <w:right w:val="single" w:sz="4" w:space="0" w:color="000000"/>
            </w:tcBorders>
          </w:tcPr>
          <w:p w14:paraId="792C8BA5" w14:textId="77777777" w:rsidR="007171A0" w:rsidRDefault="007171A0" w:rsidP="00A01DB1">
            <w:r>
              <w:rPr>
                <w:rFonts w:ascii="Times New Roman" w:eastAsia="Times New Roman" w:hAnsi="Times New Roman" w:cs="Times New Roman"/>
                <w:sz w:val="24"/>
              </w:rPr>
              <w:t xml:space="preserve">5KW </w:t>
            </w:r>
          </w:p>
        </w:tc>
        <w:tc>
          <w:tcPr>
            <w:tcW w:w="1474" w:type="dxa"/>
            <w:tcBorders>
              <w:top w:val="single" w:sz="4" w:space="0" w:color="000000"/>
              <w:left w:val="single" w:sz="4" w:space="0" w:color="000000"/>
              <w:bottom w:val="single" w:sz="4" w:space="0" w:color="000000"/>
              <w:right w:val="single" w:sz="4" w:space="0" w:color="000000"/>
            </w:tcBorders>
          </w:tcPr>
          <w:p w14:paraId="3CF6322D" w14:textId="77777777" w:rsidR="007171A0" w:rsidRDefault="007171A0" w:rsidP="00A01DB1">
            <w:r>
              <w:rPr>
                <w:rFonts w:ascii="Times New Roman" w:eastAsia="Times New Roman" w:hAnsi="Times New Roman" w:cs="Times New Roman"/>
                <w:sz w:val="24"/>
              </w:rPr>
              <w:t xml:space="preserve">3 </w:t>
            </w:r>
          </w:p>
        </w:tc>
        <w:tc>
          <w:tcPr>
            <w:tcW w:w="2344" w:type="dxa"/>
            <w:tcBorders>
              <w:top w:val="single" w:sz="4" w:space="0" w:color="000000"/>
              <w:left w:val="single" w:sz="4" w:space="0" w:color="000000"/>
              <w:bottom w:val="single" w:sz="4" w:space="0" w:color="000000"/>
              <w:right w:val="single" w:sz="4" w:space="0" w:color="000000"/>
            </w:tcBorders>
          </w:tcPr>
          <w:p w14:paraId="4BEFBE4A" w14:textId="32049957" w:rsidR="007171A0" w:rsidRDefault="007171A0" w:rsidP="00A01DB1">
            <w:pPr>
              <w:ind w:left="2"/>
            </w:pPr>
            <w:r>
              <w:rPr>
                <w:rFonts w:ascii="Times New Roman" w:eastAsia="Times New Roman" w:hAnsi="Times New Roman" w:cs="Times New Roman"/>
                <w:sz w:val="24"/>
              </w:rPr>
              <w:t>KAM4</w:t>
            </w:r>
            <w:r>
              <w:rPr>
                <w:rFonts w:ascii="Times New Roman" w:eastAsia="Times New Roman" w:hAnsi="Times New Roman" w:cs="Times New Roman"/>
                <w:sz w:val="24"/>
              </w:rPr>
              <w:t>N9R08U</w:t>
            </w:r>
          </w:p>
          <w:p w14:paraId="476403D6" w14:textId="08B9CD1E" w:rsidR="007171A0" w:rsidRDefault="007171A0" w:rsidP="00A01DB1">
            <w:pPr>
              <w:ind w:left="2"/>
            </w:pPr>
            <w:r>
              <w:rPr>
                <w:rFonts w:ascii="Times New Roman" w:eastAsia="Times New Roman" w:hAnsi="Times New Roman" w:cs="Times New Roman"/>
                <w:sz w:val="24"/>
              </w:rPr>
              <w:t>KAM4</w:t>
            </w:r>
            <w:r>
              <w:rPr>
                <w:rFonts w:ascii="Times New Roman" w:eastAsia="Times New Roman" w:hAnsi="Times New Roman" w:cs="Times New Roman"/>
                <w:sz w:val="24"/>
              </w:rPr>
              <w:t>N9R07E</w:t>
            </w:r>
          </w:p>
          <w:p w14:paraId="62F3F23F" w14:textId="4458318F" w:rsidR="007171A0" w:rsidRDefault="007171A0" w:rsidP="00A01DB1">
            <w:pPr>
              <w:ind w:left="2"/>
              <w:jc w:val="both"/>
            </w:pPr>
            <w:r>
              <w:rPr>
                <w:rFonts w:ascii="Times New Roman" w:eastAsia="Times New Roman" w:hAnsi="Times New Roman" w:cs="Times New Roman"/>
                <w:sz w:val="24"/>
              </w:rPr>
              <w:t>KAM4</w:t>
            </w:r>
            <w:r>
              <w:rPr>
                <w:rFonts w:ascii="Times New Roman" w:eastAsia="Times New Roman" w:hAnsi="Times New Roman" w:cs="Times New Roman"/>
                <w:sz w:val="24"/>
              </w:rPr>
              <w:t>N9R09P</w:t>
            </w:r>
          </w:p>
        </w:tc>
        <w:tc>
          <w:tcPr>
            <w:tcW w:w="1107" w:type="dxa"/>
            <w:tcBorders>
              <w:top w:val="single" w:sz="4" w:space="0" w:color="000000"/>
              <w:left w:val="single" w:sz="4" w:space="0" w:color="000000"/>
              <w:bottom w:val="single" w:sz="4" w:space="0" w:color="000000"/>
              <w:right w:val="single" w:sz="4" w:space="0" w:color="000000"/>
            </w:tcBorders>
          </w:tcPr>
          <w:p w14:paraId="43A13BFE" w14:textId="77777777" w:rsidR="007171A0" w:rsidRDefault="007171A0" w:rsidP="00A01DB1">
            <w:pPr>
              <w:ind w:left="5"/>
            </w:pPr>
            <w:r>
              <w:rPr>
                <w:rFonts w:ascii="Times New Roman" w:eastAsia="Times New Roman" w:hAnsi="Times New Roman" w:cs="Times New Roman"/>
                <w:sz w:val="24"/>
              </w:rPr>
              <w:t xml:space="preserve">Okay </w:t>
            </w:r>
          </w:p>
        </w:tc>
        <w:tc>
          <w:tcPr>
            <w:tcW w:w="1397" w:type="dxa"/>
            <w:tcBorders>
              <w:top w:val="single" w:sz="4" w:space="0" w:color="000000"/>
              <w:left w:val="single" w:sz="4" w:space="0" w:color="000000"/>
              <w:bottom w:val="single" w:sz="4" w:space="0" w:color="000000"/>
              <w:right w:val="single" w:sz="4" w:space="0" w:color="000000"/>
            </w:tcBorders>
          </w:tcPr>
          <w:p w14:paraId="1B8768B3" w14:textId="599F2396" w:rsidR="007171A0" w:rsidRDefault="007171A0" w:rsidP="00A01DB1">
            <w:pPr>
              <w:ind w:left="5"/>
            </w:pPr>
            <w:r>
              <w:t>EQ480</w:t>
            </w:r>
            <w:r>
              <w:t>114</w:t>
            </w:r>
          </w:p>
          <w:p w14:paraId="34C8644F" w14:textId="6C76B167" w:rsidR="007171A0" w:rsidRDefault="007171A0" w:rsidP="00A01DB1">
            <w:pPr>
              <w:ind w:left="5"/>
            </w:pPr>
            <w:r>
              <w:t>EQ4801</w:t>
            </w:r>
            <w:r>
              <w:t>13</w:t>
            </w:r>
          </w:p>
          <w:p w14:paraId="06BCF6E8" w14:textId="0BDAAD2A" w:rsidR="007171A0" w:rsidRDefault="007171A0" w:rsidP="00A01DB1">
            <w:pPr>
              <w:ind w:left="5"/>
            </w:pPr>
            <w:r>
              <w:t>EQ4801</w:t>
            </w:r>
            <w:r>
              <w:t>15</w:t>
            </w:r>
          </w:p>
        </w:tc>
      </w:tr>
      <w:tr w:rsidR="007171A0" w14:paraId="1366C63E" w14:textId="77777777" w:rsidTr="00A01DB1">
        <w:trPr>
          <w:trHeight w:val="1111"/>
        </w:trPr>
        <w:tc>
          <w:tcPr>
            <w:tcW w:w="1877" w:type="dxa"/>
            <w:tcBorders>
              <w:top w:val="single" w:sz="4" w:space="0" w:color="000000"/>
              <w:left w:val="single" w:sz="4" w:space="0" w:color="000000"/>
              <w:bottom w:val="single" w:sz="4" w:space="0" w:color="000000"/>
              <w:right w:val="single" w:sz="4" w:space="0" w:color="000000"/>
            </w:tcBorders>
          </w:tcPr>
          <w:p w14:paraId="5B7DB720" w14:textId="77777777" w:rsidR="007171A0" w:rsidRDefault="007171A0" w:rsidP="00A01DB1">
            <w:pPr>
              <w:ind w:left="2"/>
              <w:rPr>
                <w:rFonts w:ascii="Times New Roman" w:eastAsia="Times New Roman" w:hAnsi="Times New Roman" w:cs="Times New Roman"/>
                <w:sz w:val="24"/>
              </w:rPr>
            </w:pPr>
            <w:r>
              <w:rPr>
                <w:rFonts w:ascii="Times New Roman" w:eastAsia="Times New Roman" w:hAnsi="Times New Roman" w:cs="Times New Roman"/>
                <w:sz w:val="24"/>
              </w:rPr>
              <w:t>Monitoring</w:t>
            </w:r>
          </w:p>
        </w:tc>
        <w:tc>
          <w:tcPr>
            <w:tcW w:w="1396" w:type="dxa"/>
            <w:tcBorders>
              <w:top w:val="single" w:sz="4" w:space="0" w:color="000000"/>
              <w:left w:val="single" w:sz="4" w:space="0" w:color="000000"/>
              <w:bottom w:val="single" w:sz="4" w:space="0" w:color="000000"/>
              <w:right w:val="single" w:sz="4" w:space="0" w:color="000000"/>
            </w:tcBorders>
          </w:tcPr>
          <w:p w14:paraId="00E71D65" w14:textId="77777777" w:rsidR="007171A0" w:rsidRDefault="007171A0" w:rsidP="00A01DB1">
            <w:pPr>
              <w:ind w:left="2"/>
              <w:jc w:val="both"/>
              <w:rPr>
                <w:rFonts w:ascii="Times New Roman" w:eastAsia="Times New Roman" w:hAnsi="Times New Roman" w:cs="Times New Roman"/>
                <w:sz w:val="24"/>
              </w:rPr>
            </w:pPr>
            <w:r>
              <w:rPr>
                <w:rFonts w:ascii="Times New Roman" w:eastAsia="Times New Roman" w:hAnsi="Times New Roman" w:cs="Times New Roman"/>
                <w:sz w:val="24"/>
              </w:rPr>
              <w:t>Shine-Fi</w:t>
            </w:r>
          </w:p>
        </w:tc>
        <w:tc>
          <w:tcPr>
            <w:tcW w:w="1210" w:type="dxa"/>
            <w:tcBorders>
              <w:top w:val="single" w:sz="4" w:space="0" w:color="000000"/>
              <w:left w:val="single" w:sz="4" w:space="0" w:color="000000"/>
              <w:bottom w:val="single" w:sz="4" w:space="0" w:color="000000"/>
              <w:right w:val="single" w:sz="4" w:space="0" w:color="000000"/>
            </w:tcBorders>
          </w:tcPr>
          <w:p w14:paraId="3D5F6C35" w14:textId="77777777" w:rsidR="007171A0" w:rsidRDefault="007171A0" w:rsidP="00A01DB1">
            <w:pPr>
              <w:rPr>
                <w:rFonts w:ascii="Times New Roman" w:eastAsia="Times New Roman" w:hAnsi="Times New Roman" w:cs="Times New Roman"/>
                <w:sz w:val="24"/>
              </w:rPr>
            </w:pPr>
            <w:r>
              <w:rPr>
                <w:rFonts w:ascii="Times New Roman" w:eastAsia="Times New Roman" w:hAnsi="Times New Roman" w:cs="Times New Roman"/>
                <w:sz w:val="24"/>
              </w:rPr>
              <w:t>-</w:t>
            </w:r>
          </w:p>
        </w:tc>
        <w:tc>
          <w:tcPr>
            <w:tcW w:w="1474" w:type="dxa"/>
            <w:tcBorders>
              <w:top w:val="single" w:sz="4" w:space="0" w:color="000000"/>
              <w:left w:val="single" w:sz="4" w:space="0" w:color="000000"/>
              <w:bottom w:val="single" w:sz="4" w:space="0" w:color="000000"/>
              <w:right w:val="single" w:sz="4" w:space="0" w:color="000000"/>
            </w:tcBorders>
          </w:tcPr>
          <w:p w14:paraId="10C6EFCB" w14:textId="77777777" w:rsidR="007171A0" w:rsidRDefault="007171A0" w:rsidP="00A01DB1">
            <w:pPr>
              <w:rPr>
                <w:rFonts w:ascii="Times New Roman" w:eastAsia="Times New Roman" w:hAnsi="Times New Roman" w:cs="Times New Roman"/>
                <w:sz w:val="24"/>
              </w:rPr>
            </w:pPr>
            <w:r>
              <w:rPr>
                <w:rFonts w:ascii="Times New Roman" w:eastAsia="Times New Roman" w:hAnsi="Times New Roman" w:cs="Times New Roman"/>
                <w:sz w:val="24"/>
              </w:rPr>
              <w:t>3</w:t>
            </w:r>
          </w:p>
        </w:tc>
        <w:tc>
          <w:tcPr>
            <w:tcW w:w="2344" w:type="dxa"/>
            <w:tcBorders>
              <w:top w:val="single" w:sz="4" w:space="0" w:color="000000"/>
              <w:left w:val="single" w:sz="4" w:space="0" w:color="000000"/>
              <w:bottom w:val="single" w:sz="4" w:space="0" w:color="000000"/>
              <w:right w:val="single" w:sz="4" w:space="0" w:color="000000"/>
            </w:tcBorders>
          </w:tcPr>
          <w:p w14:paraId="3AEA0913" w14:textId="034C77D7" w:rsidR="007171A0" w:rsidRDefault="007171A0" w:rsidP="00A01DB1">
            <w:pPr>
              <w:ind w:left="2"/>
              <w:rPr>
                <w:rFonts w:ascii="Times New Roman" w:eastAsia="Times New Roman" w:hAnsi="Times New Roman" w:cs="Times New Roman"/>
                <w:sz w:val="24"/>
              </w:rPr>
            </w:pPr>
            <w:r>
              <w:rPr>
                <w:rFonts w:ascii="Times New Roman" w:eastAsia="Times New Roman" w:hAnsi="Times New Roman" w:cs="Times New Roman"/>
                <w:sz w:val="24"/>
              </w:rPr>
              <w:t>JVH0</w:t>
            </w:r>
            <w:r>
              <w:rPr>
                <w:rFonts w:ascii="Times New Roman" w:eastAsia="Times New Roman" w:hAnsi="Times New Roman" w:cs="Times New Roman"/>
                <w:sz w:val="24"/>
              </w:rPr>
              <w:t>DAE120</w:t>
            </w:r>
          </w:p>
          <w:p w14:paraId="3F6AFEEF" w14:textId="5286F670" w:rsidR="007171A0" w:rsidRDefault="007171A0" w:rsidP="00A01DB1">
            <w:pPr>
              <w:ind w:left="2"/>
              <w:rPr>
                <w:rFonts w:ascii="Times New Roman" w:eastAsia="Times New Roman" w:hAnsi="Times New Roman" w:cs="Times New Roman"/>
                <w:sz w:val="24"/>
              </w:rPr>
            </w:pPr>
            <w:r>
              <w:rPr>
                <w:rFonts w:ascii="Times New Roman" w:eastAsia="Times New Roman" w:hAnsi="Times New Roman" w:cs="Times New Roman"/>
                <w:sz w:val="24"/>
              </w:rPr>
              <w:t>JVH0</w:t>
            </w:r>
            <w:r>
              <w:rPr>
                <w:rFonts w:ascii="Times New Roman" w:eastAsia="Times New Roman" w:hAnsi="Times New Roman" w:cs="Times New Roman"/>
                <w:sz w:val="24"/>
              </w:rPr>
              <w:t>DAE1MX</w:t>
            </w:r>
          </w:p>
          <w:p w14:paraId="06C2F949" w14:textId="0C19DF35" w:rsidR="007171A0" w:rsidRDefault="007171A0" w:rsidP="00A01DB1">
            <w:pPr>
              <w:ind w:left="2"/>
              <w:rPr>
                <w:rFonts w:ascii="Times New Roman" w:eastAsia="Times New Roman" w:hAnsi="Times New Roman" w:cs="Times New Roman"/>
                <w:sz w:val="24"/>
              </w:rPr>
            </w:pPr>
            <w:r>
              <w:rPr>
                <w:rFonts w:ascii="Times New Roman" w:eastAsia="Times New Roman" w:hAnsi="Times New Roman" w:cs="Times New Roman"/>
                <w:sz w:val="24"/>
              </w:rPr>
              <w:t>JVH0</w:t>
            </w:r>
            <w:r>
              <w:rPr>
                <w:rFonts w:ascii="Times New Roman" w:eastAsia="Times New Roman" w:hAnsi="Times New Roman" w:cs="Times New Roman"/>
                <w:sz w:val="24"/>
              </w:rPr>
              <w:t>EZK0KR</w:t>
            </w:r>
          </w:p>
        </w:tc>
        <w:tc>
          <w:tcPr>
            <w:tcW w:w="1107" w:type="dxa"/>
            <w:tcBorders>
              <w:top w:val="single" w:sz="4" w:space="0" w:color="000000"/>
              <w:left w:val="single" w:sz="4" w:space="0" w:color="000000"/>
              <w:bottom w:val="single" w:sz="4" w:space="0" w:color="000000"/>
              <w:right w:val="single" w:sz="4" w:space="0" w:color="000000"/>
            </w:tcBorders>
          </w:tcPr>
          <w:p w14:paraId="00E20C90" w14:textId="77777777" w:rsidR="007171A0" w:rsidRDefault="007171A0" w:rsidP="00A01DB1">
            <w:pPr>
              <w:ind w:left="5"/>
              <w:rPr>
                <w:rFonts w:ascii="Times New Roman" w:eastAsia="Times New Roman" w:hAnsi="Times New Roman" w:cs="Times New Roman"/>
                <w:sz w:val="24"/>
              </w:rPr>
            </w:pPr>
            <w:r>
              <w:rPr>
                <w:rFonts w:ascii="Times New Roman" w:eastAsia="Times New Roman" w:hAnsi="Times New Roman" w:cs="Times New Roman"/>
                <w:sz w:val="24"/>
              </w:rPr>
              <w:t>Okay</w:t>
            </w:r>
          </w:p>
        </w:tc>
        <w:tc>
          <w:tcPr>
            <w:tcW w:w="1397" w:type="dxa"/>
            <w:tcBorders>
              <w:top w:val="single" w:sz="4" w:space="0" w:color="000000"/>
              <w:left w:val="single" w:sz="4" w:space="0" w:color="000000"/>
              <w:bottom w:val="single" w:sz="4" w:space="0" w:color="000000"/>
              <w:right w:val="single" w:sz="4" w:space="0" w:color="000000"/>
            </w:tcBorders>
          </w:tcPr>
          <w:p w14:paraId="7B0895C6" w14:textId="77777777" w:rsidR="007171A0" w:rsidRDefault="007171A0" w:rsidP="00A01DB1">
            <w:pPr>
              <w:ind w:left="5"/>
            </w:pPr>
            <w:r>
              <w:t>N/A</w:t>
            </w:r>
          </w:p>
        </w:tc>
      </w:tr>
      <w:tr w:rsidR="007171A0" w14:paraId="4A545534" w14:textId="77777777" w:rsidTr="00A01DB1">
        <w:trPr>
          <w:trHeight w:val="1107"/>
        </w:trPr>
        <w:tc>
          <w:tcPr>
            <w:tcW w:w="1877" w:type="dxa"/>
            <w:tcBorders>
              <w:top w:val="single" w:sz="4" w:space="0" w:color="000000"/>
              <w:left w:val="single" w:sz="4" w:space="0" w:color="000000"/>
              <w:bottom w:val="single" w:sz="4" w:space="0" w:color="000000"/>
              <w:right w:val="single" w:sz="4" w:space="0" w:color="000000"/>
            </w:tcBorders>
          </w:tcPr>
          <w:p w14:paraId="68CFFA88" w14:textId="77777777" w:rsidR="007171A0" w:rsidRDefault="007171A0" w:rsidP="00A01DB1">
            <w:pPr>
              <w:ind w:left="2"/>
            </w:pPr>
            <w:r>
              <w:rPr>
                <w:rFonts w:ascii="Times New Roman" w:eastAsia="Times New Roman" w:hAnsi="Times New Roman" w:cs="Times New Roman"/>
                <w:sz w:val="24"/>
              </w:rPr>
              <w:t xml:space="preserve">Batteries </w:t>
            </w:r>
          </w:p>
        </w:tc>
        <w:tc>
          <w:tcPr>
            <w:tcW w:w="1396" w:type="dxa"/>
            <w:tcBorders>
              <w:top w:val="single" w:sz="4" w:space="0" w:color="000000"/>
              <w:left w:val="single" w:sz="4" w:space="0" w:color="000000"/>
              <w:bottom w:val="single" w:sz="4" w:space="0" w:color="000000"/>
              <w:right w:val="single" w:sz="4" w:space="0" w:color="000000"/>
            </w:tcBorders>
          </w:tcPr>
          <w:p w14:paraId="0DCB3496" w14:textId="77777777" w:rsidR="007171A0" w:rsidRDefault="007171A0" w:rsidP="00A01DB1">
            <w:pPr>
              <w:ind w:left="2"/>
            </w:pPr>
            <w:proofErr w:type="spellStart"/>
            <w:r>
              <w:rPr>
                <w:rFonts w:ascii="Times New Roman" w:eastAsia="Times New Roman" w:hAnsi="Times New Roman" w:cs="Times New Roman"/>
                <w:sz w:val="24"/>
              </w:rPr>
              <w:t>Megatank</w:t>
            </w:r>
            <w:proofErr w:type="spellEnd"/>
            <w:r>
              <w:rPr>
                <w:rFonts w:ascii="Times New Roman" w:eastAsia="Times New Roman" w:hAnsi="Times New Roman" w:cs="Times New Roman"/>
                <w:sz w:val="24"/>
              </w:rPr>
              <w:t xml:space="preserve"> GL48100 </w:t>
            </w:r>
          </w:p>
        </w:tc>
        <w:tc>
          <w:tcPr>
            <w:tcW w:w="1210" w:type="dxa"/>
            <w:tcBorders>
              <w:top w:val="single" w:sz="4" w:space="0" w:color="000000"/>
              <w:left w:val="single" w:sz="4" w:space="0" w:color="000000"/>
              <w:bottom w:val="single" w:sz="4" w:space="0" w:color="000000"/>
              <w:right w:val="single" w:sz="4" w:space="0" w:color="000000"/>
            </w:tcBorders>
          </w:tcPr>
          <w:p w14:paraId="47AD17AA" w14:textId="77777777" w:rsidR="007171A0" w:rsidRDefault="007171A0" w:rsidP="00A01DB1">
            <w:r>
              <w:rPr>
                <w:rFonts w:ascii="Times New Roman" w:eastAsia="Times New Roman" w:hAnsi="Times New Roman" w:cs="Times New Roman"/>
                <w:sz w:val="24"/>
              </w:rPr>
              <w:t xml:space="preserve">5KWH </w:t>
            </w:r>
          </w:p>
        </w:tc>
        <w:tc>
          <w:tcPr>
            <w:tcW w:w="1474" w:type="dxa"/>
            <w:tcBorders>
              <w:top w:val="single" w:sz="4" w:space="0" w:color="000000"/>
              <w:left w:val="single" w:sz="4" w:space="0" w:color="000000"/>
              <w:bottom w:val="single" w:sz="4" w:space="0" w:color="000000"/>
              <w:right w:val="single" w:sz="4" w:space="0" w:color="000000"/>
            </w:tcBorders>
          </w:tcPr>
          <w:p w14:paraId="56719EF0" w14:textId="77777777" w:rsidR="007171A0" w:rsidRDefault="007171A0" w:rsidP="00A01DB1">
            <w:r>
              <w:rPr>
                <w:rFonts w:ascii="Times New Roman" w:eastAsia="Times New Roman" w:hAnsi="Times New Roman" w:cs="Times New Roman"/>
                <w:sz w:val="24"/>
              </w:rPr>
              <w:t xml:space="preserve">2 </w:t>
            </w:r>
          </w:p>
        </w:tc>
        <w:tc>
          <w:tcPr>
            <w:tcW w:w="2344" w:type="dxa"/>
            <w:tcBorders>
              <w:top w:val="single" w:sz="4" w:space="0" w:color="000000"/>
              <w:left w:val="single" w:sz="4" w:space="0" w:color="000000"/>
              <w:bottom w:val="single" w:sz="4" w:space="0" w:color="000000"/>
              <w:right w:val="single" w:sz="4" w:space="0" w:color="000000"/>
            </w:tcBorders>
          </w:tcPr>
          <w:p w14:paraId="5FEB3048" w14:textId="1FB628EE" w:rsidR="007171A0" w:rsidRDefault="007171A0" w:rsidP="00A01DB1">
            <w:pPr>
              <w:ind w:left="2"/>
              <w:jc w:val="both"/>
            </w:pPr>
            <w:r>
              <w:rPr>
                <w:rFonts w:ascii="Times New Roman" w:eastAsia="Times New Roman" w:hAnsi="Times New Roman" w:cs="Times New Roman"/>
                <w:sz w:val="24"/>
              </w:rPr>
              <w:t>GL48100E72402</w:t>
            </w:r>
            <w:r>
              <w:rPr>
                <w:rFonts w:ascii="Times New Roman" w:eastAsia="Times New Roman" w:hAnsi="Times New Roman" w:cs="Times New Roman"/>
                <w:sz w:val="24"/>
              </w:rPr>
              <w:t>79</w:t>
            </w:r>
            <w:r>
              <w:rPr>
                <w:rFonts w:ascii="Times New Roman" w:eastAsia="Times New Roman" w:hAnsi="Times New Roman" w:cs="Times New Roman"/>
                <w:sz w:val="24"/>
              </w:rPr>
              <w:t xml:space="preserve">RL </w:t>
            </w:r>
          </w:p>
          <w:p w14:paraId="5CA824DA" w14:textId="6A7A855E" w:rsidR="007171A0" w:rsidRDefault="007171A0" w:rsidP="00A01DB1">
            <w:pPr>
              <w:ind w:left="2"/>
              <w:jc w:val="both"/>
            </w:pPr>
            <w:r>
              <w:rPr>
                <w:rFonts w:ascii="Times New Roman" w:eastAsia="Times New Roman" w:hAnsi="Times New Roman" w:cs="Times New Roman"/>
                <w:sz w:val="24"/>
              </w:rPr>
              <w:t>GL48100E7240</w:t>
            </w:r>
            <w:r>
              <w:rPr>
                <w:rFonts w:ascii="Times New Roman" w:eastAsia="Times New Roman" w:hAnsi="Times New Roman" w:cs="Times New Roman"/>
                <w:sz w:val="24"/>
              </w:rPr>
              <w:t>295</w:t>
            </w:r>
            <w:r>
              <w:rPr>
                <w:rFonts w:ascii="Times New Roman" w:eastAsia="Times New Roman" w:hAnsi="Times New Roman" w:cs="Times New Roman"/>
                <w:sz w:val="24"/>
              </w:rPr>
              <w:t xml:space="preserve">RL </w:t>
            </w:r>
          </w:p>
        </w:tc>
        <w:tc>
          <w:tcPr>
            <w:tcW w:w="1107" w:type="dxa"/>
            <w:tcBorders>
              <w:top w:val="single" w:sz="4" w:space="0" w:color="000000"/>
              <w:left w:val="single" w:sz="4" w:space="0" w:color="000000"/>
              <w:bottom w:val="single" w:sz="4" w:space="0" w:color="000000"/>
              <w:right w:val="single" w:sz="4" w:space="0" w:color="000000"/>
            </w:tcBorders>
          </w:tcPr>
          <w:p w14:paraId="399AB236" w14:textId="77777777" w:rsidR="007171A0" w:rsidRDefault="007171A0" w:rsidP="00A01DB1">
            <w:pPr>
              <w:ind w:left="5"/>
            </w:pPr>
            <w:r>
              <w:rPr>
                <w:rFonts w:ascii="Times New Roman" w:eastAsia="Times New Roman" w:hAnsi="Times New Roman" w:cs="Times New Roman"/>
                <w:sz w:val="24"/>
              </w:rPr>
              <w:t xml:space="preserve">Okay </w:t>
            </w:r>
          </w:p>
        </w:tc>
        <w:tc>
          <w:tcPr>
            <w:tcW w:w="1397" w:type="dxa"/>
            <w:tcBorders>
              <w:top w:val="single" w:sz="4" w:space="0" w:color="000000"/>
              <w:left w:val="single" w:sz="4" w:space="0" w:color="000000"/>
              <w:bottom w:val="single" w:sz="4" w:space="0" w:color="000000"/>
              <w:right w:val="single" w:sz="4" w:space="0" w:color="000000"/>
            </w:tcBorders>
          </w:tcPr>
          <w:p w14:paraId="7EB3947C" w14:textId="77777777" w:rsidR="007171A0" w:rsidRDefault="007171A0" w:rsidP="00A01DB1">
            <w:pPr>
              <w:ind w:left="5"/>
            </w:pPr>
            <w:r>
              <w:rPr>
                <w:rFonts w:ascii="Times New Roman" w:eastAsia="Times New Roman" w:hAnsi="Times New Roman" w:cs="Times New Roman"/>
                <w:sz w:val="24"/>
              </w:rPr>
              <w:t xml:space="preserve">N/A </w:t>
            </w:r>
          </w:p>
        </w:tc>
      </w:tr>
      <w:tr w:rsidR="007171A0" w14:paraId="294D5BCB" w14:textId="77777777" w:rsidTr="00A01DB1">
        <w:trPr>
          <w:trHeight w:val="838"/>
        </w:trPr>
        <w:tc>
          <w:tcPr>
            <w:tcW w:w="1877" w:type="dxa"/>
            <w:tcBorders>
              <w:top w:val="single" w:sz="4" w:space="0" w:color="000000"/>
              <w:left w:val="single" w:sz="4" w:space="0" w:color="000000"/>
              <w:bottom w:val="single" w:sz="4" w:space="0" w:color="000000"/>
              <w:right w:val="single" w:sz="4" w:space="0" w:color="000000"/>
            </w:tcBorders>
          </w:tcPr>
          <w:p w14:paraId="205584FC" w14:textId="77777777" w:rsidR="007171A0" w:rsidRDefault="007171A0" w:rsidP="00A01DB1">
            <w:pPr>
              <w:ind w:left="2"/>
            </w:pPr>
            <w:r>
              <w:rPr>
                <w:rFonts w:ascii="Times New Roman" w:eastAsia="Times New Roman" w:hAnsi="Times New Roman" w:cs="Times New Roman"/>
                <w:sz w:val="24"/>
              </w:rPr>
              <w:t xml:space="preserve">Automatic </w:t>
            </w:r>
          </w:p>
          <w:p w14:paraId="0BDB69E7" w14:textId="77777777" w:rsidR="007171A0" w:rsidRDefault="007171A0" w:rsidP="00A01DB1">
            <w:pPr>
              <w:ind w:left="2"/>
            </w:pPr>
            <w:r>
              <w:rPr>
                <w:rFonts w:ascii="Times New Roman" w:eastAsia="Times New Roman" w:hAnsi="Times New Roman" w:cs="Times New Roman"/>
                <w:sz w:val="24"/>
              </w:rPr>
              <w:t xml:space="preserve">Transfer Switch (ATS) </w:t>
            </w:r>
          </w:p>
        </w:tc>
        <w:tc>
          <w:tcPr>
            <w:tcW w:w="1396" w:type="dxa"/>
            <w:tcBorders>
              <w:top w:val="single" w:sz="4" w:space="0" w:color="000000"/>
              <w:left w:val="single" w:sz="4" w:space="0" w:color="000000"/>
              <w:bottom w:val="single" w:sz="4" w:space="0" w:color="000000"/>
              <w:right w:val="single" w:sz="4" w:space="0" w:color="000000"/>
            </w:tcBorders>
          </w:tcPr>
          <w:p w14:paraId="7B7A78CA" w14:textId="77777777" w:rsidR="007171A0" w:rsidRDefault="007171A0" w:rsidP="00A01DB1">
            <w:pPr>
              <w:ind w:left="2"/>
            </w:pPr>
            <w:r>
              <w:rPr>
                <w:rFonts w:ascii="Times New Roman" w:eastAsia="Times New Roman" w:hAnsi="Times New Roman" w:cs="Times New Roman"/>
                <w:sz w:val="24"/>
              </w:rPr>
              <w:t xml:space="preserve">Geya </w:t>
            </w:r>
          </w:p>
        </w:tc>
        <w:tc>
          <w:tcPr>
            <w:tcW w:w="1210" w:type="dxa"/>
            <w:tcBorders>
              <w:top w:val="single" w:sz="4" w:space="0" w:color="000000"/>
              <w:left w:val="single" w:sz="4" w:space="0" w:color="000000"/>
              <w:bottom w:val="single" w:sz="4" w:space="0" w:color="000000"/>
              <w:right w:val="single" w:sz="4" w:space="0" w:color="000000"/>
            </w:tcBorders>
          </w:tcPr>
          <w:p w14:paraId="2478CE3A" w14:textId="77777777" w:rsidR="007171A0" w:rsidRDefault="007171A0" w:rsidP="00A01DB1">
            <w:r>
              <w:rPr>
                <w:rFonts w:ascii="Times New Roman" w:eastAsia="Times New Roman" w:hAnsi="Times New Roman" w:cs="Times New Roman"/>
                <w:sz w:val="24"/>
              </w:rPr>
              <w:t xml:space="preserve">63A </w:t>
            </w:r>
          </w:p>
        </w:tc>
        <w:tc>
          <w:tcPr>
            <w:tcW w:w="1474" w:type="dxa"/>
            <w:tcBorders>
              <w:top w:val="single" w:sz="4" w:space="0" w:color="000000"/>
              <w:left w:val="single" w:sz="4" w:space="0" w:color="000000"/>
              <w:bottom w:val="single" w:sz="4" w:space="0" w:color="000000"/>
              <w:right w:val="single" w:sz="4" w:space="0" w:color="000000"/>
            </w:tcBorders>
          </w:tcPr>
          <w:p w14:paraId="498C4FD3" w14:textId="77777777" w:rsidR="007171A0" w:rsidRDefault="007171A0" w:rsidP="00A01DB1">
            <w:r>
              <w:rPr>
                <w:rFonts w:ascii="Times New Roman" w:eastAsia="Times New Roman" w:hAnsi="Times New Roman" w:cs="Times New Roman"/>
                <w:sz w:val="24"/>
              </w:rPr>
              <w:t xml:space="preserve">1 </w:t>
            </w:r>
          </w:p>
        </w:tc>
        <w:tc>
          <w:tcPr>
            <w:tcW w:w="2344" w:type="dxa"/>
            <w:tcBorders>
              <w:top w:val="single" w:sz="4" w:space="0" w:color="000000"/>
              <w:left w:val="single" w:sz="4" w:space="0" w:color="000000"/>
              <w:bottom w:val="single" w:sz="4" w:space="0" w:color="000000"/>
              <w:right w:val="single" w:sz="4" w:space="0" w:color="000000"/>
            </w:tcBorders>
          </w:tcPr>
          <w:p w14:paraId="26DF39CE" w14:textId="77777777" w:rsidR="007171A0" w:rsidRDefault="007171A0" w:rsidP="00A01DB1">
            <w:pPr>
              <w:ind w:left="2"/>
            </w:pPr>
            <w:r>
              <w:rPr>
                <w:rFonts w:ascii="Times New Roman" w:eastAsia="Times New Roman" w:hAnsi="Times New Roman" w:cs="Times New Roman"/>
                <w:sz w:val="24"/>
              </w:rPr>
              <w:t xml:space="preserve">N/A </w:t>
            </w:r>
          </w:p>
        </w:tc>
        <w:tc>
          <w:tcPr>
            <w:tcW w:w="1107" w:type="dxa"/>
            <w:tcBorders>
              <w:top w:val="single" w:sz="4" w:space="0" w:color="000000"/>
              <w:left w:val="single" w:sz="4" w:space="0" w:color="000000"/>
              <w:bottom w:val="single" w:sz="4" w:space="0" w:color="000000"/>
              <w:right w:val="single" w:sz="4" w:space="0" w:color="000000"/>
            </w:tcBorders>
          </w:tcPr>
          <w:p w14:paraId="5CB959BE" w14:textId="77777777" w:rsidR="007171A0" w:rsidRDefault="007171A0" w:rsidP="00A01DB1">
            <w:pPr>
              <w:ind w:left="5"/>
            </w:pPr>
            <w:r>
              <w:rPr>
                <w:rFonts w:ascii="Times New Roman" w:eastAsia="Times New Roman" w:hAnsi="Times New Roman" w:cs="Times New Roman"/>
                <w:sz w:val="24"/>
              </w:rPr>
              <w:t xml:space="preserve">Okay </w:t>
            </w:r>
          </w:p>
        </w:tc>
        <w:tc>
          <w:tcPr>
            <w:tcW w:w="1397" w:type="dxa"/>
            <w:tcBorders>
              <w:top w:val="single" w:sz="4" w:space="0" w:color="000000"/>
              <w:left w:val="single" w:sz="4" w:space="0" w:color="000000"/>
              <w:bottom w:val="single" w:sz="4" w:space="0" w:color="000000"/>
              <w:right w:val="single" w:sz="4" w:space="0" w:color="000000"/>
            </w:tcBorders>
          </w:tcPr>
          <w:p w14:paraId="4DB4B9EB" w14:textId="77777777" w:rsidR="007171A0" w:rsidRDefault="007171A0" w:rsidP="00A01DB1">
            <w:pPr>
              <w:ind w:left="5"/>
            </w:pPr>
            <w:r>
              <w:rPr>
                <w:rFonts w:ascii="Times New Roman" w:eastAsia="Times New Roman" w:hAnsi="Times New Roman" w:cs="Times New Roman"/>
                <w:sz w:val="24"/>
              </w:rPr>
              <w:t xml:space="preserve">N/A </w:t>
            </w:r>
          </w:p>
        </w:tc>
      </w:tr>
      <w:tr w:rsidR="007171A0" w14:paraId="762A0228" w14:textId="77777777" w:rsidTr="00A01DB1">
        <w:trPr>
          <w:trHeight w:val="838"/>
        </w:trPr>
        <w:tc>
          <w:tcPr>
            <w:tcW w:w="1877" w:type="dxa"/>
            <w:tcBorders>
              <w:top w:val="single" w:sz="4" w:space="0" w:color="000000"/>
              <w:left w:val="single" w:sz="4" w:space="0" w:color="000000"/>
              <w:bottom w:val="single" w:sz="4" w:space="0" w:color="000000"/>
              <w:right w:val="single" w:sz="4" w:space="0" w:color="000000"/>
            </w:tcBorders>
          </w:tcPr>
          <w:p w14:paraId="17C7320C" w14:textId="77777777" w:rsidR="007171A0" w:rsidRDefault="007171A0" w:rsidP="00A01DB1">
            <w:pPr>
              <w:ind w:left="2" w:right="26"/>
            </w:pPr>
            <w:r>
              <w:rPr>
                <w:rFonts w:ascii="Times New Roman" w:eastAsia="Times New Roman" w:hAnsi="Times New Roman" w:cs="Times New Roman"/>
                <w:sz w:val="24"/>
              </w:rPr>
              <w:t xml:space="preserve">Automatic voltage stabilizer (AVS) </w:t>
            </w:r>
          </w:p>
        </w:tc>
        <w:tc>
          <w:tcPr>
            <w:tcW w:w="1396" w:type="dxa"/>
            <w:tcBorders>
              <w:top w:val="single" w:sz="4" w:space="0" w:color="000000"/>
              <w:left w:val="single" w:sz="4" w:space="0" w:color="000000"/>
              <w:bottom w:val="single" w:sz="4" w:space="0" w:color="000000"/>
              <w:right w:val="single" w:sz="4" w:space="0" w:color="000000"/>
            </w:tcBorders>
          </w:tcPr>
          <w:p w14:paraId="4FD7ABC8" w14:textId="77777777" w:rsidR="007171A0" w:rsidRDefault="007171A0" w:rsidP="00A01DB1">
            <w:pPr>
              <w:ind w:left="2"/>
            </w:pPr>
            <w:r>
              <w:rPr>
                <w:rFonts w:ascii="Times New Roman" w:eastAsia="Times New Roman" w:hAnsi="Times New Roman" w:cs="Times New Roman"/>
                <w:sz w:val="24"/>
              </w:rPr>
              <w:t xml:space="preserve">Suntree </w:t>
            </w:r>
          </w:p>
        </w:tc>
        <w:tc>
          <w:tcPr>
            <w:tcW w:w="1210" w:type="dxa"/>
            <w:tcBorders>
              <w:top w:val="single" w:sz="4" w:space="0" w:color="000000"/>
              <w:left w:val="single" w:sz="4" w:space="0" w:color="000000"/>
              <w:bottom w:val="single" w:sz="4" w:space="0" w:color="000000"/>
              <w:right w:val="single" w:sz="4" w:space="0" w:color="000000"/>
            </w:tcBorders>
          </w:tcPr>
          <w:p w14:paraId="1FE6050E" w14:textId="77777777" w:rsidR="007171A0" w:rsidRDefault="007171A0" w:rsidP="00A01DB1">
            <w:r>
              <w:rPr>
                <w:rFonts w:ascii="Times New Roman" w:eastAsia="Times New Roman" w:hAnsi="Times New Roman" w:cs="Times New Roman"/>
                <w:sz w:val="24"/>
              </w:rPr>
              <w:t xml:space="preserve">63A </w:t>
            </w:r>
          </w:p>
        </w:tc>
        <w:tc>
          <w:tcPr>
            <w:tcW w:w="1474" w:type="dxa"/>
            <w:tcBorders>
              <w:top w:val="single" w:sz="4" w:space="0" w:color="000000"/>
              <w:left w:val="single" w:sz="4" w:space="0" w:color="000000"/>
              <w:bottom w:val="single" w:sz="4" w:space="0" w:color="000000"/>
              <w:right w:val="single" w:sz="4" w:space="0" w:color="000000"/>
            </w:tcBorders>
          </w:tcPr>
          <w:p w14:paraId="565CA50E" w14:textId="77777777" w:rsidR="007171A0" w:rsidRDefault="007171A0" w:rsidP="00A01DB1">
            <w:r>
              <w:rPr>
                <w:rFonts w:ascii="Times New Roman" w:eastAsia="Times New Roman" w:hAnsi="Times New Roman" w:cs="Times New Roman"/>
                <w:sz w:val="24"/>
              </w:rPr>
              <w:t xml:space="preserve">1 </w:t>
            </w:r>
          </w:p>
        </w:tc>
        <w:tc>
          <w:tcPr>
            <w:tcW w:w="2344" w:type="dxa"/>
            <w:tcBorders>
              <w:top w:val="single" w:sz="4" w:space="0" w:color="000000"/>
              <w:left w:val="single" w:sz="4" w:space="0" w:color="000000"/>
              <w:bottom w:val="single" w:sz="4" w:space="0" w:color="000000"/>
              <w:right w:val="single" w:sz="4" w:space="0" w:color="000000"/>
            </w:tcBorders>
          </w:tcPr>
          <w:p w14:paraId="3B34E20D" w14:textId="77777777" w:rsidR="007171A0" w:rsidRDefault="007171A0" w:rsidP="00A01DB1">
            <w:pPr>
              <w:ind w:left="2"/>
            </w:pPr>
            <w:r>
              <w:rPr>
                <w:rFonts w:ascii="Times New Roman" w:eastAsia="Times New Roman" w:hAnsi="Times New Roman" w:cs="Times New Roman"/>
                <w:sz w:val="24"/>
              </w:rPr>
              <w:t xml:space="preserve">N/A </w:t>
            </w:r>
          </w:p>
        </w:tc>
        <w:tc>
          <w:tcPr>
            <w:tcW w:w="1107" w:type="dxa"/>
            <w:tcBorders>
              <w:top w:val="single" w:sz="4" w:space="0" w:color="000000"/>
              <w:left w:val="single" w:sz="4" w:space="0" w:color="000000"/>
              <w:bottom w:val="single" w:sz="4" w:space="0" w:color="000000"/>
              <w:right w:val="single" w:sz="4" w:space="0" w:color="000000"/>
            </w:tcBorders>
          </w:tcPr>
          <w:p w14:paraId="76D0F000" w14:textId="77777777" w:rsidR="007171A0" w:rsidRDefault="007171A0" w:rsidP="00A01DB1">
            <w:pPr>
              <w:ind w:left="5"/>
            </w:pPr>
            <w:r>
              <w:rPr>
                <w:rFonts w:ascii="Times New Roman" w:eastAsia="Times New Roman" w:hAnsi="Times New Roman" w:cs="Times New Roman"/>
                <w:sz w:val="24"/>
              </w:rPr>
              <w:t xml:space="preserve">Okay </w:t>
            </w:r>
          </w:p>
        </w:tc>
        <w:tc>
          <w:tcPr>
            <w:tcW w:w="1397" w:type="dxa"/>
            <w:tcBorders>
              <w:top w:val="single" w:sz="4" w:space="0" w:color="000000"/>
              <w:left w:val="single" w:sz="4" w:space="0" w:color="000000"/>
              <w:bottom w:val="single" w:sz="4" w:space="0" w:color="000000"/>
              <w:right w:val="single" w:sz="4" w:space="0" w:color="000000"/>
            </w:tcBorders>
          </w:tcPr>
          <w:p w14:paraId="489423B0" w14:textId="77777777" w:rsidR="007171A0" w:rsidRDefault="007171A0" w:rsidP="00A01DB1">
            <w:pPr>
              <w:ind w:left="5"/>
            </w:pPr>
            <w:r>
              <w:rPr>
                <w:rFonts w:ascii="Times New Roman" w:eastAsia="Times New Roman" w:hAnsi="Times New Roman" w:cs="Times New Roman"/>
                <w:sz w:val="24"/>
              </w:rPr>
              <w:t xml:space="preserve">N/A </w:t>
            </w:r>
          </w:p>
        </w:tc>
      </w:tr>
      <w:tr w:rsidR="007171A0" w14:paraId="7A1BDAFB" w14:textId="77777777" w:rsidTr="00A01DB1">
        <w:trPr>
          <w:trHeight w:val="838"/>
        </w:trPr>
        <w:tc>
          <w:tcPr>
            <w:tcW w:w="1877" w:type="dxa"/>
            <w:tcBorders>
              <w:top w:val="single" w:sz="4" w:space="0" w:color="000000"/>
              <w:left w:val="single" w:sz="4" w:space="0" w:color="000000"/>
              <w:bottom w:val="single" w:sz="4" w:space="0" w:color="000000"/>
              <w:right w:val="single" w:sz="4" w:space="0" w:color="000000"/>
            </w:tcBorders>
          </w:tcPr>
          <w:p w14:paraId="44A1B5F6" w14:textId="77777777" w:rsidR="007171A0" w:rsidRDefault="007171A0" w:rsidP="00A01DB1">
            <w:pPr>
              <w:ind w:left="2" w:right="26"/>
              <w:rPr>
                <w:rFonts w:ascii="Times New Roman" w:eastAsia="Times New Roman" w:hAnsi="Times New Roman" w:cs="Times New Roman"/>
                <w:sz w:val="24"/>
              </w:rPr>
            </w:pPr>
            <w:r>
              <w:rPr>
                <w:rFonts w:ascii="Times New Roman" w:eastAsia="Times New Roman" w:hAnsi="Times New Roman" w:cs="Times New Roman"/>
                <w:sz w:val="24"/>
              </w:rPr>
              <w:t>MiFi</w:t>
            </w:r>
          </w:p>
        </w:tc>
        <w:tc>
          <w:tcPr>
            <w:tcW w:w="1396" w:type="dxa"/>
            <w:tcBorders>
              <w:top w:val="single" w:sz="4" w:space="0" w:color="000000"/>
              <w:left w:val="single" w:sz="4" w:space="0" w:color="000000"/>
              <w:bottom w:val="single" w:sz="4" w:space="0" w:color="000000"/>
              <w:right w:val="single" w:sz="4" w:space="0" w:color="000000"/>
            </w:tcBorders>
          </w:tcPr>
          <w:p w14:paraId="0ACE7AE8" w14:textId="77777777" w:rsidR="007171A0" w:rsidRDefault="007171A0" w:rsidP="00A01DB1">
            <w:pPr>
              <w:ind w:left="2"/>
              <w:rPr>
                <w:rFonts w:ascii="Times New Roman" w:eastAsia="Times New Roman" w:hAnsi="Times New Roman" w:cs="Times New Roman"/>
                <w:sz w:val="24"/>
              </w:rPr>
            </w:pPr>
            <w:r>
              <w:rPr>
                <w:rFonts w:ascii="Times New Roman" w:eastAsia="Times New Roman" w:hAnsi="Times New Roman" w:cs="Times New Roman"/>
                <w:sz w:val="24"/>
              </w:rPr>
              <w:t>TP Link M700</w:t>
            </w:r>
          </w:p>
        </w:tc>
        <w:tc>
          <w:tcPr>
            <w:tcW w:w="1210" w:type="dxa"/>
            <w:tcBorders>
              <w:top w:val="single" w:sz="4" w:space="0" w:color="000000"/>
              <w:left w:val="single" w:sz="4" w:space="0" w:color="000000"/>
              <w:bottom w:val="single" w:sz="4" w:space="0" w:color="000000"/>
              <w:right w:val="single" w:sz="4" w:space="0" w:color="000000"/>
            </w:tcBorders>
          </w:tcPr>
          <w:p w14:paraId="2E4DD645" w14:textId="77777777" w:rsidR="007171A0" w:rsidRDefault="007171A0" w:rsidP="00A01DB1">
            <w:pPr>
              <w:rPr>
                <w:rFonts w:ascii="Times New Roman" w:eastAsia="Times New Roman" w:hAnsi="Times New Roman" w:cs="Times New Roman"/>
                <w:sz w:val="24"/>
              </w:rPr>
            </w:pPr>
            <w:r>
              <w:rPr>
                <w:rFonts w:ascii="Times New Roman" w:eastAsia="Times New Roman" w:hAnsi="Times New Roman" w:cs="Times New Roman"/>
                <w:sz w:val="24"/>
              </w:rPr>
              <w:t>-</w:t>
            </w:r>
          </w:p>
        </w:tc>
        <w:tc>
          <w:tcPr>
            <w:tcW w:w="1474" w:type="dxa"/>
            <w:tcBorders>
              <w:top w:val="single" w:sz="4" w:space="0" w:color="000000"/>
              <w:left w:val="single" w:sz="4" w:space="0" w:color="000000"/>
              <w:bottom w:val="single" w:sz="4" w:space="0" w:color="000000"/>
              <w:right w:val="single" w:sz="4" w:space="0" w:color="000000"/>
            </w:tcBorders>
          </w:tcPr>
          <w:p w14:paraId="7B21F38C" w14:textId="77777777" w:rsidR="007171A0" w:rsidRDefault="007171A0" w:rsidP="00A01DB1">
            <w:pPr>
              <w:rPr>
                <w:rFonts w:ascii="Times New Roman" w:eastAsia="Times New Roman" w:hAnsi="Times New Roman" w:cs="Times New Roman"/>
                <w:sz w:val="24"/>
              </w:rPr>
            </w:pPr>
            <w:r>
              <w:rPr>
                <w:rFonts w:ascii="Times New Roman" w:eastAsia="Times New Roman" w:hAnsi="Times New Roman" w:cs="Times New Roman"/>
                <w:sz w:val="24"/>
              </w:rPr>
              <w:t>1</w:t>
            </w:r>
          </w:p>
        </w:tc>
        <w:tc>
          <w:tcPr>
            <w:tcW w:w="2344" w:type="dxa"/>
            <w:tcBorders>
              <w:top w:val="single" w:sz="4" w:space="0" w:color="000000"/>
              <w:left w:val="single" w:sz="4" w:space="0" w:color="000000"/>
              <w:bottom w:val="single" w:sz="4" w:space="0" w:color="000000"/>
              <w:right w:val="single" w:sz="4" w:space="0" w:color="000000"/>
            </w:tcBorders>
          </w:tcPr>
          <w:p w14:paraId="608943EF" w14:textId="4F71271E" w:rsidR="007171A0" w:rsidRDefault="007171A0" w:rsidP="00A01DB1">
            <w:pPr>
              <w:ind w:left="2"/>
              <w:rPr>
                <w:rFonts w:ascii="Times New Roman" w:eastAsia="Times New Roman" w:hAnsi="Times New Roman" w:cs="Times New Roman"/>
                <w:sz w:val="24"/>
              </w:rPr>
            </w:pPr>
            <w:r>
              <w:rPr>
                <w:rFonts w:ascii="Times New Roman" w:eastAsia="Times New Roman" w:hAnsi="Times New Roman" w:cs="Times New Roman"/>
                <w:sz w:val="24"/>
              </w:rPr>
              <w:t>22411J5002041</w:t>
            </w:r>
          </w:p>
        </w:tc>
        <w:tc>
          <w:tcPr>
            <w:tcW w:w="1107" w:type="dxa"/>
            <w:tcBorders>
              <w:top w:val="single" w:sz="4" w:space="0" w:color="000000"/>
              <w:left w:val="single" w:sz="4" w:space="0" w:color="000000"/>
              <w:bottom w:val="single" w:sz="4" w:space="0" w:color="000000"/>
              <w:right w:val="single" w:sz="4" w:space="0" w:color="000000"/>
            </w:tcBorders>
          </w:tcPr>
          <w:p w14:paraId="0D000E41" w14:textId="77777777" w:rsidR="007171A0" w:rsidRDefault="007171A0" w:rsidP="00A01DB1">
            <w:pPr>
              <w:ind w:left="5"/>
              <w:rPr>
                <w:rFonts w:ascii="Times New Roman" w:eastAsia="Times New Roman" w:hAnsi="Times New Roman" w:cs="Times New Roman"/>
                <w:sz w:val="24"/>
              </w:rPr>
            </w:pPr>
            <w:r>
              <w:rPr>
                <w:rFonts w:ascii="Times New Roman" w:eastAsia="Times New Roman" w:hAnsi="Times New Roman" w:cs="Times New Roman"/>
                <w:sz w:val="24"/>
              </w:rPr>
              <w:t>Okay</w:t>
            </w:r>
          </w:p>
        </w:tc>
        <w:tc>
          <w:tcPr>
            <w:tcW w:w="1397" w:type="dxa"/>
            <w:tcBorders>
              <w:top w:val="single" w:sz="4" w:space="0" w:color="000000"/>
              <w:left w:val="single" w:sz="4" w:space="0" w:color="000000"/>
              <w:bottom w:val="single" w:sz="4" w:space="0" w:color="000000"/>
              <w:right w:val="single" w:sz="4" w:space="0" w:color="000000"/>
            </w:tcBorders>
          </w:tcPr>
          <w:p w14:paraId="562F92B4" w14:textId="77777777" w:rsidR="007171A0" w:rsidRDefault="007171A0" w:rsidP="00A01DB1">
            <w:pPr>
              <w:ind w:left="5"/>
              <w:rPr>
                <w:rFonts w:ascii="Times New Roman" w:eastAsia="Times New Roman" w:hAnsi="Times New Roman" w:cs="Times New Roman"/>
                <w:sz w:val="24"/>
              </w:rPr>
            </w:pPr>
            <w:r>
              <w:rPr>
                <w:rFonts w:ascii="Times New Roman" w:eastAsia="Times New Roman" w:hAnsi="Times New Roman" w:cs="Times New Roman"/>
                <w:sz w:val="24"/>
              </w:rPr>
              <w:t>N/A</w:t>
            </w:r>
          </w:p>
        </w:tc>
      </w:tr>
      <w:tr w:rsidR="007171A0" w14:paraId="6FDAC098" w14:textId="77777777" w:rsidTr="00A01DB1">
        <w:trPr>
          <w:trHeight w:val="838"/>
        </w:trPr>
        <w:tc>
          <w:tcPr>
            <w:tcW w:w="1877" w:type="dxa"/>
            <w:tcBorders>
              <w:top w:val="single" w:sz="4" w:space="0" w:color="000000"/>
              <w:left w:val="single" w:sz="4" w:space="0" w:color="000000"/>
              <w:bottom w:val="single" w:sz="4" w:space="0" w:color="000000"/>
              <w:right w:val="single" w:sz="4" w:space="0" w:color="000000"/>
            </w:tcBorders>
          </w:tcPr>
          <w:p w14:paraId="19ACB5FD" w14:textId="77777777" w:rsidR="007171A0" w:rsidRDefault="007171A0" w:rsidP="00A01DB1">
            <w:pPr>
              <w:ind w:left="2" w:right="26"/>
              <w:rPr>
                <w:rFonts w:ascii="Times New Roman" w:eastAsia="Times New Roman" w:hAnsi="Times New Roman" w:cs="Times New Roman"/>
                <w:sz w:val="24"/>
              </w:rPr>
            </w:pPr>
            <w:r>
              <w:rPr>
                <w:rFonts w:ascii="Times New Roman" w:eastAsia="Times New Roman" w:hAnsi="Times New Roman" w:cs="Times New Roman"/>
                <w:sz w:val="24"/>
              </w:rPr>
              <w:t>Charger</w:t>
            </w:r>
          </w:p>
        </w:tc>
        <w:tc>
          <w:tcPr>
            <w:tcW w:w="1396" w:type="dxa"/>
            <w:tcBorders>
              <w:top w:val="single" w:sz="4" w:space="0" w:color="000000"/>
              <w:left w:val="single" w:sz="4" w:space="0" w:color="000000"/>
              <w:bottom w:val="single" w:sz="4" w:space="0" w:color="000000"/>
              <w:right w:val="single" w:sz="4" w:space="0" w:color="000000"/>
            </w:tcBorders>
          </w:tcPr>
          <w:p w14:paraId="11CE667B" w14:textId="77777777" w:rsidR="007171A0" w:rsidRDefault="007171A0" w:rsidP="00A01DB1">
            <w:pPr>
              <w:ind w:left="2"/>
              <w:rPr>
                <w:rFonts w:ascii="Times New Roman" w:eastAsia="Times New Roman" w:hAnsi="Times New Roman" w:cs="Times New Roman"/>
                <w:sz w:val="24"/>
              </w:rPr>
            </w:pPr>
            <w:r>
              <w:rPr>
                <w:rFonts w:ascii="Times New Roman" w:eastAsia="Times New Roman" w:hAnsi="Times New Roman" w:cs="Times New Roman"/>
                <w:sz w:val="24"/>
              </w:rPr>
              <w:t>Amaya 5v</w:t>
            </w:r>
          </w:p>
        </w:tc>
        <w:tc>
          <w:tcPr>
            <w:tcW w:w="1210" w:type="dxa"/>
            <w:tcBorders>
              <w:top w:val="single" w:sz="4" w:space="0" w:color="000000"/>
              <w:left w:val="single" w:sz="4" w:space="0" w:color="000000"/>
              <w:bottom w:val="single" w:sz="4" w:space="0" w:color="000000"/>
              <w:right w:val="single" w:sz="4" w:space="0" w:color="000000"/>
            </w:tcBorders>
          </w:tcPr>
          <w:p w14:paraId="363E3FAC" w14:textId="77777777" w:rsidR="007171A0" w:rsidRDefault="007171A0" w:rsidP="00A01DB1">
            <w:pPr>
              <w:rPr>
                <w:rFonts w:ascii="Times New Roman" w:eastAsia="Times New Roman" w:hAnsi="Times New Roman" w:cs="Times New Roman"/>
                <w:sz w:val="24"/>
              </w:rPr>
            </w:pPr>
            <w:r>
              <w:rPr>
                <w:rFonts w:ascii="Times New Roman" w:eastAsia="Times New Roman" w:hAnsi="Times New Roman" w:cs="Times New Roman"/>
                <w:sz w:val="24"/>
              </w:rPr>
              <w:t>5v</w:t>
            </w:r>
          </w:p>
        </w:tc>
        <w:tc>
          <w:tcPr>
            <w:tcW w:w="1474" w:type="dxa"/>
            <w:tcBorders>
              <w:top w:val="single" w:sz="4" w:space="0" w:color="000000"/>
              <w:left w:val="single" w:sz="4" w:space="0" w:color="000000"/>
              <w:bottom w:val="single" w:sz="4" w:space="0" w:color="000000"/>
              <w:right w:val="single" w:sz="4" w:space="0" w:color="000000"/>
            </w:tcBorders>
          </w:tcPr>
          <w:p w14:paraId="0D1D6BCD" w14:textId="77777777" w:rsidR="007171A0" w:rsidRDefault="007171A0" w:rsidP="00A01DB1">
            <w:pPr>
              <w:rPr>
                <w:rFonts w:ascii="Times New Roman" w:eastAsia="Times New Roman" w:hAnsi="Times New Roman" w:cs="Times New Roman"/>
                <w:sz w:val="24"/>
              </w:rPr>
            </w:pPr>
            <w:r>
              <w:rPr>
                <w:rFonts w:ascii="Times New Roman" w:eastAsia="Times New Roman" w:hAnsi="Times New Roman" w:cs="Times New Roman"/>
                <w:sz w:val="24"/>
              </w:rPr>
              <w:t>1</w:t>
            </w:r>
          </w:p>
        </w:tc>
        <w:tc>
          <w:tcPr>
            <w:tcW w:w="2344" w:type="dxa"/>
            <w:tcBorders>
              <w:top w:val="single" w:sz="4" w:space="0" w:color="000000"/>
              <w:left w:val="single" w:sz="4" w:space="0" w:color="000000"/>
              <w:bottom w:val="single" w:sz="4" w:space="0" w:color="000000"/>
              <w:right w:val="single" w:sz="4" w:space="0" w:color="000000"/>
            </w:tcBorders>
          </w:tcPr>
          <w:p w14:paraId="3CBD416F" w14:textId="77777777" w:rsidR="007171A0" w:rsidRDefault="007171A0" w:rsidP="00A01DB1">
            <w:pPr>
              <w:ind w:left="2"/>
              <w:rPr>
                <w:rFonts w:ascii="Times New Roman" w:eastAsia="Times New Roman" w:hAnsi="Times New Roman" w:cs="Times New Roman"/>
                <w:sz w:val="24"/>
              </w:rPr>
            </w:pPr>
            <w:r>
              <w:rPr>
                <w:rFonts w:ascii="Times New Roman" w:eastAsia="Times New Roman" w:hAnsi="Times New Roman" w:cs="Times New Roman"/>
                <w:sz w:val="24"/>
              </w:rPr>
              <w:t>-</w:t>
            </w:r>
          </w:p>
        </w:tc>
        <w:tc>
          <w:tcPr>
            <w:tcW w:w="1107" w:type="dxa"/>
            <w:tcBorders>
              <w:top w:val="single" w:sz="4" w:space="0" w:color="000000"/>
              <w:left w:val="single" w:sz="4" w:space="0" w:color="000000"/>
              <w:bottom w:val="single" w:sz="4" w:space="0" w:color="000000"/>
              <w:right w:val="single" w:sz="4" w:space="0" w:color="000000"/>
            </w:tcBorders>
          </w:tcPr>
          <w:p w14:paraId="43840E60" w14:textId="77777777" w:rsidR="007171A0" w:rsidRDefault="007171A0" w:rsidP="00A01DB1">
            <w:pPr>
              <w:ind w:left="5"/>
              <w:rPr>
                <w:rFonts w:ascii="Times New Roman" w:eastAsia="Times New Roman" w:hAnsi="Times New Roman" w:cs="Times New Roman"/>
                <w:sz w:val="24"/>
              </w:rPr>
            </w:pPr>
            <w:r>
              <w:rPr>
                <w:rFonts w:ascii="Times New Roman" w:eastAsia="Times New Roman" w:hAnsi="Times New Roman" w:cs="Times New Roman"/>
                <w:sz w:val="24"/>
              </w:rPr>
              <w:t>Okay</w:t>
            </w:r>
          </w:p>
        </w:tc>
        <w:tc>
          <w:tcPr>
            <w:tcW w:w="1397" w:type="dxa"/>
            <w:tcBorders>
              <w:top w:val="single" w:sz="4" w:space="0" w:color="000000"/>
              <w:left w:val="single" w:sz="4" w:space="0" w:color="000000"/>
              <w:bottom w:val="single" w:sz="4" w:space="0" w:color="000000"/>
              <w:right w:val="single" w:sz="4" w:space="0" w:color="000000"/>
            </w:tcBorders>
          </w:tcPr>
          <w:p w14:paraId="3C28448E" w14:textId="77777777" w:rsidR="007171A0" w:rsidRDefault="007171A0" w:rsidP="00A01DB1">
            <w:pPr>
              <w:ind w:left="5"/>
              <w:rPr>
                <w:rFonts w:ascii="Times New Roman" w:eastAsia="Times New Roman" w:hAnsi="Times New Roman" w:cs="Times New Roman"/>
                <w:sz w:val="24"/>
              </w:rPr>
            </w:pPr>
            <w:r>
              <w:rPr>
                <w:rFonts w:ascii="Times New Roman" w:eastAsia="Times New Roman" w:hAnsi="Times New Roman" w:cs="Times New Roman"/>
                <w:sz w:val="24"/>
              </w:rPr>
              <w:t>N/A</w:t>
            </w:r>
          </w:p>
        </w:tc>
      </w:tr>
    </w:tbl>
    <w:p w14:paraId="1EC43C35" w14:textId="77777777" w:rsidR="00213043" w:rsidRPr="00813D67" w:rsidRDefault="00213043" w:rsidP="00213043">
      <w:pPr>
        <w:widowControl w:val="0"/>
        <w:autoSpaceDE w:val="0"/>
        <w:autoSpaceDN w:val="0"/>
        <w:spacing w:before="22" w:after="0" w:line="240" w:lineRule="auto"/>
        <w:rPr>
          <w:rFonts w:ascii="Times New Roman" w:eastAsia="Times New Roman" w:hAnsi="Times New Roman" w:cs="Times New Roman"/>
          <w:b/>
          <w:kern w:val="0"/>
          <w14:ligatures w14:val="none"/>
        </w:rPr>
      </w:pPr>
    </w:p>
    <w:p w14:paraId="69466F87" w14:textId="77777777" w:rsidR="00213043" w:rsidRPr="00813D67" w:rsidRDefault="00213043" w:rsidP="00213043">
      <w:pPr>
        <w:widowControl w:val="0"/>
        <w:numPr>
          <w:ilvl w:val="0"/>
          <w:numId w:val="1"/>
        </w:numPr>
        <w:tabs>
          <w:tab w:val="left" w:pos="1019"/>
        </w:tabs>
        <w:autoSpaceDE w:val="0"/>
        <w:autoSpaceDN w:val="0"/>
        <w:spacing w:after="0" w:line="240" w:lineRule="auto"/>
        <w:ind w:left="1019" w:hanging="359"/>
        <w:rPr>
          <w:rFonts w:ascii="Times New Roman" w:eastAsia="Times New Roman" w:hAnsi="Times New Roman" w:cs="Times New Roman"/>
          <w:b/>
          <w:kern w:val="0"/>
          <w:szCs w:val="22"/>
          <w14:ligatures w14:val="none"/>
        </w:rPr>
      </w:pPr>
      <w:r w:rsidRPr="00813D67">
        <w:rPr>
          <w:rFonts w:ascii="Times New Roman" w:eastAsia="Times New Roman" w:hAnsi="Times New Roman" w:cs="Times New Roman"/>
          <w:b/>
          <w:kern w:val="0"/>
          <w:szCs w:val="22"/>
          <w14:ligatures w14:val="none"/>
        </w:rPr>
        <w:t xml:space="preserve">Job </w:t>
      </w:r>
      <w:r w:rsidRPr="00813D67">
        <w:rPr>
          <w:rFonts w:ascii="Times New Roman" w:eastAsia="Times New Roman" w:hAnsi="Times New Roman" w:cs="Times New Roman"/>
          <w:b/>
          <w:spacing w:val="-2"/>
          <w:kern w:val="0"/>
          <w:szCs w:val="22"/>
          <w14:ligatures w14:val="none"/>
        </w:rPr>
        <w:t>Description</w:t>
      </w:r>
    </w:p>
    <w:p w14:paraId="4E3189AD" w14:textId="1745DC71" w:rsidR="00213043" w:rsidRDefault="00213043" w:rsidP="00213043">
      <w:pPr>
        <w:widowControl w:val="0"/>
        <w:autoSpaceDE w:val="0"/>
        <w:autoSpaceDN w:val="0"/>
        <w:spacing w:before="22" w:after="0" w:line="240" w:lineRule="auto"/>
        <w:ind w:left="300"/>
        <w:rPr>
          <w:rFonts w:ascii="Times New Roman" w:eastAsia="Times New Roman" w:hAnsi="Times New Roman" w:cs="Times New Roman"/>
          <w:spacing w:val="-2"/>
          <w:kern w:val="0"/>
          <w14:ligatures w14:val="none"/>
        </w:rPr>
      </w:pPr>
      <w:r w:rsidRPr="00813D67">
        <w:rPr>
          <w:rFonts w:ascii="Times New Roman" w:eastAsia="Times New Roman" w:hAnsi="Times New Roman" w:cs="Times New Roman"/>
          <w:kern w:val="0"/>
          <w14:ligatures w14:val="none"/>
        </w:rPr>
        <w:t>Check</w:t>
      </w:r>
      <w:r w:rsidRPr="00813D67">
        <w:rPr>
          <w:rFonts w:ascii="Times New Roman" w:eastAsia="Times New Roman" w:hAnsi="Times New Roman" w:cs="Times New Roman"/>
          <w:spacing w:val="-3"/>
          <w:kern w:val="0"/>
          <w14:ligatures w14:val="none"/>
        </w:rPr>
        <w:t xml:space="preserve"> </w:t>
      </w:r>
      <w:r w:rsidRPr="00813D67">
        <w:rPr>
          <w:rFonts w:ascii="Times New Roman" w:eastAsia="Times New Roman" w:hAnsi="Times New Roman" w:cs="Times New Roman"/>
          <w:kern w:val="0"/>
          <w14:ligatures w14:val="none"/>
        </w:rPr>
        <w:t>why the</w:t>
      </w:r>
      <w:r w:rsidRPr="00813D67">
        <w:rPr>
          <w:rFonts w:ascii="Times New Roman" w:eastAsia="Times New Roman" w:hAnsi="Times New Roman" w:cs="Times New Roman"/>
          <w:spacing w:val="-2"/>
          <w:kern w:val="0"/>
          <w14:ligatures w14:val="none"/>
        </w:rPr>
        <w:t xml:space="preserve"> </w:t>
      </w:r>
      <w:r w:rsidR="000061BA">
        <w:rPr>
          <w:rFonts w:ascii="Times New Roman" w:eastAsia="Times New Roman" w:hAnsi="Times New Roman" w:cs="Times New Roman"/>
          <w:kern w:val="0"/>
          <w14:ligatures w14:val="none"/>
        </w:rPr>
        <w:t>backup system was supporting the clean power loads in the event of transient power blackout</w:t>
      </w:r>
      <w:r w:rsidRPr="00813D67">
        <w:rPr>
          <w:rFonts w:ascii="Times New Roman" w:eastAsia="Times New Roman" w:hAnsi="Times New Roman" w:cs="Times New Roman"/>
          <w:spacing w:val="-2"/>
          <w:kern w:val="0"/>
          <w14:ligatures w14:val="none"/>
        </w:rPr>
        <w:t>.</w:t>
      </w:r>
    </w:p>
    <w:p w14:paraId="5B9D9B87" w14:textId="284D49EE" w:rsidR="000061BA" w:rsidRPr="00813D67" w:rsidRDefault="000061BA" w:rsidP="00213043">
      <w:pPr>
        <w:widowControl w:val="0"/>
        <w:autoSpaceDE w:val="0"/>
        <w:autoSpaceDN w:val="0"/>
        <w:spacing w:before="22" w:after="0" w:line="240" w:lineRule="auto"/>
        <w:ind w:left="300"/>
        <w:rPr>
          <w:rFonts w:ascii="Times New Roman" w:eastAsia="Times New Roman" w:hAnsi="Times New Roman" w:cs="Times New Roman"/>
          <w:kern w:val="0"/>
          <w14:ligatures w14:val="none"/>
        </w:rPr>
      </w:pPr>
      <w:r>
        <w:rPr>
          <w:rFonts w:ascii="Times New Roman" w:eastAsia="Times New Roman" w:hAnsi="Times New Roman" w:cs="Times New Roman"/>
          <w:spacing w:val="-2"/>
          <w:kern w:val="0"/>
          <w14:ligatures w14:val="none"/>
        </w:rPr>
        <w:t>Establish online monitoring for the clean power backup system.</w:t>
      </w:r>
    </w:p>
    <w:p w14:paraId="5D7B8072" w14:textId="77777777" w:rsidR="00213043" w:rsidRPr="00813D67" w:rsidRDefault="00213043" w:rsidP="00213043">
      <w:pPr>
        <w:widowControl w:val="0"/>
        <w:autoSpaceDE w:val="0"/>
        <w:autoSpaceDN w:val="0"/>
        <w:spacing w:before="43" w:after="0" w:line="240" w:lineRule="auto"/>
        <w:rPr>
          <w:rFonts w:ascii="Times New Roman" w:eastAsia="Times New Roman" w:hAnsi="Times New Roman" w:cs="Times New Roman"/>
          <w:kern w:val="0"/>
          <w14:ligatures w14:val="none"/>
        </w:rPr>
      </w:pPr>
    </w:p>
    <w:p w14:paraId="65FB8402" w14:textId="77777777" w:rsidR="00213043" w:rsidRPr="00813D67" w:rsidRDefault="00213043" w:rsidP="00213043">
      <w:pPr>
        <w:widowControl w:val="0"/>
        <w:numPr>
          <w:ilvl w:val="0"/>
          <w:numId w:val="1"/>
        </w:numPr>
        <w:tabs>
          <w:tab w:val="left" w:pos="1019"/>
        </w:tabs>
        <w:autoSpaceDE w:val="0"/>
        <w:autoSpaceDN w:val="0"/>
        <w:spacing w:after="0" w:line="240" w:lineRule="auto"/>
        <w:ind w:left="1019" w:hanging="359"/>
        <w:outlineLvl w:val="0"/>
        <w:rPr>
          <w:rFonts w:ascii="Times New Roman" w:eastAsia="Times New Roman" w:hAnsi="Times New Roman" w:cs="Times New Roman"/>
          <w:b/>
          <w:bCs/>
          <w:kern w:val="0"/>
          <w14:ligatures w14:val="none"/>
        </w:rPr>
      </w:pPr>
      <w:r w:rsidRPr="00813D67">
        <w:rPr>
          <w:rFonts w:ascii="Times New Roman" w:eastAsia="Times New Roman" w:hAnsi="Times New Roman" w:cs="Times New Roman"/>
          <w:b/>
          <w:bCs/>
          <w:kern w:val="0"/>
          <w14:ligatures w14:val="none"/>
        </w:rPr>
        <w:t>Actions</w:t>
      </w:r>
      <w:r w:rsidRPr="00813D67">
        <w:rPr>
          <w:rFonts w:ascii="Times New Roman" w:eastAsia="Times New Roman" w:hAnsi="Times New Roman" w:cs="Times New Roman"/>
          <w:b/>
          <w:bCs/>
          <w:spacing w:val="-2"/>
          <w:kern w:val="0"/>
          <w14:ligatures w14:val="none"/>
        </w:rPr>
        <w:t xml:space="preserve"> Taken</w:t>
      </w:r>
    </w:p>
    <w:p w14:paraId="221177A0" w14:textId="38605A16" w:rsidR="00213043" w:rsidRPr="000061BA" w:rsidRDefault="00213043" w:rsidP="000061BA">
      <w:pPr>
        <w:widowControl w:val="0"/>
        <w:numPr>
          <w:ilvl w:val="1"/>
          <w:numId w:val="1"/>
        </w:numPr>
        <w:tabs>
          <w:tab w:val="left" w:pos="1740"/>
        </w:tabs>
        <w:autoSpaceDE w:val="0"/>
        <w:autoSpaceDN w:val="0"/>
        <w:spacing w:before="22" w:after="0" w:line="240" w:lineRule="auto"/>
        <w:ind w:left="1740"/>
        <w:rPr>
          <w:rFonts w:ascii="Times New Roman" w:eastAsia="Times New Roman" w:hAnsi="Times New Roman" w:cs="Times New Roman"/>
          <w:b/>
          <w:kern w:val="0"/>
          <w:szCs w:val="22"/>
          <w14:ligatures w14:val="none"/>
        </w:rPr>
      </w:pPr>
      <w:r w:rsidRPr="00813D67">
        <w:rPr>
          <w:rFonts w:ascii="Times New Roman" w:eastAsia="Times New Roman" w:hAnsi="Times New Roman" w:cs="Times New Roman"/>
          <w:kern w:val="0"/>
          <w:szCs w:val="22"/>
          <w14:ligatures w14:val="none"/>
        </w:rPr>
        <w:t>On</w:t>
      </w:r>
      <w:r w:rsidRPr="00813D67">
        <w:rPr>
          <w:rFonts w:ascii="Times New Roman" w:eastAsia="Times New Roman" w:hAnsi="Times New Roman" w:cs="Times New Roman"/>
          <w:spacing w:val="-1"/>
          <w:kern w:val="0"/>
          <w:szCs w:val="22"/>
          <w14:ligatures w14:val="none"/>
        </w:rPr>
        <w:t xml:space="preserve"> </w:t>
      </w:r>
      <w:r w:rsidRPr="00813D67">
        <w:rPr>
          <w:rFonts w:ascii="Times New Roman" w:eastAsia="Times New Roman" w:hAnsi="Times New Roman" w:cs="Times New Roman"/>
          <w:kern w:val="0"/>
          <w:szCs w:val="22"/>
          <w14:ligatures w14:val="none"/>
        </w:rPr>
        <w:t>arrival,</w:t>
      </w:r>
      <w:r w:rsidRPr="00813D67">
        <w:rPr>
          <w:rFonts w:ascii="Times New Roman" w:eastAsia="Times New Roman" w:hAnsi="Times New Roman" w:cs="Times New Roman"/>
          <w:spacing w:val="-1"/>
          <w:kern w:val="0"/>
          <w:szCs w:val="22"/>
          <w14:ligatures w14:val="none"/>
        </w:rPr>
        <w:t xml:space="preserve"> </w:t>
      </w:r>
      <w:r w:rsidRPr="00813D67">
        <w:rPr>
          <w:rFonts w:ascii="Times New Roman" w:eastAsia="Times New Roman" w:hAnsi="Times New Roman" w:cs="Times New Roman"/>
          <w:kern w:val="0"/>
          <w:szCs w:val="22"/>
          <w14:ligatures w14:val="none"/>
        </w:rPr>
        <w:t>the backup</w:t>
      </w:r>
      <w:r w:rsidRPr="00813D67">
        <w:rPr>
          <w:rFonts w:ascii="Times New Roman" w:eastAsia="Times New Roman" w:hAnsi="Times New Roman" w:cs="Times New Roman"/>
          <w:spacing w:val="-1"/>
          <w:kern w:val="0"/>
          <w:szCs w:val="22"/>
          <w14:ligatures w14:val="none"/>
        </w:rPr>
        <w:t xml:space="preserve"> </w:t>
      </w:r>
      <w:r w:rsidRPr="00813D67">
        <w:rPr>
          <w:rFonts w:ascii="Times New Roman" w:eastAsia="Times New Roman" w:hAnsi="Times New Roman" w:cs="Times New Roman"/>
          <w:kern w:val="0"/>
          <w:szCs w:val="22"/>
          <w14:ligatures w14:val="none"/>
        </w:rPr>
        <w:t>system was</w:t>
      </w:r>
      <w:r w:rsidRPr="00813D67">
        <w:rPr>
          <w:rFonts w:ascii="Times New Roman" w:eastAsia="Times New Roman" w:hAnsi="Times New Roman" w:cs="Times New Roman"/>
          <w:spacing w:val="-1"/>
          <w:kern w:val="0"/>
          <w:szCs w:val="22"/>
          <w14:ligatures w14:val="none"/>
        </w:rPr>
        <w:t xml:space="preserve"> </w:t>
      </w:r>
      <w:r>
        <w:rPr>
          <w:rFonts w:ascii="Times New Roman" w:eastAsia="Times New Roman" w:hAnsi="Times New Roman" w:cs="Times New Roman"/>
          <w:kern w:val="0"/>
          <w:szCs w:val="22"/>
          <w14:ligatures w14:val="none"/>
        </w:rPr>
        <w:t>ON</w:t>
      </w:r>
      <w:r w:rsidRPr="00813D67">
        <w:rPr>
          <w:rFonts w:ascii="Times New Roman" w:eastAsia="Times New Roman" w:hAnsi="Times New Roman" w:cs="Times New Roman"/>
          <w:spacing w:val="-1"/>
          <w:kern w:val="0"/>
          <w:szCs w:val="22"/>
          <w14:ligatures w14:val="none"/>
        </w:rPr>
        <w:t xml:space="preserve"> </w:t>
      </w:r>
      <w:r w:rsidRPr="00813D67">
        <w:rPr>
          <w:rFonts w:ascii="Times New Roman" w:eastAsia="Times New Roman" w:hAnsi="Times New Roman" w:cs="Times New Roman"/>
          <w:kern w:val="0"/>
          <w:szCs w:val="22"/>
          <w14:ligatures w14:val="none"/>
        </w:rPr>
        <w:t>with loads</w:t>
      </w:r>
      <w:r w:rsidRPr="00813D67">
        <w:rPr>
          <w:rFonts w:ascii="Times New Roman" w:eastAsia="Times New Roman" w:hAnsi="Times New Roman" w:cs="Times New Roman"/>
          <w:spacing w:val="2"/>
          <w:kern w:val="0"/>
          <w:szCs w:val="22"/>
          <w14:ligatures w14:val="none"/>
        </w:rPr>
        <w:t xml:space="preserve"> </w:t>
      </w:r>
      <w:r w:rsidRPr="00813D67">
        <w:rPr>
          <w:rFonts w:ascii="Times New Roman" w:eastAsia="Times New Roman" w:hAnsi="Times New Roman" w:cs="Times New Roman"/>
          <w:kern w:val="0"/>
          <w:szCs w:val="22"/>
          <w14:ligatures w14:val="none"/>
        </w:rPr>
        <w:t xml:space="preserve">on </w:t>
      </w:r>
      <w:r>
        <w:rPr>
          <w:rFonts w:ascii="Times New Roman" w:eastAsia="Times New Roman" w:hAnsi="Times New Roman" w:cs="Times New Roman"/>
          <w:spacing w:val="-2"/>
          <w:kern w:val="0"/>
          <w:szCs w:val="22"/>
          <w14:ligatures w14:val="none"/>
        </w:rPr>
        <w:t>inverter mode</w:t>
      </w:r>
      <w:r w:rsidRPr="00813D67">
        <w:rPr>
          <w:rFonts w:ascii="Times New Roman" w:eastAsia="Times New Roman" w:hAnsi="Times New Roman" w:cs="Times New Roman"/>
          <w:spacing w:val="-2"/>
          <w:kern w:val="0"/>
          <w:szCs w:val="22"/>
          <w14:ligatures w14:val="none"/>
        </w:rPr>
        <w:t>.</w:t>
      </w:r>
      <w:r>
        <w:rPr>
          <w:rFonts w:ascii="Times New Roman" w:eastAsia="Times New Roman" w:hAnsi="Times New Roman" w:cs="Times New Roman"/>
          <w:spacing w:val="-2"/>
          <w:kern w:val="0"/>
          <w:szCs w:val="22"/>
          <w14:ligatures w14:val="none"/>
        </w:rPr>
        <w:t xml:space="preserve"> The input of the backup system was KPLC</w:t>
      </w:r>
    </w:p>
    <w:p w14:paraId="19F10C8A" w14:textId="36C3A523" w:rsidR="000061BA" w:rsidRPr="00AA3936" w:rsidRDefault="000061BA" w:rsidP="000061BA">
      <w:pPr>
        <w:widowControl w:val="0"/>
        <w:numPr>
          <w:ilvl w:val="1"/>
          <w:numId w:val="1"/>
        </w:numPr>
        <w:tabs>
          <w:tab w:val="left" w:pos="1740"/>
        </w:tabs>
        <w:autoSpaceDE w:val="0"/>
        <w:autoSpaceDN w:val="0"/>
        <w:spacing w:before="22" w:after="0" w:line="240" w:lineRule="auto"/>
        <w:ind w:left="1740"/>
        <w:rPr>
          <w:rFonts w:ascii="Times New Roman" w:eastAsia="Times New Roman" w:hAnsi="Times New Roman" w:cs="Times New Roman"/>
          <w:b/>
          <w:kern w:val="0"/>
          <w:szCs w:val="22"/>
          <w14:ligatures w14:val="none"/>
        </w:rPr>
      </w:pPr>
      <w:r>
        <w:rPr>
          <w:rFonts w:ascii="Times New Roman" w:eastAsia="Times New Roman" w:hAnsi="Times New Roman" w:cs="Times New Roman"/>
          <w:spacing w:val="-2"/>
          <w:kern w:val="0"/>
          <w:szCs w:val="22"/>
          <w14:ligatures w14:val="none"/>
        </w:rPr>
        <w:t>All terminations and possible alarms were checked and both the inverter and the batteries had well torqued terminations with no alarms.</w:t>
      </w:r>
    </w:p>
    <w:p w14:paraId="1326F830" w14:textId="2BFB9752" w:rsidR="00213043" w:rsidRPr="00813D67" w:rsidRDefault="000061BA" w:rsidP="00213043">
      <w:pPr>
        <w:widowControl w:val="0"/>
        <w:numPr>
          <w:ilvl w:val="1"/>
          <w:numId w:val="1"/>
        </w:numPr>
        <w:tabs>
          <w:tab w:val="left" w:pos="1740"/>
        </w:tabs>
        <w:autoSpaceDE w:val="0"/>
        <w:autoSpaceDN w:val="0"/>
        <w:spacing w:before="24" w:after="0" w:line="256" w:lineRule="auto"/>
        <w:ind w:left="1740" w:right="198"/>
        <w:rPr>
          <w:rFonts w:ascii="Times New Roman" w:eastAsia="Times New Roman" w:hAnsi="Times New Roman" w:cs="Times New Roman"/>
          <w:b/>
          <w:kern w:val="0"/>
          <w:szCs w:val="22"/>
          <w14:ligatures w14:val="none"/>
        </w:rPr>
      </w:pPr>
      <w:r>
        <w:rPr>
          <w:rFonts w:ascii="Times New Roman" w:eastAsia="Times New Roman" w:hAnsi="Times New Roman" w:cs="Times New Roman"/>
          <w:kern w:val="0"/>
          <w:szCs w:val="22"/>
          <w14:ligatures w14:val="none"/>
        </w:rPr>
        <w:t>Power loss simulation was conducted and the</w:t>
      </w:r>
      <w:r w:rsidR="00213043">
        <w:rPr>
          <w:rFonts w:ascii="Times New Roman" w:eastAsia="Times New Roman" w:hAnsi="Times New Roman" w:cs="Times New Roman"/>
          <w:kern w:val="0"/>
          <w:szCs w:val="22"/>
          <w14:ligatures w14:val="none"/>
        </w:rPr>
        <w:t xml:space="preserve"> inverter was able to support the load </w:t>
      </w:r>
      <w:r w:rsidR="00213043">
        <w:rPr>
          <w:rFonts w:ascii="Times New Roman" w:eastAsia="Times New Roman" w:hAnsi="Times New Roman" w:cs="Times New Roman"/>
          <w:kern w:val="0"/>
          <w:szCs w:val="22"/>
          <w14:ligatures w14:val="none"/>
        </w:rPr>
        <w:lastRenderedPageBreak/>
        <w:t>using energy from the batteries</w:t>
      </w:r>
      <w:r>
        <w:rPr>
          <w:rFonts w:ascii="Times New Roman" w:eastAsia="Times New Roman" w:hAnsi="Times New Roman" w:cs="Times New Roman"/>
          <w:kern w:val="0"/>
          <w:szCs w:val="22"/>
          <w14:ligatures w14:val="none"/>
        </w:rPr>
        <w:t>.</w:t>
      </w:r>
    </w:p>
    <w:p w14:paraId="235204F2" w14:textId="77777777" w:rsidR="000061BA" w:rsidRDefault="000061BA" w:rsidP="000061BA">
      <w:pPr>
        <w:widowControl w:val="0"/>
        <w:numPr>
          <w:ilvl w:val="1"/>
          <w:numId w:val="1"/>
        </w:numPr>
        <w:tabs>
          <w:tab w:val="left" w:pos="1739"/>
        </w:tabs>
        <w:autoSpaceDE w:val="0"/>
        <w:autoSpaceDN w:val="0"/>
        <w:spacing w:after="0" w:line="275" w:lineRule="exact"/>
        <w:ind w:left="1739" w:hanging="359"/>
        <w:rPr>
          <w:rFonts w:ascii="Times New Roman" w:eastAsia="Times New Roman" w:hAnsi="Times New Roman" w:cs="Times New Roman"/>
          <w:b/>
          <w:spacing w:val="-2"/>
          <w:kern w:val="0"/>
          <w:szCs w:val="22"/>
          <w14:ligatures w14:val="none"/>
        </w:rPr>
      </w:pPr>
      <w:r>
        <w:rPr>
          <w:rFonts w:ascii="Times New Roman" w:eastAsia="Times New Roman" w:hAnsi="Times New Roman" w:cs="Times New Roman"/>
          <w:kern w:val="0"/>
          <w:szCs w:val="22"/>
          <w14:ligatures w14:val="none"/>
        </w:rPr>
        <w:t>The battery configuration was changed to CAN Deye as the communication protocol with the inverter, with the dip switch address of 1000 for the master battery and 0100 for the slave battery.</w:t>
      </w:r>
    </w:p>
    <w:p w14:paraId="5716C483" w14:textId="77777777" w:rsidR="00C60F0B" w:rsidRPr="00C60F0B" w:rsidRDefault="000061BA" w:rsidP="000061BA">
      <w:pPr>
        <w:widowControl w:val="0"/>
        <w:numPr>
          <w:ilvl w:val="1"/>
          <w:numId w:val="1"/>
        </w:numPr>
        <w:tabs>
          <w:tab w:val="left" w:pos="1739"/>
        </w:tabs>
        <w:autoSpaceDE w:val="0"/>
        <w:autoSpaceDN w:val="0"/>
        <w:spacing w:after="0" w:line="275" w:lineRule="exact"/>
        <w:ind w:left="1739" w:hanging="359"/>
        <w:rPr>
          <w:rFonts w:ascii="Times New Roman" w:eastAsia="Times New Roman" w:hAnsi="Times New Roman" w:cs="Times New Roman"/>
          <w:b/>
          <w:spacing w:val="-2"/>
          <w:kern w:val="0"/>
          <w:szCs w:val="22"/>
          <w14:ligatures w14:val="none"/>
        </w:rPr>
      </w:pPr>
      <w:r w:rsidRPr="00C60F0B">
        <w:rPr>
          <w:rFonts w:ascii="Times New Roman" w:eastAsia="Times New Roman" w:hAnsi="Times New Roman" w:cs="Times New Roman"/>
          <w:bCs/>
          <w:spacing w:val="-2"/>
          <w:kern w:val="0"/>
          <w:szCs w:val="22"/>
          <w14:ligatures w14:val="none"/>
        </w:rPr>
        <w:t>O</w:t>
      </w:r>
      <w:r>
        <w:rPr>
          <w:rFonts w:ascii="Times New Roman" w:eastAsia="Times New Roman" w:hAnsi="Times New Roman" w:cs="Times New Roman"/>
          <w:bCs/>
          <w:spacing w:val="-2"/>
          <w:kern w:val="0"/>
          <w:szCs w:val="22"/>
          <w14:ligatures w14:val="none"/>
        </w:rPr>
        <w:t>n the inverter the battery protocol was changed from 51 to 52</w:t>
      </w:r>
      <w:r w:rsidR="00C60F0B">
        <w:rPr>
          <w:rFonts w:ascii="Times New Roman" w:eastAsia="Times New Roman" w:hAnsi="Times New Roman" w:cs="Times New Roman"/>
          <w:bCs/>
          <w:spacing w:val="-2"/>
          <w:kern w:val="0"/>
          <w:szCs w:val="22"/>
          <w14:ligatures w14:val="none"/>
        </w:rPr>
        <w:t>.</w:t>
      </w:r>
    </w:p>
    <w:p w14:paraId="03E5E926" w14:textId="77777777" w:rsidR="00C60F0B" w:rsidRPr="00C60F0B" w:rsidRDefault="00C60F0B" w:rsidP="000061BA">
      <w:pPr>
        <w:widowControl w:val="0"/>
        <w:numPr>
          <w:ilvl w:val="1"/>
          <w:numId w:val="1"/>
        </w:numPr>
        <w:tabs>
          <w:tab w:val="left" w:pos="1739"/>
        </w:tabs>
        <w:autoSpaceDE w:val="0"/>
        <w:autoSpaceDN w:val="0"/>
        <w:spacing w:after="0" w:line="275" w:lineRule="exact"/>
        <w:ind w:left="1739" w:hanging="359"/>
        <w:rPr>
          <w:rFonts w:ascii="Times New Roman" w:eastAsia="Times New Roman" w:hAnsi="Times New Roman" w:cs="Times New Roman"/>
          <w:b/>
          <w:spacing w:val="-2"/>
          <w:kern w:val="0"/>
          <w:szCs w:val="22"/>
          <w14:ligatures w14:val="none"/>
        </w:rPr>
      </w:pPr>
      <w:proofErr w:type="spellStart"/>
      <w:r>
        <w:rPr>
          <w:rFonts w:ascii="Times New Roman" w:eastAsia="Times New Roman" w:hAnsi="Times New Roman" w:cs="Times New Roman"/>
          <w:bCs/>
          <w:spacing w:val="-2"/>
          <w:kern w:val="0"/>
          <w:szCs w:val="22"/>
          <w14:ligatures w14:val="none"/>
        </w:rPr>
        <w:t>Powerloss</w:t>
      </w:r>
      <w:proofErr w:type="spellEnd"/>
      <w:r>
        <w:rPr>
          <w:rFonts w:ascii="Times New Roman" w:eastAsia="Times New Roman" w:hAnsi="Times New Roman" w:cs="Times New Roman"/>
          <w:bCs/>
          <w:spacing w:val="-2"/>
          <w:kern w:val="0"/>
          <w:szCs w:val="22"/>
          <w14:ligatures w14:val="none"/>
        </w:rPr>
        <w:t xml:space="preserve"> simulation was reconducted and the backup system was able to support the connected loads</w:t>
      </w:r>
    </w:p>
    <w:p w14:paraId="61A5480B" w14:textId="766DD37E" w:rsidR="00213043" w:rsidRPr="000061BA" w:rsidRDefault="00C60F0B" w:rsidP="000061BA">
      <w:pPr>
        <w:widowControl w:val="0"/>
        <w:numPr>
          <w:ilvl w:val="1"/>
          <w:numId w:val="1"/>
        </w:numPr>
        <w:tabs>
          <w:tab w:val="left" w:pos="1739"/>
        </w:tabs>
        <w:autoSpaceDE w:val="0"/>
        <w:autoSpaceDN w:val="0"/>
        <w:spacing w:after="0" w:line="275" w:lineRule="exact"/>
        <w:ind w:left="1739" w:hanging="359"/>
        <w:rPr>
          <w:rFonts w:ascii="Times New Roman" w:eastAsia="Times New Roman" w:hAnsi="Times New Roman" w:cs="Times New Roman"/>
          <w:b/>
          <w:spacing w:val="-2"/>
          <w:kern w:val="0"/>
          <w:szCs w:val="22"/>
          <w14:ligatures w14:val="none"/>
        </w:rPr>
      </w:pPr>
      <w:r>
        <w:rPr>
          <w:rFonts w:ascii="Times New Roman" w:eastAsia="Times New Roman" w:hAnsi="Times New Roman" w:cs="Times New Roman"/>
          <w:bCs/>
          <w:spacing w:val="-2"/>
          <w:kern w:val="0"/>
          <w:szCs w:val="22"/>
          <w14:ligatures w14:val="none"/>
        </w:rPr>
        <w:t xml:space="preserve">Online monitoring was also established for the backup system. The backup system can now be monitored remotely via </w:t>
      </w:r>
      <w:proofErr w:type="spellStart"/>
      <w:r>
        <w:rPr>
          <w:rFonts w:ascii="Times New Roman" w:eastAsia="Times New Roman" w:hAnsi="Times New Roman" w:cs="Times New Roman"/>
          <w:bCs/>
          <w:spacing w:val="-2"/>
          <w:kern w:val="0"/>
          <w:szCs w:val="22"/>
          <w14:ligatures w14:val="none"/>
        </w:rPr>
        <w:t>Shinephone</w:t>
      </w:r>
      <w:proofErr w:type="spellEnd"/>
      <w:r>
        <w:rPr>
          <w:rFonts w:ascii="Times New Roman" w:eastAsia="Times New Roman" w:hAnsi="Times New Roman" w:cs="Times New Roman"/>
          <w:bCs/>
          <w:spacing w:val="-2"/>
          <w:kern w:val="0"/>
          <w:szCs w:val="22"/>
          <w14:ligatures w14:val="none"/>
        </w:rPr>
        <w:t xml:space="preserve"> application.</w:t>
      </w:r>
      <w:r w:rsidR="00213043" w:rsidRPr="000061BA">
        <w:rPr>
          <w:rFonts w:ascii="Times New Roman" w:eastAsia="Times New Roman" w:hAnsi="Times New Roman" w:cs="Times New Roman"/>
          <w:b/>
          <w:spacing w:val="-2"/>
          <w:kern w:val="0"/>
          <w:szCs w:val="22"/>
          <w14:ligatures w14:val="none"/>
        </w:rPr>
        <w:br w:type="page"/>
      </w:r>
    </w:p>
    <w:p w14:paraId="1CC9B33A" w14:textId="77777777" w:rsidR="00213043" w:rsidRPr="00813D67" w:rsidRDefault="00213043" w:rsidP="00213043">
      <w:pPr>
        <w:widowControl w:val="0"/>
        <w:numPr>
          <w:ilvl w:val="0"/>
          <w:numId w:val="1"/>
        </w:numPr>
        <w:tabs>
          <w:tab w:val="left" w:pos="1019"/>
        </w:tabs>
        <w:autoSpaceDE w:val="0"/>
        <w:autoSpaceDN w:val="0"/>
        <w:spacing w:before="22" w:after="0" w:line="240" w:lineRule="auto"/>
        <w:ind w:left="1019" w:hanging="359"/>
        <w:rPr>
          <w:rFonts w:ascii="Times New Roman" w:eastAsia="Times New Roman" w:hAnsi="Times New Roman" w:cs="Times New Roman"/>
          <w:b/>
          <w:kern w:val="0"/>
          <w:szCs w:val="22"/>
          <w14:ligatures w14:val="none"/>
        </w:rPr>
      </w:pPr>
      <w:r w:rsidRPr="00813D67">
        <w:rPr>
          <w:rFonts w:ascii="Times New Roman" w:eastAsia="Times New Roman" w:hAnsi="Times New Roman" w:cs="Times New Roman"/>
          <w:b/>
          <w:spacing w:val="-2"/>
          <w:kern w:val="0"/>
          <w:szCs w:val="22"/>
          <w14:ligatures w14:val="none"/>
        </w:rPr>
        <w:t>Photos</w:t>
      </w:r>
    </w:p>
    <w:p w14:paraId="00ED7AC3" w14:textId="77777777" w:rsidR="00213043" w:rsidRPr="00813D67" w:rsidRDefault="00213043" w:rsidP="00213043">
      <w:pPr>
        <w:widowControl w:val="0"/>
        <w:autoSpaceDE w:val="0"/>
        <w:autoSpaceDN w:val="0"/>
        <w:spacing w:before="56" w:after="0" w:line="240" w:lineRule="auto"/>
        <w:rPr>
          <w:rFonts w:ascii="Times New Roman" w:eastAsia="Times New Roman" w:hAnsi="Times New Roman" w:cs="Times New Roman"/>
          <w:b/>
          <w:kern w:val="0"/>
          <w:sz w:val="20"/>
          <w14:ligatures w14: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5345"/>
      </w:tblGrid>
      <w:tr w:rsidR="00213043" w14:paraId="419C51C6" w14:textId="77777777" w:rsidTr="00A01DB1">
        <w:tc>
          <w:tcPr>
            <w:tcW w:w="4499" w:type="dxa"/>
          </w:tcPr>
          <w:p w14:paraId="318B3147" w14:textId="77777777" w:rsidR="00213043" w:rsidRDefault="00213043" w:rsidP="00A01DB1">
            <w:pPr>
              <w:keepNext/>
            </w:pPr>
            <w:r>
              <w:rPr>
                <w:rFonts w:ascii="Times New Roman" w:eastAsia="Times New Roman" w:hAnsi="Times New Roman" w:cs="Times New Roman"/>
                <w:noProof/>
                <w:kern w:val="0"/>
                <w:sz w:val="20"/>
                <w:szCs w:val="22"/>
              </w:rPr>
              <w:drawing>
                <wp:inline distT="0" distB="0" distL="0" distR="0" wp14:anchorId="748D72E2" wp14:editId="717D42D5">
                  <wp:extent cx="1463272" cy="1996392"/>
                  <wp:effectExtent l="317" t="0" r="4128" b="4127"/>
                  <wp:docPr id="18456912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691287" name="Picture 3"/>
                          <pic:cNvPicPr/>
                        </pic:nvPicPr>
                        <pic:blipFill>
                          <a:blip r:embed="rId5" cstate="print">
                            <a:extLst>
                              <a:ext uri="{28A0092B-C50C-407E-A947-70E740481C1C}">
                                <a14:useLocalDpi xmlns:a14="http://schemas.microsoft.com/office/drawing/2010/main" val="0"/>
                              </a:ext>
                            </a:extLst>
                          </a:blip>
                          <a:srcRect l="22389" r="22389"/>
                          <a:stretch>
                            <a:fillRect/>
                          </a:stretch>
                        </pic:blipFill>
                        <pic:spPr bwMode="auto">
                          <a:xfrm rot="5400000">
                            <a:off x="0" y="0"/>
                            <a:ext cx="1463272" cy="1996392"/>
                          </a:xfrm>
                          <a:prstGeom prst="rect">
                            <a:avLst/>
                          </a:prstGeom>
                          <a:ln>
                            <a:noFill/>
                          </a:ln>
                          <a:extLst>
                            <a:ext uri="{53640926-AAD7-44D8-BBD7-CCE9431645EC}">
                              <a14:shadowObscured xmlns:a14="http://schemas.microsoft.com/office/drawing/2010/main"/>
                            </a:ext>
                          </a:extLst>
                        </pic:spPr>
                      </pic:pic>
                    </a:graphicData>
                  </a:graphic>
                </wp:inline>
              </w:drawing>
            </w:r>
          </w:p>
          <w:p w14:paraId="43EE519A" w14:textId="77777777" w:rsidR="00213043" w:rsidRPr="00F84376" w:rsidRDefault="00213043" w:rsidP="00A01DB1">
            <w:pPr>
              <w:pStyle w:val="Caption"/>
              <w:rPr>
                <w:rFonts w:ascii="Times New Roman" w:eastAsia="Times New Roman" w:hAnsi="Times New Roman" w:cs="Times New Roman"/>
                <w:noProof/>
                <w:kern w:val="0"/>
                <w:sz w:val="20"/>
                <w:szCs w:val="22"/>
              </w:rPr>
            </w:pPr>
            <w:r>
              <w:t xml:space="preserve">Figure </w:t>
            </w:r>
            <w:r>
              <w:fldChar w:fldCharType="begin"/>
            </w:r>
            <w:r>
              <w:instrText xml:space="preserve"> SEQ Figure \* ARABIC </w:instrText>
            </w:r>
            <w:r>
              <w:fldChar w:fldCharType="separate"/>
            </w:r>
            <w:r>
              <w:rPr>
                <w:noProof/>
              </w:rPr>
              <w:t>1</w:t>
            </w:r>
            <w:r>
              <w:rPr>
                <w:noProof/>
              </w:rPr>
              <w:fldChar w:fldCharType="end"/>
            </w:r>
            <w:r>
              <w:t>: AVS on normal operation</w:t>
            </w:r>
          </w:p>
        </w:tc>
        <w:tc>
          <w:tcPr>
            <w:tcW w:w="5351" w:type="dxa"/>
          </w:tcPr>
          <w:p w14:paraId="28BD5A00" w14:textId="77777777" w:rsidR="00213043" w:rsidRDefault="00213043" w:rsidP="00A01DB1">
            <w:pPr>
              <w:keepNext/>
            </w:pPr>
            <w:r>
              <w:rPr>
                <w:rFonts w:ascii="Times New Roman" w:eastAsia="Times New Roman" w:hAnsi="Times New Roman" w:cs="Times New Roman"/>
                <w:noProof/>
                <w:kern w:val="0"/>
                <w:sz w:val="20"/>
                <w:szCs w:val="22"/>
              </w:rPr>
              <w:drawing>
                <wp:inline distT="0" distB="0" distL="0" distR="0" wp14:anchorId="6D79D399" wp14:editId="75B775E9">
                  <wp:extent cx="1485025" cy="1986399"/>
                  <wp:effectExtent l="0" t="3175" r="0" b="0"/>
                  <wp:docPr id="3717352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35276" name="Picture 4"/>
                          <pic:cNvPicPr/>
                        </pic:nvPicPr>
                        <pic:blipFill>
                          <a:blip r:embed="rId6" cstate="print">
                            <a:extLst>
                              <a:ext uri="{28A0092B-C50C-407E-A947-70E740481C1C}">
                                <a14:useLocalDpi xmlns:a14="http://schemas.microsoft.com/office/drawing/2010/main" val="0"/>
                              </a:ext>
                            </a:extLst>
                          </a:blip>
                          <a:srcRect l="21841" r="21841"/>
                          <a:stretch>
                            <a:fillRect/>
                          </a:stretch>
                        </pic:blipFill>
                        <pic:spPr bwMode="auto">
                          <a:xfrm rot="5400000">
                            <a:off x="0" y="0"/>
                            <a:ext cx="1485025" cy="1986399"/>
                          </a:xfrm>
                          <a:prstGeom prst="rect">
                            <a:avLst/>
                          </a:prstGeom>
                          <a:ln>
                            <a:noFill/>
                          </a:ln>
                          <a:extLst>
                            <a:ext uri="{53640926-AAD7-44D8-BBD7-CCE9431645EC}">
                              <a14:shadowObscured xmlns:a14="http://schemas.microsoft.com/office/drawing/2010/main"/>
                            </a:ext>
                          </a:extLst>
                        </pic:spPr>
                      </pic:pic>
                    </a:graphicData>
                  </a:graphic>
                </wp:inline>
              </w:drawing>
            </w:r>
          </w:p>
          <w:p w14:paraId="03327417" w14:textId="77777777" w:rsidR="00213043" w:rsidRPr="00F84376" w:rsidRDefault="00213043" w:rsidP="00A01DB1">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AVS having an output of 25v yet input supply is constant at 237v</w:t>
            </w:r>
          </w:p>
        </w:tc>
      </w:tr>
      <w:tr w:rsidR="00213043" w14:paraId="113624B4" w14:textId="77777777" w:rsidTr="00A01DB1">
        <w:tc>
          <w:tcPr>
            <w:tcW w:w="4499" w:type="dxa"/>
          </w:tcPr>
          <w:p w14:paraId="24F9F459" w14:textId="77777777" w:rsidR="00213043" w:rsidRDefault="00213043" w:rsidP="00A01DB1">
            <w:pPr>
              <w:keepNext/>
            </w:pPr>
            <w:r>
              <w:rPr>
                <w:rFonts w:ascii="Times New Roman" w:eastAsia="Times New Roman" w:hAnsi="Times New Roman" w:cs="Times New Roman"/>
                <w:noProof/>
                <w:kern w:val="0"/>
                <w:sz w:val="20"/>
                <w:szCs w:val="22"/>
              </w:rPr>
              <w:drawing>
                <wp:inline distT="0" distB="0" distL="0" distR="0" wp14:anchorId="1A336A0D" wp14:editId="417838AF">
                  <wp:extent cx="1463480" cy="2008328"/>
                  <wp:effectExtent l="0" t="5715" r="0" b="0"/>
                  <wp:docPr id="4908198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19892" name="Picture 5"/>
                          <pic:cNvPicPr/>
                        </pic:nvPicPr>
                        <pic:blipFill>
                          <a:blip r:embed="rId7" cstate="print">
                            <a:extLst>
                              <a:ext uri="{28A0092B-C50C-407E-A947-70E740481C1C}">
                                <a14:useLocalDpi xmlns:a14="http://schemas.microsoft.com/office/drawing/2010/main" val="0"/>
                              </a:ext>
                            </a:extLst>
                          </a:blip>
                          <a:srcRect l="22567" r="22567"/>
                          <a:stretch>
                            <a:fillRect/>
                          </a:stretch>
                        </pic:blipFill>
                        <pic:spPr bwMode="auto">
                          <a:xfrm rot="5400000">
                            <a:off x="0" y="0"/>
                            <a:ext cx="1463480" cy="2008328"/>
                          </a:xfrm>
                          <a:prstGeom prst="rect">
                            <a:avLst/>
                          </a:prstGeom>
                          <a:ln>
                            <a:noFill/>
                          </a:ln>
                          <a:extLst>
                            <a:ext uri="{53640926-AAD7-44D8-BBD7-CCE9431645EC}">
                              <a14:shadowObscured xmlns:a14="http://schemas.microsoft.com/office/drawing/2010/main"/>
                            </a:ext>
                          </a:extLst>
                        </pic:spPr>
                      </pic:pic>
                    </a:graphicData>
                  </a:graphic>
                </wp:inline>
              </w:drawing>
            </w:r>
          </w:p>
          <w:p w14:paraId="241FB587" w14:textId="77777777" w:rsidR="00213043" w:rsidRPr="00F84376" w:rsidRDefault="00213043" w:rsidP="00A01DB1">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AVS having zero output despite having input supply</w:t>
            </w:r>
          </w:p>
        </w:tc>
        <w:tc>
          <w:tcPr>
            <w:tcW w:w="5351" w:type="dxa"/>
          </w:tcPr>
          <w:p w14:paraId="6F83C28C" w14:textId="77777777" w:rsidR="00213043" w:rsidRDefault="00213043" w:rsidP="00A01DB1">
            <w:pPr>
              <w:keepNext/>
            </w:pPr>
            <w:r>
              <w:rPr>
                <w:rFonts w:ascii="Times New Roman" w:eastAsia="Times New Roman" w:hAnsi="Times New Roman" w:cs="Times New Roman"/>
                <w:noProof/>
                <w:kern w:val="0"/>
                <w:sz w:val="20"/>
                <w:szCs w:val="22"/>
              </w:rPr>
              <w:drawing>
                <wp:inline distT="0" distB="0" distL="0" distR="0" wp14:anchorId="3C2361C0" wp14:editId="3469C3DD">
                  <wp:extent cx="2303961" cy="1734747"/>
                  <wp:effectExtent l="0" t="953" r="318" b="317"/>
                  <wp:docPr id="1346707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07499" name="Picture 1"/>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303961" cy="1734747"/>
                          </a:xfrm>
                          <a:prstGeom prst="rect">
                            <a:avLst/>
                          </a:prstGeom>
                        </pic:spPr>
                      </pic:pic>
                    </a:graphicData>
                  </a:graphic>
                </wp:inline>
              </w:drawing>
            </w:r>
          </w:p>
          <w:p w14:paraId="2CCB7224" w14:textId="77777777" w:rsidR="00213043" w:rsidRDefault="00213043" w:rsidP="00A01DB1">
            <w:pPr>
              <w:pStyle w:val="Caption"/>
            </w:pPr>
            <w:r>
              <w:t>Figure 4: 29A of current drawn from the batteries while discharging</w:t>
            </w:r>
          </w:p>
          <w:p w14:paraId="13E69D88" w14:textId="77777777" w:rsidR="00213043" w:rsidRPr="00F84376" w:rsidRDefault="00213043" w:rsidP="00A01DB1">
            <w:pPr>
              <w:pStyle w:val="Caption"/>
            </w:pPr>
          </w:p>
        </w:tc>
      </w:tr>
      <w:tr w:rsidR="00213043" w14:paraId="2BF530C9" w14:textId="77777777" w:rsidTr="00A01DB1">
        <w:tc>
          <w:tcPr>
            <w:tcW w:w="4499" w:type="dxa"/>
          </w:tcPr>
          <w:p w14:paraId="652ACD01" w14:textId="77777777" w:rsidR="00213043" w:rsidRDefault="00213043" w:rsidP="00A01DB1">
            <w:pPr>
              <w:pStyle w:val="Caption"/>
              <w:keepNext/>
            </w:pPr>
            <w:r>
              <w:rPr>
                <w:rFonts w:ascii="Times New Roman" w:eastAsia="Times New Roman" w:hAnsi="Times New Roman" w:cs="Times New Roman"/>
                <w:noProof/>
                <w:kern w:val="0"/>
                <w:sz w:val="20"/>
                <w:szCs w:val="22"/>
              </w:rPr>
              <w:drawing>
                <wp:inline distT="0" distB="0" distL="0" distR="0" wp14:anchorId="588BC934" wp14:editId="05B2BA84">
                  <wp:extent cx="2102763" cy="2723703"/>
                  <wp:effectExtent l="0" t="5715" r="6350" b="6350"/>
                  <wp:docPr id="14417913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791359" name="Picture 12"/>
                          <pic:cNvPicPr/>
                        </pic:nvPicPr>
                        <pic:blipFill>
                          <a:blip r:embed="rId9" cstate="print">
                            <a:extLst>
                              <a:ext uri="{28A0092B-C50C-407E-A947-70E740481C1C}">
                                <a14:useLocalDpi xmlns:a14="http://schemas.microsoft.com/office/drawing/2010/main" val="0"/>
                              </a:ext>
                            </a:extLst>
                          </a:blip>
                          <a:srcRect l="1432" r="1432"/>
                          <a:stretch>
                            <a:fillRect/>
                          </a:stretch>
                        </pic:blipFill>
                        <pic:spPr bwMode="auto">
                          <a:xfrm rot="5400000">
                            <a:off x="0" y="0"/>
                            <a:ext cx="2102763" cy="2723703"/>
                          </a:xfrm>
                          <a:prstGeom prst="rect">
                            <a:avLst/>
                          </a:prstGeom>
                          <a:ln>
                            <a:noFill/>
                          </a:ln>
                          <a:extLst>
                            <a:ext uri="{53640926-AAD7-44D8-BBD7-CCE9431645EC}">
                              <a14:shadowObscured xmlns:a14="http://schemas.microsoft.com/office/drawing/2010/main"/>
                            </a:ext>
                          </a:extLst>
                        </pic:spPr>
                      </pic:pic>
                    </a:graphicData>
                  </a:graphic>
                </wp:inline>
              </w:drawing>
            </w:r>
          </w:p>
          <w:p w14:paraId="3607815F" w14:textId="77777777" w:rsidR="00213043" w:rsidRDefault="00213043" w:rsidP="00A01DB1">
            <w:pPr>
              <w:pStyle w:val="Caption"/>
              <w:rPr>
                <w:rFonts w:ascii="Times New Roman" w:eastAsia="Times New Roman" w:hAnsi="Times New Roman" w:cs="Times New Roman"/>
                <w:kern w:val="0"/>
                <w:sz w:val="20"/>
                <w:szCs w:val="22"/>
                <w14:ligatures w14:val="none"/>
              </w:rPr>
            </w:pPr>
            <w:r>
              <w:t>Figure 5: Photo of the backup system</w:t>
            </w:r>
          </w:p>
        </w:tc>
        <w:tc>
          <w:tcPr>
            <w:tcW w:w="5351" w:type="dxa"/>
          </w:tcPr>
          <w:p w14:paraId="58FAE377" w14:textId="77777777" w:rsidR="00213043" w:rsidRDefault="00213043" w:rsidP="00A01DB1">
            <w:pPr>
              <w:pStyle w:val="Caption"/>
              <w:rPr>
                <w:rFonts w:ascii="Times New Roman" w:eastAsia="Times New Roman" w:hAnsi="Times New Roman" w:cs="Times New Roman"/>
                <w:kern w:val="0"/>
                <w:sz w:val="20"/>
                <w:szCs w:val="22"/>
                <w14:ligatures w14:val="none"/>
              </w:rPr>
            </w:pPr>
          </w:p>
        </w:tc>
      </w:tr>
    </w:tbl>
    <w:p w14:paraId="785D5FB7" w14:textId="77777777" w:rsidR="00213043" w:rsidRPr="00813D67" w:rsidRDefault="00213043" w:rsidP="00213043">
      <w:pPr>
        <w:spacing w:after="0" w:line="240" w:lineRule="auto"/>
        <w:rPr>
          <w:rFonts w:ascii="Times New Roman" w:eastAsia="Times New Roman" w:hAnsi="Times New Roman" w:cs="Times New Roman"/>
          <w:kern w:val="0"/>
          <w:sz w:val="20"/>
          <w:szCs w:val="22"/>
          <w14:ligatures w14:val="none"/>
        </w:rPr>
        <w:sectPr w:rsidR="00213043" w:rsidRPr="00813D67" w:rsidSect="00213043">
          <w:type w:val="continuous"/>
          <w:pgSz w:w="12240" w:h="15840"/>
          <w:pgMar w:top="2060" w:right="1240" w:bottom="280" w:left="1140" w:header="708" w:footer="0" w:gutter="0"/>
          <w:cols w:space="720"/>
        </w:sectPr>
      </w:pPr>
    </w:p>
    <w:p w14:paraId="312DE15F" w14:textId="77777777" w:rsidR="00213043" w:rsidRPr="000778E6" w:rsidRDefault="00213043" w:rsidP="00213043">
      <w:pPr>
        <w:pStyle w:val="ListParagraph"/>
        <w:widowControl w:val="0"/>
        <w:numPr>
          <w:ilvl w:val="0"/>
          <w:numId w:val="1"/>
        </w:numPr>
        <w:tabs>
          <w:tab w:val="left" w:pos="1019"/>
        </w:tabs>
        <w:autoSpaceDE w:val="0"/>
        <w:autoSpaceDN w:val="0"/>
        <w:spacing w:after="0" w:line="275" w:lineRule="exact"/>
        <w:jc w:val="both"/>
        <w:outlineLvl w:val="0"/>
        <w:rPr>
          <w:rFonts w:ascii="Times New Roman" w:eastAsia="Times New Roman" w:hAnsi="Times New Roman" w:cs="Times New Roman"/>
          <w:b/>
          <w:bCs/>
          <w:kern w:val="0"/>
          <w14:ligatures w14:val="none"/>
        </w:rPr>
      </w:pPr>
      <w:r w:rsidRPr="000778E6">
        <w:rPr>
          <w:rFonts w:ascii="Times New Roman" w:eastAsia="Times New Roman" w:hAnsi="Times New Roman" w:cs="Times New Roman"/>
          <w:b/>
          <w:bCs/>
          <w:spacing w:val="-2"/>
          <w:kern w:val="0"/>
          <w14:ligatures w14:val="none"/>
        </w:rPr>
        <w:t>Recommendations</w:t>
      </w:r>
    </w:p>
    <w:p w14:paraId="482BD6F2" w14:textId="77777777" w:rsidR="00213043" w:rsidRPr="00813D67" w:rsidRDefault="00213043" w:rsidP="00213043">
      <w:pPr>
        <w:widowControl w:val="0"/>
        <w:autoSpaceDE w:val="0"/>
        <w:autoSpaceDN w:val="0"/>
        <w:spacing w:before="21" w:after="0" w:line="240" w:lineRule="auto"/>
        <w:ind w:left="66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 AVS is faulty. A temporary solution was to bypass it, as it awaits replacement.</w:t>
      </w:r>
    </w:p>
    <w:p w14:paraId="54E1EF29" w14:textId="77777777" w:rsidR="00213043" w:rsidRDefault="00213043" w:rsidP="00213043"/>
    <w:p w14:paraId="7AA0CB49" w14:textId="77777777" w:rsidR="00213043" w:rsidRDefault="00213043" w:rsidP="00213043"/>
    <w:p w14:paraId="05A3B618" w14:textId="77777777" w:rsidR="00213043" w:rsidRDefault="00213043" w:rsidP="00213043"/>
    <w:p w14:paraId="5D5DCB31" w14:textId="77777777" w:rsidR="00C872FC" w:rsidRDefault="00C872FC"/>
    <w:sectPr w:rsidR="00C87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EB4F3B"/>
    <w:multiLevelType w:val="hybridMultilevel"/>
    <w:tmpl w:val="993AADB4"/>
    <w:lvl w:ilvl="0" w:tplc="5B3A3E64">
      <w:start w:val="1"/>
      <w:numFmt w:val="decimal"/>
      <w:lvlText w:val="%1."/>
      <w:lvlJc w:val="left"/>
      <w:pPr>
        <w:ind w:left="1020" w:hanging="360"/>
      </w:pPr>
      <w:rPr>
        <w:rFonts w:ascii="Times New Roman" w:eastAsia="Times New Roman" w:hAnsi="Times New Roman" w:cs="Times New Roman" w:hint="default"/>
        <w:b/>
        <w:bCs/>
        <w:i w:val="0"/>
        <w:iCs w:val="0"/>
        <w:spacing w:val="0"/>
        <w:w w:val="100"/>
        <w:sz w:val="24"/>
        <w:szCs w:val="24"/>
        <w:lang w:val="en-US" w:eastAsia="en-US" w:bidi="ar-SA"/>
      </w:rPr>
    </w:lvl>
    <w:lvl w:ilvl="1" w:tplc="D130D758">
      <w:start w:val="1"/>
      <w:numFmt w:val="lowerLetter"/>
      <w:lvlText w:val="%2."/>
      <w:lvlJc w:val="left"/>
      <w:pPr>
        <w:ind w:left="1380" w:hanging="360"/>
      </w:pPr>
      <w:rPr>
        <w:spacing w:val="-1"/>
        <w:w w:val="100"/>
        <w:lang w:val="en-US" w:eastAsia="en-US" w:bidi="ar-SA"/>
      </w:rPr>
    </w:lvl>
    <w:lvl w:ilvl="2" w:tplc="E9DE8C5C">
      <w:numFmt w:val="bullet"/>
      <w:lvlText w:val="•"/>
      <w:lvlJc w:val="left"/>
      <w:pPr>
        <w:ind w:left="1740" w:hanging="360"/>
      </w:pPr>
      <w:rPr>
        <w:lang w:val="en-US" w:eastAsia="en-US" w:bidi="ar-SA"/>
      </w:rPr>
    </w:lvl>
    <w:lvl w:ilvl="3" w:tplc="1870D9C2">
      <w:numFmt w:val="bullet"/>
      <w:lvlText w:val="•"/>
      <w:lvlJc w:val="left"/>
      <w:pPr>
        <w:ind w:left="1793" w:hanging="360"/>
      </w:pPr>
      <w:rPr>
        <w:lang w:val="en-US" w:eastAsia="en-US" w:bidi="ar-SA"/>
      </w:rPr>
    </w:lvl>
    <w:lvl w:ilvl="4" w:tplc="A31CF9B6">
      <w:numFmt w:val="bullet"/>
      <w:lvlText w:val="•"/>
      <w:lvlJc w:val="left"/>
      <w:pPr>
        <w:ind w:left="1847" w:hanging="360"/>
      </w:pPr>
      <w:rPr>
        <w:lang w:val="en-US" w:eastAsia="en-US" w:bidi="ar-SA"/>
      </w:rPr>
    </w:lvl>
    <w:lvl w:ilvl="5" w:tplc="46E4E700">
      <w:numFmt w:val="bullet"/>
      <w:lvlText w:val="•"/>
      <w:lvlJc w:val="left"/>
      <w:pPr>
        <w:ind w:left="1901" w:hanging="360"/>
      </w:pPr>
      <w:rPr>
        <w:lang w:val="en-US" w:eastAsia="en-US" w:bidi="ar-SA"/>
      </w:rPr>
    </w:lvl>
    <w:lvl w:ilvl="6" w:tplc="7BC00D34">
      <w:numFmt w:val="bullet"/>
      <w:lvlText w:val="•"/>
      <w:lvlJc w:val="left"/>
      <w:pPr>
        <w:ind w:left="1955" w:hanging="360"/>
      </w:pPr>
      <w:rPr>
        <w:lang w:val="en-US" w:eastAsia="en-US" w:bidi="ar-SA"/>
      </w:rPr>
    </w:lvl>
    <w:lvl w:ilvl="7" w:tplc="F788D2E0">
      <w:numFmt w:val="bullet"/>
      <w:lvlText w:val="•"/>
      <w:lvlJc w:val="left"/>
      <w:pPr>
        <w:ind w:left="2009" w:hanging="360"/>
      </w:pPr>
      <w:rPr>
        <w:lang w:val="en-US" w:eastAsia="en-US" w:bidi="ar-SA"/>
      </w:rPr>
    </w:lvl>
    <w:lvl w:ilvl="8" w:tplc="92BEE928">
      <w:numFmt w:val="bullet"/>
      <w:lvlText w:val="•"/>
      <w:lvlJc w:val="left"/>
      <w:pPr>
        <w:ind w:left="2063" w:hanging="360"/>
      </w:pPr>
      <w:rPr>
        <w:lang w:val="en-US" w:eastAsia="en-US" w:bidi="ar-SA"/>
      </w:rPr>
    </w:lvl>
  </w:abstractNum>
  <w:num w:numId="1" w16cid:durableId="1451047640">
    <w:abstractNumId w:val="0"/>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2FC"/>
    <w:rsid w:val="000061BA"/>
    <w:rsid w:val="00213043"/>
    <w:rsid w:val="007171A0"/>
    <w:rsid w:val="00942731"/>
    <w:rsid w:val="00C60F0B"/>
    <w:rsid w:val="00C872FC"/>
    <w:rsid w:val="00DB1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208DC"/>
  <w15:chartTrackingRefBased/>
  <w15:docId w15:val="{EE028E7C-095D-4DD4-88F5-A6FB6E570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043"/>
  </w:style>
  <w:style w:type="paragraph" w:styleId="Heading1">
    <w:name w:val="heading 1"/>
    <w:basedOn w:val="Normal"/>
    <w:next w:val="Normal"/>
    <w:link w:val="Heading1Char"/>
    <w:uiPriority w:val="9"/>
    <w:qFormat/>
    <w:rsid w:val="00C872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72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72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72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72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72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72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72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72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2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72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72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72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72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72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72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72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72FC"/>
    <w:rPr>
      <w:rFonts w:eastAsiaTheme="majorEastAsia" w:cstheme="majorBidi"/>
      <w:color w:val="272727" w:themeColor="text1" w:themeTint="D8"/>
    </w:rPr>
  </w:style>
  <w:style w:type="paragraph" w:styleId="Title">
    <w:name w:val="Title"/>
    <w:basedOn w:val="Normal"/>
    <w:next w:val="Normal"/>
    <w:link w:val="TitleChar"/>
    <w:uiPriority w:val="10"/>
    <w:qFormat/>
    <w:rsid w:val="00C872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72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72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72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72FC"/>
    <w:pPr>
      <w:spacing w:before="160"/>
      <w:jc w:val="center"/>
    </w:pPr>
    <w:rPr>
      <w:i/>
      <w:iCs/>
      <w:color w:val="404040" w:themeColor="text1" w:themeTint="BF"/>
    </w:rPr>
  </w:style>
  <w:style w:type="character" w:customStyle="1" w:styleId="QuoteChar">
    <w:name w:val="Quote Char"/>
    <w:basedOn w:val="DefaultParagraphFont"/>
    <w:link w:val="Quote"/>
    <w:uiPriority w:val="29"/>
    <w:rsid w:val="00C872FC"/>
    <w:rPr>
      <w:i/>
      <w:iCs/>
      <w:color w:val="404040" w:themeColor="text1" w:themeTint="BF"/>
    </w:rPr>
  </w:style>
  <w:style w:type="paragraph" w:styleId="ListParagraph">
    <w:name w:val="List Paragraph"/>
    <w:basedOn w:val="Normal"/>
    <w:uiPriority w:val="34"/>
    <w:qFormat/>
    <w:rsid w:val="00C872FC"/>
    <w:pPr>
      <w:ind w:left="720"/>
      <w:contextualSpacing/>
    </w:pPr>
  </w:style>
  <w:style w:type="character" w:styleId="IntenseEmphasis">
    <w:name w:val="Intense Emphasis"/>
    <w:basedOn w:val="DefaultParagraphFont"/>
    <w:uiPriority w:val="21"/>
    <w:qFormat/>
    <w:rsid w:val="00C872FC"/>
    <w:rPr>
      <w:i/>
      <w:iCs/>
      <w:color w:val="0F4761" w:themeColor="accent1" w:themeShade="BF"/>
    </w:rPr>
  </w:style>
  <w:style w:type="paragraph" w:styleId="IntenseQuote">
    <w:name w:val="Intense Quote"/>
    <w:basedOn w:val="Normal"/>
    <w:next w:val="Normal"/>
    <w:link w:val="IntenseQuoteChar"/>
    <w:uiPriority w:val="30"/>
    <w:qFormat/>
    <w:rsid w:val="00C872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72FC"/>
    <w:rPr>
      <w:i/>
      <w:iCs/>
      <w:color w:val="0F4761" w:themeColor="accent1" w:themeShade="BF"/>
    </w:rPr>
  </w:style>
  <w:style w:type="character" w:styleId="IntenseReference">
    <w:name w:val="Intense Reference"/>
    <w:basedOn w:val="DefaultParagraphFont"/>
    <w:uiPriority w:val="32"/>
    <w:qFormat/>
    <w:rsid w:val="00C872FC"/>
    <w:rPr>
      <w:b/>
      <w:bCs/>
      <w:smallCaps/>
      <w:color w:val="0F4761" w:themeColor="accent1" w:themeShade="BF"/>
      <w:spacing w:val="5"/>
    </w:rPr>
  </w:style>
  <w:style w:type="table" w:styleId="TableGrid">
    <w:name w:val="Table Grid"/>
    <w:basedOn w:val="TableNormal"/>
    <w:uiPriority w:val="39"/>
    <w:rsid w:val="00213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13043"/>
    <w:pPr>
      <w:spacing w:after="200" w:line="240" w:lineRule="auto"/>
    </w:pPr>
    <w:rPr>
      <w:i/>
      <w:iCs/>
      <w:color w:val="0E2841" w:themeColor="text2"/>
      <w:sz w:val="18"/>
      <w:szCs w:val="18"/>
    </w:rPr>
  </w:style>
  <w:style w:type="table" w:customStyle="1" w:styleId="TableGrid0">
    <w:name w:val="TableGrid"/>
    <w:rsid w:val="007171A0"/>
    <w:pPr>
      <w:spacing w:after="0" w:line="240" w:lineRule="auto"/>
    </w:pPr>
    <w:rPr>
      <w:rFonts w:eastAsiaTheme="minorEastAsia"/>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338</Words>
  <Characters>1927</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Site Details</vt:lpstr>
      <vt:lpstr>16th MAY 2025</vt:lpstr>
      <vt:lpstr>Equipment on Site on arrival</vt:lpstr>
      <vt:lpstr>Actions Taken</vt:lpstr>
      <vt:lpstr>Recommendations</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FANUEL CONRAD</dc:creator>
  <cp:keywords/>
  <dc:description/>
  <cp:lastModifiedBy>FANUEL CONRAD</cp:lastModifiedBy>
  <cp:revision>5</cp:revision>
  <dcterms:created xsi:type="dcterms:W3CDTF">2025-05-23T03:09:00Z</dcterms:created>
  <dcterms:modified xsi:type="dcterms:W3CDTF">2025-05-23T03:53:00Z</dcterms:modified>
</cp:coreProperties>
</file>