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E4644" w14:textId="76CCAB5D" w:rsidR="00A62CB0" w:rsidRPr="009D566F" w:rsidRDefault="009D566F" w:rsidP="00CD330E">
      <w:pPr>
        <w:jc w:val="center"/>
      </w:pPr>
      <w:r w:rsidRPr="009D566F">
        <w:t>Songs</w:t>
      </w:r>
    </w:p>
    <w:p w14:paraId="76A85905" w14:textId="69FEA06E" w:rsidR="001C2EEA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 w:rsidRPr="009D566F">
        <w:rPr>
          <w:szCs w:val="16"/>
        </w:rPr>
        <w:fldChar w:fldCharType="begin"/>
      </w:r>
      <w:r w:rsidRPr="009D566F">
        <w:rPr>
          <w:szCs w:val="16"/>
        </w:rPr>
        <w:instrText xml:space="preserve"> TOC \o "1-3" \h \z \u </w:instrText>
      </w:r>
      <w:r w:rsidRPr="009D566F">
        <w:rPr>
          <w:szCs w:val="16"/>
        </w:rPr>
        <w:fldChar w:fldCharType="separate"/>
      </w:r>
      <w:hyperlink w:anchor="_Toc178600045" w:history="1">
        <w:r w:rsidR="001C2EEA" w:rsidRPr="008D6EE4">
          <w:rPr>
            <w:rStyle w:val="Hyperlink"/>
            <w:noProof/>
            <w:lang w:val="en-GB"/>
          </w:rPr>
          <w:t>Potato Head Blues – Louis Armstrong ---</w:t>
        </w:r>
        <w:r w:rsidR="001C2EEA">
          <w:rPr>
            <w:noProof/>
            <w:webHidden/>
          </w:rPr>
          <w:tab/>
        </w:r>
        <w:r w:rsidR="001C2EEA">
          <w:rPr>
            <w:noProof/>
            <w:webHidden/>
          </w:rPr>
          <w:fldChar w:fldCharType="begin"/>
        </w:r>
        <w:r w:rsidR="001C2EEA">
          <w:rPr>
            <w:noProof/>
            <w:webHidden/>
          </w:rPr>
          <w:instrText xml:space="preserve"> PAGEREF _Toc178600045 \h </w:instrText>
        </w:r>
        <w:r w:rsidR="001C2EEA">
          <w:rPr>
            <w:noProof/>
            <w:webHidden/>
          </w:rPr>
        </w:r>
        <w:r w:rsidR="001C2EEA">
          <w:rPr>
            <w:noProof/>
            <w:webHidden/>
          </w:rPr>
          <w:fldChar w:fldCharType="separate"/>
        </w:r>
        <w:r w:rsidR="001C2EEA">
          <w:rPr>
            <w:noProof/>
            <w:webHidden/>
          </w:rPr>
          <w:t>1</w:t>
        </w:r>
        <w:r w:rsidR="001C2EEA">
          <w:rPr>
            <w:noProof/>
            <w:webHidden/>
          </w:rPr>
          <w:fldChar w:fldCharType="end"/>
        </w:r>
      </w:hyperlink>
    </w:p>
    <w:p w14:paraId="7EC73A37" w14:textId="336C1DA3" w:rsidR="004A73B5" w:rsidRPr="009D566F" w:rsidRDefault="004A73B5" w:rsidP="004A73B5">
      <w:pPr>
        <w:rPr>
          <w:sz w:val="16"/>
          <w:szCs w:val="16"/>
        </w:rPr>
      </w:pPr>
      <w:r w:rsidRPr="009D566F">
        <w:rPr>
          <w:sz w:val="16"/>
          <w:szCs w:val="16"/>
        </w:rPr>
        <w:fldChar w:fldCharType="end"/>
      </w:r>
    </w:p>
    <w:p w14:paraId="3C114372" w14:textId="4A2FF2BB" w:rsidR="00CD330E" w:rsidRPr="001C2EEA" w:rsidRDefault="009D566F" w:rsidP="00CD330E">
      <w:pPr>
        <w:pStyle w:val="berschrift1"/>
        <w:rPr>
          <w:lang w:val="en-GB"/>
        </w:rPr>
      </w:pPr>
      <w:bookmarkStart w:id="0" w:name="_Toc178600045"/>
      <w:r w:rsidRPr="001C2EEA">
        <w:rPr>
          <w:lang w:val="en-GB"/>
        </w:rPr>
        <w:t>Potato Head Blues</w:t>
      </w:r>
      <w:r w:rsidR="001C2EEA" w:rsidRPr="001C2EEA">
        <w:rPr>
          <w:lang w:val="en-GB"/>
        </w:rPr>
        <w:t xml:space="preserve"> – Louis Armstrong</w:t>
      </w:r>
      <w:r w:rsidR="00CD330E" w:rsidRPr="001C2EEA">
        <w:rPr>
          <w:lang w:val="en-GB"/>
        </w:rPr>
        <w:t xml:space="preserve"> ---</w:t>
      </w:r>
      <w:bookmarkEnd w:id="0"/>
    </w:p>
    <w:p w14:paraId="0429D465" w14:textId="00E32A67" w:rsidR="00161AC8" w:rsidRPr="00161AC8" w:rsidRDefault="009D566F" w:rsidP="00161AC8">
      <w:pPr>
        <w:rPr>
          <w:sz w:val="22"/>
          <w:szCs w:val="22"/>
        </w:rPr>
      </w:pPr>
      <w:r w:rsidRPr="009D566F">
        <w:rPr>
          <w:sz w:val="22"/>
          <w:szCs w:val="22"/>
        </w:rPr>
        <w:t>Akkordfolge:</w:t>
      </w:r>
      <w:r w:rsidRPr="009D566F">
        <w:rPr>
          <w:sz w:val="22"/>
          <w:szCs w:val="22"/>
        </w:rPr>
        <w:tab/>
      </w:r>
      <w:r w:rsidR="00161AC8">
        <w:rPr>
          <w:sz w:val="22"/>
          <w:szCs w:val="22"/>
        </w:rPr>
        <w:t>Blues untypisch</w:t>
      </w:r>
      <w:r w:rsidR="00A87DFF">
        <w:rPr>
          <w:sz w:val="22"/>
          <w:szCs w:val="22"/>
        </w:rPr>
        <w:t xml:space="preserve">, </w:t>
      </w:r>
      <w:r w:rsidR="00513830">
        <w:rPr>
          <w:sz w:val="22"/>
          <w:szCs w:val="22"/>
        </w:rPr>
        <w:t>16T</w:t>
      </w:r>
    </w:p>
    <w:p w14:paraId="7D5542CE" w14:textId="2CEB8DC3" w:rsidR="00CD330E" w:rsidRDefault="009D566F" w:rsidP="00161AC8">
      <w:pPr>
        <w:ind w:left="708" w:firstLine="708"/>
        <w:rPr>
          <w:sz w:val="22"/>
          <w:szCs w:val="22"/>
        </w:rPr>
      </w:pPr>
      <w:r w:rsidRPr="009D566F">
        <w:rPr>
          <w:sz w:val="22"/>
          <w:szCs w:val="22"/>
        </w:rPr>
        <w:t>F</w:t>
      </w:r>
      <w:r>
        <w:rPr>
          <w:sz w:val="22"/>
          <w:szCs w:val="22"/>
        </w:rPr>
        <w:t xml:space="preserve"> | Fdim | g | C7</w:t>
      </w:r>
    </w:p>
    <w:p w14:paraId="03C8196B" w14:textId="087DC628" w:rsidR="009D566F" w:rsidRDefault="009D566F" w:rsidP="00CD330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 | F | B | g</w:t>
      </w:r>
    </w:p>
    <w:p w14:paraId="2D178696" w14:textId="5E85D623" w:rsidR="009D566F" w:rsidRDefault="009D566F" w:rsidP="00CD330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g | g | D7 | D7</w:t>
      </w:r>
    </w:p>
    <w:p w14:paraId="4BDEA5FC" w14:textId="74E489C5" w:rsidR="009D566F" w:rsidRDefault="009D566F" w:rsidP="00CD330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G7 | G7 | C7 | C7</w:t>
      </w:r>
      <w:r w:rsidR="00E04C95">
        <w:rPr>
          <w:sz w:val="22"/>
          <w:szCs w:val="22"/>
        </w:rPr>
        <w:t xml:space="preserve"> // F</w:t>
      </w:r>
    </w:p>
    <w:p w14:paraId="6330D4DE" w14:textId="5112022A" w:rsidR="00D8792A" w:rsidRDefault="00D8792A" w:rsidP="00CD330E">
      <w:pPr>
        <w:rPr>
          <w:sz w:val="22"/>
          <w:szCs w:val="22"/>
        </w:rPr>
      </w:pPr>
      <w:r>
        <w:rPr>
          <w:sz w:val="22"/>
          <w:szCs w:val="22"/>
        </w:rPr>
        <w:t>Rhythm-Se</w:t>
      </w:r>
      <w:r w:rsidR="00715E5C">
        <w:rPr>
          <w:sz w:val="22"/>
          <w:szCs w:val="22"/>
        </w:rPr>
        <w:t>k</w:t>
      </w:r>
      <w:r>
        <w:rPr>
          <w:sz w:val="22"/>
          <w:szCs w:val="22"/>
        </w:rPr>
        <w:t>tion:</w:t>
      </w:r>
      <w:r>
        <w:rPr>
          <w:sz w:val="22"/>
          <w:szCs w:val="22"/>
        </w:rPr>
        <w:tab/>
        <w:t>Tuba</w:t>
      </w:r>
      <w:r w:rsidR="00715E5C">
        <w:rPr>
          <w:sz w:val="22"/>
          <w:szCs w:val="22"/>
        </w:rPr>
        <w:t>, Klavier, Banjo</w:t>
      </w:r>
    </w:p>
    <w:p w14:paraId="06DAE653" w14:textId="5AB581F2" w:rsidR="00D8792A" w:rsidRDefault="00D8792A" w:rsidP="00CD330E">
      <w:pPr>
        <w:rPr>
          <w:sz w:val="22"/>
          <w:szCs w:val="22"/>
        </w:rPr>
      </w:pPr>
      <w:r>
        <w:rPr>
          <w:sz w:val="22"/>
          <w:szCs w:val="22"/>
        </w:rPr>
        <w:t>Melody-Se</w:t>
      </w:r>
      <w:r w:rsidR="00715E5C">
        <w:rPr>
          <w:sz w:val="22"/>
          <w:szCs w:val="22"/>
        </w:rPr>
        <w:t>k</w:t>
      </w:r>
      <w:r>
        <w:rPr>
          <w:sz w:val="22"/>
          <w:szCs w:val="22"/>
        </w:rPr>
        <w:t>tion:</w:t>
      </w:r>
      <w:r>
        <w:rPr>
          <w:sz w:val="22"/>
          <w:szCs w:val="22"/>
        </w:rPr>
        <w:tab/>
        <w:t>Trompete, Klarinette</w:t>
      </w:r>
      <w:r w:rsidR="00715E5C">
        <w:rPr>
          <w:sz w:val="22"/>
          <w:szCs w:val="22"/>
        </w:rPr>
        <w:t>, Kontrabass</w:t>
      </w:r>
    </w:p>
    <w:p w14:paraId="1966A164" w14:textId="2653C3E7" w:rsidR="00384FEB" w:rsidRDefault="008224F3" w:rsidP="00BA2E75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Improvisationen:</w:t>
      </w:r>
      <w:r>
        <w:rPr>
          <w:sz w:val="22"/>
          <w:szCs w:val="22"/>
        </w:rPr>
        <w:tab/>
      </w:r>
      <w:r w:rsidR="002B01C2">
        <w:rPr>
          <w:sz w:val="22"/>
          <w:szCs w:val="22"/>
        </w:rPr>
        <w:t>Die</w:t>
      </w:r>
      <w:r w:rsidR="00BA2E75">
        <w:rPr>
          <w:sz w:val="22"/>
          <w:szCs w:val="22"/>
        </w:rPr>
        <w:t xml:space="preserve"> in den Noten abgebildete </w:t>
      </w:r>
      <w:r w:rsidR="00FC5998">
        <w:rPr>
          <w:sz w:val="22"/>
          <w:szCs w:val="22"/>
        </w:rPr>
        <w:t xml:space="preserve">primäre </w:t>
      </w:r>
      <w:r w:rsidR="00BA2E75">
        <w:rPr>
          <w:sz w:val="22"/>
          <w:szCs w:val="22"/>
        </w:rPr>
        <w:t>Trompetenspur, improvisiert zunächst nicht.</w:t>
      </w:r>
      <w:r w:rsidR="00E52709">
        <w:rPr>
          <w:sz w:val="22"/>
          <w:szCs w:val="22"/>
        </w:rPr>
        <w:t xml:space="preserve"> Die Tuba</w:t>
      </w:r>
      <w:r w:rsidR="00E8435A">
        <w:rPr>
          <w:sz w:val="22"/>
          <w:szCs w:val="22"/>
        </w:rPr>
        <w:t xml:space="preserve"> ebenso wenig</w:t>
      </w:r>
      <w:r w:rsidR="00C206E2">
        <w:rPr>
          <w:sz w:val="22"/>
          <w:szCs w:val="22"/>
        </w:rPr>
        <w:t>.</w:t>
      </w:r>
      <w:r w:rsidR="00FC40CE">
        <w:rPr>
          <w:sz w:val="22"/>
          <w:szCs w:val="22"/>
        </w:rPr>
        <w:t xml:space="preserve"> Die sekundäre Trompete, welch</w:t>
      </w:r>
      <w:r w:rsidR="00715DF1">
        <w:rPr>
          <w:sz w:val="22"/>
          <w:szCs w:val="22"/>
        </w:rPr>
        <w:t>er Noten nicht abgebildet sind, scheint durchaus einer permanenten Improvisation verfallen.</w:t>
      </w:r>
    </w:p>
    <w:p w14:paraId="24071CD2" w14:textId="49BCACB8" w:rsidR="00F4688F" w:rsidRDefault="00F4688F" w:rsidP="00BA2E75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Abschnittsverhalten:</w:t>
      </w:r>
      <w:r>
        <w:rPr>
          <w:sz w:val="22"/>
          <w:szCs w:val="22"/>
        </w:rPr>
        <w:tab/>
      </w:r>
      <w:r w:rsidR="002704EA">
        <w:rPr>
          <w:sz w:val="22"/>
          <w:szCs w:val="22"/>
        </w:rPr>
        <w:t>Der erste Teil endet im Takt 16 mit einem Halbschluss auf der Dominanten.</w:t>
      </w:r>
    </w:p>
    <w:p w14:paraId="78DC8BA1" w14:textId="36C54A35" w:rsidR="002704EA" w:rsidRDefault="002704EA" w:rsidP="00BA2E75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ab/>
        <w:t>Der zweite Teil endet mit einem Ganzschluss auf der Tonika.</w:t>
      </w:r>
    </w:p>
    <w:p w14:paraId="0FD2B7F7" w14:textId="77777777" w:rsidR="00DD0479" w:rsidRPr="00161AC8" w:rsidRDefault="00DD0479" w:rsidP="00BA2E75">
      <w:pPr>
        <w:ind w:left="2124" w:hanging="2124"/>
        <w:rPr>
          <w:sz w:val="22"/>
          <w:szCs w:val="22"/>
        </w:rPr>
      </w:pPr>
    </w:p>
    <w:sectPr w:rsidR="00DD0479" w:rsidRPr="00161AC8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18436" w14:textId="77777777" w:rsidR="00840820" w:rsidRPr="009D566F" w:rsidRDefault="00840820" w:rsidP="00F07865">
      <w:pPr>
        <w:spacing w:after="0" w:line="240" w:lineRule="auto"/>
      </w:pPr>
      <w:r w:rsidRPr="009D566F">
        <w:separator/>
      </w:r>
    </w:p>
  </w:endnote>
  <w:endnote w:type="continuationSeparator" w:id="0">
    <w:p w14:paraId="21E7F7FB" w14:textId="77777777" w:rsidR="00840820" w:rsidRPr="009D566F" w:rsidRDefault="00840820" w:rsidP="00F07865">
      <w:pPr>
        <w:spacing w:after="0" w:line="240" w:lineRule="auto"/>
      </w:pPr>
      <w:r w:rsidRPr="009D566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F3970AC" w14:textId="77777777" w:rsidR="00F07865" w:rsidRPr="009D566F" w:rsidRDefault="00F07865">
        <w:pPr>
          <w:pStyle w:val="Fuzeile"/>
          <w:jc w:val="right"/>
          <w:rPr>
            <w:sz w:val="22"/>
            <w:szCs w:val="22"/>
          </w:rPr>
        </w:pPr>
        <w:r w:rsidRPr="009D566F">
          <w:rPr>
            <w:sz w:val="22"/>
            <w:szCs w:val="22"/>
          </w:rPr>
          <w:fldChar w:fldCharType="begin"/>
        </w:r>
        <w:r w:rsidRPr="009D566F">
          <w:rPr>
            <w:sz w:val="22"/>
            <w:szCs w:val="22"/>
          </w:rPr>
          <w:instrText>PAGE   \* MERGEFORMAT</w:instrText>
        </w:r>
        <w:r w:rsidRPr="009D566F">
          <w:rPr>
            <w:sz w:val="22"/>
            <w:szCs w:val="22"/>
          </w:rPr>
          <w:fldChar w:fldCharType="separate"/>
        </w:r>
        <w:r w:rsidRPr="009D566F">
          <w:rPr>
            <w:sz w:val="22"/>
            <w:szCs w:val="22"/>
          </w:rPr>
          <w:t>2</w:t>
        </w:r>
        <w:r w:rsidRPr="009D566F">
          <w:rPr>
            <w:sz w:val="22"/>
            <w:szCs w:val="22"/>
          </w:rPr>
          <w:fldChar w:fldCharType="end"/>
        </w:r>
      </w:p>
    </w:sdtContent>
  </w:sdt>
  <w:p w14:paraId="59A461DB" w14:textId="77777777" w:rsidR="00F07865" w:rsidRPr="009D566F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65DD7" w14:textId="77777777" w:rsidR="00840820" w:rsidRPr="009D566F" w:rsidRDefault="00840820" w:rsidP="00F07865">
      <w:pPr>
        <w:spacing w:after="0" w:line="240" w:lineRule="auto"/>
      </w:pPr>
      <w:r w:rsidRPr="009D566F">
        <w:separator/>
      </w:r>
    </w:p>
  </w:footnote>
  <w:footnote w:type="continuationSeparator" w:id="0">
    <w:p w14:paraId="65A72183" w14:textId="77777777" w:rsidR="00840820" w:rsidRPr="009D566F" w:rsidRDefault="00840820" w:rsidP="00F07865">
      <w:pPr>
        <w:spacing w:after="0" w:line="240" w:lineRule="auto"/>
      </w:pPr>
      <w:r w:rsidRPr="009D566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DB015" w14:textId="77777777" w:rsidR="00902FFA" w:rsidRPr="009D566F" w:rsidRDefault="00902FFA" w:rsidP="00902FFA">
    <w:pPr>
      <w:pStyle w:val="Kopfzeile"/>
      <w:jc w:val="left"/>
      <w:rPr>
        <w:sz w:val="16"/>
        <w:szCs w:val="16"/>
      </w:rPr>
    </w:pPr>
    <w:r w:rsidRPr="009D566F"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E5534"/>
    <w:multiLevelType w:val="hybridMultilevel"/>
    <w:tmpl w:val="5B02C6E0"/>
    <w:lvl w:ilvl="0" w:tplc="0C569F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81740"/>
    <w:multiLevelType w:val="hybridMultilevel"/>
    <w:tmpl w:val="24901FCE"/>
    <w:lvl w:ilvl="0" w:tplc="F856BC6C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170225451">
    <w:abstractNumId w:val="0"/>
  </w:num>
  <w:num w:numId="2" w16cid:durableId="573206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6F"/>
    <w:rsid w:val="00161AC8"/>
    <w:rsid w:val="001C2EEA"/>
    <w:rsid w:val="00270214"/>
    <w:rsid w:val="002704EA"/>
    <w:rsid w:val="002B01C2"/>
    <w:rsid w:val="003024DD"/>
    <w:rsid w:val="00384FEB"/>
    <w:rsid w:val="003A2987"/>
    <w:rsid w:val="003C3F8D"/>
    <w:rsid w:val="004A73B5"/>
    <w:rsid w:val="004B4ECD"/>
    <w:rsid w:val="00513830"/>
    <w:rsid w:val="00715DF1"/>
    <w:rsid w:val="00715E5C"/>
    <w:rsid w:val="007D47C8"/>
    <w:rsid w:val="008224F3"/>
    <w:rsid w:val="00840820"/>
    <w:rsid w:val="00902FFA"/>
    <w:rsid w:val="009A7548"/>
    <w:rsid w:val="009D566F"/>
    <w:rsid w:val="00A62CB0"/>
    <w:rsid w:val="00A8543D"/>
    <w:rsid w:val="00A87DFF"/>
    <w:rsid w:val="00BA2E75"/>
    <w:rsid w:val="00C206E2"/>
    <w:rsid w:val="00C640FE"/>
    <w:rsid w:val="00CD330E"/>
    <w:rsid w:val="00D8792A"/>
    <w:rsid w:val="00DD0479"/>
    <w:rsid w:val="00E04C95"/>
    <w:rsid w:val="00E52709"/>
    <w:rsid w:val="00E8435A"/>
    <w:rsid w:val="00EB1688"/>
    <w:rsid w:val="00F07865"/>
    <w:rsid w:val="00F4688F"/>
    <w:rsid w:val="00F93AFC"/>
    <w:rsid w:val="00FC40CE"/>
    <w:rsid w:val="00FC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7401"/>
  <w15:chartTrackingRefBased/>
  <w15:docId w15:val="{627CD885-A2C8-4C70-B8BC-8EE331D7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16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106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26</cp:revision>
  <dcterms:created xsi:type="dcterms:W3CDTF">2024-09-30T12:30:00Z</dcterms:created>
  <dcterms:modified xsi:type="dcterms:W3CDTF">2024-09-30T13:24:00Z</dcterms:modified>
</cp:coreProperties>
</file>