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A7B8" w14:textId="12A363BB" w:rsidR="00A62CB0" w:rsidRDefault="00C13182" w:rsidP="00CD330E">
      <w:pPr>
        <w:jc w:val="center"/>
      </w:pPr>
      <w:r>
        <w:t>Resolutionsentwurf</w:t>
      </w:r>
    </w:p>
    <w:p w14:paraId="31B25B44" w14:textId="77777777" w:rsidR="007B3A0F" w:rsidRDefault="007B3A0F" w:rsidP="007B3A0F">
      <w:pPr>
        <w:rPr>
          <w:sz w:val="22"/>
          <w:szCs w:val="22"/>
        </w:rPr>
      </w:pPr>
      <w:r>
        <w:rPr>
          <w:sz w:val="22"/>
          <w:szCs w:val="22"/>
        </w:rPr>
        <w:t>Der Sicherheitsrat,</w:t>
      </w:r>
    </w:p>
    <w:p w14:paraId="22641F17" w14:textId="77777777" w:rsidR="007B3A0F" w:rsidRDefault="007B3A0F" w:rsidP="007B3A0F">
      <w:pPr>
        <w:ind w:left="170" w:hanging="170"/>
        <w:rPr>
          <w:sz w:val="22"/>
          <w:szCs w:val="22"/>
        </w:rPr>
      </w:pPr>
      <w:r>
        <w:rPr>
          <w:sz w:val="22"/>
          <w:szCs w:val="22"/>
        </w:rPr>
        <w:t xml:space="preserve">Erkennt an, dass in Anbetracht der </w:t>
      </w:r>
      <w:proofErr w:type="spellStart"/>
      <w:r>
        <w:rPr>
          <w:sz w:val="22"/>
          <w:szCs w:val="22"/>
        </w:rPr>
        <w:t>zahlreichend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stattgefundenen</w:t>
      </w:r>
      <w:proofErr w:type="spellEnd"/>
      <w:r>
        <w:rPr>
          <w:sz w:val="22"/>
          <w:szCs w:val="22"/>
        </w:rPr>
        <w:t xml:space="preserve"> Menschenrechtsverletzungen in der Konfliktsituation im Sudan, bzw. im Südsudan, Intervention in Form von Ahndung und Bestrafung vonnöten ist.</w:t>
      </w:r>
    </w:p>
    <w:p w14:paraId="76097198" w14:textId="77777777" w:rsidR="007B3A0F" w:rsidRPr="00401017" w:rsidRDefault="007B3A0F" w:rsidP="007B3A0F">
      <w:pPr>
        <w:ind w:left="170" w:hanging="170"/>
        <w:rPr>
          <w:sz w:val="22"/>
          <w:szCs w:val="22"/>
        </w:rPr>
      </w:pPr>
      <w:r>
        <w:rPr>
          <w:sz w:val="22"/>
          <w:szCs w:val="22"/>
        </w:rPr>
        <w:t xml:space="preserve">Das Hauptaugenmerk liegt hierbei auf der </w:t>
      </w:r>
      <w:proofErr w:type="spellStart"/>
      <w:r>
        <w:rPr>
          <w:sz w:val="22"/>
          <w:szCs w:val="22"/>
        </w:rPr>
        <w:t>Ausmachung</w:t>
      </w:r>
      <w:proofErr w:type="spellEnd"/>
      <w:r>
        <w:rPr>
          <w:sz w:val="22"/>
          <w:szCs w:val="22"/>
        </w:rPr>
        <w:t xml:space="preserve"> und Bestrafung der Hauptverantwortlichen von</w:t>
      </w:r>
    </w:p>
    <w:p w14:paraId="6357D5EB" w14:textId="77777777" w:rsidR="007B3A0F" w:rsidRDefault="007B3A0F" w:rsidP="007B3A0F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Massentötungen und ethisch motivierte Angriffe in Darfur, insbesondere in El </w:t>
      </w:r>
      <w:proofErr w:type="spellStart"/>
      <w:r>
        <w:rPr>
          <w:sz w:val="22"/>
          <w:szCs w:val="22"/>
        </w:rPr>
        <w:t>Geneina</w:t>
      </w:r>
      <w:proofErr w:type="spellEnd"/>
      <w:r>
        <w:rPr>
          <w:sz w:val="22"/>
          <w:szCs w:val="22"/>
        </w:rPr>
        <w:t xml:space="preserve">. </w:t>
      </w:r>
    </w:p>
    <w:p w14:paraId="3BB68265" w14:textId="77777777" w:rsidR="007B3A0F" w:rsidRPr="00401017" w:rsidRDefault="007B3A0F" w:rsidP="007B3A0F">
      <w:pPr>
        <w:rPr>
          <w:sz w:val="22"/>
          <w:szCs w:val="22"/>
        </w:rPr>
      </w:pPr>
      <w:r>
        <w:rPr>
          <w:sz w:val="22"/>
          <w:szCs w:val="22"/>
        </w:rPr>
        <w:t>Eine spezifische Untersuchung der Rapid Support Forces wird gefordert.</w:t>
      </w:r>
    </w:p>
    <w:p w14:paraId="00295ACF" w14:textId="09E8F25C" w:rsidR="00D17E22" w:rsidRPr="00A31432" w:rsidRDefault="004559DE" w:rsidP="00A31432">
      <w:pPr>
        <w:rPr>
          <w:sz w:val="22"/>
          <w:szCs w:val="22"/>
        </w:rPr>
      </w:pPr>
      <w:r>
        <w:rPr>
          <w:sz w:val="22"/>
          <w:szCs w:val="22"/>
        </w:rPr>
        <w:t>Zieht in Erwägung,</w:t>
      </w:r>
    </w:p>
    <w:p w14:paraId="5AE6912A" w14:textId="0A14FAD9" w:rsidR="00734A4F" w:rsidRDefault="00721472" w:rsidP="00734A4F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A31432">
        <w:rPr>
          <w:sz w:val="22"/>
          <w:szCs w:val="22"/>
        </w:rPr>
        <w:t>Fordert, dass die Hauptverantwortlichen der humanitären Menschenrechts</w:t>
      </w:r>
      <w:r w:rsidR="00044BF3" w:rsidRPr="00A31432">
        <w:rPr>
          <w:sz w:val="22"/>
          <w:szCs w:val="22"/>
        </w:rPr>
        <w:t>verletzungen ausfindig gemacht werden und zur Rechenschaft gezogen werden</w:t>
      </w:r>
      <w:r w:rsidR="00A31432" w:rsidRPr="00A31432">
        <w:rPr>
          <w:sz w:val="22"/>
          <w:szCs w:val="22"/>
        </w:rPr>
        <w:t>,</w:t>
      </w:r>
      <w:r w:rsidR="001906E5">
        <w:rPr>
          <w:sz w:val="22"/>
          <w:szCs w:val="22"/>
        </w:rPr>
        <w:t xml:space="preserve"> betreffend</w:t>
      </w:r>
    </w:p>
    <w:p w14:paraId="7EF2DFC9" w14:textId="109313E1" w:rsidR="00413508" w:rsidRDefault="001906E5" w:rsidP="00734A4F">
      <w:pPr>
        <w:pStyle w:val="Listenabsatz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413508" w:rsidRPr="00734A4F">
        <w:rPr>
          <w:sz w:val="22"/>
          <w:szCs w:val="22"/>
        </w:rPr>
        <w:t xml:space="preserve">er </w:t>
      </w:r>
      <w:r w:rsidR="00734A4F" w:rsidRPr="00734A4F">
        <w:rPr>
          <w:sz w:val="22"/>
          <w:szCs w:val="22"/>
        </w:rPr>
        <w:t>Massentötungen und ethisch motivierte</w:t>
      </w:r>
      <w:r w:rsidR="00734A4F">
        <w:rPr>
          <w:sz w:val="22"/>
          <w:szCs w:val="22"/>
        </w:rPr>
        <w:t>n</w:t>
      </w:r>
      <w:r w:rsidR="00734A4F" w:rsidRPr="00734A4F">
        <w:rPr>
          <w:sz w:val="22"/>
          <w:szCs w:val="22"/>
        </w:rPr>
        <w:t xml:space="preserve"> Angriffe in Darfur, insbesondere in El </w:t>
      </w:r>
      <w:proofErr w:type="spellStart"/>
      <w:r w:rsidR="00734A4F" w:rsidRPr="00734A4F">
        <w:rPr>
          <w:sz w:val="22"/>
          <w:szCs w:val="22"/>
        </w:rPr>
        <w:t>Geneina</w:t>
      </w:r>
      <w:proofErr w:type="spellEnd"/>
    </w:p>
    <w:p w14:paraId="68B1162D" w14:textId="09FC6338" w:rsidR="00734A4F" w:rsidRDefault="001906E5" w:rsidP="00734A4F">
      <w:pPr>
        <w:pStyle w:val="Listenabsatz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Sexueller Gewalt</w:t>
      </w:r>
    </w:p>
    <w:p w14:paraId="61163EFF" w14:textId="02AB713F" w:rsidR="00D5543E" w:rsidRDefault="00D5543E" w:rsidP="00D5543E">
      <w:pPr>
        <w:pStyle w:val="Listenabsatz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Vergewaltigung, bzw. Gruppenvergewaltigung (überwiegend ausgeübt an Kindern und Frauen)</w:t>
      </w:r>
    </w:p>
    <w:p w14:paraId="4A1A5623" w14:textId="4D3A9191" w:rsidR="00F8100B" w:rsidRDefault="00F8100B" w:rsidP="00F8100B">
      <w:pPr>
        <w:pStyle w:val="Listenabsatz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Festhaltung</w:t>
      </w:r>
      <w:r w:rsidR="007F3834">
        <w:rPr>
          <w:sz w:val="22"/>
          <w:szCs w:val="22"/>
        </w:rPr>
        <w:t xml:space="preserve"> und wiederholte Vergewaltigung</w:t>
      </w:r>
    </w:p>
    <w:p w14:paraId="409DD347" w14:textId="47BE79AA" w:rsidR="00332CFE" w:rsidRDefault="00332CFE" w:rsidP="00332CFE">
      <w:pPr>
        <w:pStyle w:val="Listenabsatz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Zerstörung von zivilem Eigentum</w:t>
      </w:r>
    </w:p>
    <w:p w14:paraId="661846A9" w14:textId="7619B165" w:rsidR="00332CFE" w:rsidRDefault="00332CFE" w:rsidP="00332CFE">
      <w:pPr>
        <w:pStyle w:val="Listenabsatz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Systematische Plünderungen</w:t>
      </w:r>
      <w:r w:rsidR="00FF748F">
        <w:rPr>
          <w:sz w:val="22"/>
          <w:szCs w:val="22"/>
        </w:rPr>
        <w:t xml:space="preserve"> und Zerstörung</w:t>
      </w:r>
    </w:p>
    <w:p w14:paraId="357A296D" w14:textId="772BCB50" w:rsidR="00332CFE" w:rsidRDefault="00332CFE" w:rsidP="00FF748F">
      <w:pPr>
        <w:pStyle w:val="Listenabsatz"/>
        <w:numPr>
          <w:ilvl w:val="2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Niederbrennung</w:t>
      </w:r>
      <w:proofErr w:type="spellEnd"/>
      <w:r>
        <w:rPr>
          <w:sz w:val="22"/>
          <w:szCs w:val="22"/>
        </w:rPr>
        <w:t xml:space="preserve"> von Häusern und Dörfern</w:t>
      </w:r>
    </w:p>
    <w:p w14:paraId="5FD41263" w14:textId="2198B318" w:rsidR="00FF748F" w:rsidRDefault="00FF748F" w:rsidP="00FF748F">
      <w:pPr>
        <w:pStyle w:val="Listenabsatz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Zwangsvertreibung mittels Gewalt </w:t>
      </w:r>
    </w:p>
    <w:p w14:paraId="0E8EDD35" w14:textId="1FB8D20A" w:rsidR="00A12F83" w:rsidRPr="00E04FEF" w:rsidRDefault="00B04687" w:rsidP="00E04FEF">
      <w:pPr>
        <w:pStyle w:val="Listenabsatz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8 Millionen Menschen bereits betroffen</w:t>
      </w:r>
    </w:p>
    <w:sectPr w:rsidR="00A12F83" w:rsidRPr="00E04FEF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CCBB5" w14:textId="77777777" w:rsidR="007A078A" w:rsidRDefault="007A078A" w:rsidP="00F07865">
      <w:pPr>
        <w:spacing w:after="0" w:line="240" w:lineRule="auto"/>
      </w:pPr>
      <w:r>
        <w:separator/>
      </w:r>
    </w:p>
  </w:endnote>
  <w:endnote w:type="continuationSeparator" w:id="0">
    <w:p w14:paraId="10663A01" w14:textId="77777777" w:rsidR="007A078A" w:rsidRDefault="007A078A" w:rsidP="00F07865">
      <w:pPr>
        <w:spacing w:after="0" w:line="240" w:lineRule="auto"/>
      </w:pPr>
      <w:r>
        <w:continuationSeparator/>
      </w:r>
    </w:p>
  </w:endnote>
  <w:endnote w:type="continuationNotice" w:id="1">
    <w:p w14:paraId="7600EA54" w14:textId="77777777" w:rsidR="007A078A" w:rsidRDefault="007A07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2CFEB19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6D7AFFB6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CECB1" w14:textId="77777777" w:rsidR="007A078A" w:rsidRDefault="007A078A" w:rsidP="00F07865">
      <w:pPr>
        <w:spacing w:after="0" w:line="240" w:lineRule="auto"/>
      </w:pPr>
      <w:r>
        <w:separator/>
      </w:r>
    </w:p>
  </w:footnote>
  <w:footnote w:type="continuationSeparator" w:id="0">
    <w:p w14:paraId="23293971" w14:textId="77777777" w:rsidR="007A078A" w:rsidRDefault="007A078A" w:rsidP="00F07865">
      <w:pPr>
        <w:spacing w:after="0" w:line="240" w:lineRule="auto"/>
      </w:pPr>
      <w:r>
        <w:continuationSeparator/>
      </w:r>
    </w:p>
  </w:footnote>
  <w:footnote w:type="continuationNotice" w:id="1">
    <w:p w14:paraId="70F59314" w14:textId="77777777" w:rsidR="007A078A" w:rsidRDefault="007A07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E3390" w14:textId="0B0CDD56" w:rsidR="00902FFA" w:rsidRPr="00902FFA" w:rsidRDefault="00902FFA" w:rsidP="00F20C7F">
    <w:pPr>
      <w:pStyle w:val="Kopfzeile"/>
      <w:tabs>
        <w:tab w:val="clear" w:pos="4536"/>
      </w:tabs>
      <w:jc w:val="left"/>
      <w:rPr>
        <w:sz w:val="16"/>
        <w:szCs w:val="16"/>
      </w:rPr>
    </w:pPr>
    <w:r>
      <w:rPr>
        <w:sz w:val="16"/>
        <w:szCs w:val="16"/>
      </w:rPr>
      <w:t>Carl Öttinger</w:t>
    </w:r>
    <w:r w:rsidR="00F20C7F">
      <w:rPr>
        <w:sz w:val="16"/>
        <w:szCs w:val="16"/>
      </w:rPr>
      <w:tab/>
      <w:t>UN-Sicherheitsrat</w:t>
    </w:r>
    <w:r w:rsidR="007B3A0F">
      <w:rPr>
        <w:sz w:val="16"/>
        <w:szCs w:val="16"/>
      </w:rPr>
      <w:t xml:space="preserve"> | Konfliktsituation im Sudan und Südsudan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908E0"/>
    <w:multiLevelType w:val="hybridMultilevel"/>
    <w:tmpl w:val="C2CA7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62488"/>
    <w:multiLevelType w:val="hybridMultilevel"/>
    <w:tmpl w:val="797AD0B0"/>
    <w:lvl w:ilvl="0" w:tplc="E522DCD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331AC"/>
    <w:multiLevelType w:val="hybridMultilevel"/>
    <w:tmpl w:val="C0AE85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63B72"/>
    <w:multiLevelType w:val="hybridMultilevel"/>
    <w:tmpl w:val="164C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4301">
    <w:abstractNumId w:val="1"/>
  </w:num>
  <w:num w:numId="2" w16cid:durableId="1321345719">
    <w:abstractNumId w:val="3"/>
  </w:num>
  <w:num w:numId="3" w16cid:durableId="1242642060">
    <w:abstractNumId w:val="2"/>
  </w:num>
  <w:num w:numId="4" w16cid:durableId="58596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82"/>
    <w:rsid w:val="00044BF3"/>
    <w:rsid w:val="000931BF"/>
    <w:rsid w:val="000D3A87"/>
    <w:rsid w:val="001906E5"/>
    <w:rsid w:val="00193E84"/>
    <w:rsid w:val="001F0F67"/>
    <w:rsid w:val="00223B20"/>
    <w:rsid w:val="00327371"/>
    <w:rsid w:val="00330E98"/>
    <w:rsid w:val="00332CFE"/>
    <w:rsid w:val="00354B94"/>
    <w:rsid w:val="003A2987"/>
    <w:rsid w:val="003E6F92"/>
    <w:rsid w:val="00413508"/>
    <w:rsid w:val="00421B30"/>
    <w:rsid w:val="0043540F"/>
    <w:rsid w:val="004559DE"/>
    <w:rsid w:val="004A73B5"/>
    <w:rsid w:val="004B4ECD"/>
    <w:rsid w:val="00587231"/>
    <w:rsid w:val="006373F9"/>
    <w:rsid w:val="006C1BAA"/>
    <w:rsid w:val="006C2A5D"/>
    <w:rsid w:val="00721472"/>
    <w:rsid w:val="00734A4F"/>
    <w:rsid w:val="007A078A"/>
    <w:rsid w:val="007A34E6"/>
    <w:rsid w:val="007B3A0F"/>
    <w:rsid w:val="007D47C8"/>
    <w:rsid w:val="007F3834"/>
    <w:rsid w:val="0082546B"/>
    <w:rsid w:val="00902FFA"/>
    <w:rsid w:val="00986327"/>
    <w:rsid w:val="009A7548"/>
    <w:rsid w:val="009F2191"/>
    <w:rsid w:val="00A12F83"/>
    <w:rsid w:val="00A31432"/>
    <w:rsid w:val="00A62CB0"/>
    <w:rsid w:val="00AC798E"/>
    <w:rsid w:val="00B024F9"/>
    <w:rsid w:val="00B04687"/>
    <w:rsid w:val="00B570E6"/>
    <w:rsid w:val="00BD08D1"/>
    <w:rsid w:val="00C13182"/>
    <w:rsid w:val="00C640FE"/>
    <w:rsid w:val="00C9644A"/>
    <w:rsid w:val="00CC1839"/>
    <w:rsid w:val="00CD330E"/>
    <w:rsid w:val="00CF2B65"/>
    <w:rsid w:val="00D17E22"/>
    <w:rsid w:val="00D5543E"/>
    <w:rsid w:val="00E04FEF"/>
    <w:rsid w:val="00EB70BC"/>
    <w:rsid w:val="00EE6FA5"/>
    <w:rsid w:val="00F07865"/>
    <w:rsid w:val="00F20C7F"/>
    <w:rsid w:val="00F31A12"/>
    <w:rsid w:val="00F8100B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FCAE"/>
  <w15:chartTrackingRefBased/>
  <w15:docId w15:val="{E6D8575C-8B82-4AD1-87FF-9D52F20F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7B3A0F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C798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98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C79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150</Words>
  <Characters>949</Characters>
  <Application>Microsoft Office Word</Application>
  <DocSecurity>4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44</cp:revision>
  <dcterms:created xsi:type="dcterms:W3CDTF">2024-10-12T08:49:00Z</dcterms:created>
  <dcterms:modified xsi:type="dcterms:W3CDTF">2024-10-12T12:58:00Z</dcterms:modified>
</cp:coreProperties>
</file>