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44DD1" w14:textId="445A2AA0" w:rsidR="00A62CB0" w:rsidRDefault="00476611" w:rsidP="00CD330E">
      <w:pPr>
        <w:jc w:val="center"/>
      </w:pPr>
      <w:r>
        <w:t>Quellen</w:t>
      </w:r>
    </w:p>
    <w:p w14:paraId="21EE5134" w14:textId="555B1718" w:rsidR="00176E71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77713055" w:history="1">
        <w:r w:rsidR="00176E71" w:rsidRPr="006D77EE">
          <w:rPr>
            <w:rStyle w:val="Hyperlink"/>
            <w:noProof/>
            <w:lang w:val="en-GB"/>
          </w:rPr>
          <w:t>Websites ---</w:t>
        </w:r>
        <w:r w:rsidR="00176E71">
          <w:rPr>
            <w:noProof/>
            <w:webHidden/>
          </w:rPr>
          <w:tab/>
        </w:r>
        <w:r w:rsidR="00176E71">
          <w:rPr>
            <w:noProof/>
            <w:webHidden/>
          </w:rPr>
          <w:fldChar w:fldCharType="begin"/>
        </w:r>
        <w:r w:rsidR="00176E71">
          <w:rPr>
            <w:noProof/>
            <w:webHidden/>
          </w:rPr>
          <w:instrText xml:space="preserve"> PAGEREF _Toc177713055 \h </w:instrText>
        </w:r>
        <w:r w:rsidR="00176E71">
          <w:rPr>
            <w:noProof/>
            <w:webHidden/>
          </w:rPr>
        </w:r>
        <w:r w:rsidR="00176E71">
          <w:rPr>
            <w:noProof/>
            <w:webHidden/>
          </w:rPr>
          <w:fldChar w:fldCharType="separate"/>
        </w:r>
        <w:r w:rsidR="00176E71">
          <w:rPr>
            <w:noProof/>
            <w:webHidden/>
          </w:rPr>
          <w:t>1</w:t>
        </w:r>
        <w:r w:rsidR="00176E71">
          <w:rPr>
            <w:noProof/>
            <w:webHidden/>
          </w:rPr>
          <w:fldChar w:fldCharType="end"/>
        </w:r>
      </w:hyperlink>
    </w:p>
    <w:p w14:paraId="4F00C27F" w14:textId="4EADF242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6B324F63" w14:textId="4A9EA962" w:rsidR="00CD330E" w:rsidRPr="00476611" w:rsidRDefault="00476611" w:rsidP="00CD330E">
      <w:pPr>
        <w:pStyle w:val="berschrift1"/>
        <w:rPr>
          <w:lang w:val="en-GB"/>
        </w:rPr>
      </w:pPr>
      <w:bookmarkStart w:id="0" w:name="_Toc177713055"/>
      <w:r w:rsidRPr="00476611">
        <w:rPr>
          <w:lang w:val="en-GB"/>
        </w:rPr>
        <w:t xml:space="preserve">Websites </w:t>
      </w:r>
      <w:r w:rsidR="00CD330E" w:rsidRPr="00476611">
        <w:rPr>
          <w:lang w:val="en-GB"/>
        </w:rPr>
        <w:t>---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76611" w:rsidRPr="00FD548F" w14:paraId="7F6D9231" w14:textId="77777777" w:rsidTr="00476611">
        <w:tc>
          <w:tcPr>
            <w:tcW w:w="1980" w:type="dxa"/>
          </w:tcPr>
          <w:p w14:paraId="2D1D5F4B" w14:textId="6983BE52" w:rsidR="00476611" w:rsidRPr="00476611" w:rsidRDefault="00476611" w:rsidP="00CD330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Exploring Economics</w:t>
            </w:r>
          </w:p>
        </w:tc>
        <w:tc>
          <w:tcPr>
            <w:tcW w:w="7082" w:type="dxa"/>
          </w:tcPr>
          <w:p w14:paraId="5ADD8614" w14:textId="1B7ACCA2" w:rsidR="00476611" w:rsidRPr="00476611" w:rsidRDefault="00176E71" w:rsidP="00CD330E">
            <w:pPr>
              <w:rPr>
                <w:sz w:val="16"/>
                <w:szCs w:val="16"/>
                <w:lang w:val="en-GB"/>
              </w:rPr>
            </w:pPr>
            <w:hyperlink r:id="rId7" w:history="1">
              <w:r w:rsidR="00476611" w:rsidRPr="0091733B">
                <w:rPr>
                  <w:rStyle w:val="Hyperlink"/>
                  <w:sz w:val="16"/>
                  <w:szCs w:val="16"/>
                  <w:lang w:val="en-GB"/>
                </w:rPr>
                <w:t>https://www.exploring-economics.org/de/orientieren/</w:t>
              </w:r>
            </w:hyperlink>
            <w:r w:rsidR="00476611">
              <w:rPr>
                <w:sz w:val="16"/>
                <w:szCs w:val="16"/>
                <w:lang w:val="en-GB"/>
              </w:rPr>
              <w:t xml:space="preserve"> </w:t>
            </w:r>
          </w:p>
        </w:tc>
      </w:tr>
      <w:tr w:rsidR="00FD548F" w:rsidRPr="00FD548F" w14:paraId="5F8C230D" w14:textId="77777777" w:rsidTr="00476611">
        <w:tc>
          <w:tcPr>
            <w:tcW w:w="1980" w:type="dxa"/>
          </w:tcPr>
          <w:p w14:paraId="6BBAC4ED" w14:textId="6D48B647" w:rsidR="00FD548F" w:rsidRDefault="00FD548F" w:rsidP="00CD330E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Culture Amp</w:t>
            </w:r>
          </w:p>
        </w:tc>
        <w:tc>
          <w:tcPr>
            <w:tcW w:w="7082" w:type="dxa"/>
          </w:tcPr>
          <w:p w14:paraId="77219CE0" w14:textId="4EDB2DE2" w:rsidR="00FD548F" w:rsidRPr="00FD548F" w:rsidRDefault="00FD548F" w:rsidP="00CD330E">
            <w:pPr>
              <w:rPr>
                <w:sz w:val="16"/>
                <w:szCs w:val="16"/>
                <w:lang w:val="en-GB"/>
              </w:rPr>
            </w:pPr>
            <w:hyperlink r:id="rId8" w:history="1">
              <w:r w:rsidRPr="003329F1">
                <w:rPr>
                  <w:rStyle w:val="Hyperlink"/>
                  <w:sz w:val="16"/>
                  <w:szCs w:val="16"/>
                  <w:lang w:val="en-GB"/>
                </w:rPr>
                <w:t>https://www.cultureamp.com/blog/performance-review-bias</w:t>
              </w:r>
            </w:hyperlink>
            <w:r>
              <w:rPr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041C6D39" w14:textId="458F71CD" w:rsidR="00CD330E" w:rsidRPr="00476611" w:rsidRDefault="00CD330E" w:rsidP="00CD330E">
      <w:pPr>
        <w:rPr>
          <w:sz w:val="22"/>
          <w:szCs w:val="22"/>
          <w:lang w:val="en-GB"/>
        </w:rPr>
      </w:pPr>
    </w:p>
    <w:sectPr w:rsidR="00CD330E" w:rsidRPr="00476611" w:rsidSect="004B4ECD">
      <w:headerReference w:type="default" r:id="rId9"/>
      <w:footerReference w:type="default" r:id="rId10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6E9A6" w14:textId="77777777" w:rsidR="00476611" w:rsidRDefault="00476611" w:rsidP="00F07865">
      <w:pPr>
        <w:spacing w:after="0" w:line="240" w:lineRule="auto"/>
      </w:pPr>
      <w:r>
        <w:separator/>
      </w:r>
    </w:p>
  </w:endnote>
  <w:endnote w:type="continuationSeparator" w:id="0">
    <w:p w14:paraId="1370D7BA" w14:textId="77777777" w:rsidR="00476611" w:rsidRDefault="00476611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28D0944F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64D6542B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37529" w14:textId="77777777" w:rsidR="00476611" w:rsidRDefault="00476611" w:rsidP="00F07865">
      <w:pPr>
        <w:spacing w:after="0" w:line="240" w:lineRule="auto"/>
      </w:pPr>
      <w:r>
        <w:separator/>
      </w:r>
    </w:p>
  </w:footnote>
  <w:footnote w:type="continuationSeparator" w:id="0">
    <w:p w14:paraId="17EF6B94" w14:textId="77777777" w:rsidR="00476611" w:rsidRDefault="00476611" w:rsidP="00F0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A4821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11"/>
    <w:rsid w:val="00176E71"/>
    <w:rsid w:val="003A2987"/>
    <w:rsid w:val="00476611"/>
    <w:rsid w:val="004A73B5"/>
    <w:rsid w:val="004B4ECD"/>
    <w:rsid w:val="007D47C8"/>
    <w:rsid w:val="00902FFA"/>
    <w:rsid w:val="009A7548"/>
    <w:rsid w:val="00A62CB0"/>
    <w:rsid w:val="00C640FE"/>
    <w:rsid w:val="00CD330E"/>
    <w:rsid w:val="00CF6457"/>
    <w:rsid w:val="00F07865"/>
    <w:rsid w:val="00F764FF"/>
    <w:rsid w:val="00FD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89F4"/>
  <w15:chartTrackingRefBased/>
  <w15:docId w15:val="{E7BA9908-8240-48CA-A193-396A8397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character" w:styleId="NichtaufgelsteErwhnung">
    <w:name w:val="Unresolved Mention"/>
    <w:basedOn w:val="Absatz-Standardschriftart"/>
    <w:uiPriority w:val="99"/>
    <w:semiHidden/>
    <w:unhideWhenUsed/>
    <w:rsid w:val="00476611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476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ltureamp.com/blog/performance-review-bi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xploring-economics.org/de/orientier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56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3</cp:revision>
  <dcterms:created xsi:type="dcterms:W3CDTF">2024-09-16T10:39:00Z</dcterms:created>
  <dcterms:modified xsi:type="dcterms:W3CDTF">2024-09-20T06:24:00Z</dcterms:modified>
</cp:coreProperties>
</file>