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EC03" w14:textId="67EA88C0" w:rsidR="009401C0" w:rsidRDefault="003F7059" w:rsidP="00A248C5">
      <w:pPr>
        <w:spacing w:after="0" w:line="240" w:lineRule="auto"/>
        <w:rPr>
          <w:rFonts w:ascii="Arial" w:hAnsi="Arial" w:cs="Arial"/>
          <w:b/>
          <w:bCs/>
          <w:sz w:val="24"/>
          <w:szCs w:val="28"/>
        </w:rPr>
      </w:pPr>
      <w:r>
        <w:rPr>
          <w:rFonts w:ascii="Arial" w:hAnsi="Arial" w:cs="Arial"/>
          <w:b/>
          <w:bCs/>
          <w:sz w:val="24"/>
          <w:szCs w:val="28"/>
        </w:rPr>
        <w:t xml:space="preserve">Knappheit </w:t>
      </w:r>
      <w:r w:rsidR="00DA67C2">
        <w:rPr>
          <w:rFonts w:ascii="Arial" w:hAnsi="Arial" w:cs="Arial"/>
          <w:b/>
          <w:bCs/>
          <w:sz w:val="24"/>
          <w:szCs w:val="28"/>
        </w:rPr>
        <w:t>aus soziologischer Sicht</w:t>
      </w:r>
    </w:p>
    <w:p w14:paraId="4AD5C92B" w14:textId="77777777" w:rsidR="003F7059" w:rsidRDefault="003F7059" w:rsidP="00A248C5">
      <w:pPr>
        <w:spacing w:after="0" w:line="240" w:lineRule="auto"/>
        <w:rPr>
          <w:rFonts w:ascii="Arial" w:hAnsi="Arial" w:cs="Arial"/>
          <w:b/>
          <w:bCs/>
          <w:sz w:val="24"/>
          <w:szCs w:val="28"/>
        </w:rPr>
      </w:pPr>
    </w:p>
    <w:p w14:paraId="5A2CAB70" w14:textId="52FDDF81" w:rsidR="003F7059" w:rsidRDefault="003F7059" w:rsidP="003F7059">
      <w:pPr>
        <w:spacing w:after="0" w:line="240" w:lineRule="auto"/>
        <w:ind w:left="1410" w:hanging="1410"/>
        <w:rPr>
          <w:rFonts w:ascii="Arial" w:hAnsi="Arial" w:cs="Arial"/>
        </w:rPr>
      </w:pPr>
      <w:r>
        <w:rPr>
          <w:rFonts w:ascii="Arial" w:hAnsi="Arial" w:cs="Arial"/>
          <w:b/>
          <w:bCs/>
        </w:rPr>
        <w:t>Aufgabe:</w:t>
      </w:r>
      <w:r>
        <w:rPr>
          <w:rFonts w:ascii="Arial" w:hAnsi="Arial" w:cs="Arial"/>
          <w:b/>
          <w:bCs/>
        </w:rPr>
        <w:tab/>
      </w:r>
      <w:proofErr w:type="spellStart"/>
      <w:r>
        <w:rPr>
          <w:rFonts w:ascii="Arial" w:hAnsi="Arial" w:cs="Arial"/>
        </w:rPr>
        <w:t>Lies</w:t>
      </w:r>
      <w:proofErr w:type="spellEnd"/>
      <w:r>
        <w:rPr>
          <w:rFonts w:ascii="Arial" w:hAnsi="Arial" w:cs="Arial"/>
        </w:rPr>
        <w:t xml:space="preserve"> den Text durch und arbeite die </w:t>
      </w:r>
      <w:r w:rsidR="00DA67C2">
        <w:rPr>
          <w:rFonts w:ascii="Arial" w:hAnsi="Arial" w:cs="Arial"/>
        </w:rPr>
        <w:t>soziologische Sichtweise auf Knappheit heraus.</w:t>
      </w:r>
    </w:p>
    <w:p w14:paraId="7D05631C" w14:textId="77777777" w:rsidR="003F7059" w:rsidRDefault="003F7059" w:rsidP="003F7059">
      <w:pPr>
        <w:spacing w:after="0" w:line="240" w:lineRule="auto"/>
        <w:ind w:left="1410" w:hanging="1410"/>
        <w:rPr>
          <w:rFonts w:ascii="Arial" w:hAnsi="Arial" w:cs="Arial"/>
        </w:rPr>
      </w:pPr>
    </w:p>
    <w:p w14:paraId="7C23F01F" w14:textId="77777777" w:rsidR="003F7059" w:rsidRDefault="003F7059" w:rsidP="003F7059">
      <w:pPr>
        <w:spacing w:after="0" w:line="240" w:lineRule="auto"/>
        <w:ind w:left="1410" w:hanging="1410"/>
        <w:rPr>
          <w:rFonts w:ascii="Arial" w:hAnsi="Arial" w:cs="Arial"/>
        </w:rPr>
      </w:pPr>
    </w:p>
    <w:p w14:paraId="36EA1D9F" w14:textId="77777777" w:rsidR="00FC6B1E" w:rsidRPr="00FC6B1E" w:rsidRDefault="00FC6B1E" w:rsidP="00FC6B1E">
      <w:pPr>
        <w:pStyle w:val="KeinLeerraum"/>
        <w:rPr>
          <w:rFonts w:ascii="Arial" w:hAnsi="Arial" w:cs="Arial"/>
        </w:rPr>
      </w:pPr>
    </w:p>
    <w:p w14:paraId="1BF58440" w14:textId="498BF956" w:rsidR="00DA67C2" w:rsidRDefault="00DA67C2" w:rsidP="00DA67C2">
      <w:pPr>
        <w:pStyle w:val="KeinLeerraum"/>
        <w:rPr>
          <w:rFonts w:ascii="Arial" w:hAnsi="Arial" w:cs="Arial"/>
          <w:b/>
          <w:bCs/>
        </w:rPr>
      </w:pPr>
      <w:r w:rsidRPr="00DA67C2">
        <w:rPr>
          <w:rFonts w:ascii="Arial" w:hAnsi="Arial" w:cs="Arial"/>
          <w:b/>
          <w:bCs/>
        </w:rPr>
        <w:t>Knapp, knapper, null – Knappheit in verschiedenen Kontexten</w:t>
      </w:r>
      <w:r>
        <w:rPr>
          <w:rFonts w:ascii="Arial" w:hAnsi="Arial" w:cs="Arial"/>
          <w:b/>
          <w:bCs/>
        </w:rPr>
        <w:t xml:space="preserve">, </w:t>
      </w:r>
      <w:r w:rsidRPr="00DA67C2">
        <w:rPr>
          <w:rFonts w:ascii="Arial" w:hAnsi="Arial" w:cs="Arial"/>
          <w:b/>
          <w:bCs/>
        </w:rPr>
        <w:t xml:space="preserve">06.02.2020 </w:t>
      </w:r>
    </w:p>
    <w:p w14:paraId="235B33FB" w14:textId="77777777" w:rsidR="00DA67C2" w:rsidRPr="00DA67C2" w:rsidRDefault="00DA67C2" w:rsidP="00DA67C2">
      <w:pPr>
        <w:pStyle w:val="KeinLeerraum"/>
        <w:rPr>
          <w:rFonts w:ascii="Arial" w:hAnsi="Arial" w:cs="Arial"/>
        </w:rPr>
      </w:pPr>
    </w:p>
    <w:p w14:paraId="34DF39A2" w14:textId="1DDEE2E6" w:rsidR="00DA67C2" w:rsidRPr="00DA67C2" w:rsidRDefault="00DA67C2" w:rsidP="00DA67C2">
      <w:pPr>
        <w:pStyle w:val="KeinLeerraum"/>
        <w:rPr>
          <w:rFonts w:ascii="Arial" w:hAnsi="Arial" w:cs="Arial"/>
          <w:i/>
          <w:iCs/>
          <w:sz w:val="20"/>
          <w:szCs w:val="22"/>
        </w:rPr>
      </w:pPr>
      <w:r w:rsidRPr="00DA67C2">
        <w:rPr>
          <w:rFonts w:ascii="Arial" w:hAnsi="Arial" w:cs="Arial"/>
          <w:i/>
          <w:iCs/>
          <w:sz w:val="20"/>
          <w:szCs w:val="22"/>
        </w:rPr>
        <w:t xml:space="preserve">Knappheit ist die Schlüsselkategorie der Ökonomie. Knappe Güter bestimmen unser wirtschaftliches Handeln. Der Begründer der klassischen Nationalökonomie Adam Smith (1723 bis 1790) definierte Knappheit in Abhängigkeit von der Nachfrage und nicht in Bezug auf das Angebot. Immer fehle etwas – Knappheit sei eine Grunderfahrung, konstatieren die Autoren </w:t>
      </w:r>
      <w:proofErr w:type="spellStart"/>
      <w:r w:rsidRPr="00DA67C2">
        <w:rPr>
          <w:rFonts w:ascii="Arial" w:hAnsi="Arial" w:cs="Arial"/>
          <w:i/>
          <w:iCs/>
          <w:sz w:val="20"/>
          <w:szCs w:val="22"/>
        </w:rPr>
        <w:t>Sen</w:t>
      </w:r>
      <w:r w:rsidRPr="00DA67C2">
        <w:rPr>
          <w:rFonts w:ascii="Arial" w:hAnsi="Arial" w:cs="Arial"/>
          <w:i/>
          <w:iCs/>
          <w:sz w:val="20"/>
          <w:szCs w:val="22"/>
        </w:rPr>
        <w:t>d</w:t>
      </w:r>
      <w:r w:rsidRPr="00DA67C2">
        <w:rPr>
          <w:rFonts w:ascii="Arial" w:hAnsi="Arial" w:cs="Arial"/>
          <w:i/>
          <w:iCs/>
          <w:sz w:val="20"/>
          <w:szCs w:val="22"/>
        </w:rPr>
        <w:t>hil</w:t>
      </w:r>
      <w:proofErr w:type="spellEnd"/>
      <w:r w:rsidRPr="00DA67C2">
        <w:rPr>
          <w:rFonts w:ascii="Arial" w:hAnsi="Arial" w:cs="Arial"/>
          <w:i/>
          <w:iCs/>
          <w:sz w:val="20"/>
          <w:szCs w:val="22"/>
        </w:rPr>
        <w:t xml:space="preserve"> </w:t>
      </w:r>
      <w:proofErr w:type="spellStart"/>
      <w:r w:rsidRPr="00DA67C2">
        <w:rPr>
          <w:rFonts w:ascii="Arial" w:hAnsi="Arial" w:cs="Arial"/>
          <w:i/>
          <w:iCs/>
          <w:sz w:val="20"/>
          <w:szCs w:val="22"/>
        </w:rPr>
        <w:t>Mullainathan</w:t>
      </w:r>
      <w:proofErr w:type="spellEnd"/>
      <w:r w:rsidRPr="00DA67C2">
        <w:rPr>
          <w:rFonts w:ascii="Arial" w:hAnsi="Arial" w:cs="Arial"/>
          <w:i/>
          <w:iCs/>
          <w:sz w:val="20"/>
          <w:szCs w:val="22"/>
        </w:rPr>
        <w:t xml:space="preserve"> und </w:t>
      </w:r>
      <w:proofErr w:type="spellStart"/>
      <w:r w:rsidRPr="00DA67C2">
        <w:rPr>
          <w:rFonts w:ascii="Arial" w:hAnsi="Arial" w:cs="Arial"/>
          <w:i/>
          <w:iCs/>
          <w:sz w:val="20"/>
          <w:szCs w:val="22"/>
        </w:rPr>
        <w:t>Eldar</w:t>
      </w:r>
      <w:proofErr w:type="spellEnd"/>
      <w:r w:rsidRPr="00DA67C2">
        <w:rPr>
          <w:rFonts w:ascii="Arial" w:hAnsi="Arial" w:cs="Arial"/>
          <w:i/>
          <w:iCs/>
          <w:sz w:val="20"/>
          <w:szCs w:val="22"/>
        </w:rPr>
        <w:t xml:space="preserve"> </w:t>
      </w:r>
      <w:proofErr w:type="spellStart"/>
      <w:r w:rsidRPr="00DA67C2">
        <w:rPr>
          <w:rFonts w:ascii="Arial" w:hAnsi="Arial" w:cs="Arial"/>
          <w:i/>
          <w:iCs/>
          <w:sz w:val="20"/>
          <w:szCs w:val="22"/>
        </w:rPr>
        <w:t>Shafir</w:t>
      </w:r>
      <w:proofErr w:type="spellEnd"/>
      <w:r w:rsidRPr="00DA67C2">
        <w:rPr>
          <w:rFonts w:ascii="Arial" w:hAnsi="Arial" w:cs="Arial"/>
          <w:i/>
          <w:iCs/>
          <w:sz w:val="20"/>
          <w:szCs w:val="22"/>
        </w:rPr>
        <w:t xml:space="preserve"> in ihrem Werk „Knappheit – was es macht, wenn wir zu wenig haben“. Knappheit hat ihre eigene Logik, doch wie sieht diese im Detail aus? Der Frage hat sich die Gesellschaftswissenschaftlerin Dr. Sandra P. Thurner genähert. </w:t>
      </w:r>
    </w:p>
    <w:p w14:paraId="72B2C009" w14:textId="38085E8D" w:rsidR="00DA67C2" w:rsidRPr="00DA67C2" w:rsidRDefault="00DA67C2" w:rsidP="00DA67C2">
      <w:pPr>
        <w:pStyle w:val="KeinLeerraum"/>
        <w:rPr>
          <w:rFonts w:ascii="Arial" w:hAnsi="Arial" w:cs="Arial"/>
          <w:sz w:val="20"/>
          <w:szCs w:val="22"/>
        </w:rPr>
      </w:pPr>
    </w:p>
    <w:p w14:paraId="22A7CA39" w14:textId="77777777" w:rsidR="00DA67C2" w:rsidRDefault="00DA67C2" w:rsidP="00DA67C2">
      <w:pPr>
        <w:pStyle w:val="KeinLeerraum"/>
        <w:rPr>
          <w:rFonts w:ascii="Arial" w:hAnsi="Arial" w:cs="Arial"/>
          <w:sz w:val="20"/>
          <w:szCs w:val="22"/>
        </w:rPr>
        <w:sectPr w:rsidR="00DA67C2" w:rsidSect="00DA67C2">
          <w:headerReference w:type="default" r:id="rId8"/>
          <w:footerReference w:type="even" r:id="rId9"/>
          <w:footerReference w:type="default" r:id="rId10"/>
          <w:pgSz w:w="11900" w:h="16840"/>
          <w:pgMar w:top="1417" w:right="1417" w:bottom="1134" w:left="1417" w:header="283" w:footer="380" w:gutter="0"/>
          <w:cols w:space="708"/>
          <w:docGrid w:linePitch="360"/>
        </w:sectPr>
      </w:pPr>
    </w:p>
    <w:p w14:paraId="4E7DFE59" w14:textId="77777777" w:rsidR="00DA67C2" w:rsidRDefault="00DA67C2" w:rsidP="00DA67C2">
      <w:pPr>
        <w:pStyle w:val="KeinLeerraum"/>
        <w:rPr>
          <w:rFonts w:ascii="Arial" w:hAnsi="Arial" w:cs="Arial"/>
          <w:sz w:val="20"/>
          <w:szCs w:val="22"/>
        </w:rPr>
      </w:pPr>
      <w:r w:rsidRPr="00DA67C2">
        <w:rPr>
          <w:rFonts w:ascii="Arial" w:hAnsi="Arial" w:cs="Arial"/>
          <w:sz w:val="20"/>
          <w:szCs w:val="22"/>
        </w:rPr>
        <w:t xml:space="preserve">Die </w:t>
      </w:r>
      <w:proofErr w:type="gramStart"/>
      <w:r w:rsidRPr="00DA67C2">
        <w:rPr>
          <w:rFonts w:ascii="Arial" w:hAnsi="Arial" w:cs="Arial"/>
          <w:sz w:val="20"/>
          <w:szCs w:val="22"/>
        </w:rPr>
        <w:t>extremste</w:t>
      </w:r>
      <w:proofErr w:type="gramEnd"/>
      <w:r w:rsidRPr="00DA67C2">
        <w:rPr>
          <w:rFonts w:ascii="Arial" w:hAnsi="Arial" w:cs="Arial"/>
          <w:sz w:val="20"/>
          <w:szCs w:val="22"/>
        </w:rPr>
        <w:t xml:space="preserve"> Form von Knappheit ist Hunger. Das Gegenteil von Knappheit ist der Überfluss. Die Preise auf den Märkten sind Ausdruck der sogenannten Knappheitsrelation: Ist ein Gut knapp, so steigt der Preis. Globales und nachhaltiges Wirtschaften sollte in erster Linie darauf zielen, die extremen Formen von Knappheit zu mildern. In den Industrieländern, in denen die Grundbedürfnisse in der Regel gestillt werden können, hat Knappheit zudem eine prägnant soziale Dimension. Das heißt, Menschen begehren vorrangig die Güter, die als knapp bezeichnet werden.</w:t>
      </w:r>
    </w:p>
    <w:p w14:paraId="1B7489AF" w14:textId="77777777" w:rsidR="00DA67C2" w:rsidRPr="00DA67C2" w:rsidRDefault="00DA67C2" w:rsidP="00DA67C2">
      <w:pPr>
        <w:pStyle w:val="KeinLeerraum"/>
        <w:rPr>
          <w:rFonts w:ascii="Arial" w:hAnsi="Arial" w:cs="Arial"/>
          <w:sz w:val="20"/>
          <w:szCs w:val="22"/>
        </w:rPr>
      </w:pPr>
    </w:p>
    <w:p w14:paraId="52937785" w14:textId="77777777" w:rsidR="00DA67C2" w:rsidRPr="00DA67C2" w:rsidRDefault="00DA67C2" w:rsidP="00DA67C2">
      <w:pPr>
        <w:pStyle w:val="KeinLeerraum"/>
        <w:rPr>
          <w:rFonts w:ascii="Arial" w:hAnsi="Arial" w:cs="Arial"/>
          <w:sz w:val="20"/>
          <w:szCs w:val="22"/>
        </w:rPr>
      </w:pPr>
      <w:r w:rsidRPr="00DA67C2">
        <w:rPr>
          <w:rFonts w:ascii="Arial" w:hAnsi="Arial" w:cs="Arial"/>
          <w:b/>
          <w:bCs/>
          <w:sz w:val="20"/>
          <w:szCs w:val="22"/>
        </w:rPr>
        <w:t xml:space="preserve">Knapp und wertvoll – oder warum wir immer das wollen, was wir nicht haben können </w:t>
      </w:r>
    </w:p>
    <w:p w14:paraId="7E5D0553" w14:textId="77777777" w:rsidR="00DA67C2" w:rsidRDefault="00DA67C2" w:rsidP="00DA67C2">
      <w:pPr>
        <w:pStyle w:val="KeinLeerraum"/>
        <w:rPr>
          <w:rFonts w:ascii="Arial" w:hAnsi="Arial" w:cs="Arial"/>
          <w:sz w:val="20"/>
          <w:szCs w:val="22"/>
        </w:rPr>
      </w:pPr>
      <w:r w:rsidRPr="00DA67C2">
        <w:rPr>
          <w:rFonts w:ascii="Arial" w:hAnsi="Arial" w:cs="Arial"/>
          <w:sz w:val="20"/>
          <w:szCs w:val="22"/>
        </w:rPr>
        <w:t>Luxusgüter folgen in der Regel einer anderen Logik als Güter, die der Grundversorgung dienen und die meist dem Grundsatz „Je billiger, desto attraktiver“ folgen. Luxusgüter hebeln die Mechanismen des traditionellen Wirtschaftens aus. Hier wird das Angebot artifiziell niedrig gehalten, um mit einer sogenannten künstlichen Knappheit den Preis nach oben zu treiben. Man beruft sich auf das psychologisch fundierte Knappheitsprinzip, wonach Konsumenten häufig eine Vorliebe eben für quantitativ begrenzte Güter zeigen. Ökonomen sprechen in diesem Zusammenhang vom „Veblen-Effekt“, der nach dem amerikanischen Ökonom Thorstein Veblen benannt wurde. Dieser besagt: Je höher der Preis, desto begehrter das Produkt. Sein Werk trägt den Namen „Theorie der feinen Leute“ und zementiert den Statuscharakter einer solch künstlich niedrig gehaltenen Knappheit. Der Journalist Hanno Beck spricht in einem Artikel der Frankfurter Allgemeinen etwa vom Charme der Knappheit: „Wird ein Gut von allen begehrt und ist knapp, so ist das ein Signal für uns, dass es sich tatsächlich um ein wertvolles Gut handelt.“</w:t>
      </w:r>
    </w:p>
    <w:p w14:paraId="0EA0A76A" w14:textId="77777777" w:rsidR="00DA67C2" w:rsidRPr="00DA67C2" w:rsidRDefault="00DA67C2" w:rsidP="00DA67C2">
      <w:pPr>
        <w:pStyle w:val="KeinLeerraum"/>
        <w:rPr>
          <w:rFonts w:ascii="Arial" w:hAnsi="Arial" w:cs="Arial"/>
          <w:sz w:val="20"/>
          <w:szCs w:val="22"/>
        </w:rPr>
      </w:pPr>
    </w:p>
    <w:p w14:paraId="51A24374" w14:textId="77777777" w:rsidR="00DA67C2" w:rsidRDefault="00DA67C2" w:rsidP="00DA67C2">
      <w:pPr>
        <w:pStyle w:val="KeinLeerraum"/>
        <w:rPr>
          <w:rFonts w:ascii="Arial" w:hAnsi="Arial" w:cs="Arial"/>
          <w:sz w:val="20"/>
          <w:szCs w:val="22"/>
        </w:rPr>
      </w:pPr>
      <w:r w:rsidRPr="00DA67C2">
        <w:rPr>
          <w:rFonts w:ascii="Arial" w:hAnsi="Arial" w:cs="Arial"/>
          <w:sz w:val="20"/>
          <w:szCs w:val="22"/>
        </w:rPr>
        <w:t>Häufig geht mit dem Bedürfnis nach wertvollen Gütern der Wunsch einher, den eigenen Status materiell abzusichern. Etwa liegen beim Uhrenhersteller Rolex in der Regel schon Hunderte von Vorbestellungen für besonders begehrte Uhrenmodelle vor. Die Rarität scheint das Bedürfnis des „Haben-Wollens“ maßlos zu erhöhen – man denke hier unter anderem an die Preise, die auf Kunstauktionen geboten werden.</w:t>
      </w:r>
    </w:p>
    <w:p w14:paraId="6434C8CD" w14:textId="77777777" w:rsidR="00DA67C2" w:rsidRPr="00DA67C2" w:rsidRDefault="00DA67C2" w:rsidP="00DA67C2">
      <w:pPr>
        <w:pStyle w:val="KeinLeerraum"/>
        <w:rPr>
          <w:rFonts w:ascii="Arial" w:hAnsi="Arial" w:cs="Arial"/>
          <w:sz w:val="20"/>
          <w:szCs w:val="22"/>
        </w:rPr>
      </w:pPr>
    </w:p>
    <w:p w14:paraId="59028E2F" w14:textId="77777777" w:rsidR="00DA67C2" w:rsidRPr="00DA67C2" w:rsidRDefault="00DA67C2" w:rsidP="00DA67C2">
      <w:pPr>
        <w:pStyle w:val="KeinLeerraum"/>
        <w:rPr>
          <w:rFonts w:ascii="Arial" w:hAnsi="Arial" w:cs="Arial"/>
          <w:sz w:val="20"/>
          <w:szCs w:val="22"/>
        </w:rPr>
      </w:pPr>
      <w:r w:rsidRPr="00DA67C2">
        <w:rPr>
          <w:rFonts w:ascii="Arial" w:hAnsi="Arial" w:cs="Arial"/>
          <w:b/>
          <w:bCs/>
          <w:sz w:val="20"/>
          <w:szCs w:val="22"/>
        </w:rPr>
        <w:t xml:space="preserve">Auf dem Weg zu einem zukunftsfähigen Wirtschaftssystem </w:t>
      </w:r>
    </w:p>
    <w:p w14:paraId="52158122" w14:textId="77777777" w:rsidR="00DA67C2" w:rsidRDefault="00DA67C2" w:rsidP="00DA67C2">
      <w:pPr>
        <w:pStyle w:val="KeinLeerraum"/>
        <w:rPr>
          <w:rFonts w:ascii="Arial" w:hAnsi="Arial" w:cs="Arial"/>
          <w:sz w:val="20"/>
          <w:szCs w:val="22"/>
        </w:rPr>
      </w:pPr>
      <w:r w:rsidRPr="00DA67C2">
        <w:rPr>
          <w:rFonts w:ascii="Arial" w:hAnsi="Arial" w:cs="Arial"/>
          <w:sz w:val="20"/>
          <w:szCs w:val="22"/>
        </w:rPr>
        <w:t xml:space="preserve">Innerhalb der Logik der regulären Güter – die anders als die Luxusgüter jedem zugänglich sind beziehungsweise sein sollten – unterscheidet man unter anderem zwischen folgenden Güterarten: Freie Güter stehen ohne Bezahlung überall und mit der gewünschten Qualität in hinreichendem Maße zur Befriedigung der Bedürfnisse aller Individuen zur Verfügung: wie etwa Sauerstoff, Ruhe, Wasser (wobei Letzteres längst knapp geworden ist). Knappe Güter müssen dagegen produziert und gekauft werden. So etwa Gebrauchsgüter wie Zeitungen oder Pflegeprodukte – oder Verbrauchsgüter wie z. B. Brot, Milch oder Obst. Solch freie Güter können knapp werden und umgekehrt müssen knappe Güter nicht immer knapp bleiben. Hier setzt das Nachhaltigkeitsprinzip an, das die natürlichen Ressourcen bewahren möchte. Allerdings kann dies nur dann gelingen, wenn eine Transformation hin zu ökologischen Produktions-, Arbeits- und Lebensweisen stattfindet. Hierfür muss die gesamte Gesellschaft mobilisiert werden –, um Ressourcen zu schonen, den CO2-Ausstoß zu verringern und die Grundlagen für ein nachhaltigeres, zukunftsfähiges Wirtschaften zu schaffen. Es geht darum, die Kreisläufe </w:t>
      </w:r>
      <w:r w:rsidRPr="00DA67C2">
        <w:rPr>
          <w:rFonts w:ascii="Arial" w:hAnsi="Arial" w:cs="Arial"/>
          <w:sz w:val="20"/>
          <w:szCs w:val="22"/>
        </w:rPr>
        <w:lastRenderedPageBreak/>
        <w:t>der Natur zu kennen, zu achten und sich mit dem Problem der Knappheit, vor allem unter dem Aspekt des Klimaschutzes und der Solidarität mit den ärmeren Gesellschaften auseinanderzusetzen. Dazu braucht es politische Weichenstellungen in Form von Anreizen, gesellschaftliche Willensanstrengungen, die Bereitschaft zum Verzicht – und Kreativität im Umgang mit alternativen Produktions- und Konsumformen.</w:t>
      </w:r>
    </w:p>
    <w:p w14:paraId="529473FD" w14:textId="77777777" w:rsidR="00DA67C2" w:rsidRPr="00DA67C2" w:rsidRDefault="00DA67C2" w:rsidP="00DA67C2">
      <w:pPr>
        <w:pStyle w:val="KeinLeerraum"/>
        <w:rPr>
          <w:rFonts w:ascii="Arial" w:hAnsi="Arial" w:cs="Arial"/>
          <w:sz w:val="20"/>
          <w:szCs w:val="22"/>
        </w:rPr>
      </w:pPr>
    </w:p>
    <w:p w14:paraId="1E07C9F3" w14:textId="77777777" w:rsidR="00DA67C2" w:rsidRPr="00DA67C2" w:rsidRDefault="00DA67C2" w:rsidP="00DA67C2">
      <w:pPr>
        <w:pStyle w:val="KeinLeerraum"/>
        <w:rPr>
          <w:rFonts w:ascii="Arial" w:hAnsi="Arial" w:cs="Arial"/>
          <w:sz w:val="20"/>
          <w:szCs w:val="22"/>
        </w:rPr>
      </w:pPr>
      <w:r w:rsidRPr="00DA67C2">
        <w:rPr>
          <w:rFonts w:ascii="Arial" w:hAnsi="Arial" w:cs="Arial"/>
          <w:b/>
          <w:bCs/>
          <w:sz w:val="20"/>
          <w:szCs w:val="22"/>
        </w:rPr>
        <w:t xml:space="preserve">Eine Idee mit Nebenwirkungen? Share Economy – knappe Güter teilen </w:t>
      </w:r>
    </w:p>
    <w:p w14:paraId="2BDB2587" w14:textId="77777777" w:rsidR="00DA67C2" w:rsidRDefault="00DA67C2" w:rsidP="00DA67C2">
      <w:pPr>
        <w:pStyle w:val="KeinLeerraum"/>
        <w:rPr>
          <w:rFonts w:ascii="Arial" w:hAnsi="Arial" w:cs="Arial"/>
          <w:sz w:val="20"/>
          <w:szCs w:val="22"/>
        </w:rPr>
      </w:pPr>
      <w:r w:rsidRPr="00DA67C2">
        <w:rPr>
          <w:rFonts w:ascii="Arial" w:hAnsi="Arial" w:cs="Arial"/>
          <w:sz w:val="20"/>
          <w:szCs w:val="22"/>
        </w:rPr>
        <w:t xml:space="preserve">Der Versuch, durch das Geschäftsmodell des Teilens von Gütern – etwa über Share </w:t>
      </w:r>
      <w:proofErr w:type="spellStart"/>
      <w:r w:rsidRPr="00DA67C2">
        <w:rPr>
          <w:rFonts w:ascii="Arial" w:hAnsi="Arial" w:cs="Arial"/>
          <w:sz w:val="20"/>
          <w:szCs w:val="22"/>
        </w:rPr>
        <w:t>Now</w:t>
      </w:r>
      <w:proofErr w:type="spellEnd"/>
      <w:r w:rsidRPr="00DA67C2">
        <w:rPr>
          <w:rFonts w:ascii="Arial" w:hAnsi="Arial" w:cs="Arial"/>
          <w:sz w:val="20"/>
          <w:szCs w:val="22"/>
        </w:rPr>
        <w:t xml:space="preserve">, Airbnb, Uber und Kleiderkreisel – die Nachfrage zugunsten der Umwelt geringer zu halten, scheint sich allerdings nicht durchzusetzen. Der US-amerikanische Zukunftsvisionär Jeremy Rifkin geht zwar davon aus, dass wir uns mitten in einer Hybridwirtschaft aus Besitzen und Teilen befinden –, es gehe aber nicht um die Verdrängung des Kapitalismus, sondern um ein Nebeneinander von </w:t>
      </w:r>
      <w:proofErr w:type="spellStart"/>
      <w:r w:rsidRPr="00DA67C2">
        <w:rPr>
          <w:rFonts w:ascii="Arial" w:hAnsi="Arial" w:cs="Arial"/>
          <w:sz w:val="20"/>
          <w:szCs w:val="22"/>
        </w:rPr>
        <w:t>Kokonsum</w:t>
      </w:r>
      <w:proofErr w:type="spellEnd"/>
      <w:r w:rsidRPr="00DA67C2">
        <w:rPr>
          <w:rFonts w:ascii="Arial" w:hAnsi="Arial" w:cs="Arial"/>
          <w:sz w:val="20"/>
          <w:szCs w:val="22"/>
        </w:rPr>
        <w:t xml:space="preserve"> und Kapitalismus. Wir stünden auf der Schwelle zu einer dritten industriellen Revolution.</w:t>
      </w:r>
    </w:p>
    <w:p w14:paraId="40F94552" w14:textId="77777777" w:rsidR="00DA67C2" w:rsidRPr="00DA67C2" w:rsidRDefault="00DA67C2" w:rsidP="00DA67C2">
      <w:pPr>
        <w:pStyle w:val="KeinLeerraum"/>
        <w:rPr>
          <w:rFonts w:ascii="Arial" w:hAnsi="Arial" w:cs="Arial"/>
          <w:sz w:val="20"/>
          <w:szCs w:val="22"/>
        </w:rPr>
      </w:pPr>
    </w:p>
    <w:p w14:paraId="113B7301" w14:textId="77777777" w:rsidR="00DA67C2" w:rsidRDefault="00DA67C2" w:rsidP="00DA67C2">
      <w:pPr>
        <w:pStyle w:val="KeinLeerraum"/>
        <w:rPr>
          <w:rFonts w:ascii="Arial" w:hAnsi="Arial" w:cs="Arial"/>
          <w:sz w:val="20"/>
          <w:szCs w:val="22"/>
        </w:rPr>
      </w:pPr>
      <w:r w:rsidRPr="00DA67C2">
        <w:rPr>
          <w:rFonts w:ascii="Arial" w:hAnsi="Arial" w:cs="Arial"/>
          <w:sz w:val="20"/>
          <w:szCs w:val="22"/>
        </w:rPr>
        <w:t>Wie geht dieses Janusgesicht des Konsums mit der Knappheit an Gütern um? Das Teilen scheint (bisher) keinen prägnanten Einfluss auf die Menge an nachgefragten Gütern zu haben. Es sei sogar so, dass die Konsumenten dann an anderer Stelle Geld ausgeben, eben das Geld, das sie etwa beim Teilen gespart haben, so Maike Gossen vom Institut für ökologische Wirtschaftsforschung. Außerdem seien viele Konsumenten nach wie vor nicht zu teilen bereit – und der Nachhaltigkeitseffekt des Teilens sei wesentlich geringer als anfänglich angenommen. Billigkonkurrenten wie Uber, Airbnb sind Geschäftsmodelle, die bewährte Regelwerke (Hygiene, Arbeitsrechte etc.) häufig aushebeln und sich in qualitativer, arbeitsrechtlicher und sozialer Hinsicht rückschrittlich zeigen.</w:t>
      </w:r>
    </w:p>
    <w:p w14:paraId="34631EB2" w14:textId="77777777" w:rsidR="00DA67C2" w:rsidRPr="00DA67C2" w:rsidRDefault="00DA67C2" w:rsidP="00DA67C2">
      <w:pPr>
        <w:pStyle w:val="KeinLeerraum"/>
        <w:rPr>
          <w:rFonts w:ascii="Arial" w:hAnsi="Arial" w:cs="Arial"/>
          <w:sz w:val="20"/>
          <w:szCs w:val="22"/>
        </w:rPr>
      </w:pPr>
    </w:p>
    <w:p w14:paraId="1A05AAE6" w14:textId="77777777" w:rsidR="00DA67C2" w:rsidRDefault="00DA67C2" w:rsidP="00DA67C2">
      <w:pPr>
        <w:pStyle w:val="KeinLeerraum"/>
        <w:rPr>
          <w:rFonts w:ascii="Arial" w:hAnsi="Arial" w:cs="Arial"/>
          <w:sz w:val="20"/>
          <w:szCs w:val="22"/>
        </w:rPr>
        <w:sectPr w:rsidR="00DA67C2" w:rsidSect="00DA67C2">
          <w:type w:val="continuous"/>
          <w:pgSz w:w="11900" w:h="16840"/>
          <w:pgMar w:top="1418" w:right="1418" w:bottom="1134" w:left="1418" w:header="284" w:footer="380" w:gutter="0"/>
          <w:lnNumType w:countBy="5" w:restart="continuous"/>
          <w:cols w:space="708"/>
          <w:docGrid w:linePitch="360"/>
        </w:sectPr>
      </w:pPr>
      <w:r w:rsidRPr="00DA67C2">
        <w:rPr>
          <w:rFonts w:ascii="Arial" w:hAnsi="Arial" w:cs="Arial"/>
          <w:sz w:val="20"/>
          <w:szCs w:val="22"/>
        </w:rPr>
        <w:t>Eigentlich versprach die Share Economy, als der Trend vor etwa fünf Jahren startete, mehr Nachhaltigkeit und bewussteren Konsum. Die ursprüngliche Idee hat sich allerdings nur dort durchgesetzt, wo das (schnelle) Geldverdienen, häufig auch mit dem Makel mangelnder Arbeits- und Versicherungsrechte, im Vordergrund stand. Diese Nebenwirkungen der ursprünglich sozialförderlich gedachten Idee des Kokonsums haben sich bisher als zu prägnant negativ erwiesen. Der Philosoph Byung-Chul Han spricht sogar vom Nebeneffekt der Totalkapitalisierung der Gemeinschaft, etwa in Form einer „Ökonomisierung der Gastfreundschaft“ bei Airbnb. Die Share Economy hat sich (bisher leider) nicht als die emanzipatorische Bewegung gezeigt, in die man anfangs so viel Hoffnungen gesetzt hatte.</w:t>
      </w:r>
    </w:p>
    <w:p w14:paraId="07CB5D5E" w14:textId="77777777" w:rsidR="00DA67C2" w:rsidRDefault="00DA67C2" w:rsidP="00DA67C2">
      <w:pPr>
        <w:pStyle w:val="KeinLeerraum"/>
        <w:rPr>
          <w:rFonts w:ascii="Arial" w:hAnsi="Arial" w:cs="Arial"/>
          <w:sz w:val="20"/>
          <w:szCs w:val="22"/>
        </w:rPr>
      </w:pPr>
    </w:p>
    <w:p w14:paraId="1144AA3C" w14:textId="6D7DEC9F" w:rsidR="00DA67C2" w:rsidRPr="00DA67C2" w:rsidRDefault="00DA67C2" w:rsidP="00DA67C2">
      <w:pPr>
        <w:pStyle w:val="KeinLeerraum"/>
        <w:rPr>
          <w:rFonts w:ascii="Arial" w:hAnsi="Arial" w:cs="Arial"/>
          <w:sz w:val="16"/>
          <w:szCs w:val="18"/>
          <w:lang w:val="fr-FR"/>
        </w:rPr>
      </w:pPr>
      <w:proofErr w:type="gramStart"/>
      <w:r w:rsidRPr="00DA67C2">
        <w:rPr>
          <w:rFonts w:ascii="Arial" w:hAnsi="Arial" w:cs="Arial"/>
          <w:sz w:val="16"/>
          <w:szCs w:val="18"/>
          <w:lang w:val="fr-FR"/>
        </w:rPr>
        <w:t>Quelle:</w:t>
      </w:r>
      <w:proofErr w:type="gramEnd"/>
      <w:r w:rsidRPr="00DA67C2">
        <w:rPr>
          <w:rFonts w:ascii="Arial" w:hAnsi="Arial" w:cs="Arial"/>
          <w:sz w:val="16"/>
          <w:szCs w:val="18"/>
          <w:lang w:val="fr-FR"/>
        </w:rPr>
        <w:t xml:space="preserve"> </w:t>
      </w:r>
      <w:hyperlink r:id="rId11" w:history="1">
        <w:r w:rsidRPr="00D2178C">
          <w:rPr>
            <w:rStyle w:val="Hyperlink"/>
            <w:rFonts w:ascii="Arial" w:hAnsi="Arial" w:cs="Arial"/>
            <w:sz w:val="16"/>
            <w:szCs w:val="18"/>
            <w:lang w:val="fr-FR"/>
          </w:rPr>
          <w:t>https://www.teacheconomy.de/aktuelles/knappheit-in-verschiedenen-kontexten/</w:t>
        </w:r>
      </w:hyperlink>
      <w:r>
        <w:rPr>
          <w:rFonts w:ascii="Arial" w:hAnsi="Arial" w:cs="Arial"/>
          <w:sz w:val="16"/>
          <w:szCs w:val="18"/>
          <w:lang w:val="fr-FR"/>
        </w:rPr>
        <w:t xml:space="preserve"> </w:t>
      </w:r>
    </w:p>
    <w:p w14:paraId="1EA0F116" w14:textId="6CEFF1C9" w:rsidR="003F7059" w:rsidRPr="00DA67C2" w:rsidRDefault="003F7059" w:rsidP="00DA67C2">
      <w:pPr>
        <w:pStyle w:val="KeinLeerraum"/>
        <w:rPr>
          <w:rFonts w:ascii="Arial" w:hAnsi="Arial" w:cs="Arial"/>
          <w:sz w:val="18"/>
          <w:szCs w:val="20"/>
          <w:lang w:val="fr-FR"/>
        </w:rPr>
      </w:pPr>
    </w:p>
    <w:sectPr w:rsidR="003F7059" w:rsidRPr="00DA67C2" w:rsidSect="00DA67C2">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EBBB0" w14:textId="77777777" w:rsidR="00C87B1E" w:rsidRDefault="00C87B1E" w:rsidP="00ED5380">
      <w:pPr>
        <w:spacing w:after="0" w:line="240" w:lineRule="auto"/>
      </w:pPr>
      <w:r>
        <w:separator/>
      </w:r>
    </w:p>
  </w:endnote>
  <w:endnote w:type="continuationSeparator" w:id="0">
    <w:p w14:paraId="2E9C42C9" w14:textId="77777777" w:rsidR="00C87B1E" w:rsidRDefault="00C87B1E"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DA67C2">
    <w:pPr>
      <w:pStyle w:val="Fuzeile"/>
    </w:pPr>
    <w:sdt>
      <w:sdtPr>
        <w:id w:val="969400743"/>
        <w:placeholder>
          <w:docPart w:val="71056DD1E6C93F44B3FE97000D685613"/>
        </w:placeholder>
        <w:temporary/>
        <w:showingPlcHdr/>
      </w:sdtPr>
      <w:sdtEnd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End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End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uzeile"/>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9A115" w14:textId="77777777" w:rsidR="00C87B1E" w:rsidRDefault="00C87B1E" w:rsidP="00ED5380">
      <w:pPr>
        <w:spacing w:after="0" w:line="240" w:lineRule="auto"/>
      </w:pPr>
      <w:r>
        <w:separator/>
      </w:r>
    </w:p>
  </w:footnote>
  <w:footnote w:type="continuationSeparator" w:id="0">
    <w:p w14:paraId="42FAC2B1" w14:textId="77777777" w:rsidR="00C87B1E" w:rsidRDefault="00C87B1E"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Kopfzeile"/>
    </w:pPr>
  </w:p>
  <w:tbl>
    <w:tblPr>
      <w:tblStyle w:val="Tabellenraster"/>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Kopfzeile"/>
          </w:pPr>
          <w:r>
            <w:rPr>
              <w:noProof/>
              <w:sz w:val="28"/>
            </w:rPr>
            <w:drawing>
              <wp:inline distT="0" distB="0" distL="0" distR="0" wp14:anchorId="182CA4DD" wp14:editId="03BD7FC4">
                <wp:extent cx="1609725" cy="668881"/>
                <wp:effectExtent l="0" t="0" r="0" b="0"/>
                <wp:docPr id="681303563" name="Grafik 68130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Kopfzeile"/>
            <w:rPr>
              <w:b/>
            </w:rPr>
          </w:pPr>
          <w:r w:rsidRPr="00372CE5">
            <w:rPr>
              <w:b/>
            </w:rPr>
            <w:t>Fach</w:t>
          </w:r>
          <w:r>
            <w:rPr>
              <w:b/>
            </w:rPr>
            <w:t xml:space="preserve"> </w:t>
          </w:r>
        </w:p>
        <w:p w14:paraId="4AB5D69C" w14:textId="204D8A11" w:rsidR="007F01B3" w:rsidRPr="00E849DA" w:rsidRDefault="003F7059" w:rsidP="007F01B3">
          <w:pPr>
            <w:pStyle w:val="Kopfzeile"/>
            <w:rPr>
              <w:sz w:val="20"/>
            </w:rPr>
          </w:pPr>
          <w:r>
            <w:rPr>
              <w:sz w:val="20"/>
            </w:rPr>
            <w:t>Wirtschaft</w:t>
          </w:r>
        </w:p>
      </w:tc>
      <w:tc>
        <w:tcPr>
          <w:tcW w:w="2686" w:type="dxa"/>
        </w:tcPr>
        <w:p w14:paraId="3CF6EFD2" w14:textId="77777777" w:rsidR="007F01B3" w:rsidRDefault="007F01B3" w:rsidP="007F01B3">
          <w:pPr>
            <w:pStyle w:val="Kopfzeile"/>
            <w:rPr>
              <w:b/>
            </w:rPr>
          </w:pPr>
          <w:r w:rsidRPr="00372CE5">
            <w:rPr>
              <w:b/>
            </w:rPr>
            <w:t>Thema</w:t>
          </w:r>
        </w:p>
        <w:p w14:paraId="685B1A43" w14:textId="1AE5E61E" w:rsidR="007F01B3" w:rsidRPr="00E849DA" w:rsidRDefault="003F7059" w:rsidP="007F01B3">
          <w:pPr>
            <w:pStyle w:val="Kopfzeile"/>
            <w:rPr>
              <w:sz w:val="20"/>
            </w:rPr>
          </w:pPr>
          <w:r>
            <w:rPr>
              <w:sz w:val="20"/>
            </w:rPr>
            <w:t>Knappheit</w:t>
          </w:r>
        </w:p>
      </w:tc>
    </w:tr>
    <w:tr w:rsidR="007F01B3" w14:paraId="62CAC677" w14:textId="77777777" w:rsidTr="00D3768F">
      <w:trPr>
        <w:trHeight w:val="415"/>
      </w:trPr>
      <w:tc>
        <w:tcPr>
          <w:tcW w:w="4413" w:type="dxa"/>
          <w:vMerge/>
        </w:tcPr>
        <w:p w14:paraId="728B16A3" w14:textId="77777777" w:rsidR="007F01B3" w:rsidRDefault="007F01B3" w:rsidP="007F01B3">
          <w:pPr>
            <w:pStyle w:val="Kopfzeile"/>
          </w:pPr>
        </w:p>
      </w:tc>
      <w:tc>
        <w:tcPr>
          <w:tcW w:w="2250" w:type="dxa"/>
        </w:tcPr>
        <w:p w14:paraId="5CF04FD8" w14:textId="77777777" w:rsidR="007F01B3" w:rsidRDefault="007F01B3" w:rsidP="007F01B3">
          <w:pPr>
            <w:pStyle w:val="Kopfzeile"/>
            <w:rPr>
              <w:b/>
            </w:rPr>
          </w:pPr>
          <w:r w:rsidRPr="00372CE5">
            <w:rPr>
              <w:b/>
            </w:rPr>
            <w:t>Datum</w:t>
          </w:r>
          <w:r>
            <w:rPr>
              <w:b/>
            </w:rPr>
            <w:t xml:space="preserve"> </w:t>
          </w:r>
        </w:p>
        <w:p w14:paraId="0A33E937" w14:textId="77777777" w:rsidR="007F01B3" w:rsidRPr="00E849DA" w:rsidRDefault="007F01B3" w:rsidP="007F01B3">
          <w:pPr>
            <w:pStyle w:val="Kopfzeile"/>
            <w:rPr>
              <w:sz w:val="20"/>
            </w:rPr>
          </w:pPr>
        </w:p>
      </w:tc>
      <w:tc>
        <w:tcPr>
          <w:tcW w:w="2686" w:type="dxa"/>
        </w:tcPr>
        <w:p w14:paraId="04868AFF" w14:textId="77777777" w:rsidR="007F01B3" w:rsidRDefault="007F01B3" w:rsidP="007F01B3">
          <w:pPr>
            <w:pStyle w:val="Kopfzeile"/>
            <w:rPr>
              <w:b/>
            </w:rPr>
          </w:pPr>
          <w:r w:rsidRPr="001C4B1F">
            <w:rPr>
              <w:b/>
            </w:rPr>
            <w:t>Klasse</w:t>
          </w:r>
        </w:p>
        <w:p w14:paraId="388F0BF7" w14:textId="4A3418BB" w:rsidR="007F01B3" w:rsidRPr="0011047C" w:rsidRDefault="003F7059" w:rsidP="007F01B3">
          <w:pPr>
            <w:pStyle w:val="Kopfzeile"/>
            <w:rPr>
              <w:sz w:val="20"/>
            </w:rPr>
          </w:pPr>
          <w:r>
            <w:rPr>
              <w:sz w:val="20"/>
            </w:rPr>
            <w:t>J1/2</w:t>
          </w:r>
        </w:p>
      </w:tc>
    </w:tr>
  </w:tbl>
  <w:p w14:paraId="3E098B51" w14:textId="21A9A19A" w:rsidR="007F01B3" w:rsidRDefault="007F01B3" w:rsidP="007F01B3">
    <w:pPr>
      <w:pStyle w:val="Kopfzeile"/>
      <w:pBdr>
        <w:bottom w:val="single" w:sz="6" w:space="1" w:color="auto"/>
      </w:pBdr>
    </w:pPr>
  </w:p>
  <w:p w14:paraId="5C117622" w14:textId="3728574B" w:rsidR="000F3B8F" w:rsidRDefault="000F3B8F" w:rsidP="007F01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2A7E"/>
    <w:multiLevelType w:val="hybridMultilevel"/>
    <w:tmpl w:val="4926994C"/>
    <w:lvl w:ilvl="0" w:tplc="03E020D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04929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F3B8F"/>
    <w:rsid w:val="00154373"/>
    <w:rsid w:val="001632BA"/>
    <w:rsid w:val="00166146"/>
    <w:rsid w:val="00190391"/>
    <w:rsid w:val="001D7F16"/>
    <w:rsid w:val="0021740F"/>
    <w:rsid w:val="002556C8"/>
    <w:rsid w:val="00294F0B"/>
    <w:rsid w:val="002D7110"/>
    <w:rsid w:val="002D74D5"/>
    <w:rsid w:val="00377BC4"/>
    <w:rsid w:val="003F7059"/>
    <w:rsid w:val="00492C34"/>
    <w:rsid w:val="004D2C46"/>
    <w:rsid w:val="00531D52"/>
    <w:rsid w:val="005579F7"/>
    <w:rsid w:val="00562049"/>
    <w:rsid w:val="0058253E"/>
    <w:rsid w:val="005B47B9"/>
    <w:rsid w:val="005C2A7E"/>
    <w:rsid w:val="005C5D36"/>
    <w:rsid w:val="005D4933"/>
    <w:rsid w:val="005F51B5"/>
    <w:rsid w:val="00606ACE"/>
    <w:rsid w:val="00627B38"/>
    <w:rsid w:val="007D24DA"/>
    <w:rsid w:val="007F01B3"/>
    <w:rsid w:val="007F0DA2"/>
    <w:rsid w:val="00847E15"/>
    <w:rsid w:val="00847F21"/>
    <w:rsid w:val="008C5D2C"/>
    <w:rsid w:val="009401C0"/>
    <w:rsid w:val="00946C0D"/>
    <w:rsid w:val="009E1A2F"/>
    <w:rsid w:val="00A248C5"/>
    <w:rsid w:val="00A61A84"/>
    <w:rsid w:val="00A958D4"/>
    <w:rsid w:val="00AA0564"/>
    <w:rsid w:val="00AA56D4"/>
    <w:rsid w:val="00B643D3"/>
    <w:rsid w:val="00B769C4"/>
    <w:rsid w:val="00BB67A9"/>
    <w:rsid w:val="00BB7FA7"/>
    <w:rsid w:val="00C10B1A"/>
    <w:rsid w:val="00C33657"/>
    <w:rsid w:val="00C87B1E"/>
    <w:rsid w:val="00C90455"/>
    <w:rsid w:val="00D071BA"/>
    <w:rsid w:val="00D70458"/>
    <w:rsid w:val="00DA67C2"/>
    <w:rsid w:val="00DE1D61"/>
    <w:rsid w:val="00DF0074"/>
    <w:rsid w:val="00E070B8"/>
    <w:rsid w:val="00E6584C"/>
    <w:rsid w:val="00ED5380"/>
    <w:rsid w:val="00F55718"/>
    <w:rsid w:val="00F91C5D"/>
    <w:rsid w:val="00FC6B1E"/>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1632BA"/>
    <w:pPr>
      <w:spacing w:after="120" w:line="300" w:lineRule="auto"/>
    </w:pPr>
    <w:rPr>
      <w:rFonts w:ascii="TodaySBOP-Regular" w:hAnsi="TodaySBOP-Regular"/>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beitsblatt">
    <w:name w:val="Arbeitsblatt"/>
    <w:basedOn w:val="Standard"/>
    <w:qFormat/>
    <w:rsid w:val="009E1A2F"/>
  </w:style>
  <w:style w:type="table" w:styleId="Tabellenraster">
    <w:name w:val="Table Grid"/>
    <w:basedOn w:val="NormaleTabelle"/>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53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5380"/>
    <w:rPr>
      <w:rFonts w:asciiTheme="majorHAnsi" w:hAnsiTheme="majorHAnsi"/>
      <w:sz w:val="22"/>
    </w:rPr>
  </w:style>
  <w:style w:type="paragraph" w:styleId="Fuzeile">
    <w:name w:val="footer"/>
    <w:basedOn w:val="Standard"/>
    <w:link w:val="FuzeileZchn"/>
    <w:uiPriority w:val="99"/>
    <w:unhideWhenUsed/>
    <w:rsid w:val="00ED53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5380"/>
    <w:rPr>
      <w:rFonts w:asciiTheme="majorHAnsi" w:hAnsiTheme="majorHAnsi"/>
      <w:sz w:val="22"/>
    </w:rPr>
  </w:style>
  <w:style w:type="paragraph" w:customStyle="1" w:styleId="Lsung">
    <w:name w:val="Lösung"/>
    <w:basedOn w:val="Standard"/>
    <w:qFormat/>
    <w:rsid w:val="002556C8"/>
    <w:pPr>
      <w:spacing w:after="0" w:line="240" w:lineRule="auto"/>
    </w:pPr>
    <w:rPr>
      <w:rFonts w:ascii="Comic Sans MS" w:hAnsi="Comic Sans MS"/>
      <w:color w:val="C00000"/>
      <w:sz w:val="20"/>
    </w:rPr>
  </w:style>
  <w:style w:type="paragraph" w:styleId="KeinLeerraum">
    <w:name w:val="No Spacing"/>
    <w:uiPriority w:val="1"/>
    <w:qFormat/>
    <w:rsid w:val="003F7059"/>
    <w:rPr>
      <w:rFonts w:ascii="TodaySBOP-Regular" w:hAnsi="TodaySBOP-Regular"/>
      <w:sz w:val="22"/>
    </w:rPr>
  </w:style>
  <w:style w:type="character" w:styleId="Hyperlink">
    <w:name w:val="Hyperlink"/>
    <w:basedOn w:val="Absatz-Standardschriftart"/>
    <w:uiPriority w:val="99"/>
    <w:unhideWhenUsed/>
    <w:rsid w:val="003F7059"/>
    <w:rPr>
      <w:color w:val="0000FF" w:themeColor="hyperlink"/>
      <w:u w:val="single"/>
    </w:rPr>
  </w:style>
  <w:style w:type="character" w:styleId="NichtaufgelsteErwhnung">
    <w:name w:val="Unresolved Mention"/>
    <w:basedOn w:val="Absatz-Standardschriftart"/>
    <w:uiPriority w:val="99"/>
    <w:rsid w:val="003F7059"/>
    <w:rPr>
      <w:color w:val="605E5C"/>
      <w:shd w:val="clear" w:color="auto" w:fill="E1DFDD"/>
    </w:rPr>
  </w:style>
  <w:style w:type="character" w:styleId="Zeilennummer">
    <w:name w:val="line number"/>
    <w:basedOn w:val="Absatz-Standardschriftart"/>
    <w:uiPriority w:val="99"/>
    <w:semiHidden/>
    <w:unhideWhenUsed/>
    <w:rsid w:val="003F7059"/>
  </w:style>
  <w:style w:type="paragraph" w:styleId="Funotentext">
    <w:name w:val="footnote text"/>
    <w:basedOn w:val="Standard"/>
    <w:link w:val="FunotentextZchn"/>
    <w:uiPriority w:val="99"/>
    <w:semiHidden/>
    <w:unhideWhenUsed/>
    <w:rsid w:val="00FC6B1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C6B1E"/>
    <w:rPr>
      <w:rFonts w:ascii="TodaySBOP-Regular" w:hAnsi="TodaySBOP-Regular"/>
      <w:sz w:val="20"/>
      <w:szCs w:val="20"/>
    </w:rPr>
  </w:style>
  <w:style w:type="character" w:styleId="Funotenzeichen">
    <w:name w:val="footnote reference"/>
    <w:basedOn w:val="Absatz-Standardschriftart"/>
    <w:uiPriority w:val="99"/>
    <w:semiHidden/>
    <w:unhideWhenUsed/>
    <w:rsid w:val="00FC6B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20">
      <w:bodyDiv w:val="1"/>
      <w:marLeft w:val="0"/>
      <w:marRight w:val="0"/>
      <w:marTop w:val="0"/>
      <w:marBottom w:val="0"/>
      <w:divBdr>
        <w:top w:val="none" w:sz="0" w:space="0" w:color="auto"/>
        <w:left w:val="none" w:sz="0" w:space="0" w:color="auto"/>
        <w:bottom w:val="none" w:sz="0" w:space="0" w:color="auto"/>
        <w:right w:val="none" w:sz="0" w:space="0" w:color="auto"/>
      </w:divBdr>
      <w:divsChild>
        <w:div w:id="1127091403">
          <w:marLeft w:val="0"/>
          <w:marRight w:val="0"/>
          <w:marTop w:val="0"/>
          <w:marBottom w:val="0"/>
          <w:divBdr>
            <w:top w:val="none" w:sz="0" w:space="0" w:color="auto"/>
            <w:left w:val="none" w:sz="0" w:space="0" w:color="auto"/>
            <w:bottom w:val="none" w:sz="0" w:space="0" w:color="auto"/>
            <w:right w:val="none" w:sz="0" w:space="0" w:color="auto"/>
          </w:divBdr>
          <w:divsChild>
            <w:div w:id="370691299">
              <w:marLeft w:val="0"/>
              <w:marRight w:val="0"/>
              <w:marTop w:val="0"/>
              <w:marBottom w:val="0"/>
              <w:divBdr>
                <w:top w:val="none" w:sz="0" w:space="0" w:color="auto"/>
                <w:left w:val="none" w:sz="0" w:space="0" w:color="auto"/>
                <w:bottom w:val="none" w:sz="0" w:space="0" w:color="auto"/>
                <w:right w:val="none" w:sz="0" w:space="0" w:color="auto"/>
              </w:divBdr>
              <w:divsChild>
                <w:div w:id="572395275">
                  <w:marLeft w:val="0"/>
                  <w:marRight w:val="0"/>
                  <w:marTop w:val="0"/>
                  <w:marBottom w:val="0"/>
                  <w:divBdr>
                    <w:top w:val="none" w:sz="0" w:space="0" w:color="auto"/>
                    <w:left w:val="none" w:sz="0" w:space="0" w:color="auto"/>
                    <w:bottom w:val="none" w:sz="0" w:space="0" w:color="auto"/>
                    <w:right w:val="none" w:sz="0" w:space="0" w:color="auto"/>
                  </w:divBdr>
                  <w:divsChild>
                    <w:div w:id="775634272">
                      <w:marLeft w:val="0"/>
                      <w:marRight w:val="0"/>
                      <w:marTop w:val="0"/>
                      <w:marBottom w:val="0"/>
                      <w:divBdr>
                        <w:top w:val="none" w:sz="0" w:space="0" w:color="auto"/>
                        <w:left w:val="none" w:sz="0" w:space="0" w:color="auto"/>
                        <w:bottom w:val="none" w:sz="0" w:space="0" w:color="auto"/>
                        <w:right w:val="none" w:sz="0" w:space="0" w:color="auto"/>
                      </w:divBdr>
                      <w:divsChild>
                        <w:div w:id="1697729322">
                          <w:marLeft w:val="0"/>
                          <w:marRight w:val="0"/>
                          <w:marTop w:val="0"/>
                          <w:marBottom w:val="0"/>
                          <w:divBdr>
                            <w:top w:val="none" w:sz="0" w:space="0" w:color="auto"/>
                            <w:left w:val="none" w:sz="0" w:space="0" w:color="auto"/>
                            <w:bottom w:val="none" w:sz="0" w:space="0" w:color="auto"/>
                            <w:right w:val="none" w:sz="0" w:space="0" w:color="auto"/>
                          </w:divBdr>
                          <w:divsChild>
                            <w:div w:id="3534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798816">
          <w:marLeft w:val="0"/>
          <w:marRight w:val="0"/>
          <w:marTop w:val="0"/>
          <w:marBottom w:val="0"/>
          <w:divBdr>
            <w:top w:val="none" w:sz="0" w:space="0" w:color="auto"/>
            <w:left w:val="none" w:sz="0" w:space="0" w:color="auto"/>
            <w:bottom w:val="none" w:sz="0" w:space="0" w:color="auto"/>
            <w:right w:val="none" w:sz="0" w:space="0" w:color="auto"/>
          </w:divBdr>
          <w:divsChild>
            <w:div w:id="1181772949">
              <w:marLeft w:val="0"/>
              <w:marRight w:val="0"/>
              <w:marTop w:val="0"/>
              <w:marBottom w:val="0"/>
              <w:divBdr>
                <w:top w:val="none" w:sz="0" w:space="0" w:color="auto"/>
                <w:left w:val="none" w:sz="0" w:space="0" w:color="auto"/>
                <w:bottom w:val="none" w:sz="0" w:space="0" w:color="auto"/>
                <w:right w:val="none" w:sz="0" w:space="0" w:color="auto"/>
              </w:divBdr>
              <w:divsChild>
                <w:div w:id="12740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003">
          <w:marLeft w:val="0"/>
          <w:marRight w:val="0"/>
          <w:marTop w:val="0"/>
          <w:marBottom w:val="0"/>
          <w:divBdr>
            <w:top w:val="none" w:sz="0" w:space="0" w:color="auto"/>
            <w:left w:val="none" w:sz="0" w:space="0" w:color="auto"/>
            <w:bottom w:val="none" w:sz="0" w:space="0" w:color="auto"/>
            <w:right w:val="none" w:sz="0" w:space="0" w:color="auto"/>
          </w:divBdr>
          <w:divsChild>
            <w:div w:id="1139802948">
              <w:marLeft w:val="0"/>
              <w:marRight w:val="0"/>
              <w:marTop w:val="0"/>
              <w:marBottom w:val="0"/>
              <w:divBdr>
                <w:top w:val="none" w:sz="0" w:space="0" w:color="auto"/>
                <w:left w:val="none" w:sz="0" w:space="0" w:color="auto"/>
                <w:bottom w:val="none" w:sz="0" w:space="0" w:color="auto"/>
                <w:right w:val="none" w:sz="0" w:space="0" w:color="auto"/>
              </w:divBdr>
            </w:div>
          </w:divsChild>
        </w:div>
        <w:div w:id="2067295157">
          <w:marLeft w:val="0"/>
          <w:marRight w:val="0"/>
          <w:marTop w:val="0"/>
          <w:marBottom w:val="0"/>
          <w:divBdr>
            <w:top w:val="none" w:sz="0" w:space="0" w:color="auto"/>
            <w:left w:val="none" w:sz="0" w:space="0" w:color="auto"/>
            <w:bottom w:val="none" w:sz="0" w:space="0" w:color="auto"/>
            <w:right w:val="none" w:sz="0" w:space="0" w:color="auto"/>
          </w:divBdr>
          <w:divsChild>
            <w:div w:id="1976330284">
              <w:marLeft w:val="0"/>
              <w:marRight w:val="0"/>
              <w:marTop w:val="0"/>
              <w:marBottom w:val="0"/>
              <w:divBdr>
                <w:top w:val="none" w:sz="0" w:space="0" w:color="auto"/>
                <w:left w:val="none" w:sz="0" w:space="0" w:color="auto"/>
                <w:bottom w:val="none" w:sz="0" w:space="0" w:color="auto"/>
                <w:right w:val="none" w:sz="0" w:space="0" w:color="auto"/>
              </w:divBdr>
              <w:divsChild>
                <w:div w:id="1255895795">
                  <w:marLeft w:val="0"/>
                  <w:marRight w:val="0"/>
                  <w:marTop w:val="0"/>
                  <w:marBottom w:val="0"/>
                  <w:divBdr>
                    <w:top w:val="none" w:sz="0" w:space="0" w:color="auto"/>
                    <w:left w:val="none" w:sz="0" w:space="0" w:color="auto"/>
                    <w:bottom w:val="none" w:sz="0" w:space="0" w:color="auto"/>
                    <w:right w:val="none" w:sz="0" w:space="0" w:color="auto"/>
                  </w:divBdr>
                  <w:divsChild>
                    <w:div w:id="1742486330">
                      <w:marLeft w:val="0"/>
                      <w:marRight w:val="0"/>
                      <w:marTop w:val="0"/>
                      <w:marBottom w:val="0"/>
                      <w:divBdr>
                        <w:top w:val="none" w:sz="0" w:space="0" w:color="auto"/>
                        <w:left w:val="none" w:sz="0" w:space="0" w:color="auto"/>
                        <w:bottom w:val="none" w:sz="0" w:space="0" w:color="auto"/>
                        <w:right w:val="none" w:sz="0" w:space="0" w:color="auto"/>
                      </w:divBdr>
                      <w:divsChild>
                        <w:div w:id="1628316730">
                          <w:marLeft w:val="0"/>
                          <w:marRight w:val="0"/>
                          <w:marTop w:val="0"/>
                          <w:marBottom w:val="0"/>
                          <w:divBdr>
                            <w:top w:val="none" w:sz="0" w:space="0" w:color="auto"/>
                            <w:left w:val="none" w:sz="0" w:space="0" w:color="auto"/>
                            <w:bottom w:val="none" w:sz="0" w:space="0" w:color="auto"/>
                            <w:right w:val="none" w:sz="0" w:space="0" w:color="auto"/>
                          </w:divBdr>
                          <w:divsChild>
                            <w:div w:id="537938321">
                              <w:marLeft w:val="0"/>
                              <w:marRight w:val="0"/>
                              <w:marTop w:val="0"/>
                              <w:marBottom w:val="0"/>
                              <w:divBdr>
                                <w:top w:val="none" w:sz="0" w:space="0" w:color="auto"/>
                                <w:left w:val="none" w:sz="0" w:space="0" w:color="auto"/>
                                <w:bottom w:val="none" w:sz="0" w:space="0" w:color="auto"/>
                                <w:right w:val="none" w:sz="0" w:space="0" w:color="auto"/>
                              </w:divBdr>
                              <w:divsChild>
                                <w:div w:id="771243323">
                                  <w:marLeft w:val="0"/>
                                  <w:marRight w:val="0"/>
                                  <w:marTop w:val="0"/>
                                  <w:marBottom w:val="0"/>
                                  <w:divBdr>
                                    <w:top w:val="none" w:sz="0" w:space="0" w:color="auto"/>
                                    <w:left w:val="none" w:sz="0" w:space="0" w:color="auto"/>
                                    <w:bottom w:val="none" w:sz="0" w:space="0" w:color="auto"/>
                                    <w:right w:val="none" w:sz="0" w:space="0" w:color="auto"/>
                                  </w:divBdr>
                                  <w:divsChild>
                                    <w:div w:id="18882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755417">
          <w:marLeft w:val="0"/>
          <w:marRight w:val="0"/>
          <w:marTop w:val="0"/>
          <w:marBottom w:val="0"/>
          <w:divBdr>
            <w:top w:val="none" w:sz="0" w:space="0" w:color="auto"/>
            <w:left w:val="none" w:sz="0" w:space="0" w:color="auto"/>
            <w:bottom w:val="none" w:sz="0" w:space="0" w:color="auto"/>
            <w:right w:val="none" w:sz="0" w:space="0" w:color="auto"/>
          </w:divBdr>
        </w:div>
        <w:div w:id="851456721">
          <w:marLeft w:val="0"/>
          <w:marRight w:val="0"/>
          <w:marTop w:val="0"/>
          <w:marBottom w:val="0"/>
          <w:divBdr>
            <w:top w:val="none" w:sz="0" w:space="0" w:color="auto"/>
            <w:left w:val="none" w:sz="0" w:space="0" w:color="auto"/>
            <w:bottom w:val="none" w:sz="0" w:space="0" w:color="auto"/>
            <w:right w:val="none" w:sz="0" w:space="0" w:color="auto"/>
          </w:divBdr>
          <w:divsChild>
            <w:div w:id="9003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9333">
      <w:bodyDiv w:val="1"/>
      <w:marLeft w:val="0"/>
      <w:marRight w:val="0"/>
      <w:marTop w:val="0"/>
      <w:marBottom w:val="0"/>
      <w:divBdr>
        <w:top w:val="none" w:sz="0" w:space="0" w:color="auto"/>
        <w:left w:val="none" w:sz="0" w:space="0" w:color="auto"/>
        <w:bottom w:val="none" w:sz="0" w:space="0" w:color="auto"/>
        <w:right w:val="none" w:sz="0" w:space="0" w:color="auto"/>
      </w:divBdr>
      <w:divsChild>
        <w:div w:id="1502818107">
          <w:marLeft w:val="0"/>
          <w:marRight w:val="0"/>
          <w:marTop w:val="0"/>
          <w:marBottom w:val="0"/>
          <w:divBdr>
            <w:top w:val="none" w:sz="0" w:space="0" w:color="auto"/>
            <w:left w:val="none" w:sz="0" w:space="0" w:color="auto"/>
            <w:bottom w:val="none" w:sz="0" w:space="0" w:color="auto"/>
            <w:right w:val="none" w:sz="0" w:space="0" w:color="auto"/>
          </w:divBdr>
          <w:divsChild>
            <w:div w:id="729305713">
              <w:marLeft w:val="0"/>
              <w:marRight w:val="0"/>
              <w:marTop w:val="0"/>
              <w:marBottom w:val="0"/>
              <w:divBdr>
                <w:top w:val="none" w:sz="0" w:space="0" w:color="auto"/>
                <w:left w:val="none" w:sz="0" w:space="0" w:color="auto"/>
                <w:bottom w:val="none" w:sz="0" w:space="0" w:color="auto"/>
                <w:right w:val="none" w:sz="0" w:space="0" w:color="auto"/>
              </w:divBdr>
              <w:divsChild>
                <w:div w:id="185599404">
                  <w:marLeft w:val="0"/>
                  <w:marRight w:val="0"/>
                  <w:marTop w:val="0"/>
                  <w:marBottom w:val="0"/>
                  <w:divBdr>
                    <w:top w:val="none" w:sz="0" w:space="0" w:color="auto"/>
                    <w:left w:val="none" w:sz="0" w:space="0" w:color="auto"/>
                    <w:bottom w:val="none" w:sz="0" w:space="0" w:color="auto"/>
                    <w:right w:val="none" w:sz="0" w:space="0" w:color="auto"/>
                  </w:divBdr>
                  <w:divsChild>
                    <w:div w:id="15319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1179">
      <w:bodyDiv w:val="1"/>
      <w:marLeft w:val="0"/>
      <w:marRight w:val="0"/>
      <w:marTop w:val="0"/>
      <w:marBottom w:val="0"/>
      <w:divBdr>
        <w:top w:val="none" w:sz="0" w:space="0" w:color="auto"/>
        <w:left w:val="none" w:sz="0" w:space="0" w:color="auto"/>
        <w:bottom w:val="none" w:sz="0" w:space="0" w:color="auto"/>
        <w:right w:val="none" w:sz="0" w:space="0" w:color="auto"/>
      </w:divBdr>
      <w:divsChild>
        <w:div w:id="735277445">
          <w:marLeft w:val="0"/>
          <w:marRight w:val="0"/>
          <w:marTop w:val="0"/>
          <w:marBottom w:val="0"/>
          <w:divBdr>
            <w:top w:val="none" w:sz="0" w:space="0" w:color="auto"/>
            <w:left w:val="none" w:sz="0" w:space="0" w:color="auto"/>
            <w:bottom w:val="none" w:sz="0" w:space="0" w:color="auto"/>
            <w:right w:val="none" w:sz="0" w:space="0" w:color="auto"/>
          </w:divBdr>
          <w:divsChild>
            <w:div w:id="1623000836">
              <w:marLeft w:val="0"/>
              <w:marRight w:val="0"/>
              <w:marTop w:val="0"/>
              <w:marBottom w:val="0"/>
              <w:divBdr>
                <w:top w:val="none" w:sz="0" w:space="0" w:color="auto"/>
                <w:left w:val="none" w:sz="0" w:space="0" w:color="auto"/>
                <w:bottom w:val="none" w:sz="0" w:space="0" w:color="auto"/>
                <w:right w:val="none" w:sz="0" w:space="0" w:color="auto"/>
              </w:divBdr>
              <w:divsChild>
                <w:div w:id="932326666">
                  <w:marLeft w:val="0"/>
                  <w:marRight w:val="0"/>
                  <w:marTop w:val="0"/>
                  <w:marBottom w:val="0"/>
                  <w:divBdr>
                    <w:top w:val="none" w:sz="0" w:space="0" w:color="auto"/>
                    <w:left w:val="none" w:sz="0" w:space="0" w:color="auto"/>
                    <w:bottom w:val="none" w:sz="0" w:space="0" w:color="auto"/>
                    <w:right w:val="none" w:sz="0" w:space="0" w:color="auto"/>
                  </w:divBdr>
                  <w:divsChild>
                    <w:div w:id="3274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252283">
      <w:bodyDiv w:val="1"/>
      <w:marLeft w:val="0"/>
      <w:marRight w:val="0"/>
      <w:marTop w:val="0"/>
      <w:marBottom w:val="0"/>
      <w:divBdr>
        <w:top w:val="none" w:sz="0" w:space="0" w:color="auto"/>
        <w:left w:val="none" w:sz="0" w:space="0" w:color="auto"/>
        <w:bottom w:val="none" w:sz="0" w:space="0" w:color="auto"/>
        <w:right w:val="none" w:sz="0" w:space="0" w:color="auto"/>
      </w:divBdr>
      <w:divsChild>
        <w:div w:id="59989088">
          <w:marLeft w:val="0"/>
          <w:marRight w:val="0"/>
          <w:marTop w:val="0"/>
          <w:marBottom w:val="0"/>
          <w:divBdr>
            <w:top w:val="none" w:sz="0" w:space="0" w:color="auto"/>
            <w:left w:val="none" w:sz="0" w:space="0" w:color="auto"/>
            <w:bottom w:val="none" w:sz="0" w:space="0" w:color="auto"/>
            <w:right w:val="none" w:sz="0" w:space="0" w:color="auto"/>
          </w:divBdr>
          <w:divsChild>
            <w:div w:id="525756880">
              <w:marLeft w:val="0"/>
              <w:marRight w:val="0"/>
              <w:marTop w:val="0"/>
              <w:marBottom w:val="0"/>
              <w:divBdr>
                <w:top w:val="none" w:sz="0" w:space="0" w:color="auto"/>
                <w:left w:val="none" w:sz="0" w:space="0" w:color="auto"/>
                <w:bottom w:val="none" w:sz="0" w:space="0" w:color="auto"/>
                <w:right w:val="none" w:sz="0" w:space="0" w:color="auto"/>
              </w:divBdr>
              <w:divsChild>
                <w:div w:id="2139295796">
                  <w:marLeft w:val="0"/>
                  <w:marRight w:val="0"/>
                  <w:marTop w:val="0"/>
                  <w:marBottom w:val="0"/>
                  <w:divBdr>
                    <w:top w:val="none" w:sz="0" w:space="0" w:color="auto"/>
                    <w:left w:val="none" w:sz="0" w:space="0" w:color="auto"/>
                    <w:bottom w:val="none" w:sz="0" w:space="0" w:color="auto"/>
                    <w:right w:val="none" w:sz="0" w:space="0" w:color="auto"/>
                  </w:divBdr>
                  <w:divsChild>
                    <w:div w:id="1366177325">
                      <w:marLeft w:val="0"/>
                      <w:marRight w:val="0"/>
                      <w:marTop w:val="0"/>
                      <w:marBottom w:val="0"/>
                      <w:divBdr>
                        <w:top w:val="none" w:sz="0" w:space="0" w:color="auto"/>
                        <w:left w:val="none" w:sz="0" w:space="0" w:color="auto"/>
                        <w:bottom w:val="none" w:sz="0" w:space="0" w:color="auto"/>
                        <w:right w:val="none" w:sz="0" w:space="0" w:color="auto"/>
                      </w:divBdr>
                      <w:divsChild>
                        <w:div w:id="1260140293">
                          <w:marLeft w:val="0"/>
                          <w:marRight w:val="0"/>
                          <w:marTop w:val="0"/>
                          <w:marBottom w:val="0"/>
                          <w:divBdr>
                            <w:top w:val="none" w:sz="0" w:space="0" w:color="auto"/>
                            <w:left w:val="none" w:sz="0" w:space="0" w:color="auto"/>
                            <w:bottom w:val="none" w:sz="0" w:space="0" w:color="auto"/>
                            <w:right w:val="none" w:sz="0" w:space="0" w:color="auto"/>
                          </w:divBdr>
                          <w:divsChild>
                            <w:div w:id="10721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19252">
          <w:marLeft w:val="0"/>
          <w:marRight w:val="0"/>
          <w:marTop w:val="0"/>
          <w:marBottom w:val="0"/>
          <w:divBdr>
            <w:top w:val="none" w:sz="0" w:space="0" w:color="auto"/>
            <w:left w:val="none" w:sz="0" w:space="0" w:color="auto"/>
            <w:bottom w:val="none" w:sz="0" w:space="0" w:color="auto"/>
            <w:right w:val="none" w:sz="0" w:space="0" w:color="auto"/>
          </w:divBdr>
          <w:divsChild>
            <w:div w:id="1791971029">
              <w:marLeft w:val="0"/>
              <w:marRight w:val="0"/>
              <w:marTop w:val="0"/>
              <w:marBottom w:val="0"/>
              <w:divBdr>
                <w:top w:val="none" w:sz="0" w:space="0" w:color="auto"/>
                <w:left w:val="none" w:sz="0" w:space="0" w:color="auto"/>
                <w:bottom w:val="none" w:sz="0" w:space="0" w:color="auto"/>
                <w:right w:val="none" w:sz="0" w:space="0" w:color="auto"/>
              </w:divBdr>
              <w:divsChild>
                <w:div w:id="18005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286">
          <w:marLeft w:val="0"/>
          <w:marRight w:val="0"/>
          <w:marTop w:val="0"/>
          <w:marBottom w:val="0"/>
          <w:divBdr>
            <w:top w:val="none" w:sz="0" w:space="0" w:color="auto"/>
            <w:left w:val="none" w:sz="0" w:space="0" w:color="auto"/>
            <w:bottom w:val="none" w:sz="0" w:space="0" w:color="auto"/>
            <w:right w:val="none" w:sz="0" w:space="0" w:color="auto"/>
          </w:divBdr>
          <w:divsChild>
            <w:div w:id="764152719">
              <w:marLeft w:val="0"/>
              <w:marRight w:val="0"/>
              <w:marTop w:val="0"/>
              <w:marBottom w:val="0"/>
              <w:divBdr>
                <w:top w:val="none" w:sz="0" w:space="0" w:color="auto"/>
                <w:left w:val="none" w:sz="0" w:space="0" w:color="auto"/>
                <w:bottom w:val="none" w:sz="0" w:space="0" w:color="auto"/>
                <w:right w:val="none" w:sz="0" w:space="0" w:color="auto"/>
              </w:divBdr>
            </w:div>
          </w:divsChild>
        </w:div>
        <w:div w:id="1333142943">
          <w:marLeft w:val="0"/>
          <w:marRight w:val="0"/>
          <w:marTop w:val="0"/>
          <w:marBottom w:val="0"/>
          <w:divBdr>
            <w:top w:val="none" w:sz="0" w:space="0" w:color="auto"/>
            <w:left w:val="none" w:sz="0" w:space="0" w:color="auto"/>
            <w:bottom w:val="none" w:sz="0" w:space="0" w:color="auto"/>
            <w:right w:val="none" w:sz="0" w:space="0" w:color="auto"/>
          </w:divBdr>
          <w:divsChild>
            <w:div w:id="142897842">
              <w:marLeft w:val="0"/>
              <w:marRight w:val="0"/>
              <w:marTop w:val="0"/>
              <w:marBottom w:val="0"/>
              <w:divBdr>
                <w:top w:val="none" w:sz="0" w:space="0" w:color="auto"/>
                <w:left w:val="none" w:sz="0" w:space="0" w:color="auto"/>
                <w:bottom w:val="none" w:sz="0" w:space="0" w:color="auto"/>
                <w:right w:val="none" w:sz="0" w:space="0" w:color="auto"/>
              </w:divBdr>
              <w:divsChild>
                <w:div w:id="2136024200">
                  <w:marLeft w:val="0"/>
                  <w:marRight w:val="0"/>
                  <w:marTop w:val="0"/>
                  <w:marBottom w:val="0"/>
                  <w:divBdr>
                    <w:top w:val="none" w:sz="0" w:space="0" w:color="auto"/>
                    <w:left w:val="none" w:sz="0" w:space="0" w:color="auto"/>
                    <w:bottom w:val="none" w:sz="0" w:space="0" w:color="auto"/>
                    <w:right w:val="none" w:sz="0" w:space="0" w:color="auto"/>
                  </w:divBdr>
                  <w:divsChild>
                    <w:div w:id="980843255">
                      <w:marLeft w:val="0"/>
                      <w:marRight w:val="0"/>
                      <w:marTop w:val="0"/>
                      <w:marBottom w:val="0"/>
                      <w:divBdr>
                        <w:top w:val="none" w:sz="0" w:space="0" w:color="auto"/>
                        <w:left w:val="none" w:sz="0" w:space="0" w:color="auto"/>
                        <w:bottom w:val="none" w:sz="0" w:space="0" w:color="auto"/>
                        <w:right w:val="none" w:sz="0" w:space="0" w:color="auto"/>
                      </w:divBdr>
                      <w:divsChild>
                        <w:div w:id="1508013563">
                          <w:marLeft w:val="0"/>
                          <w:marRight w:val="0"/>
                          <w:marTop w:val="0"/>
                          <w:marBottom w:val="0"/>
                          <w:divBdr>
                            <w:top w:val="none" w:sz="0" w:space="0" w:color="auto"/>
                            <w:left w:val="none" w:sz="0" w:space="0" w:color="auto"/>
                            <w:bottom w:val="none" w:sz="0" w:space="0" w:color="auto"/>
                            <w:right w:val="none" w:sz="0" w:space="0" w:color="auto"/>
                          </w:divBdr>
                          <w:divsChild>
                            <w:div w:id="578831263">
                              <w:marLeft w:val="0"/>
                              <w:marRight w:val="0"/>
                              <w:marTop w:val="0"/>
                              <w:marBottom w:val="0"/>
                              <w:divBdr>
                                <w:top w:val="none" w:sz="0" w:space="0" w:color="auto"/>
                                <w:left w:val="none" w:sz="0" w:space="0" w:color="auto"/>
                                <w:bottom w:val="none" w:sz="0" w:space="0" w:color="auto"/>
                                <w:right w:val="none" w:sz="0" w:space="0" w:color="auto"/>
                              </w:divBdr>
                              <w:divsChild>
                                <w:div w:id="1714957629">
                                  <w:marLeft w:val="0"/>
                                  <w:marRight w:val="0"/>
                                  <w:marTop w:val="0"/>
                                  <w:marBottom w:val="0"/>
                                  <w:divBdr>
                                    <w:top w:val="none" w:sz="0" w:space="0" w:color="auto"/>
                                    <w:left w:val="none" w:sz="0" w:space="0" w:color="auto"/>
                                    <w:bottom w:val="none" w:sz="0" w:space="0" w:color="auto"/>
                                    <w:right w:val="none" w:sz="0" w:space="0" w:color="auto"/>
                                  </w:divBdr>
                                  <w:divsChild>
                                    <w:div w:id="10802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69850">
          <w:marLeft w:val="0"/>
          <w:marRight w:val="0"/>
          <w:marTop w:val="0"/>
          <w:marBottom w:val="0"/>
          <w:divBdr>
            <w:top w:val="none" w:sz="0" w:space="0" w:color="auto"/>
            <w:left w:val="none" w:sz="0" w:space="0" w:color="auto"/>
            <w:bottom w:val="none" w:sz="0" w:space="0" w:color="auto"/>
            <w:right w:val="none" w:sz="0" w:space="0" w:color="auto"/>
          </w:divBdr>
        </w:div>
        <w:div w:id="1013410721">
          <w:marLeft w:val="0"/>
          <w:marRight w:val="0"/>
          <w:marTop w:val="0"/>
          <w:marBottom w:val="0"/>
          <w:divBdr>
            <w:top w:val="none" w:sz="0" w:space="0" w:color="auto"/>
            <w:left w:val="none" w:sz="0" w:space="0" w:color="auto"/>
            <w:bottom w:val="none" w:sz="0" w:space="0" w:color="auto"/>
            <w:right w:val="none" w:sz="0" w:space="0" w:color="auto"/>
          </w:divBdr>
          <w:divsChild>
            <w:div w:id="12415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2152">
      <w:bodyDiv w:val="1"/>
      <w:marLeft w:val="0"/>
      <w:marRight w:val="0"/>
      <w:marTop w:val="0"/>
      <w:marBottom w:val="0"/>
      <w:divBdr>
        <w:top w:val="none" w:sz="0" w:space="0" w:color="auto"/>
        <w:left w:val="none" w:sz="0" w:space="0" w:color="auto"/>
        <w:bottom w:val="none" w:sz="0" w:space="0" w:color="auto"/>
        <w:right w:val="none" w:sz="0" w:space="0" w:color="auto"/>
      </w:divBdr>
      <w:divsChild>
        <w:div w:id="1683581272">
          <w:marLeft w:val="0"/>
          <w:marRight w:val="0"/>
          <w:marTop w:val="0"/>
          <w:marBottom w:val="0"/>
          <w:divBdr>
            <w:top w:val="none" w:sz="0" w:space="0" w:color="auto"/>
            <w:left w:val="none" w:sz="0" w:space="0" w:color="auto"/>
            <w:bottom w:val="none" w:sz="0" w:space="0" w:color="auto"/>
            <w:right w:val="none" w:sz="0" w:space="0" w:color="auto"/>
          </w:divBdr>
          <w:divsChild>
            <w:div w:id="2113433877">
              <w:marLeft w:val="0"/>
              <w:marRight w:val="0"/>
              <w:marTop w:val="0"/>
              <w:marBottom w:val="0"/>
              <w:divBdr>
                <w:top w:val="none" w:sz="0" w:space="0" w:color="auto"/>
                <w:left w:val="none" w:sz="0" w:space="0" w:color="auto"/>
                <w:bottom w:val="none" w:sz="0" w:space="0" w:color="auto"/>
                <w:right w:val="none" w:sz="0" w:space="0" w:color="auto"/>
              </w:divBdr>
              <w:divsChild>
                <w:div w:id="1958179084">
                  <w:marLeft w:val="0"/>
                  <w:marRight w:val="0"/>
                  <w:marTop w:val="0"/>
                  <w:marBottom w:val="0"/>
                  <w:divBdr>
                    <w:top w:val="none" w:sz="0" w:space="0" w:color="auto"/>
                    <w:left w:val="none" w:sz="0" w:space="0" w:color="auto"/>
                    <w:bottom w:val="none" w:sz="0" w:space="0" w:color="auto"/>
                    <w:right w:val="none" w:sz="0" w:space="0" w:color="auto"/>
                  </w:divBdr>
                  <w:divsChild>
                    <w:div w:id="1972514592">
                      <w:marLeft w:val="0"/>
                      <w:marRight w:val="0"/>
                      <w:marTop w:val="0"/>
                      <w:marBottom w:val="0"/>
                      <w:divBdr>
                        <w:top w:val="none" w:sz="0" w:space="0" w:color="auto"/>
                        <w:left w:val="none" w:sz="0" w:space="0" w:color="auto"/>
                        <w:bottom w:val="none" w:sz="0" w:space="0" w:color="auto"/>
                        <w:right w:val="none" w:sz="0" w:space="0" w:color="auto"/>
                      </w:divBdr>
                      <w:divsChild>
                        <w:div w:id="1180046073">
                          <w:marLeft w:val="0"/>
                          <w:marRight w:val="0"/>
                          <w:marTop w:val="0"/>
                          <w:marBottom w:val="0"/>
                          <w:divBdr>
                            <w:top w:val="none" w:sz="0" w:space="0" w:color="auto"/>
                            <w:left w:val="none" w:sz="0" w:space="0" w:color="auto"/>
                            <w:bottom w:val="none" w:sz="0" w:space="0" w:color="auto"/>
                            <w:right w:val="none" w:sz="0" w:space="0" w:color="auto"/>
                          </w:divBdr>
                          <w:divsChild>
                            <w:div w:id="2924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27044">
          <w:marLeft w:val="0"/>
          <w:marRight w:val="0"/>
          <w:marTop w:val="0"/>
          <w:marBottom w:val="0"/>
          <w:divBdr>
            <w:top w:val="none" w:sz="0" w:space="0" w:color="auto"/>
            <w:left w:val="none" w:sz="0" w:space="0" w:color="auto"/>
            <w:bottom w:val="none" w:sz="0" w:space="0" w:color="auto"/>
            <w:right w:val="none" w:sz="0" w:space="0" w:color="auto"/>
          </w:divBdr>
          <w:divsChild>
            <w:div w:id="1704791759">
              <w:marLeft w:val="0"/>
              <w:marRight w:val="0"/>
              <w:marTop w:val="0"/>
              <w:marBottom w:val="0"/>
              <w:divBdr>
                <w:top w:val="none" w:sz="0" w:space="0" w:color="auto"/>
                <w:left w:val="none" w:sz="0" w:space="0" w:color="auto"/>
                <w:bottom w:val="none" w:sz="0" w:space="0" w:color="auto"/>
                <w:right w:val="none" w:sz="0" w:space="0" w:color="auto"/>
              </w:divBdr>
              <w:divsChild>
                <w:div w:id="822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005">
          <w:marLeft w:val="0"/>
          <w:marRight w:val="0"/>
          <w:marTop w:val="0"/>
          <w:marBottom w:val="0"/>
          <w:divBdr>
            <w:top w:val="none" w:sz="0" w:space="0" w:color="auto"/>
            <w:left w:val="none" w:sz="0" w:space="0" w:color="auto"/>
            <w:bottom w:val="none" w:sz="0" w:space="0" w:color="auto"/>
            <w:right w:val="none" w:sz="0" w:space="0" w:color="auto"/>
          </w:divBdr>
          <w:divsChild>
            <w:div w:id="1667899275">
              <w:marLeft w:val="0"/>
              <w:marRight w:val="0"/>
              <w:marTop w:val="0"/>
              <w:marBottom w:val="0"/>
              <w:divBdr>
                <w:top w:val="none" w:sz="0" w:space="0" w:color="auto"/>
                <w:left w:val="none" w:sz="0" w:space="0" w:color="auto"/>
                <w:bottom w:val="none" w:sz="0" w:space="0" w:color="auto"/>
                <w:right w:val="none" w:sz="0" w:space="0" w:color="auto"/>
              </w:divBdr>
            </w:div>
          </w:divsChild>
        </w:div>
        <w:div w:id="1577006921">
          <w:marLeft w:val="0"/>
          <w:marRight w:val="0"/>
          <w:marTop w:val="0"/>
          <w:marBottom w:val="0"/>
          <w:divBdr>
            <w:top w:val="none" w:sz="0" w:space="0" w:color="auto"/>
            <w:left w:val="none" w:sz="0" w:space="0" w:color="auto"/>
            <w:bottom w:val="none" w:sz="0" w:space="0" w:color="auto"/>
            <w:right w:val="none" w:sz="0" w:space="0" w:color="auto"/>
          </w:divBdr>
          <w:divsChild>
            <w:div w:id="1381782066">
              <w:marLeft w:val="0"/>
              <w:marRight w:val="0"/>
              <w:marTop w:val="0"/>
              <w:marBottom w:val="0"/>
              <w:divBdr>
                <w:top w:val="none" w:sz="0" w:space="0" w:color="auto"/>
                <w:left w:val="none" w:sz="0" w:space="0" w:color="auto"/>
                <w:bottom w:val="none" w:sz="0" w:space="0" w:color="auto"/>
                <w:right w:val="none" w:sz="0" w:space="0" w:color="auto"/>
              </w:divBdr>
              <w:divsChild>
                <w:div w:id="1176265607">
                  <w:marLeft w:val="0"/>
                  <w:marRight w:val="0"/>
                  <w:marTop w:val="0"/>
                  <w:marBottom w:val="0"/>
                  <w:divBdr>
                    <w:top w:val="none" w:sz="0" w:space="0" w:color="auto"/>
                    <w:left w:val="none" w:sz="0" w:space="0" w:color="auto"/>
                    <w:bottom w:val="none" w:sz="0" w:space="0" w:color="auto"/>
                    <w:right w:val="none" w:sz="0" w:space="0" w:color="auto"/>
                  </w:divBdr>
                  <w:divsChild>
                    <w:div w:id="1887791266">
                      <w:marLeft w:val="0"/>
                      <w:marRight w:val="0"/>
                      <w:marTop w:val="0"/>
                      <w:marBottom w:val="0"/>
                      <w:divBdr>
                        <w:top w:val="none" w:sz="0" w:space="0" w:color="auto"/>
                        <w:left w:val="none" w:sz="0" w:space="0" w:color="auto"/>
                        <w:bottom w:val="none" w:sz="0" w:space="0" w:color="auto"/>
                        <w:right w:val="none" w:sz="0" w:space="0" w:color="auto"/>
                      </w:divBdr>
                      <w:divsChild>
                        <w:div w:id="1670739">
                          <w:marLeft w:val="0"/>
                          <w:marRight w:val="0"/>
                          <w:marTop w:val="0"/>
                          <w:marBottom w:val="0"/>
                          <w:divBdr>
                            <w:top w:val="none" w:sz="0" w:space="0" w:color="auto"/>
                            <w:left w:val="none" w:sz="0" w:space="0" w:color="auto"/>
                            <w:bottom w:val="none" w:sz="0" w:space="0" w:color="auto"/>
                            <w:right w:val="none" w:sz="0" w:space="0" w:color="auto"/>
                          </w:divBdr>
                          <w:divsChild>
                            <w:div w:id="778912659">
                              <w:marLeft w:val="0"/>
                              <w:marRight w:val="0"/>
                              <w:marTop w:val="0"/>
                              <w:marBottom w:val="0"/>
                              <w:divBdr>
                                <w:top w:val="none" w:sz="0" w:space="0" w:color="auto"/>
                                <w:left w:val="none" w:sz="0" w:space="0" w:color="auto"/>
                                <w:bottom w:val="none" w:sz="0" w:space="0" w:color="auto"/>
                                <w:right w:val="none" w:sz="0" w:space="0" w:color="auto"/>
                              </w:divBdr>
                              <w:divsChild>
                                <w:div w:id="2001080315">
                                  <w:marLeft w:val="0"/>
                                  <w:marRight w:val="0"/>
                                  <w:marTop w:val="0"/>
                                  <w:marBottom w:val="0"/>
                                  <w:divBdr>
                                    <w:top w:val="none" w:sz="0" w:space="0" w:color="auto"/>
                                    <w:left w:val="none" w:sz="0" w:space="0" w:color="auto"/>
                                    <w:bottom w:val="none" w:sz="0" w:space="0" w:color="auto"/>
                                    <w:right w:val="none" w:sz="0" w:space="0" w:color="auto"/>
                                  </w:divBdr>
                                  <w:divsChild>
                                    <w:div w:id="18956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1532">
          <w:marLeft w:val="0"/>
          <w:marRight w:val="0"/>
          <w:marTop w:val="0"/>
          <w:marBottom w:val="0"/>
          <w:divBdr>
            <w:top w:val="none" w:sz="0" w:space="0" w:color="auto"/>
            <w:left w:val="none" w:sz="0" w:space="0" w:color="auto"/>
            <w:bottom w:val="none" w:sz="0" w:space="0" w:color="auto"/>
            <w:right w:val="none" w:sz="0" w:space="0" w:color="auto"/>
          </w:divBdr>
        </w:div>
        <w:div w:id="888034575">
          <w:marLeft w:val="0"/>
          <w:marRight w:val="0"/>
          <w:marTop w:val="0"/>
          <w:marBottom w:val="0"/>
          <w:divBdr>
            <w:top w:val="none" w:sz="0" w:space="0" w:color="auto"/>
            <w:left w:val="none" w:sz="0" w:space="0" w:color="auto"/>
            <w:bottom w:val="none" w:sz="0" w:space="0" w:color="auto"/>
            <w:right w:val="none" w:sz="0" w:space="0" w:color="auto"/>
          </w:divBdr>
          <w:divsChild>
            <w:div w:id="10483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774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14">
          <w:marLeft w:val="0"/>
          <w:marRight w:val="0"/>
          <w:marTop w:val="0"/>
          <w:marBottom w:val="0"/>
          <w:divBdr>
            <w:top w:val="none" w:sz="0" w:space="0" w:color="auto"/>
            <w:left w:val="none" w:sz="0" w:space="0" w:color="auto"/>
            <w:bottom w:val="none" w:sz="0" w:space="0" w:color="auto"/>
            <w:right w:val="none" w:sz="0" w:space="0" w:color="auto"/>
          </w:divBdr>
          <w:divsChild>
            <w:div w:id="1912352417">
              <w:marLeft w:val="0"/>
              <w:marRight w:val="0"/>
              <w:marTop w:val="0"/>
              <w:marBottom w:val="0"/>
              <w:divBdr>
                <w:top w:val="none" w:sz="0" w:space="0" w:color="auto"/>
                <w:left w:val="none" w:sz="0" w:space="0" w:color="auto"/>
                <w:bottom w:val="none" w:sz="0" w:space="0" w:color="auto"/>
                <w:right w:val="none" w:sz="0" w:space="0" w:color="auto"/>
              </w:divBdr>
              <w:divsChild>
                <w:div w:id="797069364">
                  <w:marLeft w:val="0"/>
                  <w:marRight w:val="0"/>
                  <w:marTop w:val="0"/>
                  <w:marBottom w:val="0"/>
                  <w:divBdr>
                    <w:top w:val="none" w:sz="0" w:space="0" w:color="auto"/>
                    <w:left w:val="none" w:sz="0" w:space="0" w:color="auto"/>
                    <w:bottom w:val="none" w:sz="0" w:space="0" w:color="auto"/>
                    <w:right w:val="none" w:sz="0" w:space="0" w:color="auto"/>
                  </w:divBdr>
                  <w:divsChild>
                    <w:div w:id="1401056632">
                      <w:marLeft w:val="0"/>
                      <w:marRight w:val="0"/>
                      <w:marTop w:val="0"/>
                      <w:marBottom w:val="0"/>
                      <w:divBdr>
                        <w:top w:val="none" w:sz="0" w:space="0" w:color="auto"/>
                        <w:left w:val="none" w:sz="0" w:space="0" w:color="auto"/>
                        <w:bottom w:val="none" w:sz="0" w:space="0" w:color="auto"/>
                        <w:right w:val="none" w:sz="0" w:space="0" w:color="auto"/>
                      </w:divBdr>
                      <w:divsChild>
                        <w:div w:id="377166785">
                          <w:marLeft w:val="0"/>
                          <w:marRight w:val="0"/>
                          <w:marTop w:val="0"/>
                          <w:marBottom w:val="0"/>
                          <w:divBdr>
                            <w:top w:val="none" w:sz="0" w:space="0" w:color="auto"/>
                            <w:left w:val="none" w:sz="0" w:space="0" w:color="auto"/>
                            <w:bottom w:val="none" w:sz="0" w:space="0" w:color="auto"/>
                            <w:right w:val="none" w:sz="0" w:space="0" w:color="auto"/>
                          </w:divBdr>
                          <w:divsChild>
                            <w:div w:id="12033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838586">
          <w:marLeft w:val="0"/>
          <w:marRight w:val="0"/>
          <w:marTop w:val="0"/>
          <w:marBottom w:val="0"/>
          <w:divBdr>
            <w:top w:val="none" w:sz="0" w:space="0" w:color="auto"/>
            <w:left w:val="none" w:sz="0" w:space="0" w:color="auto"/>
            <w:bottom w:val="none" w:sz="0" w:space="0" w:color="auto"/>
            <w:right w:val="none" w:sz="0" w:space="0" w:color="auto"/>
          </w:divBdr>
          <w:divsChild>
            <w:div w:id="119422639">
              <w:marLeft w:val="0"/>
              <w:marRight w:val="0"/>
              <w:marTop w:val="0"/>
              <w:marBottom w:val="0"/>
              <w:divBdr>
                <w:top w:val="none" w:sz="0" w:space="0" w:color="auto"/>
                <w:left w:val="none" w:sz="0" w:space="0" w:color="auto"/>
                <w:bottom w:val="none" w:sz="0" w:space="0" w:color="auto"/>
                <w:right w:val="none" w:sz="0" w:space="0" w:color="auto"/>
              </w:divBdr>
              <w:divsChild>
                <w:div w:id="3035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0167">
          <w:marLeft w:val="0"/>
          <w:marRight w:val="0"/>
          <w:marTop w:val="0"/>
          <w:marBottom w:val="0"/>
          <w:divBdr>
            <w:top w:val="none" w:sz="0" w:space="0" w:color="auto"/>
            <w:left w:val="none" w:sz="0" w:space="0" w:color="auto"/>
            <w:bottom w:val="none" w:sz="0" w:space="0" w:color="auto"/>
            <w:right w:val="none" w:sz="0" w:space="0" w:color="auto"/>
          </w:divBdr>
          <w:divsChild>
            <w:div w:id="23140681">
              <w:marLeft w:val="0"/>
              <w:marRight w:val="0"/>
              <w:marTop w:val="0"/>
              <w:marBottom w:val="0"/>
              <w:divBdr>
                <w:top w:val="none" w:sz="0" w:space="0" w:color="auto"/>
                <w:left w:val="none" w:sz="0" w:space="0" w:color="auto"/>
                <w:bottom w:val="none" w:sz="0" w:space="0" w:color="auto"/>
                <w:right w:val="none" w:sz="0" w:space="0" w:color="auto"/>
              </w:divBdr>
            </w:div>
          </w:divsChild>
        </w:div>
        <w:div w:id="988442847">
          <w:marLeft w:val="0"/>
          <w:marRight w:val="0"/>
          <w:marTop w:val="0"/>
          <w:marBottom w:val="0"/>
          <w:divBdr>
            <w:top w:val="none" w:sz="0" w:space="0" w:color="auto"/>
            <w:left w:val="none" w:sz="0" w:space="0" w:color="auto"/>
            <w:bottom w:val="none" w:sz="0" w:space="0" w:color="auto"/>
            <w:right w:val="none" w:sz="0" w:space="0" w:color="auto"/>
          </w:divBdr>
          <w:divsChild>
            <w:div w:id="1178230762">
              <w:marLeft w:val="0"/>
              <w:marRight w:val="0"/>
              <w:marTop w:val="0"/>
              <w:marBottom w:val="0"/>
              <w:divBdr>
                <w:top w:val="none" w:sz="0" w:space="0" w:color="auto"/>
                <w:left w:val="none" w:sz="0" w:space="0" w:color="auto"/>
                <w:bottom w:val="none" w:sz="0" w:space="0" w:color="auto"/>
                <w:right w:val="none" w:sz="0" w:space="0" w:color="auto"/>
              </w:divBdr>
              <w:divsChild>
                <w:div w:id="465321710">
                  <w:marLeft w:val="0"/>
                  <w:marRight w:val="0"/>
                  <w:marTop w:val="0"/>
                  <w:marBottom w:val="0"/>
                  <w:divBdr>
                    <w:top w:val="none" w:sz="0" w:space="0" w:color="auto"/>
                    <w:left w:val="none" w:sz="0" w:space="0" w:color="auto"/>
                    <w:bottom w:val="none" w:sz="0" w:space="0" w:color="auto"/>
                    <w:right w:val="none" w:sz="0" w:space="0" w:color="auto"/>
                  </w:divBdr>
                  <w:divsChild>
                    <w:div w:id="1144665116">
                      <w:marLeft w:val="0"/>
                      <w:marRight w:val="0"/>
                      <w:marTop w:val="0"/>
                      <w:marBottom w:val="0"/>
                      <w:divBdr>
                        <w:top w:val="none" w:sz="0" w:space="0" w:color="auto"/>
                        <w:left w:val="none" w:sz="0" w:space="0" w:color="auto"/>
                        <w:bottom w:val="none" w:sz="0" w:space="0" w:color="auto"/>
                        <w:right w:val="none" w:sz="0" w:space="0" w:color="auto"/>
                      </w:divBdr>
                      <w:divsChild>
                        <w:div w:id="503280810">
                          <w:marLeft w:val="0"/>
                          <w:marRight w:val="0"/>
                          <w:marTop w:val="0"/>
                          <w:marBottom w:val="0"/>
                          <w:divBdr>
                            <w:top w:val="none" w:sz="0" w:space="0" w:color="auto"/>
                            <w:left w:val="none" w:sz="0" w:space="0" w:color="auto"/>
                            <w:bottom w:val="none" w:sz="0" w:space="0" w:color="auto"/>
                            <w:right w:val="none" w:sz="0" w:space="0" w:color="auto"/>
                          </w:divBdr>
                          <w:divsChild>
                            <w:div w:id="2073650874">
                              <w:marLeft w:val="0"/>
                              <w:marRight w:val="0"/>
                              <w:marTop w:val="0"/>
                              <w:marBottom w:val="0"/>
                              <w:divBdr>
                                <w:top w:val="none" w:sz="0" w:space="0" w:color="auto"/>
                                <w:left w:val="none" w:sz="0" w:space="0" w:color="auto"/>
                                <w:bottom w:val="none" w:sz="0" w:space="0" w:color="auto"/>
                                <w:right w:val="none" w:sz="0" w:space="0" w:color="auto"/>
                              </w:divBdr>
                              <w:divsChild>
                                <w:div w:id="1257715128">
                                  <w:marLeft w:val="0"/>
                                  <w:marRight w:val="0"/>
                                  <w:marTop w:val="0"/>
                                  <w:marBottom w:val="0"/>
                                  <w:divBdr>
                                    <w:top w:val="none" w:sz="0" w:space="0" w:color="auto"/>
                                    <w:left w:val="none" w:sz="0" w:space="0" w:color="auto"/>
                                    <w:bottom w:val="none" w:sz="0" w:space="0" w:color="auto"/>
                                    <w:right w:val="none" w:sz="0" w:space="0" w:color="auto"/>
                                  </w:divBdr>
                                  <w:divsChild>
                                    <w:div w:id="1425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614871">
          <w:marLeft w:val="0"/>
          <w:marRight w:val="0"/>
          <w:marTop w:val="0"/>
          <w:marBottom w:val="0"/>
          <w:divBdr>
            <w:top w:val="none" w:sz="0" w:space="0" w:color="auto"/>
            <w:left w:val="none" w:sz="0" w:space="0" w:color="auto"/>
            <w:bottom w:val="none" w:sz="0" w:space="0" w:color="auto"/>
            <w:right w:val="none" w:sz="0" w:space="0" w:color="auto"/>
          </w:divBdr>
        </w:div>
        <w:div w:id="1596203019">
          <w:marLeft w:val="0"/>
          <w:marRight w:val="0"/>
          <w:marTop w:val="0"/>
          <w:marBottom w:val="0"/>
          <w:divBdr>
            <w:top w:val="none" w:sz="0" w:space="0" w:color="auto"/>
            <w:left w:val="none" w:sz="0" w:space="0" w:color="auto"/>
            <w:bottom w:val="none" w:sz="0" w:space="0" w:color="auto"/>
            <w:right w:val="none" w:sz="0" w:space="0" w:color="auto"/>
          </w:divBdr>
          <w:divsChild>
            <w:div w:id="2895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economy.de/aktuelles/knappheit-in-verschiedenen-kontexten/"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6F045B"/>
    <w:rsid w:val="00936B66"/>
    <w:rsid w:val="00A91754"/>
    <w:rsid w:val="00BA0A57"/>
    <w:rsid w:val="00BB7FA7"/>
    <w:rsid w:val="00C67BE5"/>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947</Words>
  <Characters>5968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2</cp:revision>
  <cp:lastPrinted>2024-09-12T15:18:00Z</cp:lastPrinted>
  <dcterms:created xsi:type="dcterms:W3CDTF">2024-09-12T16:17:00Z</dcterms:created>
  <dcterms:modified xsi:type="dcterms:W3CDTF">2024-09-12T16:17:00Z</dcterms:modified>
</cp:coreProperties>
</file>