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4CCF" w:rsidRPr="00F24CCF" w:rsidRDefault="00F24CCF" w:rsidP="00F24CCF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en-US"/>
        </w:rPr>
      </w:pPr>
      <w:r w:rsidRPr="00F24CCF">
        <w:rPr>
          <w:rFonts w:ascii="Times New Roman" w:hAnsi="Times New Roman" w:cs="Times New Roman"/>
          <w:sz w:val="28"/>
          <w:lang w:val="en-US"/>
        </w:rPr>
        <w:t>The Future of Ethical Considerations in Technology: A Global Perspective</w:t>
      </w:r>
    </w:p>
    <w:p w:rsidR="00F24CCF" w:rsidRPr="00F24CCF" w:rsidRDefault="00F24CCF" w:rsidP="00F24CCF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en-US"/>
        </w:rPr>
      </w:pPr>
      <w:r w:rsidRPr="00F24CCF">
        <w:rPr>
          <w:rFonts w:ascii="Times New Roman" w:hAnsi="Times New Roman" w:cs="Times New Roman"/>
          <w:sz w:val="28"/>
          <w:lang w:val="en-US"/>
        </w:rPr>
        <w:t xml:space="preserve">In the </w:t>
      </w:r>
      <w:r w:rsidRPr="00052242">
        <w:rPr>
          <w:rFonts w:ascii="Times New Roman" w:hAnsi="Times New Roman" w:cs="Times New Roman"/>
          <w:color w:val="000001"/>
          <w:sz w:val="28"/>
          <w:lang w:val="en-US"/>
        </w:rPr>
        <w:t>F</w:t>
      </w:r>
      <w:r w:rsidRPr="00F24CCF">
        <w:rPr>
          <w:rFonts w:ascii="Times New Roman" w:hAnsi="Times New Roman" w:cs="Times New Roman"/>
          <w:sz w:val="28"/>
          <w:lang w:val="en-US"/>
        </w:rPr>
        <w:t xml:space="preserve">ast-paced evolution of modern technology, ethical dilemmas have emerged as a cornerstone of global discourse. </w:t>
      </w:r>
      <w:r w:rsidRPr="00052242">
        <w:rPr>
          <w:rFonts w:ascii="Times New Roman" w:hAnsi="Times New Roman" w:cs="Times New Roman"/>
          <w:color w:val="000001"/>
          <w:sz w:val="28"/>
          <w:lang w:val="en-US"/>
        </w:rPr>
        <w:t>E</w:t>
      </w:r>
      <w:r w:rsidRPr="00F24CCF">
        <w:rPr>
          <w:rFonts w:ascii="Times New Roman" w:hAnsi="Times New Roman" w:cs="Times New Roman"/>
          <w:sz w:val="28"/>
          <w:lang w:val="en-US"/>
        </w:rPr>
        <w:t xml:space="preserve">very innovation, from artificial intelligence to biotechnology, carries profound implications for humanity’s future. </w:t>
      </w:r>
      <w:r w:rsidRPr="00052242">
        <w:rPr>
          <w:rFonts w:ascii="Times New Roman" w:hAnsi="Times New Roman" w:cs="Times New Roman"/>
          <w:color w:val="000001"/>
          <w:sz w:val="28"/>
          <w:lang w:val="en-US"/>
        </w:rPr>
        <w:t>C</w:t>
      </w:r>
      <w:r w:rsidRPr="00F24CCF">
        <w:rPr>
          <w:rFonts w:ascii="Times New Roman" w:hAnsi="Times New Roman" w:cs="Times New Roman"/>
          <w:sz w:val="28"/>
          <w:lang w:val="en-US"/>
        </w:rPr>
        <w:t xml:space="preserve">hallenges such as data privacy, algorithmic bias, and environmental sustainability demand urgent attention. </w:t>
      </w:r>
      <w:r w:rsidRPr="00052242">
        <w:rPr>
          <w:rFonts w:ascii="Times New Roman" w:hAnsi="Times New Roman" w:cs="Times New Roman"/>
          <w:color w:val="000001"/>
          <w:sz w:val="28"/>
          <w:lang w:val="en-US"/>
        </w:rPr>
        <w:t>T</w:t>
      </w:r>
      <w:r w:rsidRPr="00F24CCF">
        <w:rPr>
          <w:rFonts w:ascii="Times New Roman" w:hAnsi="Times New Roman" w:cs="Times New Roman"/>
          <w:sz w:val="28"/>
          <w:lang w:val="en-US"/>
        </w:rPr>
        <w:t xml:space="preserve">echnologists and policymakers alike grapple with balancing progress and responsibility. </w:t>
      </w:r>
      <w:r w:rsidRPr="00052242">
        <w:rPr>
          <w:rFonts w:ascii="Times New Roman" w:hAnsi="Times New Roman" w:cs="Times New Roman"/>
          <w:color w:val="000001"/>
          <w:sz w:val="28"/>
          <w:lang w:val="en-US"/>
        </w:rPr>
        <w:t>F</w:t>
      </w:r>
      <w:r w:rsidRPr="00F24CCF">
        <w:rPr>
          <w:rFonts w:ascii="Times New Roman" w:hAnsi="Times New Roman" w:cs="Times New Roman"/>
          <w:sz w:val="28"/>
          <w:lang w:val="en-US"/>
        </w:rPr>
        <w:t xml:space="preserve">rameworks for ethical governance, however, remain fragmented, underscoring </w:t>
      </w:r>
      <w:r>
        <w:rPr>
          <w:rFonts w:ascii="Times New Roman" w:hAnsi="Times New Roman" w:cs="Times New Roman"/>
          <w:sz w:val="28"/>
          <w:lang w:val="en-US"/>
        </w:rPr>
        <w:t>the need for unified standards.</w:t>
      </w:r>
    </w:p>
    <w:p w:rsidR="00F24CCF" w:rsidRPr="00F24CCF" w:rsidRDefault="00F24CCF" w:rsidP="00F24CCF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en-US"/>
        </w:rPr>
      </w:pPr>
      <w:r w:rsidRPr="00F24CCF">
        <w:rPr>
          <w:rFonts w:ascii="Times New Roman" w:hAnsi="Times New Roman" w:cs="Times New Roman"/>
          <w:sz w:val="28"/>
          <w:lang w:val="en-US"/>
        </w:rPr>
        <w:t xml:space="preserve">Consider the rise of AI-driven decision-making systems. While they promise efficiency, their opacity often </w:t>
      </w:r>
      <w:r w:rsidRPr="00052242">
        <w:rPr>
          <w:rFonts w:ascii="Times New Roman" w:hAnsi="Times New Roman" w:cs="Times New Roman"/>
          <w:color w:val="000001"/>
          <w:sz w:val="28"/>
          <w:lang w:val="en-US"/>
        </w:rPr>
        <w:t>{</w:t>
      </w:r>
      <w:r w:rsidRPr="00F24CCF">
        <w:rPr>
          <w:rFonts w:ascii="Times New Roman" w:hAnsi="Times New Roman" w:cs="Times New Roman"/>
          <w:sz w:val="28"/>
          <w:lang w:val="en-US"/>
        </w:rPr>
        <w:t>raises concerns}. Account</w:t>
      </w:r>
      <w:r w:rsidRPr="00052242">
        <w:rPr>
          <w:rFonts w:ascii="Times New Roman" w:hAnsi="Times New Roman" w:cs="Times New Roman"/>
          <w:color w:val="000001"/>
          <w:sz w:val="28"/>
          <w:lang w:val="en-US"/>
        </w:rPr>
        <w:t>a</w:t>
      </w:r>
      <w:r w:rsidRPr="00F24CCF">
        <w:rPr>
          <w:rFonts w:ascii="Times New Roman" w:hAnsi="Times New Roman" w:cs="Times New Roman"/>
          <w:sz w:val="28"/>
          <w:lang w:val="en-US"/>
        </w:rPr>
        <w:t xml:space="preserve">bility mechanisms must evolve to address these gaps. </w:t>
      </w:r>
      <w:r w:rsidRPr="00052242">
        <w:rPr>
          <w:rFonts w:ascii="Times New Roman" w:hAnsi="Times New Roman" w:cs="Times New Roman"/>
          <w:color w:val="000001"/>
          <w:sz w:val="28"/>
          <w:lang w:val="en-US"/>
        </w:rPr>
        <w:t>_</w:t>
      </w:r>
      <w:r w:rsidRPr="00F24CCF">
        <w:rPr>
          <w:rFonts w:ascii="Times New Roman" w:hAnsi="Times New Roman" w:cs="Times New Roman"/>
          <w:sz w:val="28"/>
          <w:lang w:val="en-US"/>
        </w:rPr>
        <w:t xml:space="preserve">For instance, transparency in algorithmic training data—typically obscured by corporate secrecy—could mitigate unintended biases. Yet, achieving </w:t>
      </w:r>
      <w:r w:rsidRPr="00052242">
        <w:rPr>
          <w:rFonts w:ascii="Times New Roman" w:hAnsi="Times New Roman" w:cs="Times New Roman"/>
          <w:color w:val="000001"/>
          <w:sz w:val="28"/>
          <w:lang w:val="en-US"/>
        </w:rPr>
        <w:t>t</w:t>
      </w:r>
      <w:r w:rsidRPr="00F24CCF">
        <w:rPr>
          <w:rFonts w:ascii="Times New Roman" w:hAnsi="Times New Roman" w:cs="Times New Roman"/>
          <w:sz w:val="28"/>
          <w:lang w:val="en-US"/>
        </w:rPr>
        <w:t>his requires s</w:t>
      </w:r>
      <w:r w:rsidRPr="00052242">
        <w:rPr>
          <w:rFonts w:ascii="Times New Roman" w:hAnsi="Times New Roman" w:cs="Times New Roman"/>
          <w:color w:val="000001"/>
          <w:sz w:val="28"/>
          <w:lang w:val="en-US"/>
        </w:rPr>
        <w:t>y</w:t>
      </w:r>
      <w:r w:rsidRPr="00F24CCF">
        <w:rPr>
          <w:rFonts w:ascii="Times New Roman" w:hAnsi="Times New Roman" w:cs="Times New Roman"/>
          <w:sz w:val="28"/>
          <w:lang w:val="en-US"/>
        </w:rPr>
        <w:t>stemic collaboration a</w:t>
      </w:r>
      <w:r>
        <w:rPr>
          <w:rFonts w:ascii="Times New Roman" w:hAnsi="Times New Roman" w:cs="Times New Roman"/>
          <w:sz w:val="28"/>
          <w:lang w:val="en-US"/>
        </w:rPr>
        <w:t xml:space="preserve">cross industries and nations. </w:t>
      </w:r>
      <w:r w:rsidRPr="00052242">
        <w:rPr>
          <w:rFonts w:ascii="Times New Roman" w:hAnsi="Times New Roman" w:cs="Times New Roman"/>
          <w:color w:val="000001"/>
          <w:sz w:val="28"/>
          <w:lang w:val="en-US"/>
        </w:rPr>
        <w:t>_</w:t>
      </w:r>
    </w:p>
    <w:p w:rsidR="00F24CCF" w:rsidRPr="00F24CCF" w:rsidRDefault="00F24CCF" w:rsidP="00F24CCF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en-US"/>
        </w:rPr>
      </w:pPr>
      <w:r w:rsidRPr="00F24CCF">
        <w:rPr>
          <w:rFonts w:ascii="Times New Roman" w:hAnsi="Times New Roman" w:cs="Times New Roman"/>
          <w:sz w:val="28"/>
          <w:lang w:val="en-US"/>
        </w:rPr>
        <w:t>Beyond AI, biotec</w:t>
      </w:r>
      <w:r w:rsidRPr="00052242">
        <w:rPr>
          <w:rFonts w:ascii="Times New Roman" w:hAnsi="Times New Roman" w:cs="Times New Roman"/>
          <w:color w:val="000001"/>
          <w:sz w:val="28"/>
          <w:lang w:val="en-US"/>
        </w:rPr>
        <w:t>h</w:t>
      </w:r>
      <w:r w:rsidRPr="00F24CCF">
        <w:rPr>
          <w:rFonts w:ascii="Times New Roman" w:hAnsi="Times New Roman" w:cs="Times New Roman"/>
          <w:sz w:val="28"/>
          <w:lang w:val="en-US"/>
        </w:rPr>
        <w:t>nology’s ethical frontiers are equally c</w:t>
      </w:r>
      <w:r w:rsidRPr="00052242">
        <w:rPr>
          <w:rFonts w:ascii="Times New Roman" w:hAnsi="Times New Roman" w:cs="Times New Roman"/>
          <w:color w:val="000001"/>
          <w:sz w:val="28"/>
          <w:lang w:val="en-US"/>
        </w:rPr>
        <w:t>o</w:t>
      </w:r>
      <w:r w:rsidRPr="00F24CCF">
        <w:rPr>
          <w:rFonts w:ascii="Times New Roman" w:hAnsi="Times New Roman" w:cs="Times New Roman"/>
          <w:sz w:val="28"/>
          <w:lang w:val="en-US"/>
        </w:rPr>
        <w:t xml:space="preserve">mplex. Human genetic editing, once the </w:t>
      </w:r>
      <w:r w:rsidRPr="00052242">
        <w:rPr>
          <w:rFonts w:ascii="Times New Roman" w:hAnsi="Times New Roman" w:cs="Times New Roman"/>
          <w:color w:val="000001"/>
          <w:sz w:val="28"/>
          <w:lang w:val="en-US"/>
        </w:rPr>
        <w:t>r</w:t>
      </w:r>
      <w:r w:rsidRPr="00F24CCF">
        <w:rPr>
          <w:rFonts w:ascii="Times New Roman" w:hAnsi="Times New Roman" w:cs="Times New Roman"/>
          <w:sz w:val="28"/>
          <w:lang w:val="en-US"/>
        </w:rPr>
        <w:t>ealm of science fiction, now p</w:t>
      </w:r>
      <w:r w:rsidRPr="00052242">
        <w:rPr>
          <w:rFonts w:ascii="Times New Roman" w:hAnsi="Times New Roman" w:cs="Times New Roman"/>
          <w:color w:val="000001"/>
          <w:sz w:val="28"/>
          <w:lang w:val="en-US"/>
        </w:rPr>
        <w:t>o</w:t>
      </w:r>
      <w:r w:rsidRPr="00F24CCF">
        <w:rPr>
          <w:rFonts w:ascii="Times New Roman" w:hAnsi="Times New Roman" w:cs="Times New Roman"/>
          <w:sz w:val="28"/>
          <w:lang w:val="en-US"/>
        </w:rPr>
        <w:t>ses existential questions. Opportunities to eradicate hereditary diseases are counterbalanced by fears of designer humans. Regulatory bodies, often lagging behind innovation, struggle to define boundaries. One proposed solution involves stakeholder-driven oversight committees, harnessing diverse perspectives to navigate moral gray areas. Only through such inclusivity can we ensure techno</w:t>
      </w:r>
      <w:r>
        <w:rPr>
          <w:rFonts w:ascii="Times New Roman" w:hAnsi="Times New Roman" w:cs="Times New Roman"/>
          <w:sz w:val="28"/>
          <w:lang w:val="en-US"/>
        </w:rPr>
        <w:t xml:space="preserve">logy </w:t>
      </w:r>
      <w:r w:rsidRPr="00052242">
        <w:rPr>
          <w:rFonts w:ascii="Times New Roman" w:hAnsi="Times New Roman" w:cs="Times New Roman"/>
          <w:color w:val="000001"/>
          <w:sz w:val="28"/>
          <w:lang w:val="en-US"/>
        </w:rPr>
        <w:t>s</w:t>
      </w:r>
      <w:r>
        <w:rPr>
          <w:rFonts w:ascii="Times New Roman" w:hAnsi="Times New Roman" w:cs="Times New Roman"/>
          <w:sz w:val="28"/>
          <w:lang w:val="en-US"/>
        </w:rPr>
        <w:t>erves humanity equitably.</w:t>
      </w:r>
    </w:p>
    <w:p w:rsidR="008E198F" w:rsidRPr="00F24CCF" w:rsidRDefault="00F24CCF" w:rsidP="00F24CCF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F24CCF">
        <w:rPr>
          <w:rFonts w:ascii="Times New Roman" w:hAnsi="Times New Roman" w:cs="Times New Roman"/>
          <w:sz w:val="28"/>
          <w:lang w:val="en-US"/>
        </w:rPr>
        <w:t>In closing, the interplay between innovation and et</w:t>
      </w:r>
      <w:r w:rsidRPr="00052242">
        <w:rPr>
          <w:rFonts w:ascii="Times New Roman" w:hAnsi="Times New Roman" w:cs="Times New Roman"/>
          <w:color w:val="000001"/>
          <w:sz w:val="28"/>
          <w:lang w:val="en-US"/>
        </w:rPr>
        <w:t>h</w:t>
      </w:r>
      <w:r w:rsidRPr="00F24CCF">
        <w:rPr>
          <w:rFonts w:ascii="Times New Roman" w:hAnsi="Times New Roman" w:cs="Times New Roman"/>
          <w:sz w:val="28"/>
          <w:lang w:val="en-US"/>
        </w:rPr>
        <w:t>ics demands vigilance</w:t>
      </w:r>
      <w:proofErr w:type="gramStart"/>
      <w:r w:rsidRPr="00F24CCF">
        <w:rPr>
          <w:rFonts w:ascii="Times New Roman" w:hAnsi="Times New Roman" w:cs="Times New Roman"/>
          <w:sz w:val="28"/>
          <w:lang w:val="en-US"/>
        </w:rPr>
        <w:t xml:space="preserve">. </w:t>
      </w:r>
      <w:r w:rsidRPr="00052242">
        <w:rPr>
          <w:rFonts w:ascii="Times New Roman" w:hAnsi="Times New Roman" w:cs="Times New Roman"/>
          <w:color w:val="000001"/>
          <w:sz w:val="28"/>
          <w:lang w:val="en-US"/>
        </w:rPr>
        <w:t>}</w:t>
      </w:r>
      <w:proofErr w:type="gramEnd"/>
      <w:r w:rsidRPr="00F24CCF">
        <w:rPr>
          <w:rFonts w:ascii="Times New Roman" w:hAnsi="Times New Roman" w:cs="Times New Roman"/>
          <w:sz w:val="28"/>
          <w:lang w:val="en-US"/>
        </w:rPr>
        <w:t xml:space="preserve"> Whether through policy reform, public education, or cross-sector partnerships, the path forward must prioritize collective well-being over unchecked advancement. </w:t>
      </w:r>
      <w:r w:rsidRPr="00F24CCF">
        <w:rPr>
          <w:rFonts w:ascii="Times New Roman" w:hAnsi="Times New Roman" w:cs="Times New Roman"/>
          <w:sz w:val="28"/>
        </w:rPr>
        <w:t>The stakes are nothing short of our shared future.</w:t>
      </w:r>
      <w:bookmarkStart w:id="0" w:name="_GoBack"/>
      <w:bookmarkEnd w:id="0"/>
    </w:p>
    <w:sectPr w:rsidR="008E198F" w:rsidRPr="00F24C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D81"/>
    <w:rsid w:val="00052242"/>
    <w:rsid w:val="008E198F"/>
    <w:rsid w:val="00AF0D81"/>
    <w:rsid w:val="00F2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0CE46"/>
  <w15:chartTrackingRefBased/>
  <w15:docId w15:val="{EDE247E5-FDBE-497E-B8E8-BCD8EEAAF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22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2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277</Words>
  <Characters>1583</Characters>
  <Application>Microsoft Office Word</Application>
  <DocSecurity>0</DocSecurity>
  <Lines>13</Lines>
  <Paragraphs>3</Paragraphs>
  <ScaleCrop>false</ScaleCrop>
  <Company>SPecialiST RePack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Maksim_Chernyshuk</dc:creator>
  <cp:keywords/>
  <dc:description/>
  <cp:lastModifiedBy>Maksim_Chernyshuk</cp:lastModifiedBy>
  <cp:revision>6</cp:revision>
  <dcterms:created xsi:type="dcterms:W3CDTF">2025-04-27T09:01:00Z</dcterms:created>
  <dcterms:modified xsi:type="dcterms:W3CDTF">2025-04-27T09:06:00Z</dcterms:modified>
</cp:coreProperties>
</file>