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DF4343" w:rsidP="58DF4343" w:rsidRDefault="58DF4343" w14:paraId="35731979" w14:textId="45E47E66">
      <w:pPr>
        <w:pStyle w:val="Normal"/>
        <w:ind w:left="0"/>
      </w:pPr>
      <w:r w:rsidR="58DF4343">
        <w:rPr/>
        <w:t xml:space="preserve">             1. Латинской Америкой называлась </w:t>
      </w:r>
      <w:r w:rsidR="58DF4343">
        <w:rPr/>
        <w:t>территория</w:t>
      </w:r>
      <w:r w:rsidR="58DF4343">
        <w:rPr/>
        <w:t xml:space="preserve"> южнее США, а также острова Карибского моря,</w:t>
      </w:r>
    </w:p>
    <w:p w:rsidR="58DF4343" w:rsidP="58DF4343" w:rsidRDefault="58DF4343" w14:paraId="3FE7EFCE" w14:textId="78C07E36">
      <w:pPr>
        <w:pStyle w:val="Normal"/>
        <w:ind w:left="0"/>
      </w:pPr>
      <w:r w:rsidR="58DF4343">
        <w:rPr/>
        <w:t>Распространение название происходит благодаря Наполеону 3  .Желая укрепить положение</w:t>
      </w:r>
    </w:p>
    <w:p w:rsidR="58DF4343" w:rsidP="58DF4343" w:rsidRDefault="58DF4343" w14:paraId="77CFF829" w14:textId="7C89EA4D">
      <w:pPr>
        <w:pStyle w:val="Normal"/>
        <w:ind w:left="0"/>
      </w:pPr>
      <w:r w:rsidR="58DF4343">
        <w:rPr/>
        <w:t>Франции за океаном, он противопоставлял «латинские» католические страны их протестантским англо-саксонским соседям:</w:t>
      </w:r>
    </w:p>
    <w:p w:rsidR="58DF4343" w:rsidP="58DF4343" w:rsidRDefault="58DF4343" w14:paraId="6CA62257" w14:textId="4FCDFDEE">
      <w:pPr>
        <w:pStyle w:val="Normal"/>
        <w:ind w:left="0"/>
      </w:pPr>
      <w:r w:rsidR="58DF4343">
        <w:rPr/>
        <w:t>В начале 19 века суверенных государств здесь не было:</w:t>
      </w:r>
    </w:p>
    <w:p w:rsidR="58DF4343" w:rsidP="58DF4343" w:rsidRDefault="58DF4343" w14:paraId="406BAC4E" w14:textId="4D017B57">
      <w:pPr>
        <w:pStyle w:val="Normal"/>
        <w:ind w:left="0"/>
      </w:pPr>
      <w:r w:rsidR="58DF4343">
        <w:rPr/>
        <w:t>Население около 19 млн человек</w:t>
      </w:r>
    </w:p>
    <w:p w:rsidR="58DF4343" w:rsidP="58DF4343" w:rsidRDefault="58DF4343" w14:paraId="2B1463F9" w14:textId="51472803">
      <w:pPr>
        <w:pStyle w:val="Normal"/>
        <w:ind w:left="0"/>
      </w:pPr>
      <w:r w:rsidR="58DF4343">
        <w:rPr/>
        <w:t>2. Население было пёстрым по составу: креолы, метисы, мулаты, самбо;</w:t>
      </w:r>
    </w:p>
    <w:p w:rsidR="58DF4343" w:rsidP="58DF4343" w:rsidRDefault="58DF4343" w14:paraId="109F1E54" w14:textId="626B2093">
      <w:pPr>
        <w:pStyle w:val="Normal"/>
        <w:ind w:left="0"/>
      </w:pPr>
      <w:r w:rsidR="58DF4343">
        <w:rPr/>
        <w:t xml:space="preserve"> Ц</w:t>
      </w:r>
      <w:r w:rsidR="58DF4343">
        <w:rPr/>
        <w:t>вет</w:t>
      </w:r>
      <w:r w:rsidR="58DF4343">
        <w:rPr/>
        <w:t xml:space="preserve"> кожи определял социальное положение человека - привилегированное положение занимали креолы, на самой нижней ступени находились негры рабы;</w:t>
      </w:r>
    </w:p>
    <w:p w:rsidR="58DF4343" w:rsidP="58DF4343" w:rsidRDefault="58DF4343" w14:paraId="63A69F1C" w14:textId="7909699A">
      <w:pPr>
        <w:pStyle w:val="Normal"/>
        <w:ind w:left="0"/>
      </w:pPr>
      <w:r w:rsidR="58DF4343">
        <w:rPr/>
        <w:t>Экономика являлось аграрной.</w:t>
      </w:r>
    </w:p>
    <w:p w:rsidR="58DF4343" w:rsidP="58DF4343" w:rsidRDefault="58DF4343" w14:paraId="1AA0D030" w14:textId="4901C612">
      <w:pPr>
        <w:pStyle w:val="Normal"/>
        <w:ind w:left="0"/>
      </w:pPr>
      <w:r w:rsidR="58DF4343">
        <w:rPr/>
        <w:t>Преобладало крупное землевладение - латифундии.</w:t>
      </w:r>
    </w:p>
    <w:p w:rsidR="58DF4343" w:rsidP="58DF4343" w:rsidRDefault="58DF4343" w14:paraId="32313D94" w14:textId="0CFEE882">
      <w:pPr>
        <w:pStyle w:val="Normal"/>
        <w:ind w:left="0"/>
      </w:pPr>
      <w:r w:rsidR="58DF4343">
        <w:rPr/>
        <w:t>Землю обрабатывали либо рабы, либо исполнявшие трудовую повинность индейцы, либо пеоны - кабальные батраки:</w:t>
      </w:r>
    </w:p>
    <w:p w:rsidR="58DF4343" w:rsidP="58DF4343" w:rsidRDefault="58DF4343" w14:paraId="4981D466" w14:textId="3B202A47">
      <w:pPr>
        <w:pStyle w:val="Normal"/>
        <w:ind w:left="0"/>
      </w:pPr>
      <w:r w:rsidR="58DF4343">
        <w:rPr/>
        <w:t>3. Война за независимость проходила в два этапа и протекала в 3 регионах по разному:</w:t>
      </w:r>
    </w:p>
    <w:p w:rsidR="58DF4343" w:rsidP="58DF4343" w:rsidRDefault="58DF4343" w14:paraId="27AF17E4" w14:textId="31BF5597">
      <w:pPr>
        <w:pStyle w:val="Normal"/>
        <w:ind w:left="0"/>
      </w:pPr>
      <w:r w:rsidR="58DF4343">
        <w:rPr/>
        <w:t>Центром борьбы на севере стала</w:t>
      </w:r>
    </w:p>
    <w:p w:rsidR="58DF4343" w:rsidP="58DF4343" w:rsidRDefault="58DF4343" w14:paraId="1FFF2EAF" w14:textId="510931B4">
      <w:pPr>
        <w:pStyle w:val="Normal"/>
        <w:ind w:left="0"/>
      </w:pPr>
      <w:r w:rsidR="58DF4343">
        <w:rPr/>
        <w:t>Венесуэла. С. Боливар: «Наша родина - Америка, наши враги - испанцы, наша цель - независимость и свобода!»;</w:t>
      </w:r>
    </w:p>
    <w:p w:rsidR="58DF4343" w:rsidP="58DF4343" w:rsidRDefault="58DF4343" w14:paraId="3D709767" w14:textId="1D9B91B4">
      <w:pPr>
        <w:pStyle w:val="Normal"/>
        <w:ind w:left="0"/>
      </w:pPr>
      <w:r w:rsidR="58DF4343">
        <w:rPr/>
        <w:t>В 1811 году Венесуэла становится республикой:</w:t>
      </w:r>
    </w:p>
    <w:p w:rsidR="58DF4343" w:rsidP="58DF4343" w:rsidRDefault="58DF4343" w14:paraId="5B34AFB9" w14:textId="39CD5C93">
      <w:pPr>
        <w:pStyle w:val="Normal"/>
        <w:ind w:left="0"/>
      </w:pPr>
      <w:r w:rsidR="58DF4343">
        <w:rPr/>
        <w:t>4. Первоначально лидеры движения ставили перед собой цель - изгнать колонизаторов и не стремились изменить существующие порядки.</w:t>
      </w:r>
    </w:p>
    <w:p w:rsidR="58DF4343" w:rsidP="58DF4343" w:rsidRDefault="58DF4343" w14:paraId="017248E7" w14:textId="050A22B2">
      <w:pPr>
        <w:pStyle w:val="Normal"/>
        <w:ind w:left="0"/>
      </w:pPr>
      <w:r w:rsidR="58DF4343">
        <w:rPr/>
        <w:t>Однако негры и индейцы не поддержали их зачастую выступали как противники независимости: не было отменено рабство;</w:t>
      </w:r>
    </w:p>
    <w:p w:rsidR="58DF4343" w:rsidP="58DF4343" w:rsidRDefault="58DF4343" w14:paraId="09F09B50" w14:textId="00CA8C55">
      <w:pPr>
        <w:pStyle w:val="Normal"/>
        <w:ind w:left="0"/>
      </w:pPr>
      <w:r w:rsidR="58DF4343">
        <w:rPr/>
        <w:t xml:space="preserve"> Первый этап борьбы заканчивается</w:t>
      </w:r>
    </w:p>
    <w:p w:rsidR="58DF4343" w:rsidP="58DF4343" w:rsidRDefault="58DF4343" w14:paraId="7D815DD2" w14:textId="1B551221">
      <w:pPr>
        <w:pStyle w:val="Normal"/>
        <w:ind w:left="0"/>
      </w:pPr>
      <w:r w:rsidR="58DF4343">
        <w:rPr/>
        <w:t xml:space="preserve">1816 году, </w:t>
      </w:r>
      <w:r w:rsidR="58DF4343">
        <w:rPr/>
        <w:t>т.к.</w:t>
      </w:r>
      <w:r w:rsidR="58DF4343">
        <w:rPr/>
        <w:t xml:space="preserve"> в Испания смогла восстановить власть в колониях.</w:t>
      </w:r>
    </w:p>
    <w:p w:rsidR="58DF4343" w:rsidP="58DF4343" w:rsidRDefault="58DF4343" w14:paraId="5E905581" w14:textId="394149FE">
      <w:pPr>
        <w:pStyle w:val="Normal"/>
        <w:ind w:left="0"/>
      </w:pPr>
      <w:r w:rsidR="58DF4343">
        <w:rPr/>
        <w:t>5. На втором этапе борьбы в 1816-1817 гг. Боливар издал декреты, в которых обещал вступавшим в армию рабам - свободу, а крестьянам -землю.</w:t>
      </w:r>
    </w:p>
    <w:p w:rsidR="58DF4343" w:rsidP="58DF4343" w:rsidRDefault="58DF4343" w14:paraId="2EEFB4FD" w14:textId="488708B0">
      <w:pPr>
        <w:pStyle w:val="Normal"/>
        <w:ind w:left="0"/>
      </w:pPr>
      <w:r w:rsidR="58DF4343">
        <w:rPr/>
        <w:t xml:space="preserve"> Для поисков союзников он обратился к соседней стране -</w:t>
      </w:r>
    </w:p>
    <w:p w:rsidR="58DF4343" w:rsidP="58DF4343" w:rsidRDefault="58DF4343" w14:paraId="360A3028" w14:textId="32C1FC4D">
      <w:pPr>
        <w:pStyle w:val="Normal"/>
        <w:ind w:left="0"/>
      </w:pPr>
      <w:r w:rsidR="58DF4343">
        <w:rPr/>
        <w:t>Новой Гранаде. Испанские войска были разгромлены, на освобожденных территориях вокруг</w:t>
      </w:r>
    </w:p>
    <w:p w:rsidR="58DF4343" w:rsidP="58DF4343" w:rsidRDefault="58DF4343" w14:paraId="3D4FB300" w14:textId="14F981C9">
      <w:pPr>
        <w:pStyle w:val="Normal"/>
        <w:ind w:left="0"/>
      </w:pPr>
      <w:r w:rsidR="58DF4343">
        <w:rPr/>
        <w:t>Венесуэлы была создана республика - Великую</w:t>
      </w:r>
    </w:p>
    <w:p w:rsidR="58DF4343" w:rsidP="58DF4343" w:rsidRDefault="58DF4343" w14:paraId="23CF0938" w14:textId="6A876EE4">
      <w:pPr>
        <w:pStyle w:val="Normal"/>
        <w:ind w:left="0"/>
      </w:pPr>
      <w:r w:rsidR="58DF4343">
        <w:rPr/>
        <w:t>Колумбию.</w:t>
      </w:r>
    </w:p>
    <w:p w:rsidR="58DF4343" w:rsidP="58DF4343" w:rsidRDefault="58DF4343" w14:paraId="6A86C76A" w14:textId="7BCFE946">
      <w:pPr>
        <w:pStyle w:val="Normal"/>
        <w:ind w:left="0"/>
      </w:pPr>
    </w:p>
    <w:p w:rsidR="58DF4343" w:rsidP="58DF4343" w:rsidRDefault="58DF4343" w14:paraId="00067CC0" w14:textId="407521A2">
      <w:pPr>
        <w:pStyle w:val="Normal"/>
        <w:ind w:left="0"/>
      </w:pPr>
    </w:p>
    <w:p w:rsidR="58DF4343" w:rsidP="58DF4343" w:rsidRDefault="58DF4343" w14:paraId="6B28C493" w14:textId="5610644D">
      <w:pPr>
        <w:pStyle w:val="Normal"/>
        <w:ind w:left="0"/>
      </w:pPr>
    </w:p>
    <w:p w:rsidR="58DF4343" w:rsidP="58DF4343" w:rsidRDefault="58DF4343" w14:paraId="616A27C3" w14:textId="32C7AE5C">
      <w:pPr>
        <w:pStyle w:val="Normal"/>
        <w:ind w:left="0"/>
      </w:pPr>
      <w:r w:rsidR="58DF4343">
        <w:rPr/>
        <w:t>6. Во всех национальных государствах, кроме Бразилии, установились республики</w:t>
      </w:r>
    </w:p>
    <w:p w:rsidR="58DF4343" w:rsidP="58DF4343" w:rsidRDefault="58DF4343" w14:paraId="1A7811DD" w14:textId="26BA4126">
      <w:pPr>
        <w:pStyle w:val="Normal"/>
        <w:ind w:left="0"/>
      </w:pPr>
      <w:r w:rsidR="58DF4343">
        <w:rPr/>
        <w:t>Политическая независимость покончила с многочисленными ограничениями, сковывавшими экономическое развитие</w:t>
      </w:r>
    </w:p>
    <w:p w:rsidR="58DF4343" w:rsidP="58DF4343" w:rsidRDefault="58DF4343" w14:paraId="194F9649" w14:textId="0A94CB1C">
      <w:pPr>
        <w:pStyle w:val="Normal"/>
        <w:ind w:left="0"/>
      </w:pPr>
      <w:r w:rsidR="58DF4343">
        <w:rPr/>
        <w:t>Создали более благоприятные условия для развития капиталистического хозяйства</w:t>
      </w:r>
    </w:p>
    <w:p w:rsidR="58DF4343" w:rsidP="58DF4343" w:rsidRDefault="58DF4343" w14:paraId="2C400FE6" w14:textId="2FF122DA">
      <w:pPr>
        <w:pStyle w:val="Normal"/>
        <w:ind w:left="0"/>
      </w:pPr>
      <w:r w:rsidR="58DF4343">
        <w:rPr/>
        <w:t>В независимых государствах было уничтожено рабство</w:t>
      </w:r>
    </w:p>
    <w:p w:rsidR="58DF4343" w:rsidP="58DF4343" w:rsidRDefault="58DF4343" w14:paraId="01680887" w14:textId="6C908FFE">
      <w:pPr>
        <w:pStyle w:val="Normal"/>
        <w:ind w:left="0"/>
      </w:pPr>
      <w:r w:rsidR="58DF4343">
        <w:rPr/>
        <w:t>7. В 1832 г. в Чили обнаружили богатые залежи серебра. К кону XIX века в стране освоили добычу селитры, начался её экспорт на мировой рынок. Аргентина активно вывозила мороженое мясо в европейские страны. К 1910 г. страна экспортировала половину всего производимого мяса и 60% зерна.</w:t>
      </w:r>
    </w:p>
    <w:p w:rsidR="58DF4343" w:rsidP="58DF4343" w:rsidRDefault="58DF4343" w14:paraId="2C284739" w14:textId="6D9CDB7F">
      <w:pPr>
        <w:pStyle w:val="Normal"/>
        <w:ind w:left="0"/>
      </w:pPr>
      <w:r w:rsidR="58DF4343">
        <w:rPr/>
        <w:t>8. Отмена рабства и приток эмигрантов создали условия для развития капиталистического хозяйства в</w:t>
      </w:r>
    </w:p>
    <w:p w:rsidR="58DF4343" w:rsidP="58DF4343" w:rsidRDefault="58DF4343" w14:paraId="6B6472A2" w14:textId="5FE0D883">
      <w:pPr>
        <w:pStyle w:val="Normal"/>
        <w:ind w:left="0"/>
      </w:pPr>
      <w:r w:rsidR="58DF4343">
        <w:rPr/>
        <w:t>Бразилии. Основной статьёй дохода к началу ХХ века оставался экспорт кофе, золота, серебра, натурального каучука и тропических фруктов.</w:t>
      </w:r>
    </w:p>
    <w:p w:rsidR="58DF4343" w:rsidP="58DF4343" w:rsidRDefault="58DF4343" w14:paraId="5A2DBBBB" w14:textId="15C00C7E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674ef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2396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C8857"/>
    <w:rsid w:val="58DF4343"/>
    <w:rsid w:val="775C8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8857"/>
  <w15:chartTrackingRefBased/>
  <w15:docId w15:val="{F1CA0F12-3770-4293-868F-D109A0343D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8a6c36f61341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2023-10-08T11:57:05.4906988Z</dcterms:created>
  <dcterms:modified xsi:type="dcterms:W3CDTF">2023-10-08T12:20:49.1541304Z</dcterms:modified>
  <dc:creator>Руденко Егор</dc:creator>
  <lastModifiedBy>Руденко Егор</lastModifiedBy>
</coreProperties>
</file>