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D4" w:rsidRPr="00E0315A" w:rsidRDefault="00D44FD8" w:rsidP="005D36D4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noProof/>
          <w:lang w:eastAsia="en-AU"/>
        </w:rPr>
      </w:pPr>
      <w:r w:rsidRPr="00E0315A">
        <w:rPr>
          <w:rFonts w:asciiTheme="minorHAnsi" w:hAnsiTheme="minorHAnsi" w:cstheme="minorHAnsi"/>
          <w:noProof/>
          <w:lang w:eastAsia="en-AU"/>
        </w:rPr>
        <w:t>.</w:t>
      </w:r>
      <w:r w:rsidR="00F57CB2" w:rsidRPr="00E0315A">
        <w:rPr>
          <w:rFonts w:asciiTheme="minorHAnsi" w:hAnsiTheme="minorHAnsi" w:cstheme="minorHAnsi"/>
          <w:noProof/>
          <w:lang w:eastAsia="en-AU"/>
        </w:rPr>
        <w:t>Prac</w:t>
      </w:r>
      <w:r w:rsidRPr="00E0315A">
        <w:rPr>
          <w:rFonts w:asciiTheme="minorHAnsi" w:hAnsiTheme="minorHAnsi" w:cstheme="minorHAnsi"/>
          <w:noProof/>
          <w:lang w:eastAsia="en-AU"/>
        </w:rPr>
        <w:t xml:space="preserve"> #5 - FINAL</w:t>
      </w:r>
    </w:p>
    <w:p w:rsidR="00D44FD8" w:rsidRPr="00E0315A" w:rsidRDefault="00D44FD8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</w:p>
    <w:p w:rsidR="00DB7FD7" w:rsidRPr="00E0315A" w:rsidRDefault="00DB7FD7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</w:p>
    <w:p w:rsidR="00A5047B" w:rsidRPr="00E0315A" w:rsidRDefault="00D44FD8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This first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experiment was designed to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compare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total plant dry mass over time in </w:t>
      </w:r>
      <w:r w:rsidRPr="00E0315A">
        <w:rPr>
          <w:rFonts w:asciiTheme="minorHAnsi" w:hAnsiTheme="minorHAnsi" w:cstheme="minorHAnsi"/>
          <w:i/>
          <w:sz w:val="24"/>
          <w:szCs w:val="24"/>
          <w:lang w:val="en-GB"/>
        </w:rPr>
        <w:t>Arabidopsis</w:t>
      </w:r>
      <w:r w:rsidR="000B0C61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in response to nitrogen availability.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The aim of the study was to determine if nitrogen availability influenced plant growth. </w:t>
      </w:r>
    </w:p>
    <w:p w:rsidR="00EA2365" w:rsidRPr="00E0315A" w:rsidRDefault="000B0C61" w:rsidP="00A5047B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GB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Fo</w:t>
      </w:r>
      <w:r w:rsidR="00EA282F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r the experiment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100 </w:t>
      </w:r>
      <w:r w:rsidRPr="00E0315A">
        <w:rPr>
          <w:rFonts w:asciiTheme="minorHAnsi" w:hAnsiTheme="minorHAnsi" w:cstheme="minorHAnsi"/>
          <w:i/>
          <w:sz w:val="24"/>
          <w:szCs w:val="24"/>
          <w:lang w:val="en-GB"/>
        </w:rPr>
        <w:t>Arabidopsis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plants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were grown in soil f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or 21 days then randomised to one of 4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hydroponic tanks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. The tanks had either 0.2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mM (2 tanks)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or 2mM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(2 tanks)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nitrate as the nitrogen source. Pla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nts were harvested and dried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at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either 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10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days or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24 days. 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Because the measurements were destructive repeat measurements were not possible.</w:t>
      </w:r>
      <w:r w:rsidR="00A5047B" w:rsidRPr="00E0315A">
        <w:rPr>
          <w:rFonts w:asciiTheme="minorHAnsi" w:hAnsiTheme="minorHAnsi" w:cstheme="minorHAnsi"/>
          <w:sz w:val="24"/>
          <w:szCs w:val="24"/>
          <w:lang w:val="en-GB"/>
        </w:rPr>
        <w:t>)</w:t>
      </w:r>
    </w:p>
    <w:p w:rsidR="00222C20" w:rsidRPr="00E0315A" w:rsidRDefault="000B2172" w:rsidP="00C566B5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: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t>ocking structure in the model?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br/>
      </w:r>
    </w:p>
    <w:p w:rsidR="00A5047B" w:rsidRPr="00E0315A" w:rsidRDefault="00A5047B" w:rsidP="00C566B5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Import the data “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GB"/>
        </w:rPr>
        <w:t>Prac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5 Arabidopsis nitrogen.csv”. Look at the structure (</w:t>
      </w:r>
      <w:proofErr w:type="spellStart"/>
      <w:proofErr w:type="gramStart"/>
      <w:r w:rsidRPr="00E0315A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)) of the data and change data types to factors, as needed. </w:t>
      </w:r>
    </w:p>
    <w:p w:rsidR="00A5047B" w:rsidRPr="00E0315A" w:rsidRDefault="00A5047B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Visualise the data using ggplot2. The outcome measure of interest is 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GB"/>
        </w:rPr>
        <w:t>PlantDM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. Comment on </w:t>
      </w:r>
      <w:r w:rsidR="000B2172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within-group variation. What happens if you log-transform the outcome measure </w:t>
      </w:r>
      <w:proofErr w:type="spellStart"/>
      <w:r w:rsidR="000B2172" w:rsidRPr="00E0315A">
        <w:rPr>
          <w:rFonts w:asciiTheme="minorHAnsi" w:hAnsiTheme="minorHAnsi" w:cstheme="minorHAnsi"/>
          <w:sz w:val="24"/>
          <w:szCs w:val="24"/>
          <w:lang w:val="en-GB"/>
        </w:rPr>
        <w:t>PlantDM</w:t>
      </w:r>
      <w:proofErr w:type="spellEnd"/>
      <w:r w:rsidR="000B2172" w:rsidRPr="00E0315A">
        <w:rPr>
          <w:rFonts w:asciiTheme="minorHAnsi" w:hAnsiTheme="minorHAnsi" w:cstheme="minorHAnsi"/>
          <w:sz w:val="24"/>
          <w:szCs w:val="24"/>
          <w:lang w:val="en-GB"/>
        </w:rPr>
        <w:t>?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Fit a linear model with no random effects. What can you infer about: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(a) the nitrogen effect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(b) the time effect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(c) nitrogen by time interaction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Repeat 4. 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using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a linear mixed model. How does your inference change?</w:t>
      </w:r>
    </w:p>
    <w:p w:rsidR="000B2172" w:rsidRPr="00E0315A" w:rsidRDefault="000B2172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Get estimated marginal means (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AU"/>
        </w:rPr>
        <w:t>emmeans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) for Nitrogen and Time, as well as estimates for </w:t>
      </w:r>
      <w:r w:rsidR="00222C20" w:rsidRPr="00E0315A">
        <w:rPr>
          <w:rFonts w:asciiTheme="minorHAnsi" w:hAnsiTheme="minorHAnsi" w:cstheme="minorHAnsi"/>
          <w:sz w:val="24"/>
          <w:szCs w:val="24"/>
          <w:lang w:val="en-AU"/>
        </w:rPr>
        <w:t>each treatment condition.</w:t>
      </w:r>
    </w:p>
    <w:p w:rsidR="00222C20" w:rsidRPr="00E0315A" w:rsidRDefault="00222C20" w:rsidP="00A5047B">
      <w:pPr>
        <w:pStyle w:val="Body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Look at residual plots and comment upon whether the model assumptions </w:t>
      </w:r>
      <w:r w:rsidR="002922DF" w:rsidRPr="00E0315A">
        <w:rPr>
          <w:rFonts w:asciiTheme="minorHAnsi" w:hAnsiTheme="minorHAnsi" w:cstheme="minorHAnsi"/>
          <w:sz w:val="24"/>
          <w:szCs w:val="24"/>
          <w:lang w:val="en-AU"/>
        </w:rPr>
        <w:t>are reasonable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.</w:t>
      </w:r>
    </w:p>
    <w:p w:rsidR="00EA2365" w:rsidRPr="00E0315A" w:rsidRDefault="00EA2365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222C20" w:rsidRPr="00E0315A" w:rsidRDefault="00222C20" w:rsidP="00D44FD8">
      <w:pPr>
        <w:pStyle w:val="Body"/>
        <w:ind w:left="720"/>
        <w:rPr>
          <w:rFonts w:asciiTheme="minorHAnsi" w:hAnsiTheme="minorHAnsi" w:cstheme="minorHAnsi"/>
          <w:sz w:val="24"/>
          <w:szCs w:val="24"/>
          <w:lang w:val="en-AU"/>
        </w:rPr>
      </w:pPr>
    </w:p>
    <w:p w:rsidR="00C30635" w:rsidRPr="00E0315A" w:rsidRDefault="00C30635">
      <w:pPr>
        <w:pStyle w:val="ListParagraph"/>
        <w:ind w:left="0"/>
        <w:rPr>
          <w:rFonts w:asciiTheme="minorHAnsi" w:hAnsiTheme="minorHAnsi" w:cstheme="minorHAnsi"/>
          <w:sz w:val="24"/>
          <w:szCs w:val="24"/>
        </w:rPr>
      </w:pPr>
    </w:p>
    <w:p w:rsidR="00C30635" w:rsidRPr="00E0315A" w:rsidRDefault="00C30635" w:rsidP="00E0315A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DB7FD7" w:rsidRPr="00E0315A" w:rsidRDefault="00DB7FD7">
      <w:pPr>
        <w:pStyle w:val="Body"/>
        <w:tabs>
          <w:tab w:val="left" w:pos="1275"/>
        </w:tabs>
        <w:rPr>
          <w:rFonts w:asciiTheme="minorHAnsi" w:hAnsiTheme="minorHAnsi" w:cstheme="minorHAnsi"/>
          <w:sz w:val="24"/>
          <w:szCs w:val="24"/>
          <w:lang w:val="en-GB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You are testing the efficacy of a growth regulator on plant height. You have 3 large tables in a greenhouse where you can arrange your plants in a 6X6 grid. You plan to test 6 doses that you will apply to the plants weekly. You plan to use the final plant height at 8 weeks as your outcome measure. </w:t>
      </w:r>
    </w:p>
    <w:p w:rsidR="002922DF" w:rsidRPr="00E0315A" w:rsidRDefault="00DB7FD7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: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</w:t>
      </w:r>
      <w:r w:rsidR="002922DF" w:rsidRPr="00E0315A">
        <w:rPr>
          <w:rFonts w:asciiTheme="minorHAnsi" w:hAnsiTheme="minorHAnsi" w:cstheme="minorHAnsi"/>
          <w:sz w:val="24"/>
          <w:szCs w:val="24"/>
          <w:lang w:val="en-AU"/>
        </w:rPr>
        <w:t>ocking structure in the model?</w:t>
      </w:r>
    </w:p>
    <w:p w:rsidR="002922DF" w:rsidRPr="00E0315A" w:rsidRDefault="00DB7FD7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Import the data “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GB"/>
        </w:rPr>
        <w:t>Prac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5 plant growth.csv”</w:t>
      </w:r>
      <w:r w:rsidR="002922DF" w:rsidRPr="00E0315A">
        <w:rPr>
          <w:rFonts w:asciiTheme="minorHAnsi" w:hAnsiTheme="minorHAnsi" w:cstheme="minorHAnsi"/>
          <w:sz w:val="24"/>
          <w:szCs w:val="24"/>
          <w:lang w:val="en-GB"/>
        </w:rPr>
        <w:t>. Look at the structure (</w:t>
      </w:r>
      <w:proofErr w:type="spellStart"/>
      <w:proofErr w:type="gramStart"/>
      <w:r w:rsidR="002922DF" w:rsidRPr="00E0315A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="002922DF"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 w:rsidR="002922DF"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)) of the data and change data types to factors, as needed. 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Fit a linear model with no random effects. What can you infer about the Dose effect?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Repeat 4. 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using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a linear mixed model. How does your inference change?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Get estimated marginal means (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AU"/>
        </w:rPr>
        <w:t>emmeans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AU"/>
        </w:rPr>
        <w:t>) for each Dose, and compare mean height between doses.</w:t>
      </w:r>
    </w:p>
    <w:p w:rsidR="002922DF" w:rsidRPr="00E0315A" w:rsidRDefault="002922DF" w:rsidP="002922DF">
      <w:pPr>
        <w:pStyle w:val="Body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DB7FD7" w:rsidRPr="00E0315A" w:rsidRDefault="00DB7FD7" w:rsidP="002922DF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DB7FD7" w:rsidRPr="00E0315A" w:rsidRDefault="00DB7FD7">
      <w:pPr>
        <w:pStyle w:val="Body"/>
        <w:tabs>
          <w:tab w:val="left" w:pos="1275"/>
        </w:tabs>
        <w:rPr>
          <w:rFonts w:asciiTheme="minorHAnsi" w:hAnsiTheme="minorHAnsi" w:cstheme="minorHAnsi"/>
          <w:sz w:val="24"/>
          <w:szCs w:val="24"/>
          <w:lang w:val="en-GB"/>
        </w:rPr>
      </w:pPr>
    </w:p>
    <w:p w:rsidR="002922DF" w:rsidRPr="00E0315A" w:rsidRDefault="00DB7FD7" w:rsidP="00E10CE7">
      <w:pPr>
        <w:jc w:val="both"/>
        <w:rPr>
          <w:rFonts w:asciiTheme="minorHAnsi" w:hAnsiTheme="minorHAnsi" w:cstheme="minorHAnsi"/>
        </w:rPr>
      </w:pPr>
      <w:r w:rsidRPr="00E0315A">
        <w:rPr>
          <w:rFonts w:asciiTheme="minorHAnsi" w:hAnsiTheme="minorHAnsi" w:cstheme="minorHAnsi"/>
          <w:lang w:val="en-GB"/>
        </w:rPr>
        <w:br w:type="page"/>
      </w:r>
      <w:r w:rsidR="00E10CE7" w:rsidRPr="00E0315A">
        <w:rPr>
          <w:rFonts w:asciiTheme="minorHAnsi" w:hAnsiTheme="minorHAnsi" w:cstheme="minorHAnsi"/>
        </w:rPr>
        <w:lastRenderedPageBreak/>
        <w:t xml:space="preserve">Nematode infection may have serious consequences to plant health. This experiment was conducted in order to assess which genes are relevant to host response. </w:t>
      </w:r>
      <w:r w:rsidR="002922DF" w:rsidRPr="00E0315A">
        <w:rPr>
          <w:rFonts w:asciiTheme="minorHAnsi" w:hAnsiTheme="minorHAnsi" w:cstheme="minorHAnsi"/>
        </w:rPr>
        <w:t xml:space="preserve"> Using the model organism legume </w:t>
      </w:r>
      <w:proofErr w:type="spellStart"/>
      <w:r w:rsidR="002922DF" w:rsidRPr="00E0315A">
        <w:rPr>
          <w:rFonts w:asciiTheme="minorHAnsi" w:hAnsiTheme="minorHAnsi" w:cstheme="minorHAnsi"/>
          <w:i/>
        </w:rPr>
        <w:t>Medicago</w:t>
      </w:r>
      <w:proofErr w:type="spellEnd"/>
      <w:r w:rsidR="002922DF" w:rsidRPr="00E0315A">
        <w:rPr>
          <w:rFonts w:asciiTheme="minorHAnsi" w:hAnsiTheme="minorHAnsi" w:cstheme="minorHAnsi"/>
          <w:i/>
        </w:rPr>
        <w:t xml:space="preserve"> </w:t>
      </w:r>
      <w:proofErr w:type="spellStart"/>
      <w:r w:rsidR="002922DF" w:rsidRPr="00E0315A">
        <w:rPr>
          <w:rFonts w:asciiTheme="minorHAnsi" w:hAnsiTheme="minorHAnsi" w:cstheme="minorHAnsi"/>
          <w:i/>
        </w:rPr>
        <w:t>Truncatula</w:t>
      </w:r>
      <w:proofErr w:type="spellEnd"/>
      <w:r w:rsidR="002922DF" w:rsidRPr="00E0315A">
        <w:rPr>
          <w:rFonts w:asciiTheme="minorHAnsi" w:hAnsiTheme="minorHAnsi" w:cstheme="minorHAnsi"/>
          <w:i/>
        </w:rPr>
        <w:t xml:space="preserve">, </w:t>
      </w:r>
      <w:r w:rsidR="003664B1">
        <w:rPr>
          <w:rFonts w:asciiTheme="minorHAnsi" w:hAnsiTheme="minorHAnsi" w:cstheme="minorHAnsi"/>
        </w:rPr>
        <w:t>t</w:t>
      </w:r>
      <w:r w:rsidR="00E10CE7" w:rsidRPr="00E0315A">
        <w:rPr>
          <w:rFonts w:asciiTheme="minorHAnsi" w:hAnsiTheme="minorHAnsi" w:cstheme="minorHAnsi"/>
        </w:rPr>
        <w:t>hree candidate genes were identified and selectively knocked out to create three mutant lines. Wild type and mutant plants were</w:t>
      </w:r>
      <w:r w:rsidR="002922DF" w:rsidRPr="00E0315A">
        <w:rPr>
          <w:rFonts w:asciiTheme="minorHAnsi" w:hAnsiTheme="minorHAnsi" w:cstheme="minorHAnsi"/>
        </w:rPr>
        <w:t xml:space="preserve"> grown in a greenhouse</w:t>
      </w:r>
      <w:r w:rsidR="00E10CE7" w:rsidRPr="00E0315A">
        <w:rPr>
          <w:rFonts w:asciiTheme="minorHAnsi" w:hAnsiTheme="minorHAnsi" w:cstheme="minorHAnsi"/>
        </w:rPr>
        <w:t xml:space="preserve"> in three separate experiments. In each experiment, half of the plants were</w:t>
      </w:r>
      <w:r w:rsidR="002922DF" w:rsidRPr="00E0315A">
        <w:rPr>
          <w:rFonts w:asciiTheme="minorHAnsi" w:hAnsiTheme="minorHAnsi" w:cstheme="minorHAnsi"/>
        </w:rPr>
        <w:t xml:space="preserve"> infected with nematodes. </w:t>
      </w:r>
      <w:r w:rsidR="00E10CE7" w:rsidRPr="00E0315A">
        <w:rPr>
          <w:rFonts w:asciiTheme="minorHAnsi" w:hAnsiTheme="minorHAnsi" w:cstheme="minorHAnsi"/>
        </w:rPr>
        <w:t xml:space="preserve">Several phenotypic measurements were made after 8 weeks.  For our analysis, we will focus on assessing the effect of mutation and infection on plant weight. </w:t>
      </w:r>
    </w:p>
    <w:p w:rsidR="00E10CE7" w:rsidRPr="00E0315A" w:rsidRDefault="00E10CE7" w:rsidP="00E10CE7">
      <w:pPr>
        <w:jc w:val="both"/>
        <w:rPr>
          <w:rFonts w:asciiTheme="minorHAnsi" w:hAnsiTheme="minorHAnsi" w:cstheme="minorHAnsi"/>
        </w:rPr>
      </w:pP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: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blocking structure in the model?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Import the data “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GB"/>
        </w:rPr>
        <w:t>Prac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5 nematode.csv”. Look at the structure (</w:t>
      </w:r>
      <w:proofErr w:type="spellStart"/>
      <w:proofErr w:type="gramStart"/>
      <w:r w:rsidRPr="00E0315A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)) of the data and change data types to factors, as needed. 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Fit a linear model with no random effects. What can you infer about the effect on infection on the plants? </w:t>
      </w:r>
      <w:r w:rsidR="00F964A3" w:rsidRPr="00E0315A">
        <w:rPr>
          <w:rFonts w:asciiTheme="minorHAnsi" w:hAnsiTheme="minorHAnsi" w:cstheme="minorHAnsi"/>
          <w:sz w:val="24"/>
          <w:szCs w:val="24"/>
          <w:lang w:val="en-AU"/>
        </w:rPr>
        <w:t>Is this effect modulated for the mutant plants?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Repeat 4. 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using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a linear mixed model. How does your inference change?</w:t>
      </w:r>
    </w:p>
    <w:p w:rsidR="00E10CE7" w:rsidRPr="00E0315A" w:rsidRDefault="00F964A3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Get estimated marginal mean plant weight</w:t>
      </w:r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(</w:t>
      </w:r>
      <w:proofErr w:type="spellStart"/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>emmeans</w:t>
      </w:r>
      <w:proofErr w:type="spellEnd"/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) for each </w:t>
      </w:r>
      <w:r w:rsidR="0018046F">
        <w:rPr>
          <w:rFonts w:asciiTheme="minorHAnsi" w:hAnsiTheme="minorHAnsi" w:cstheme="minorHAnsi"/>
          <w:sz w:val="24"/>
          <w:szCs w:val="24"/>
          <w:lang w:val="en-AU"/>
        </w:rPr>
        <w:t>infection status and g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enotype</w:t>
      </w:r>
      <w:r w:rsidR="00E10CE7" w:rsidRPr="00E0315A">
        <w:rPr>
          <w:rFonts w:asciiTheme="minorHAnsi" w:hAnsiTheme="minorHAnsi" w:cstheme="minorHAnsi"/>
          <w:sz w:val="24"/>
          <w:szCs w:val="24"/>
          <w:lang w:val="en-AU"/>
        </w:rPr>
        <w:t>.</w:t>
      </w:r>
    </w:p>
    <w:p w:rsidR="00E10CE7" w:rsidRPr="00E0315A" w:rsidRDefault="00E10CE7" w:rsidP="00E10CE7">
      <w:pPr>
        <w:pStyle w:val="Body"/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E10CE7" w:rsidRPr="00E0315A" w:rsidRDefault="00E10CE7" w:rsidP="00E10CE7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E10CE7" w:rsidRPr="00E0315A" w:rsidRDefault="00E10CE7" w:rsidP="00E10CE7">
      <w:pPr>
        <w:jc w:val="both"/>
        <w:rPr>
          <w:rFonts w:asciiTheme="minorHAnsi" w:hAnsiTheme="minorHAnsi" w:cstheme="minorHAnsi"/>
        </w:rPr>
      </w:pPr>
    </w:p>
    <w:p w:rsidR="003664B1" w:rsidRDefault="003664B1">
      <w:pP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</w:pPr>
      <w: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  <w:br w:type="page"/>
      </w:r>
    </w:p>
    <w:p w:rsidR="0018046F" w:rsidRPr="00E0315A" w:rsidRDefault="0018046F" w:rsidP="0018046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This experiment was conducted to quantify the effect of temperature on leaf respiration in banana trees, and the differential effect of temperature between genotypes</w:t>
      </w:r>
      <w:r w:rsidR="003664B1" w:rsidRPr="00E0315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Twenty (20) banana plants were grown in each of 4 sheds</w:t>
      </w:r>
      <w:r w:rsidR="003664B1" w:rsidRPr="00E0315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10 plants of genotype A and 10 plants of genotype B</w:t>
      </w:r>
      <w:r w:rsidR="003664B1" w:rsidRPr="00E0315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For each plant, four “plugs” were sampled from a designated leaf. A plug was exposed to 1 of 4 temperatures (low, medium, high and very high), and respiration recorded. </w:t>
      </w:r>
    </w:p>
    <w:p w:rsidR="0018046F" w:rsidRPr="00E0315A" w:rsidRDefault="0018046F" w:rsidP="0018046F">
      <w:pPr>
        <w:jc w:val="both"/>
        <w:rPr>
          <w:rFonts w:asciiTheme="minorHAnsi" w:hAnsiTheme="minorHAnsi" w:cstheme="minorHAnsi"/>
        </w:rPr>
      </w:pP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Identify the statistical framework for this experiment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: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outcome measure: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experimental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blocking factors: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Specify the fixed component of the model: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br/>
        <w:t>Why is it important to take into account the blocking structure in the model?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Import the data “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GB"/>
        </w:rPr>
        <w:t>Prac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 5 </w:t>
      </w:r>
      <w:r>
        <w:rPr>
          <w:rFonts w:asciiTheme="minorHAnsi" w:hAnsiTheme="minorHAnsi" w:cstheme="minorHAnsi"/>
          <w:sz w:val="24"/>
          <w:szCs w:val="24"/>
          <w:lang w:val="en-GB"/>
        </w:rPr>
        <w:t>respiration</w:t>
      </w:r>
      <w:r w:rsidRPr="00E0315A">
        <w:rPr>
          <w:rFonts w:asciiTheme="minorHAnsi" w:hAnsiTheme="minorHAnsi" w:cstheme="minorHAnsi"/>
          <w:sz w:val="24"/>
          <w:szCs w:val="24"/>
          <w:lang w:val="en-GB"/>
        </w:rPr>
        <w:t>.csv”. Look at the structure (</w:t>
      </w:r>
      <w:proofErr w:type="spellStart"/>
      <w:proofErr w:type="gramStart"/>
      <w:r w:rsidRPr="00E0315A">
        <w:rPr>
          <w:rFonts w:asciiTheme="minorHAnsi" w:hAnsiTheme="minorHAnsi" w:cstheme="minorHAnsi"/>
          <w:sz w:val="24"/>
          <w:szCs w:val="24"/>
          <w:lang w:val="en-GB"/>
        </w:rPr>
        <w:t>str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GB"/>
        </w:rPr>
        <w:t>(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GB"/>
        </w:rPr>
        <w:t xml:space="preserve">)) of the data and change data types to factors, as needed. 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GB"/>
        </w:rPr>
        <w:t>Visualise the data using ggplot2. Comment on the patterns you observe.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Fit a linear model with no random effects. What </w:t>
      </w:r>
      <w:r>
        <w:rPr>
          <w:rFonts w:asciiTheme="minorHAnsi" w:hAnsiTheme="minorHAnsi" w:cstheme="minorHAnsi"/>
          <w:sz w:val="24"/>
          <w:szCs w:val="24"/>
          <w:lang w:val="en-AU"/>
        </w:rPr>
        <w:t>do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you infer about the effect on </w:t>
      </w:r>
      <w:r>
        <w:rPr>
          <w:rFonts w:asciiTheme="minorHAnsi" w:hAnsiTheme="minorHAnsi" w:cstheme="minorHAnsi"/>
          <w:sz w:val="24"/>
          <w:szCs w:val="24"/>
          <w:lang w:val="en-AU"/>
        </w:rPr>
        <w:t>temperature on respiration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? </w:t>
      </w:r>
      <w:r>
        <w:rPr>
          <w:rFonts w:asciiTheme="minorHAnsi" w:hAnsiTheme="minorHAnsi" w:cstheme="minorHAnsi"/>
          <w:sz w:val="24"/>
          <w:szCs w:val="24"/>
          <w:lang w:val="en-AU"/>
        </w:rPr>
        <w:t>Does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this effect </w:t>
      </w:r>
      <w:r>
        <w:rPr>
          <w:rFonts w:asciiTheme="minorHAnsi" w:hAnsiTheme="minorHAnsi" w:cstheme="minorHAnsi"/>
          <w:sz w:val="24"/>
          <w:szCs w:val="24"/>
          <w:lang w:val="en-AU"/>
        </w:rPr>
        <w:t>differ between genotypes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Repeat 4. </w:t>
      </w:r>
      <w:proofErr w:type="gramStart"/>
      <w:r w:rsidRPr="00E0315A">
        <w:rPr>
          <w:rFonts w:asciiTheme="minorHAnsi" w:hAnsiTheme="minorHAnsi" w:cstheme="minorHAnsi"/>
          <w:sz w:val="24"/>
          <w:szCs w:val="24"/>
          <w:lang w:val="en-AU"/>
        </w:rPr>
        <w:t>using</w:t>
      </w:r>
      <w:proofErr w:type="gram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a linear mixed model. How does your inference change?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Get estimated marginal mean </w:t>
      </w:r>
      <w:r>
        <w:rPr>
          <w:rFonts w:asciiTheme="minorHAnsi" w:hAnsiTheme="minorHAnsi" w:cstheme="minorHAnsi"/>
          <w:sz w:val="24"/>
          <w:szCs w:val="24"/>
          <w:lang w:val="en-AU"/>
        </w:rPr>
        <w:t>respiration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 (</w:t>
      </w:r>
      <w:proofErr w:type="spellStart"/>
      <w:r w:rsidRPr="00E0315A">
        <w:rPr>
          <w:rFonts w:asciiTheme="minorHAnsi" w:hAnsiTheme="minorHAnsi" w:cstheme="minorHAnsi"/>
          <w:sz w:val="24"/>
          <w:szCs w:val="24"/>
          <w:lang w:val="en-AU"/>
        </w:rPr>
        <w:t>emmeans</w:t>
      </w:r>
      <w:proofErr w:type="spellEnd"/>
      <w:r w:rsidRPr="00E0315A">
        <w:rPr>
          <w:rFonts w:asciiTheme="minorHAnsi" w:hAnsiTheme="minorHAnsi" w:cstheme="minorHAnsi"/>
          <w:sz w:val="24"/>
          <w:szCs w:val="24"/>
          <w:lang w:val="en-AU"/>
        </w:rPr>
        <w:t xml:space="preserve">) for each </w:t>
      </w:r>
      <w:r>
        <w:rPr>
          <w:rFonts w:asciiTheme="minorHAnsi" w:hAnsiTheme="minorHAnsi" w:cstheme="minorHAnsi"/>
          <w:sz w:val="24"/>
          <w:szCs w:val="24"/>
          <w:lang w:val="en-AU"/>
        </w:rPr>
        <w:t>temperature and g</w:t>
      </w:r>
      <w:r w:rsidRPr="00E0315A">
        <w:rPr>
          <w:rFonts w:asciiTheme="minorHAnsi" w:hAnsiTheme="minorHAnsi" w:cstheme="minorHAnsi"/>
          <w:sz w:val="24"/>
          <w:szCs w:val="24"/>
          <w:lang w:val="en-AU"/>
        </w:rPr>
        <w:t>enotype.</w:t>
      </w:r>
    </w:p>
    <w:p w:rsidR="0018046F" w:rsidRPr="00E0315A" w:rsidRDefault="0018046F" w:rsidP="0018046F">
      <w:pPr>
        <w:pStyle w:val="Body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AU"/>
        </w:rPr>
      </w:pPr>
      <w:r w:rsidRPr="00E0315A">
        <w:rPr>
          <w:rFonts w:asciiTheme="minorHAnsi" w:hAnsiTheme="minorHAnsi" w:cstheme="minorHAnsi"/>
          <w:sz w:val="24"/>
          <w:szCs w:val="24"/>
          <w:lang w:val="en-AU"/>
        </w:rPr>
        <w:t>Look at residual plots and comment upon whether the model assumptions are reasonable.</w:t>
      </w:r>
    </w:p>
    <w:p w:rsidR="0018046F" w:rsidRPr="00E0315A" w:rsidRDefault="0018046F" w:rsidP="0018046F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</w:p>
    <w:p w:rsidR="003664B1" w:rsidRPr="00E0315A" w:rsidRDefault="003664B1" w:rsidP="003664B1">
      <w:pPr>
        <w:pStyle w:val="Body"/>
        <w:tabs>
          <w:tab w:val="left" w:pos="1275"/>
        </w:tabs>
        <w:ind w:left="360"/>
        <w:rPr>
          <w:rFonts w:asciiTheme="minorHAnsi" w:hAnsiTheme="minorHAnsi" w:cstheme="minorHAnsi"/>
          <w:sz w:val="24"/>
          <w:szCs w:val="24"/>
          <w:lang w:val="en-GB"/>
        </w:rPr>
      </w:pPr>
      <w:bookmarkStart w:id="0" w:name="_GoBack"/>
      <w:bookmarkEnd w:id="0"/>
    </w:p>
    <w:p w:rsidR="00DB7FD7" w:rsidRPr="00E0315A" w:rsidRDefault="00DB7FD7">
      <w:pPr>
        <w:rPr>
          <w:rFonts w:asciiTheme="minorHAnsi" w:eastAsia="Calibri" w:hAnsiTheme="minorHAnsi" w:cstheme="minorHAnsi"/>
          <w:color w:val="000000"/>
          <w:u w:color="000000"/>
          <w:lang w:val="en-GB" w:eastAsia="en-AU"/>
        </w:rPr>
      </w:pPr>
    </w:p>
    <w:sectPr w:rsidR="00DB7FD7" w:rsidRPr="00E03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09" w:right="1440" w:bottom="851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DA8" w:rsidRDefault="00191DA8">
      <w:r>
        <w:separator/>
      </w:r>
    </w:p>
  </w:endnote>
  <w:endnote w:type="continuationSeparator" w:id="0">
    <w:p w:rsidR="00191DA8" w:rsidRDefault="0019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743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2F8" w:rsidRDefault="00A362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B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0635" w:rsidRDefault="00C30635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DA8" w:rsidRDefault="00191DA8">
      <w:r>
        <w:separator/>
      </w:r>
    </w:p>
  </w:footnote>
  <w:footnote w:type="continuationSeparator" w:id="0">
    <w:p w:rsidR="00191DA8" w:rsidRDefault="00191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35" w:rsidRDefault="00C30635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2F8" w:rsidRDefault="00A362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87925"/>
    <w:multiLevelType w:val="multilevel"/>
    <w:tmpl w:val="9F96B99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 w15:restartNumberingAfterBreak="0">
    <w:nsid w:val="09EF3722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9452A"/>
    <w:multiLevelType w:val="multilevel"/>
    <w:tmpl w:val="5B2AC62A"/>
    <w:styleLink w:val="List1"/>
    <w:lvl w:ilvl="0">
      <w:start w:val="2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1A252834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85EBF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D7517D"/>
    <w:multiLevelType w:val="hybridMultilevel"/>
    <w:tmpl w:val="0192C092"/>
    <w:lvl w:ilvl="0" w:tplc="36802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E840C">
      <w:start w:val="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0C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8B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4A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4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2E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0C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8E8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6A1BC3"/>
    <w:multiLevelType w:val="hybridMultilevel"/>
    <w:tmpl w:val="6E3439B0"/>
    <w:lvl w:ilvl="0" w:tplc="3D8ED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CE0DC9"/>
    <w:multiLevelType w:val="multilevel"/>
    <w:tmpl w:val="F97A55AE"/>
    <w:styleLink w:val="List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 w15:restartNumberingAfterBreak="0">
    <w:nsid w:val="38CE062A"/>
    <w:multiLevelType w:val="multilevel"/>
    <w:tmpl w:val="54B8A3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9" w15:restartNumberingAfterBreak="0">
    <w:nsid w:val="3D582A32"/>
    <w:multiLevelType w:val="multilevel"/>
    <w:tmpl w:val="0376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0" w15:restartNumberingAfterBreak="0">
    <w:nsid w:val="40332BBC"/>
    <w:multiLevelType w:val="multilevel"/>
    <w:tmpl w:val="F29A892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position w:val="0"/>
      </w:rPr>
    </w:lvl>
  </w:abstractNum>
  <w:abstractNum w:abstractNumId="11" w15:restartNumberingAfterBreak="0">
    <w:nsid w:val="44A779DC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4282C"/>
    <w:multiLevelType w:val="hybridMultilevel"/>
    <w:tmpl w:val="DA847582"/>
    <w:lvl w:ilvl="0" w:tplc="6FFA5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81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2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EA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A5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E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3D69B5"/>
    <w:multiLevelType w:val="multilevel"/>
    <w:tmpl w:val="24FEA26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71FE77DA"/>
    <w:multiLevelType w:val="multilevel"/>
    <w:tmpl w:val="865CE01E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30"/>
        </w:tabs>
        <w:ind w:left="21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55"/>
        </w:tabs>
        <w:ind w:left="285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70"/>
        </w:tabs>
        <w:ind w:left="357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90"/>
        </w:tabs>
        <w:ind w:left="42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5015"/>
        </w:tabs>
        <w:ind w:left="501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30"/>
        </w:tabs>
        <w:ind w:left="573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50"/>
        </w:tabs>
        <w:ind w:left="645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75"/>
        </w:tabs>
        <w:ind w:left="7175" w:hanging="271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73136B50"/>
    <w:multiLevelType w:val="multilevel"/>
    <w:tmpl w:val="6562EBE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 w15:restartNumberingAfterBreak="0">
    <w:nsid w:val="7D5E4120"/>
    <w:multiLevelType w:val="hybridMultilevel"/>
    <w:tmpl w:val="9812676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0"/>
  </w:num>
  <w:num w:numId="5">
    <w:abstractNumId w:val="13"/>
  </w:num>
  <w:num w:numId="6">
    <w:abstractNumId w:val="2"/>
  </w:num>
  <w:num w:numId="7">
    <w:abstractNumId w:val="15"/>
  </w:num>
  <w:num w:numId="8">
    <w:abstractNumId w:val="8"/>
  </w:num>
  <w:num w:numId="9">
    <w:abstractNumId w:val="7"/>
  </w:num>
  <w:num w:numId="10">
    <w:abstractNumId w:val="5"/>
  </w:num>
  <w:num w:numId="11">
    <w:abstractNumId w:val="12"/>
  </w:num>
  <w:num w:numId="12">
    <w:abstractNumId w:val="4"/>
  </w:num>
  <w:num w:numId="13">
    <w:abstractNumId w:val="1"/>
  </w:num>
  <w:num w:numId="14">
    <w:abstractNumId w:val="11"/>
  </w:num>
  <w:num w:numId="15">
    <w:abstractNumId w:val="6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35"/>
    <w:rsid w:val="0004738E"/>
    <w:rsid w:val="000B0C61"/>
    <w:rsid w:val="000B2172"/>
    <w:rsid w:val="0018046F"/>
    <w:rsid w:val="00191DA8"/>
    <w:rsid w:val="001A2605"/>
    <w:rsid w:val="00222C20"/>
    <w:rsid w:val="002922DF"/>
    <w:rsid w:val="00352EA3"/>
    <w:rsid w:val="003664B1"/>
    <w:rsid w:val="00432920"/>
    <w:rsid w:val="005B2BF2"/>
    <w:rsid w:val="005D36D4"/>
    <w:rsid w:val="00901D14"/>
    <w:rsid w:val="009C0E95"/>
    <w:rsid w:val="00A01AF3"/>
    <w:rsid w:val="00A362F8"/>
    <w:rsid w:val="00A5047B"/>
    <w:rsid w:val="00AA6A2C"/>
    <w:rsid w:val="00C14EF3"/>
    <w:rsid w:val="00C30635"/>
    <w:rsid w:val="00C55602"/>
    <w:rsid w:val="00D44FD8"/>
    <w:rsid w:val="00DB7FD7"/>
    <w:rsid w:val="00E0315A"/>
    <w:rsid w:val="00E05204"/>
    <w:rsid w:val="00E10CE7"/>
    <w:rsid w:val="00EA2365"/>
    <w:rsid w:val="00EA282F"/>
    <w:rsid w:val="00F57CB2"/>
    <w:rsid w:val="00F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CBE62-7CBF-4361-8DF2-DE9E6B0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uiPriority w:val="34"/>
    <w:qFormat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9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920"/>
    <w:rPr>
      <w:rFonts w:ascii="Courier New" w:eastAsia="Times New Roman" w:hAnsi="Courier New" w:cs="Courier New"/>
      <w:bdr w:val="none" w:sz="0" w:space="0" w:color="auto"/>
    </w:rPr>
  </w:style>
  <w:style w:type="character" w:customStyle="1" w:styleId="gewyw5ybjeb">
    <w:name w:val="gewyw5ybjeb"/>
    <w:basedOn w:val="DefaultParagraphFont"/>
    <w:rsid w:val="00432920"/>
  </w:style>
  <w:style w:type="character" w:customStyle="1" w:styleId="gewyw5ybmdb">
    <w:name w:val="gewyw5ybmdb"/>
    <w:basedOn w:val="DefaultParagraphFont"/>
    <w:rsid w:val="00432920"/>
  </w:style>
  <w:style w:type="paragraph" w:styleId="Header">
    <w:name w:val="header"/>
    <w:basedOn w:val="Normal"/>
    <w:link w:val="HeaderChar"/>
    <w:uiPriority w:val="99"/>
    <w:unhideWhenUsed/>
    <w:rsid w:val="00A362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F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62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F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7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0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Neeman</dc:creator>
  <cp:lastModifiedBy>Teresa Neeman</cp:lastModifiedBy>
  <cp:revision>7</cp:revision>
  <dcterms:created xsi:type="dcterms:W3CDTF">2016-07-21T04:44:00Z</dcterms:created>
  <dcterms:modified xsi:type="dcterms:W3CDTF">2018-04-04T07:25:00Z</dcterms:modified>
</cp:coreProperties>
</file>