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7689D" w14:textId="74D15DD6" w:rsidR="00816051" w:rsidRPr="00877A27" w:rsidRDefault="00877A27" w:rsidP="00877A27">
      <w:pPr>
        <w:pStyle w:val="Heading1"/>
        <w:jc w:val="center"/>
        <w:rPr>
          <w:rFonts w:ascii="Aptos" w:hAnsi="Aptos"/>
          <w:b/>
          <w:bCs/>
          <w:color w:val="auto"/>
          <w:u w:val="single"/>
        </w:rPr>
      </w:pPr>
      <w:r w:rsidRPr="00877A27">
        <w:rPr>
          <w:rFonts w:ascii="Aptos" w:hAnsi="Aptos"/>
          <w:b/>
          <w:bCs/>
          <w:color w:val="auto"/>
          <w:u w:val="single"/>
        </w:rPr>
        <w:t>The Complete Step-by-Step Implementation logic</w:t>
      </w:r>
    </w:p>
    <w:p w14:paraId="5023A4E4" w14:textId="77777777" w:rsidR="00877A27" w:rsidRPr="00877A27" w:rsidRDefault="00877A27" w:rsidP="00877A27">
      <w:pPr>
        <w:rPr>
          <w:color w:val="2F5496" w:themeColor="accent1" w:themeShade="BF"/>
        </w:rPr>
      </w:pPr>
    </w:p>
    <w:p w14:paraId="0DF6C8E4" w14:textId="73565B71" w:rsidR="00877A27" w:rsidRPr="00877A27" w:rsidRDefault="00877A27" w:rsidP="00877A27">
      <w:pPr>
        <w:pStyle w:val="Heading1"/>
        <w:rPr>
          <w:rFonts w:asciiTheme="minorHAnsi" w:hAnsiTheme="minorHAnsi" w:cstheme="minorHAnsi"/>
          <w:b/>
          <w:bCs/>
          <w:u w:val="single"/>
        </w:rPr>
      </w:pPr>
      <w:r w:rsidRPr="00877A27">
        <w:rPr>
          <w:rFonts w:asciiTheme="minorHAnsi" w:hAnsiTheme="minorHAnsi" w:cstheme="minorHAnsi"/>
          <w:b/>
          <w:bCs/>
          <w:u w:val="single"/>
        </w:rPr>
        <w:t>Building React components:</w:t>
      </w:r>
    </w:p>
    <w:p w14:paraId="72230C65" w14:textId="77777777" w:rsidR="00877A27" w:rsidRPr="00877A27" w:rsidRDefault="00877A27" w:rsidP="00877A27">
      <w:pPr>
        <w:rPr>
          <w:rFonts w:ascii="Aptos" w:hAnsi="Aptos"/>
        </w:rPr>
      </w:pPr>
      <w:proofErr w:type="spellStart"/>
      <w:r w:rsidRPr="00877A27">
        <w:rPr>
          <w:rFonts w:ascii="Aptos" w:hAnsi="Aptos"/>
          <w:b/>
          <w:bCs/>
        </w:rPr>
        <w:t>main.jsx</w:t>
      </w:r>
      <w:proofErr w:type="spellEnd"/>
      <w:r w:rsidRPr="00877A27">
        <w:rPr>
          <w:rFonts w:ascii="Aptos" w:hAnsi="Aptos"/>
        </w:rPr>
        <w:t xml:space="preserve"> — This is the entry point. It says "find the &lt;div id='root'&gt; in index.html and inject our entire React app inside it." You'll never touch this file again.</w:t>
      </w:r>
    </w:p>
    <w:p w14:paraId="459F7A2C" w14:textId="77777777" w:rsidR="00877A27" w:rsidRPr="00877A27" w:rsidRDefault="00877A27" w:rsidP="00877A27">
      <w:pPr>
        <w:rPr>
          <w:rFonts w:ascii="Aptos" w:hAnsi="Aptos"/>
        </w:rPr>
      </w:pPr>
      <w:proofErr w:type="spellStart"/>
      <w:r w:rsidRPr="00877A27">
        <w:rPr>
          <w:rFonts w:ascii="Aptos" w:hAnsi="Aptos"/>
          <w:b/>
          <w:bCs/>
        </w:rPr>
        <w:t>App.jsx</w:t>
      </w:r>
      <w:proofErr w:type="spellEnd"/>
      <w:r w:rsidRPr="00877A27">
        <w:rPr>
          <w:rFonts w:ascii="Aptos" w:hAnsi="Aptos"/>
        </w:rPr>
        <w:t xml:space="preserve"> — This is the traffic controller. </w:t>
      </w:r>
      <w:proofErr w:type="spellStart"/>
      <w:r w:rsidRPr="00877A27">
        <w:rPr>
          <w:rFonts w:ascii="Aptos" w:hAnsi="Aptos"/>
        </w:rPr>
        <w:t>BrowserRouter</w:t>
      </w:r>
      <w:proofErr w:type="spellEnd"/>
      <w:r w:rsidRPr="00877A27">
        <w:rPr>
          <w:rFonts w:ascii="Aptos" w:hAnsi="Aptos"/>
        </w:rPr>
        <w:t xml:space="preserve"> watches the URL in the browser. When URL is / → show Dashboard. When URL is /upload → show Upload. That's all React Router does — swap components based on URL.</w:t>
      </w:r>
    </w:p>
    <w:p w14:paraId="121ED104" w14:textId="77777777" w:rsidR="00877A27" w:rsidRPr="00877A27" w:rsidRDefault="00877A27" w:rsidP="00877A27">
      <w:pPr>
        <w:rPr>
          <w:rFonts w:ascii="Aptos" w:hAnsi="Aptos"/>
        </w:rPr>
      </w:pPr>
      <w:r w:rsidRPr="00877A27">
        <w:rPr>
          <w:rFonts w:ascii="Aptos" w:hAnsi="Aptos"/>
          <w:b/>
          <w:bCs/>
        </w:rPr>
        <w:t>pages/</w:t>
      </w:r>
      <w:r w:rsidRPr="00877A27">
        <w:rPr>
          <w:rFonts w:ascii="Aptos" w:hAnsi="Aptos"/>
        </w:rPr>
        <w:t xml:space="preserve"> — Each file is one screen of your app. Right </w:t>
      </w:r>
      <w:proofErr w:type="gramStart"/>
      <w:r w:rsidRPr="00877A27">
        <w:rPr>
          <w:rFonts w:ascii="Aptos" w:hAnsi="Aptos"/>
        </w:rPr>
        <w:t>now</w:t>
      </w:r>
      <w:proofErr w:type="gramEnd"/>
      <w:r w:rsidRPr="00877A27">
        <w:rPr>
          <w:rFonts w:ascii="Aptos" w:hAnsi="Aptos"/>
        </w:rPr>
        <w:t xml:space="preserve"> they're empty shells, but this is the correct structure. We'll fill them one by one.</w:t>
      </w:r>
    </w:p>
    <w:p w14:paraId="43453090" w14:textId="77777777" w:rsidR="00877A27" w:rsidRDefault="00877A27" w:rsidP="00877A27">
      <w:pPr>
        <w:rPr>
          <w:rFonts w:ascii="Aptos" w:hAnsi="Aptos"/>
        </w:rPr>
      </w:pPr>
      <w:r w:rsidRPr="00877A27">
        <w:rPr>
          <w:rFonts w:ascii="Aptos" w:hAnsi="Aptos"/>
          <w:b/>
          <w:bCs/>
        </w:rPr>
        <w:t>Tailwind</w:t>
      </w:r>
      <w:r w:rsidRPr="00877A27">
        <w:rPr>
          <w:rFonts w:ascii="Aptos" w:hAnsi="Aptos"/>
        </w:rPr>
        <w:t xml:space="preserve"> — Instead of writing CSS files, you write class names directly on elements. text-blue-800 = dark blue text. font-bold = bold.</w:t>
      </w:r>
    </w:p>
    <w:p w14:paraId="4167E7AE" w14:textId="77777777" w:rsidR="00075295" w:rsidRPr="00075295" w:rsidRDefault="00075295" w:rsidP="00075295">
      <w:pPr>
        <w:rPr>
          <w:rFonts w:ascii="Aptos" w:hAnsi="Aptos"/>
        </w:rPr>
      </w:pPr>
      <w:r w:rsidRPr="00075295">
        <w:rPr>
          <w:rFonts w:ascii="Aptos" w:hAnsi="Aptos"/>
        </w:rPr>
        <w:t xml:space="preserve">See how "Anomalies" is highlighted in bright blue? That's the active route detection working — </w:t>
      </w:r>
      <w:proofErr w:type="spellStart"/>
      <w:proofErr w:type="gramStart"/>
      <w:r w:rsidRPr="00075295">
        <w:rPr>
          <w:rFonts w:ascii="Aptos" w:hAnsi="Aptos"/>
        </w:rPr>
        <w:t>useLocation</w:t>
      </w:r>
      <w:proofErr w:type="spellEnd"/>
      <w:r w:rsidRPr="00075295">
        <w:rPr>
          <w:rFonts w:ascii="Aptos" w:hAnsi="Aptos"/>
        </w:rPr>
        <w:t>(</w:t>
      </w:r>
      <w:proofErr w:type="gramEnd"/>
      <w:r w:rsidRPr="00075295">
        <w:rPr>
          <w:rFonts w:ascii="Aptos" w:hAnsi="Aptos"/>
        </w:rPr>
        <w:t>) checks the current URL and highlights the matching nav item automatically. Click Dashboard and Upload CSV — watch the highlight move!</w:t>
      </w:r>
    </w:p>
    <w:p w14:paraId="4A2FCB76" w14:textId="77777777" w:rsidR="00075295" w:rsidRPr="00075295" w:rsidRDefault="00075295" w:rsidP="00075295">
      <w:pPr>
        <w:rPr>
          <w:rFonts w:ascii="Aptos" w:hAnsi="Aptos"/>
        </w:rPr>
      </w:pPr>
      <w:r w:rsidRPr="00075295">
        <w:rPr>
          <w:rFonts w:ascii="Aptos" w:hAnsi="Aptos"/>
        </w:rPr>
        <w:pict w14:anchorId="713961C0">
          <v:rect id="_x0000_i1031" style="width:0;height:1.5pt" o:hralign="center" o:hrstd="t" o:hr="t" fillcolor="#a0a0a0" stroked="f"/>
        </w:pict>
      </w:r>
    </w:p>
    <w:p w14:paraId="269D5220" w14:textId="77777777" w:rsidR="00075295" w:rsidRPr="00075295" w:rsidRDefault="00075295" w:rsidP="00075295">
      <w:pPr>
        <w:rPr>
          <w:rFonts w:ascii="Aptos" w:hAnsi="Aptos"/>
        </w:rPr>
      </w:pPr>
      <w:r w:rsidRPr="00075295">
        <w:rPr>
          <w:rFonts w:ascii="Aptos" w:hAnsi="Aptos"/>
          <w:b/>
          <w:bCs/>
        </w:rPr>
        <w:t>What just happened — explained:</w:t>
      </w:r>
    </w:p>
    <w:p w14:paraId="7C644A72" w14:textId="77777777" w:rsidR="00075295" w:rsidRPr="00075295" w:rsidRDefault="00075295" w:rsidP="00075295">
      <w:pPr>
        <w:rPr>
          <w:rFonts w:ascii="Aptos" w:hAnsi="Aptos"/>
        </w:rPr>
      </w:pPr>
      <w:proofErr w:type="spellStart"/>
      <w:r w:rsidRPr="00075295">
        <w:rPr>
          <w:rFonts w:ascii="Aptos" w:hAnsi="Aptos"/>
          <w:b/>
          <w:bCs/>
        </w:rPr>
        <w:t>Sidebar.jsx</w:t>
      </w:r>
      <w:proofErr w:type="spellEnd"/>
      <w:r w:rsidRPr="00075295">
        <w:rPr>
          <w:rFonts w:ascii="Aptos" w:hAnsi="Aptos"/>
          <w:b/>
          <w:bCs/>
        </w:rPr>
        <w:t>:</w:t>
      </w:r>
    </w:p>
    <w:p w14:paraId="2E88F9CA" w14:textId="77777777" w:rsidR="00075295" w:rsidRPr="00075295" w:rsidRDefault="00075295" w:rsidP="00075295">
      <w:pPr>
        <w:numPr>
          <w:ilvl w:val="0"/>
          <w:numId w:val="1"/>
        </w:numPr>
        <w:rPr>
          <w:rFonts w:ascii="Aptos" w:hAnsi="Aptos"/>
        </w:rPr>
      </w:pPr>
      <w:proofErr w:type="spellStart"/>
      <w:r w:rsidRPr="00075295">
        <w:rPr>
          <w:rFonts w:ascii="Aptos" w:hAnsi="Aptos"/>
        </w:rPr>
        <w:t>navItems</w:t>
      </w:r>
      <w:proofErr w:type="spellEnd"/>
      <w:r w:rsidRPr="00075295">
        <w:rPr>
          <w:rFonts w:ascii="Aptos" w:hAnsi="Aptos"/>
        </w:rPr>
        <w:t xml:space="preserve"> array — just a list of objects, each with a label and path. To add a new page later, you just add one line here</w:t>
      </w:r>
    </w:p>
    <w:p w14:paraId="57E39652" w14:textId="77777777" w:rsidR="00075295" w:rsidRPr="00075295" w:rsidRDefault="00075295" w:rsidP="00075295">
      <w:pPr>
        <w:numPr>
          <w:ilvl w:val="0"/>
          <w:numId w:val="1"/>
        </w:numPr>
        <w:rPr>
          <w:rFonts w:ascii="Aptos" w:hAnsi="Aptos"/>
        </w:rPr>
      </w:pPr>
      <w:proofErr w:type="spellStart"/>
      <w:proofErr w:type="gramStart"/>
      <w:r w:rsidRPr="00075295">
        <w:rPr>
          <w:rFonts w:ascii="Aptos" w:hAnsi="Aptos"/>
        </w:rPr>
        <w:t>useLocation</w:t>
      </w:r>
      <w:proofErr w:type="spellEnd"/>
      <w:r w:rsidRPr="00075295">
        <w:rPr>
          <w:rFonts w:ascii="Aptos" w:hAnsi="Aptos"/>
        </w:rPr>
        <w:t>(</w:t>
      </w:r>
      <w:proofErr w:type="gramEnd"/>
      <w:r w:rsidRPr="00075295">
        <w:rPr>
          <w:rFonts w:ascii="Aptos" w:hAnsi="Aptos"/>
        </w:rPr>
        <w:t xml:space="preserve">) — gives you the current URL path. </w:t>
      </w:r>
      <w:proofErr w:type="gramStart"/>
      <w:r w:rsidRPr="00075295">
        <w:rPr>
          <w:rFonts w:ascii="Aptos" w:hAnsi="Aptos"/>
        </w:rPr>
        <w:t>So</w:t>
      </w:r>
      <w:proofErr w:type="gramEnd"/>
      <w:r w:rsidRPr="00075295">
        <w:rPr>
          <w:rFonts w:ascii="Aptos" w:hAnsi="Aptos"/>
        </w:rPr>
        <w:t xml:space="preserve"> if you're on /upload, it returns </w:t>
      </w:r>
      <w:proofErr w:type="gramStart"/>
      <w:r w:rsidRPr="00075295">
        <w:rPr>
          <w:rFonts w:ascii="Aptos" w:hAnsi="Aptos"/>
        </w:rPr>
        <w:t>{ pathname</w:t>
      </w:r>
      <w:proofErr w:type="gramEnd"/>
      <w:r w:rsidRPr="00075295">
        <w:rPr>
          <w:rFonts w:ascii="Aptos" w:hAnsi="Aptos"/>
        </w:rPr>
        <w:t>: '/upload</w:t>
      </w:r>
      <w:proofErr w:type="gramStart"/>
      <w:r w:rsidRPr="00075295">
        <w:rPr>
          <w:rFonts w:ascii="Aptos" w:hAnsi="Aptos"/>
        </w:rPr>
        <w:t>' }</w:t>
      </w:r>
      <w:proofErr w:type="gramEnd"/>
    </w:p>
    <w:p w14:paraId="510A9CC2" w14:textId="77777777" w:rsidR="00075295" w:rsidRPr="00075295" w:rsidRDefault="00075295" w:rsidP="00075295">
      <w:pPr>
        <w:numPr>
          <w:ilvl w:val="0"/>
          <w:numId w:val="1"/>
        </w:numPr>
        <w:rPr>
          <w:rFonts w:ascii="Aptos" w:hAnsi="Aptos"/>
        </w:rPr>
      </w:pPr>
      <w:r w:rsidRPr="00075295">
        <w:rPr>
          <w:rFonts w:ascii="Aptos" w:hAnsi="Aptos"/>
        </w:rPr>
        <w:t>Link — like an &lt;a&gt; tag but for React. Doesn't reload the page, just swaps the component</w:t>
      </w:r>
    </w:p>
    <w:p w14:paraId="1F2C9792" w14:textId="77777777" w:rsidR="00075295" w:rsidRPr="00075295" w:rsidRDefault="00075295" w:rsidP="00075295">
      <w:pPr>
        <w:numPr>
          <w:ilvl w:val="0"/>
          <w:numId w:val="1"/>
        </w:numPr>
        <w:rPr>
          <w:rFonts w:ascii="Aptos" w:hAnsi="Aptos"/>
        </w:rPr>
      </w:pPr>
      <w:r w:rsidRPr="00075295">
        <w:rPr>
          <w:rFonts w:ascii="Aptos" w:hAnsi="Aptos"/>
        </w:rPr>
        <w:t xml:space="preserve">The </w:t>
      </w:r>
      <w:proofErr w:type="gramStart"/>
      <w:r w:rsidRPr="00075295">
        <w:rPr>
          <w:rFonts w:ascii="Aptos" w:hAnsi="Aptos"/>
        </w:rPr>
        <w:t>ternary ?</w:t>
      </w:r>
      <w:proofErr w:type="gramEnd"/>
      <w:r w:rsidRPr="00075295">
        <w:rPr>
          <w:rFonts w:ascii="Aptos" w:hAnsi="Aptos"/>
        </w:rPr>
        <w:t xml:space="preserve"> '</w:t>
      </w:r>
      <w:proofErr w:type="gramStart"/>
      <w:r w:rsidRPr="00075295">
        <w:rPr>
          <w:rFonts w:ascii="Aptos" w:hAnsi="Aptos"/>
        </w:rPr>
        <w:t>bg</w:t>
      </w:r>
      <w:proofErr w:type="gramEnd"/>
      <w:r w:rsidRPr="00075295">
        <w:rPr>
          <w:rFonts w:ascii="Aptos" w:hAnsi="Aptos"/>
        </w:rPr>
        <w:t>-blue-600</w:t>
      </w:r>
      <w:proofErr w:type="gramStart"/>
      <w:r w:rsidRPr="00075295">
        <w:rPr>
          <w:rFonts w:ascii="Aptos" w:hAnsi="Aptos"/>
        </w:rPr>
        <w:t>' :</w:t>
      </w:r>
      <w:proofErr w:type="gramEnd"/>
      <w:r w:rsidRPr="00075295">
        <w:rPr>
          <w:rFonts w:ascii="Aptos" w:hAnsi="Aptos"/>
        </w:rPr>
        <w:t xml:space="preserve"> 'hover:bg-blue-800' — if current path matches this item's path, show bright blue. Otherwise show dim</w:t>
      </w:r>
    </w:p>
    <w:p w14:paraId="0CBF6E65" w14:textId="77777777" w:rsidR="00075295" w:rsidRPr="00075295" w:rsidRDefault="00075295" w:rsidP="00075295">
      <w:pPr>
        <w:rPr>
          <w:rFonts w:ascii="Aptos" w:hAnsi="Aptos"/>
        </w:rPr>
      </w:pPr>
      <w:proofErr w:type="spellStart"/>
      <w:r w:rsidRPr="00075295">
        <w:rPr>
          <w:rFonts w:ascii="Aptos" w:hAnsi="Aptos"/>
          <w:b/>
          <w:bCs/>
        </w:rPr>
        <w:t>App.jsx</w:t>
      </w:r>
      <w:proofErr w:type="spellEnd"/>
      <w:r w:rsidRPr="00075295">
        <w:rPr>
          <w:rFonts w:ascii="Aptos" w:hAnsi="Aptos"/>
          <w:b/>
          <w:bCs/>
        </w:rPr>
        <w:t>:</w:t>
      </w:r>
    </w:p>
    <w:p w14:paraId="26FACE91" w14:textId="77777777" w:rsidR="00075295" w:rsidRPr="00075295" w:rsidRDefault="00075295" w:rsidP="00075295">
      <w:pPr>
        <w:numPr>
          <w:ilvl w:val="0"/>
          <w:numId w:val="2"/>
        </w:numPr>
        <w:rPr>
          <w:rFonts w:ascii="Aptos" w:hAnsi="Aptos"/>
        </w:rPr>
      </w:pPr>
      <w:r w:rsidRPr="00075295">
        <w:rPr>
          <w:rFonts w:ascii="Aptos" w:hAnsi="Aptos"/>
        </w:rPr>
        <w:t xml:space="preserve">&lt;div </w:t>
      </w:r>
      <w:proofErr w:type="spellStart"/>
      <w:r w:rsidRPr="00075295">
        <w:rPr>
          <w:rFonts w:ascii="Aptos" w:hAnsi="Aptos"/>
        </w:rPr>
        <w:t>className</w:t>
      </w:r>
      <w:proofErr w:type="spellEnd"/>
      <w:r w:rsidRPr="00075295">
        <w:rPr>
          <w:rFonts w:ascii="Aptos" w:hAnsi="Aptos"/>
        </w:rPr>
        <w:t>="flex"&gt; — puts Sidebar and main content side by side</w:t>
      </w:r>
    </w:p>
    <w:p w14:paraId="7ED35B27" w14:textId="77777777" w:rsidR="00075295" w:rsidRPr="00075295" w:rsidRDefault="00075295" w:rsidP="00075295">
      <w:pPr>
        <w:numPr>
          <w:ilvl w:val="0"/>
          <w:numId w:val="2"/>
        </w:numPr>
        <w:rPr>
          <w:rFonts w:ascii="Aptos" w:hAnsi="Aptos"/>
        </w:rPr>
      </w:pPr>
      <w:r w:rsidRPr="00075295">
        <w:rPr>
          <w:rFonts w:ascii="Aptos" w:hAnsi="Aptos"/>
        </w:rPr>
        <w:t xml:space="preserve">&lt;main </w:t>
      </w:r>
      <w:proofErr w:type="spellStart"/>
      <w:r w:rsidRPr="00075295">
        <w:rPr>
          <w:rFonts w:ascii="Aptos" w:hAnsi="Aptos"/>
        </w:rPr>
        <w:t>className</w:t>
      </w:r>
      <w:proofErr w:type="spellEnd"/>
      <w:r w:rsidRPr="00075295">
        <w:rPr>
          <w:rFonts w:ascii="Aptos" w:hAnsi="Aptos"/>
        </w:rPr>
        <w:t>="flex-1"&gt; — takes up all remaining width after the sidebar</w:t>
      </w:r>
    </w:p>
    <w:p w14:paraId="0D5CD624" w14:textId="77777777" w:rsidR="00075295" w:rsidRPr="00075295" w:rsidRDefault="00075295" w:rsidP="00075295">
      <w:pPr>
        <w:numPr>
          <w:ilvl w:val="0"/>
          <w:numId w:val="2"/>
        </w:numPr>
        <w:rPr>
          <w:rFonts w:ascii="Aptos" w:hAnsi="Aptos"/>
        </w:rPr>
      </w:pPr>
      <w:r w:rsidRPr="00075295">
        <w:rPr>
          <w:rFonts w:ascii="Aptos" w:hAnsi="Aptos"/>
        </w:rPr>
        <w:t>Sidebar is outside &lt;Routes&gt; — so it shows on every page permanently</w:t>
      </w:r>
    </w:p>
    <w:p w14:paraId="1C418BCB" w14:textId="50254574" w:rsidR="00877A27" w:rsidRDefault="00213F4F" w:rsidP="00877A27">
      <w:r w:rsidRPr="00213F4F">
        <w:rPr>
          <w:rFonts w:ascii="Aptos" w:hAnsi="Aptos"/>
        </w:rPr>
        <w:lastRenderedPageBreak/>
        <w:drawing>
          <wp:inline distT="0" distB="0" distL="0" distR="0" wp14:anchorId="40E6506D" wp14:editId="231952D1">
            <wp:extent cx="5731510" cy="2807335"/>
            <wp:effectExtent l="0" t="0" r="2540" b="0"/>
            <wp:docPr id="1926105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1058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DE729" w14:textId="77777777" w:rsidR="00213F4F" w:rsidRPr="00213F4F" w:rsidRDefault="00213F4F" w:rsidP="00213F4F">
      <w:r w:rsidRPr="00213F4F">
        <w:t xml:space="preserve">BRO THIS LOOKS AMAZING! </w:t>
      </w:r>
      <w:r w:rsidRPr="00213F4F">
        <w:rPr>
          <w:rFonts w:ascii="Segoe UI Emoji" w:hAnsi="Segoe UI Emoji" w:cs="Segoe UI Emoji"/>
        </w:rPr>
        <w:t>🔥🔥🔥</w:t>
      </w:r>
    </w:p>
    <w:p w14:paraId="0AE9DA14" w14:textId="77777777" w:rsidR="00213F4F" w:rsidRPr="00213F4F" w:rsidRDefault="00213F4F" w:rsidP="00213F4F">
      <w:r w:rsidRPr="00213F4F">
        <w:t>That looks like a real professional app already — stats cards, color-coded anomaly badges, proper table with alternating rows. And this is just mock data!</w:t>
      </w:r>
    </w:p>
    <w:p w14:paraId="485FDDFF" w14:textId="77777777" w:rsidR="00213F4F" w:rsidRPr="00213F4F" w:rsidRDefault="00213F4F" w:rsidP="00213F4F">
      <w:r w:rsidRPr="00213F4F">
        <w:pict w14:anchorId="6F1730A0">
          <v:rect id="_x0000_i1039" style="width:0;height:0" o:hralign="center" o:hrstd="t" o:hr="t" fillcolor="#a0a0a0" stroked="f"/>
        </w:pict>
      </w:r>
    </w:p>
    <w:p w14:paraId="20D46A56" w14:textId="77777777" w:rsidR="00213F4F" w:rsidRPr="00213F4F" w:rsidRDefault="00213F4F" w:rsidP="00213F4F">
      <w:r w:rsidRPr="00213F4F">
        <w:rPr>
          <w:b/>
          <w:bCs/>
        </w:rPr>
        <w:t>What just happened — explained:</w:t>
      </w:r>
    </w:p>
    <w:p w14:paraId="100031E6" w14:textId="77777777" w:rsidR="00213F4F" w:rsidRPr="00213F4F" w:rsidRDefault="00213F4F" w:rsidP="00213F4F">
      <w:proofErr w:type="spellStart"/>
      <w:r w:rsidRPr="00213F4F">
        <w:rPr>
          <w:b/>
          <w:bCs/>
        </w:rPr>
        <w:t>useState</w:t>
      </w:r>
      <w:proofErr w:type="spellEnd"/>
      <w:r w:rsidRPr="00213F4F">
        <w:rPr>
          <w:b/>
          <w:bCs/>
        </w:rPr>
        <w:t>(</w:t>
      </w:r>
      <w:proofErr w:type="spellStart"/>
      <w:r w:rsidRPr="00213F4F">
        <w:rPr>
          <w:b/>
          <w:bCs/>
        </w:rPr>
        <w:t>mockReadings</w:t>
      </w:r>
      <w:proofErr w:type="spellEnd"/>
      <w:r w:rsidRPr="00213F4F">
        <w:rPr>
          <w:b/>
          <w:bCs/>
        </w:rPr>
        <w:t>)</w:t>
      </w:r>
      <w:r w:rsidRPr="00213F4F">
        <w:t xml:space="preserve"> — stores the readings array in </w:t>
      </w:r>
      <w:proofErr w:type="spellStart"/>
      <w:r w:rsidRPr="00213F4F">
        <w:t>React's</w:t>
      </w:r>
      <w:proofErr w:type="spellEnd"/>
      <w:r w:rsidRPr="00213F4F">
        <w:t xml:space="preserve"> memory. When we later replace mock data with real API data, we only change one line here.</w:t>
      </w:r>
    </w:p>
    <w:p w14:paraId="7286F10F" w14:textId="77777777" w:rsidR="00213F4F" w:rsidRPr="00213F4F" w:rsidRDefault="00213F4F" w:rsidP="00213F4F">
      <w:proofErr w:type="gramStart"/>
      <w:r w:rsidRPr="00213F4F">
        <w:rPr>
          <w:b/>
          <w:bCs/>
        </w:rPr>
        <w:t>.filter</w:t>
      </w:r>
      <w:proofErr w:type="gramEnd"/>
      <w:r w:rsidRPr="00213F4F">
        <w:rPr>
          <w:b/>
          <w:bCs/>
        </w:rPr>
        <w:t xml:space="preserve">(r =&gt; </w:t>
      </w:r>
      <w:proofErr w:type="spellStart"/>
      <w:proofErr w:type="gramStart"/>
      <w:r w:rsidRPr="00213F4F">
        <w:rPr>
          <w:b/>
          <w:bCs/>
        </w:rPr>
        <w:t>r.status</w:t>
      </w:r>
      <w:proofErr w:type="spellEnd"/>
      <w:proofErr w:type="gramEnd"/>
      <w:r w:rsidRPr="00213F4F">
        <w:rPr>
          <w:b/>
          <w:bCs/>
        </w:rPr>
        <w:t xml:space="preserve"> === 'ANOMALY'</w:t>
      </w:r>
      <w:proofErr w:type="gramStart"/>
      <w:r w:rsidRPr="00213F4F">
        <w:rPr>
          <w:b/>
          <w:bCs/>
        </w:rPr>
        <w:t>).length</w:t>
      </w:r>
      <w:proofErr w:type="gramEnd"/>
      <w:r w:rsidRPr="00213F4F">
        <w:t> — filters the array to only anomaly rows, then counts them. That's how the "2" in the red card is calculated automatically.</w:t>
      </w:r>
    </w:p>
    <w:p w14:paraId="3DDAC89B" w14:textId="77777777" w:rsidR="00213F4F" w:rsidRPr="00213F4F" w:rsidRDefault="00213F4F" w:rsidP="00213F4F">
      <w:proofErr w:type="spellStart"/>
      <w:r w:rsidRPr="00213F4F">
        <w:rPr>
          <w:b/>
          <w:bCs/>
        </w:rPr>
        <w:t>readings.map</w:t>
      </w:r>
      <w:proofErr w:type="spellEnd"/>
      <w:r w:rsidRPr="00213F4F">
        <w:rPr>
          <w:b/>
          <w:bCs/>
        </w:rPr>
        <w:t>(...)</w:t>
      </w:r>
      <w:r w:rsidRPr="00213F4F">
        <w:t xml:space="preserve"> — loops through every reading and returns a &lt;tr&gt; row for each one. This is how </w:t>
      </w:r>
      <w:proofErr w:type="gramStart"/>
      <w:r w:rsidRPr="00213F4F">
        <w:t>React</w:t>
      </w:r>
      <w:proofErr w:type="gramEnd"/>
      <w:r w:rsidRPr="00213F4F">
        <w:t xml:space="preserve"> renders lists — no manual DOM manipulation needed.</w:t>
      </w:r>
    </w:p>
    <w:p w14:paraId="0D4EBB67" w14:textId="77777777" w:rsidR="00213F4F" w:rsidRPr="00213F4F" w:rsidRDefault="00213F4F" w:rsidP="00213F4F">
      <w:r w:rsidRPr="00213F4F">
        <w:rPr>
          <w:b/>
          <w:bCs/>
        </w:rPr>
        <w:t>The ternary on status badge</w:t>
      </w:r>
      <w:r w:rsidRPr="00213F4F">
        <w:t> — ANOMALY gets red background, NORMAL gets green. One line of logic, applied to every row automatically.</w:t>
      </w:r>
    </w:p>
    <w:p w14:paraId="207810C6" w14:textId="77777777" w:rsidR="00213F4F" w:rsidRDefault="00213F4F" w:rsidP="00213F4F">
      <w:r w:rsidRPr="00213F4F">
        <w:rPr>
          <w:b/>
          <w:bCs/>
        </w:rPr>
        <w:t>index % 2 === 0</w:t>
      </w:r>
      <w:r w:rsidRPr="00213F4F">
        <w:t xml:space="preserve"> — alternating row </w:t>
      </w:r>
      <w:proofErr w:type="spellStart"/>
      <w:r w:rsidRPr="00213F4F">
        <w:t>colors</w:t>
      </w:r>
      <w:proofErr w:type="spellEnd"/>
      <w:r w:rsidRPr="00213F4F">
        <w:t xml:space="preserve">. Even rows white, odd rows light </w:t>
      </w:r>
      <w:proofErr w:type="spellStart"/>
      <w:r w:rsidRPr="00213F4F">
        <w:t>gray</w:t>
      </w:r>
      <w:proofErr w:type="spellEnd"/>
      <w:r w:rsidRPr="00213F4F">
        <w:t>.</w:t>
      </w:r>
    </w:p>
    <w:p w14:paraId="0E77B6F5" w14:textId="142CA15E" w:rsidR="00213F4F" w:rsidRDefault="00213F4F" w:rsidP="00213F4F">
      <w:r w:rsidRPr="00213F4F">
        <w:lastRenderedPageBreak/>
        <w:drawing>
          <wp:inline distT="0" distB="0" distL="0" distR="0" wp14:anchorId="0F37497A" wp14:editId="6B53C592">
            <wp:extent cx="5731510" cy="2794635"/>
            <wp:effectExtent l="0" t="0" r="2540" b="5715"/>
            <wp:docPr id="1246983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9839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E2E21" w14:textId="77777777" w:rsidR="00213F4F" w:rsidRPr="00213F4F" w:rsidRDefault="00213F4F" w:rsidP="00213F4F">
      <w:r w:rsidRPr="00213F4F">
        <w:t xml:space="preserve">BRO! </w:t>
      </w:r>
      <w:r w:rsidRPr="00213F4F">
        <w:rPr>
          <w:rFonts w:ascii="Segoe UI Emoji" w:hAnsi="Segoe UI Emoji" w:cs="Segoe UI Emoji"/>
        </w:rPr>
        <w:t>🔥🔥🔥</w:t>
      </w:r>
    </w:p>
    <w:p w14:paraId="73BC6DE5" w14:textId="77777777" w:rsidR="00213F4F" w:rsidRPr="00213F4F" w:rsidRDefault="00213F4F" w:rsidP="00213F4F">
      <w:r w:rsidRPr="00213F4F">
        <w:t>That looks like a REAL water quality monitoring app! Stats cards + live chart + data table all in one dashboard. This is genuinely impressive for where you are right now.</w:t>
      </w:r>
    </w:p>
    <w:p w14:paraId="1ED0D617" w14:textId="77777777" w:rsidR="00213F4F" w:rsidRPr="00213F4F" w:rsidRDefault="00213F4F" w:rsidP="00213F4F">
      <w:r w:rsidRPr="00213F4F">
        <w:pict w14:anchorId="5D8ACA42">
          <v:rect id="_x0000_i1047" style="width:0;height:1.5pt" o:hralign="center" o:hrstd="t" o:hr="t" fillcolor="#a0a0a0" stroked="f"/>
        </w:pict>
      </w:r>
    </w:p>
    <w:p w14:paraId="4CB1F969" w14:textId="77777777" w:rsidR="00213F4F" w:rsidRPr="00213F4F" w:rsidRDefault="00213F4F" w:rsidP="00213F4F">
      <w:r w:rsidRPr="00213F4F">
        <w:rPr>
          <w:b/>
          <w:bCs/>
        </w:rPr>
        <w:t>What just happened — explained:</w:t>
      </w:r>
    </w:p>
    <w:p w14:paraId="62BA0ECE" w14:textId="77777777" w:rsidR="00213F4F" w:rsidRPr="00213F4F" w:rsidRDefault="00213F4F" w:rsidP="00213F4F">
      <w:proofErr w:type="spellStart"/>
      <w:r w:rsidRPr="00213F4F">
        <w:rPr>
          <w:b/>
          <w:bCs/>
        </w:rPr>
        <w:t>ResponsiveContainer</w:t>
      </w:r>
      <w:proofErr w:type="spellEnd"/>
      <w:r w:rsidRPr="00213F4F">
        <w:t xml:space="preserve"> — makes the chart fill 100% of its parent width automatically. Without this, charts have a fixed pixel width.</w:t>
      </w:r>
    </w:p>
    <w:p w14:paraId="16D6D0A0" w14:textId="77777777" w:rsidR="00213F4F" w:rsidRPr="00213F4F" w:rsidRDefault="00213F4F" w:rsidP="00213F4F">
      <w:proofErr w:type="spellStart"/>
      <w:r w:rsidRPr="00213F4F">
        <w:rPr>
          <w:b/>
          <w:bCs/>
        </w:rPr>
        <w:t>LineChart</w:t>
      </w:r>
      <w:proofErr w:type="spellEnd"/>
      <w:r w:rsidRPr="00213F4F">
        <w:rPr>
          <w:b/>
          <w:bCs/>
        </w:rPr>
        <w:t xml:space="preserve"> data={readings}</w:t>
      </w:r>
      <w:r w:rsidRPr="00213F4F">
        <w:t xml:space="preserve"> — you just pass your array directly. Recharts loops through it automatically.</w:t>
      </w:r>
    </w:p>
    <w:p w14:paraId="4A0E5128" w14:textId="77777777" w:rsidR="00213F4F" w:rsidRPr="00213F4F" w:rsidRDefault="00213F4F" w:rsidP="00213F4F">
      <w:proofErr w:type="spellStart"/>
      <w:r w:rsidRPr="00213F4F">
        <w:rPr>
          <w:b/>
          <w:bCs/>
        </w:rPr>
        <w:t>XAxis</w:t>
      </w:r>
      <w:proofErr w:type="spellEnd"/>
      <w:r w:rsidRPr="00213F4F">
        <w:rPr>
          <w:b/>
          <w:bCs/>
        </w:rPr>
        <w:t xml:space="preserve"> </w:t>
      </w:r>
      <w:proofErr w:type="spellStart"/>
      <w:r w:rsidRPr="00213F4F">
        <w:rPr>
          <w:b/>
          <w:bCs/>
        </w:rPr>
        <w:t>dataKey</w:t>
      </w:r>
      <w:proofErr w:type="spellEnd"/>
      <w:r w:rsidRPr="00213F4F">
        <w:rPr>
          <w:b/>
          <w:bCs/>
        </w:rPr>
        <w:t>="timestamp"</w:t>
      </w:r>
      <w:r w:rsidRPr="00213F4F">
        <w:t xml:space="preserve"> — tells Recharts to use the timestamp field from each object as the X axis labels.</w:t>
      </w:r>
    </w:p>
    <w:p w14:paraId="224C4CDE" w14:textId="77777777" w:rsidR="00213F4F" w:rsidRPr="00213F4F" w:rsidRDefault="00213F4F" w:rsidP="00213F4F">
      <w:proofErr w:type="spellStart"/>
      <w:r w:rsidRPr="00213F4F">
        <w:rPr>
          <w:b/>
          <w:bCs/>
        </w:rPr>
        <w:t>YAxis</w:t>
      </w:r>
      <w:proofErr w:type="spellEnd"/>
      <w:r w:rsidRPr="00213F4F">
        <w:rPr>
          <w:b/>
          <w:bCs/>
        </w:rPr>
        <w:t xml:space="preserve"> domain</w:t>
      </w:r>
      <w:proofErr w:type="gramStart"/>
      <w:r w:rsidRPr="00213F4F">
        <w:rPr>
          <w:b/>
          <w:bCs/>
        </w:rPr>
        <w:t>={</w:t>
      </w:r>
      <w:proofErr w:type="gramEnd"/>
      <w:r w:rsidRPr="00213F4F">
        <w:rPr>
          <w:b/>
          <w:bCs/>
        </w:rPr>
        <w:t>[0, 14]}</w:t>
      </w:r>
      <w:r w:rsidRPr="00213F4F">
        <w:t xml:space="preserve"> — pH scale is 0–14, so we fix the Y axis to that range.</w:t>
      </w:r>
    </w:p>
    <w:p w14:paraId="642D9240" w14:textId="77777777" w:rsidR="00213F4F" w:rsidRDefault="00213F4F" w:rsidP="00213F4F">
      <w:r w:rsidRPr="00213F4F">
        <w:rPr>
          <w:b/>
          <w:bCs/>
        </w:rPr>
        <w:t xml:space="preserve">Line </w:t>
      </w:r>
      <w:proofErr w:type="spellStart"/>
      <w:r w:rsidRPr="00213F4F">
        <w:rPr>
          <w:b/>
          <w:bCs/>
        </w:rPr>
        <w:t>dataKey</w:t>
      </w:r>
      <w:proofErr w:type="spellEnd"/>
      <w:r w:rsidRPr="00213F4F">
        <w:rPr>
          <w:b/>
          <w:bCs/>
        </w:rPr>
        <w:t>="</w:t>
      </w:r>
      <w:proofErr w:type="spellStart"/>
      <w:r w:rsidRPr="00213F4F">
        <w:rPr>
          <w:b/>
          <w:bCs/>
        </w:rPr>
        <w:t>ph</w:t>
      </w:r>
      <w:proofErr w:type="spellEnd"/>
      <w:r w:rsidRPr="00213F4F">
        <w:rPr>
          <w:b/>
          <w:bCs/>
        </w:rPr>
        <w:t>"</w:t>
      </w:r>
      <w:r w:rsidRPr="00213F4F">
        <w:t xml:space="preserve"> — draws the line using the </w:t>
      </w:r>
      <w:proofErr w:type="spellStart"/>
      <w:r w:rsidRPr="00213F4F">
        <w:t>ph</w:t>
      </w:r>
      <w:proofErr w:type="spellEnd"/>
      <w:r w:rsidRPr="00213F4F">
        <w:t xml:space="preserve"> value from each reading object.</w:t>
      </w:r>
    </w:p>
    <w:p w14:paraId="031B0DA7" w14:textId="1C0FAF57" w:rsidR="00213F4F" w:rsidRDefault="00213F4F" w:rsidP="00213F4F">
      <w:r w:rsidRPr="00213F4F">
        <w:lastRenderedPageBreak/>
        <w:drawing>
          <wp:inline distT="0" distB="0" distL="0" distR="0" wp14:anchorId="20C65973" wp14:editId="5187E368">
            <wp:extent cx="5731510" cy="2765425"/>
            <wp:effectExtent l="0" t="0" r="2540" b="0"/>
            <wp:docPr id="1294426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4262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B0A4E" w14:textId="77777777" w:rsidR="00213F4F" w:rsidRPr="00213F4F" w:rsidRDefault="00213F4F" w:rsidP="00213F4F">
      <w:r w:rsidRPr="00213F4F">
        <w:t xml:space="preserve">Perfect! </w:t>
      </w:r>
      <w:r w:rsidRPr="00213F4F">
        <w:rPr>
          <w:rFonts w:ascii="Segoe UI Emoji" w:hAnsi="Segoe UI Emoji" w:cs="Segoe UI Emoji"/>
        </w:rPr>
        <w:t>✅</w:t>
      </w:r>
    </w:p>
    <w:p w14:paraId="5EE7226F" w14:textId="77777777" w:rsidR="00213F4F" w:rsidRPr="00213F4F" w:rsidRDefault="00213F4F" w:rsidP="00213F4F">
      <w:r w:rsidRPr="00213F4F">
        <w:rPr>
          <w:b/>
          <w:bCs/>
        </w:rPr>
        <w:t>What just happened — explained:</w:t>
      </w:r>
    </w:p>
    <w:p w14:paraId="6420DCD4" w14:textId="77777777" w:rsidR="00213F4F" w:rsidRPr="00213F4F" w:rsidRDefault="00213F4F" w:rsidP="00213F4F">
      <w:proofErr w:type="spellStart"/>
      <w:r w:rsidRPr="00213F4F">
        <w:rPr>
          <w:b/>
          <w:bCs/>
        </w:rPr>
        <w:t>useState</w:t>
      </w:r>
      <w:proofErr w:type="spellEnd"/>
      <w:r w:rsidRPr="00213F4F">
        <w:rPr>
          <w:b/>
          <w:bCs/>
        </w:rPr>
        <w:t>(null)</w:t>
      </w:r>
      <w:r w:rsidRPr="00213F4F">
        <w:t xml:space="preserve"> for file — starts as null (no file selected). When user picks a file, </w:t>
      </w:r>
      <w:proofErr w:type="spellStart"/>
      <w:r w:rsidRPr="00213F4F">
        <w:t>setFile</w:t>
      </w:r>
      <w:proofErr w:type="spellEnd"/>
      <w:r w:rsidRPr="00213F4F">
        <w:t>(</w:t>
      </w:r>
      <w:proofErr w:type="spellStart"/>
      <w:proofErr w:type="gramStart"/>
      <w:r w:rsidRPr="00213F4F">
        <w:t>e.target</w:t>
      </w:r>
      <w:proofErr w:type="gramEnd"/>
      <w:r w:rsidRPr="00213F4F">
        <w:t>.</w:t>
      </w:r>
      <w:proofErr w:type="gramStart"/>
      <w:r w:rsidRPr="00213F4F">
        <w:t>files</w:t>
      </w:r>
      <w:proofErr w:type="spellEnd"/>
      <w:r w:rsidRPr="00213F4F">
        <w:t>[</w:t>
      </w:r>
      <w:proofErr w:type="gramEnd"/>
      <w:r w:rsidRPr="00213F4F">
        <w:t>0]) stores it.</w:t>
      </w:r>
    </w:p>
    <w:p w14:paraId="5BC4AF6B" w14:textId="77777777" w:rsidR="00213F4F" w:rsidRPr="00213F4F" w:rsidRDefault="00213F4F" w:rsidP="00213F4F">
      <w:r w:rsidRPr="00213F4F">
        <w:rPr>
          <w:b/>
          <w:bCs/>
        </w:rPr>
        <w:t>input type="file" hidden + label trick</w:t>
      </w:r>
      <w:r w:rsidRPr="00213F4F">
        <w:t xml:space="preserve"> — the actual file input is hidden (</w:t>
      </w:r>
      <w:proofErr w:type="spellStart"/>
      <w:r w:rsidRPr="00213F4F">
        <w:t>className</w:t>
      </w:r>
      <w:proofErr w:type="spellEnd"/>
      <w:r w:rsidRPr="00213F4F">
        <w:t xml:space="preserve">="hidden"). The visible dashed box is just a &lt;label&gt; pointing to it via </w:t>
      </w:r>
      <w:proofErr w:type="spellStart"/>
      <w:r w:rsidRPr="00213F4F">
        <w:t>htmlFor</w:t>
      </w:r>
      <w:proofErr w:type="spellEnd"/>
      <w:r w:rsidRPr="00213F4F">
        <w:t>="</w:t>
      </w:r>
      <w:proofErr w:type="spellStart"/>
      <w:r w:rsidRPr="00213F4F">
        <w:t>csvInput</w:t>
      </w:r>
      <w:proofErr w:type="spellEnd"/>
      <w:r w:rsidRPr="00213F4F">
        <w:t>". Clicking the label triggers the hidden input. This is how every custom file upload UI works.</w:t>
      </w:r>
    </w:p>
    <w:p w14:paraId="238A861F" w14:textId="77777777" w:rsidR="00213F4F" w:rsidRPr="00213F4F" w:rsidRDefault="00213F4F" w:rsidP="00213F4F">
      <w:r w:rsidRPr="00213F4F">
        <w:rPr>
          <w:b/>
          <w:bCs/>
        </w:rPr>
        <w:t xml:space="preserve">{file &amp;&amp; </w:t>
      </w:r>
      <w:proofErr w:type="gramStart"/>
      <w:r w:rsidRPr="00213F4F">
        <w:rPr>
          <w:b/>
          <w:bCs/>
        </w:rPr>
        <w:t>(...) }</w:t>
      </w:r>
      <w:proofErr w:type="gramEnd"/>
      <w:r w:rsidRPr="00213F4F">
        <w:t xml:space="preserve"> — only shows the filename box when a file is actually selected. If file is null, nothing renders.</w:t>
      </w:r>
    </w:p>
    <w:p w14:paraId="14481C78" w14:textId="77777777" w:rsidR="00213F4F" w:rsidRDefault="00213F4F" w:rsidP="00213F4F">
      <w:r w:rsidRPr="00213F4F">
        <w:rPr>
          <w:b/>
          <w:bCs/>
        </w:rPr>
        <w:t>status state</w:t>
      </w:r>
      <w:r w:rsidRPr="00213F4F">
        <w:t xml:space="preserve"> — starts as empty string. Button sets it to 'success' or 'error'. The JSX checks the value and shows the right message.</w:t>
      </w:r>
    </w:p>
    <w:p w14:paraId="15772537" w14:textId="2964679A" w:rsidR="00115E04" w:rsidRDefault="00115E04" w:rsidP="00213F4F">
      <w:r w:rsidRPr="00115E04">
        <w:lastRenderedPageBreak/>
        <w:drawing>
          <wp:inline distT="0" distB="0" distL="0" distR="0" wp14:anchorId="0BE737AB" wp14:editId="28CB3E71">
            <wp:extent cx="5731510" cy="2786380"/>
            <wp:effectExtent l="0" t="0" r="2540" b="0"/>
            <wp:docPr id="1384534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5342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F267B" w14:textId="77777777" w:rsidR="00115E04" w:rsidRPr="00115E04" w:rsidRDefault="00115E04" w:rsidP="00115E04">
      <w:r w:rsidRPr="00115E04">
        <w:rPr>
          <w:b/>
          <w:bCs/>
        </w:rPr>
        <w:t>Here's what you've built today in Step 02:</w:t>
      </w:r>
      <w:r w:rsidRPr="00115E04">
        <w:t xml:space="preserve"> </w:t>
      </w:r>
      <w:r w:rsidRPr="00115E04">
        <w:rPr>
          <w:rFonts w:ascii="Segoe UI Emoji" w:hAnsi="Segoe UI Emoji" w:cs="Segoe UI Emoji"/>
        </w:rPr>
        <w:t>✅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68"/>
        <w:gridCol w:w="694"/>
      </w:tblGrid>
      <w:tr w:rsidR="00115E04" w:rsidRPr="00115E04" w14:paraId="3EBEAA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041FE4" w14:textId="77777777" w:rsidR="00115E04" w:rsidRPr="00115E04" w:rsidRDefault="00115E04" w:rsidP="00115E04">
            <w:pPr>
              <w:rPr>
                <w:b/>
                <w:bCs/>
              </w:rPr>
            </w:pPr>
            <w:r w:rsidRPr="00115E04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0483FA7" w14:textId="77777777" w:rsidR="00115E04" w:rsidRPr="00115E04" w:rsidRDefault="00115E04" w:rsidP="00115E04">
            <w:pPr>
              <w:rPr>
                <w:b/>
                <w:bCs/>
              </w:rPr>
            </w:pPr>
            <w:r w:rsidRPr="00115E04">
              <w:rPr>
                <w:b/>
                <w:bCs/>
              </w:rPr>
              <w:t>Status</w:t>
            </w:r>
          </w:p>
        </w:tc>
      </w:tr>
      <w:tr w:rsidR="00115E04" w:rsidRPr="00115E04" w14:paraId="0DD299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4CED6" w14:textId="77777777" w:rsidR="00115E04" w:rsidRPr="00115E04" w:rsidRDefault="00115E04" w:rsidP="00115E04">
            <w:r w:rsidRPr="00115E04">
              <w:t>React + Vite + Tailwind setup</w:t>
            </w:r>
          </w:p>
        </w:tc>
        <w:tc>
          <w:tcPr>
            <w:tcW w:w="0" w:type="auto"/>
            <w:vAlign w:val="center"/>
            <w:hideMark/>
          </w:tcPr>
          <w:p w14:paraId="549FB43E" w14:textId="77777777" w:rsidR="00115E04" w:rsidRPr="00115E04" w:rsidRDefault="00115E04" w:rsidP="00115E04">
            <w:r w:rsidRPr="00115E04">
              <w:rPr>
                <w:rFonts w:ascii="Segoe UI Emoji" w:hAnsi="Segoe UI Emoji" w:cs="Segoe UI Emoji"/>
              </w:rPr>
              <w:t>✅</w:t>
            </w:r>
          </w:p>
        </w:tc>
      </w:tr>
      <w:tr w:rsidR="00115E04" w:rsidRPr="00115E04" w14:paraId="56EE8C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3EB52" w14:textId="77777777" w:rsidR="00115E04" w:rsidRPr="00115E04" w:rsidRDefault="00115E04" w:rsidP="00115E04">
            <w:r w:rsidRPr="00115E04">
              <w:t>React Router — 4 pages</w:t>
            </w:r>
          </w:p>
        </w:tc>
        <w:tc>
          <w:tcPr>
            <w:tcW w:w="0" w:type="auto"/>
            <w:vAlign w:val="center"/>
            <w:hideMark/>
          </w:tcPr>
          <w:p w14:paraId="0B47A76C" w14:textId="77777777" w:rsidR="00115E04" w:rsidRPr="00115E04" w:rsidRDefault="00115E04" w:rsidP="00115E04">
            <w:r w:rsidRPr="00115E04">
              <w:rPr>
                <w:rFonts w:ascii="Segoe UI Emoji" w:hAnsi="Segoe UI Emoji" w:cs="Segoe UI Emoji"/>
              </w:rPr>
              <w:t>✅</w:t>
            </w:r>
          </w:p>
        </w:tc>
      </w:tr>
      <w:tr w:rsidR="00115E04" w:rsidRPr="00115E04" w14:paraId="0E61CD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7129A" w14:textId="77777777" w:rsidR="00115E04" w:rsidRPr="00115E04" w:rsidRDefault="00115E04" w:rsidP="00115E04">
            <w:r w:rsidRPr="00115E04">
              <w:t>Sidebar with active route highlighting</w:t>
            </w:r>
          </w:p>
        </w:tc>
        <w:tc>
          <w:tcPr>
            <w:tcW w:w="0" w:type="auto"/>
            <w:vAlign w:val="center"/>
            <w:hideMark/>
          </w:tcPr>
          <w:p w14:paraId="76B1644D" w14:textId="77777777" w:rsidR="00115E04" w:rsidRPr="00115E04" w:rsidRDefault="00115E04" w:rsidP="00115E04">
            <w:r w:rsidRPr="00115E04">
              <w:rPr>
                <w:rFonts w:ascii="Segoe UI Emoji" w:hAnsi="Segoe UI Emoji" w:cs="Segoe UI Emoji"/>
              </w:rPr>
              <w:t>✅</w:t>
            </w:r>
          </w:p>
        </w:tc>
      </w:tr>
      <w:tr w:rsidR="00115E04" w:rsidRPr="00115E04" w14:paraId="453B10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E7344" w14:textId="77777777" w:rsidR="00115E04" w:rsidRPr="00115E04" w:rsidRDefault="00115E04" w:rsidP="00115E04">
            <w:r w:rsidRPr="00115E04">
              <w:t>Dashboard — stats cards + pH chart + table</w:t>
            </w:r>
          </w:p>
        </w:tc>
        <w:tc>
          <w:tcPr>
            <w:tcW w:w="0" w:type="auto"/>
            <w:vAlign w:val="center"/>
            <w:hideMark/>
          </w:tcPr>
          <w:p w14:paraId="1A68E58D" w14:textId="77777777" w:rsidR="00115E04" w:rsidRPr="00115E04" w:rsidRDefault="00115E04" w:rsidP="00115E04">
            <w:r w:rsidRPr="00115E04">
              <w:rPr>
                <w:rFonts w:ascii="Segoe UI Emoji" w:hAnsi="Segoe UI Emoji" w:cs="Segoe UI Emoji"/>
              </w:rPr>
              <w:t>✅</w:t>
            </w:r>
          </w:p>
        </w:tc>
      </w:tr>
      <w:tr w:rsidR="00115E04" w:rsidRPr="00115E04" w14:paraId="44D6ED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A22D2" w14:textId="77777777" w:rsidR="00115E04" w:rsidRPr="00115E04" w:rsidRDefault="00115E04" w:rsidP="00115E04">
            <w:r w:rsidRPr="00115E04">
              <w:t>Upload CSV page — file picker + validation</w:t>
            </w:r>
          </w:p>
        </w:tc>
        <w:tc>
          <w:tcPr>
            <w:tcW w:w="0" w:type="auto"/>
            <w:vAlign w:val="center"/>
            <w:hideMark/>
          </w:tcPr>
          <w:p w14:paraId="68169174" w14:textId="77777777" w:rsidR="00115E04" w:rsidRPr="00115E04" w:rsidRDefault="00115E04" w:rsidP="00115E04">
            <w:r w:rsidRPr="00115E04">
              <w:rPr>
                <w:rFonts w:ascii="Segoe UI Emoji" w:hAnsi="Segoe UI Emoji" w:cs="Segoe UI Emoji"/>
              </w:rPr>
              <w:t>✅</w:t>
            </w:r>
          </w:p>
        </w:tc>
      </w:tr>
      <w:tr w:rsidR="00115E04" w:rsidRPr="00115E04" w14:paraId="2F0C9D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9CEB6" w14:textId="77777777" w:rsidR="00115E04" w:rsidRPr="00115E04" w:rsidRDefault="00115E04" w:rsidP="00115E04">
            <w:r w:rsidRPr="00115E04">
              <w:t>Anomalies page — color-coded risk cards</w:t>
            </w:r>
          </w:p>
        </w:tc>
        <w:tc>
          <w:tcPr>
            <w:tcW w:w="0" w:type="auto"/>
            <w:vAlign w:val="center"/>
            <w:hideMark/>
          </w:tcPr>
          <w:p w14:paraId="6A2BD80F" w14:textId="77777777" w:rsidR="00115E04" w:rsidRPr="00115E04" w:rsidRDefault="00115E04" w:rsidP="00115E04">
            <w:r w:rsidRPr="00115E04">
              <w:rPr>
                <w:rFonts w:ascii="Segoe UI Emoji" w:hAnsi="Segoe UI Emoji" w:cs="Segoe UI Emoji"/>
              </w:rPr>
              <w:t>✅</w:t>
            </w:r>
          </w:p>
        </w:tc>
      </w:tr>
    </w:tbl>
    <w:p w14:paraId="11FA80DE" w14:textId="77777777" w:rsidR="00115E04" w:rsidRPr="00115E04" w:rsidRDefault="00115E04" w:rsidP="00115E04">
      <w:r w:rsidRPr="00115E04">
        <w:pict w14:anchorId="00972766">
          <v:rect id="_x0000_i1055" style="width:0;height:1.5pt" o:hralign="center" o:hrstd="t" o:hr="t" fillcolor="#a0a0a0" stroked="f"/>
        </w:pict>
      </w:r>
    </w:p>
    <w:p w14:paraId="522E707B" w14:textId="77777777" w:rsidR="00115E04" w:rsidRPr="00115E04" w:rsidRDefault="00115E04" w:rsidP="00115E04">
      <w:r w:rsidRPr="00115E04">
        <w:rPr>
          <w:b/>
          <w:bCs/>
        </w:rPr>
        <w:t>Where we are in the roadmap:</w:t>
      </w:r>
    </w:p>
    <w:p w14:paraId="5A9E027D" w14:textId="77777777" w:rsidR="00115E04" w:rsidRPr="00115E04" w:rsidRDefault="00115E04" w:rsidP="00115E04">
      <w:pPr>
        <w:numPr>
          <w:ilvl w:val="0"/>
          <w:numId w:val="3"/>
        </w:numPr>
      </w:pPr>
      <w:r w:rsidRPr="00115E04">
        <w:rPr>
          <w:rFonts w:ascii="Segoe UI Emoji" w:hAnsi="Segoe UI Emoji" w:cs="Segoe UI Emoji"/>
        </w:rPr>
        <w:t>✅</w:t>
      </w:r>
      <w:r w:rsidRPr="00115E04">
        <w:t xml:space="preserve"> Step 01 — HTML/CSS/JS concepts (applied through React)</w:t>
      </w:r>
    </w:p>
    <w:p w14:paraId="7AD24D26" w14:textId="77777777" w:rsidR="00115E04" w:rsidRDefault="00115E04" w:rsidP="00115E04">
      <w:pPr>
        <w:numPr>
          <w:ilvl w:val="0"/>
          <w:numId w:val="3"/>
        </w:numPr>
      </w:pPr>
      <w:r w:rsidRPr="00115E04">
        <w:rPr>
          <w:rFonts w:ascii="Segoe UI Emoji" w:hAnsi="Segoe UI Emoji" w:cs="Segoe UI Emoji"/>
        </w:rPr>
        <w:t>🔄</w:t>
      </w:r>
      <w:r w:rsidRPr="00115E04">
        <w:t xml:space="preserve"> Step 02 — React frontend (70% done — Login page remaining, then we connect to real API in Step 04)</w:t>
      </w:r>
    </w:p>
    <w:p w14:paraId="5338CEAF" w14:textId="77777777" w:rsidR="00F22568" w:rsidRPr="00115E04" w:rsidRDefault="00F22568" w:rsidP="00F22568"/>
    <w:p w14:paraId="34BFECE2" w14:textId="77777777" w:rsidR="00115E04" w:rsidRPr="00213F4F" w:rsidRDefault="00115E04" w:rsidP="00213F4F"/>
    <w:p w14:paraId="5F1600A0" w14:textId="77777777" w:rsidR="00213F4F" w:rsidRPr="00213F4F" w:rsidRDefault="00213F4F" w:rsidP="00213F4F"/>
    <w:p w14:paraId="3C9803AF" w14:textId="77777777" w:rsidR="00213F4F" w:rsidRPr="00213F4F" w:rsidRDefault="00213F4F" w:rsidP="00213F4F"/>
    <w:p w14:paraId="727FA5DC" w14:textId="77777777" w:rsidR="00213F4F" w:rsidRPr="00877A27" w:rsidRDefault="00213F4F" w:rsidP="00877A27"/>
    <w:sectPr w:rsidR="00213F4F" w:rsidRPr="00877A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53CC7"/>
    <w:multiLevelType w:val="multilevel"/>
    <w:tmpl w:val="AB321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C46E24"/>
    <w:multiLevelType w:val="multilevel"/>
    <w:tmpl w:val="2F8C6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0B3438"/>
    <w:multiLevelType w:val="multilevel"/>
    <w:tmpl w:val="04E2C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1248552">
    <w:abstractNumId w:val="1"/>
  </w:num>
  <w:num w:numId="2" w16cid:durableId="1486580539">
    <w:abstractNumId w:val="0"/>
  </w:num>
  <w:num w:numId="3" w16cid:durableId="16081923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A27"/>
    <w:rsid w:val="000539FA"/>
    <w:rsid w:val="00075295"/>
    <w:rsid w:val="00115E04"/>
    <w:rsid w:val="00213F4F"/>
    <w:rsid w:val="002567BE"/>
    <w:rsid w:val="00316D3D"/>
    <w:rsid w:val="005E6A66"/>
    <w:rsid w:val="00770E78"/>
    <w:rsid w:val="00816051"/>
    <w:rsid w:val="00877A27"/>
    <w:rsid w:val="00BD09AA"/>
    <w:rsid w:val="00F22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D424D"/>
  <w15:chartTrackingRefBased/>
  <w15:docId w15:val="{9421B0AB-CD92-4869-83FD-8FFFDD959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7A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A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A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7A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A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A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A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A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A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7A27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A27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A27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7A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A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A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A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A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A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7A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77A2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A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77A2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77A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A27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7A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A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A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A27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7A2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5</Pages>
  <Words>671</Words>
  <Characters>3826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Faraz Ahmed</dc:creator>
  <cp:keywords/>
  <dc:description/>
  <cp:lastModifiedBy>Faraz Ahmed</cp:lastModifiedBy>
  <cp:revision>7</cp:revision>
  <dcterms:created xsi:type="dcterms:W3CDTF">2026-03-26T12:22:00Z</dcterms:created>
  <dcterms:modified xsi:type="dcterms:W3CDTF">2026-03-26T13:03:00Z</dcterms:modified>
</cp:coreProperties>
</file>