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8360E" w14:textId="77777777" w:rsidR="005C67DF" w:rsidRPr="00B563D4" w:rsidRDefault="005C67DF" w:rsidP="005C67DF">
      <w:pPr>
        <w:spacing w:before="100" w:beforeAutospacing="1" w:after="100" w:afterAutospacing="1"/>
        <w:jc w:val="center"/>
        <w:rPr>
          <w:rFonts w:ascii="NimbusRomNo9L" w:hAnsi="NimbusRomNo9L"/>
          <w:b/>
          <w:bCs/>
          <w:sz w:val="28"/>
          <w:szCs w:val="28"/>
          <w:u w:val="single"/>
        </w:rPr>
      </w:pPr>
      <w:r w:rsidRPr="00B563D4">
        <w:rPr>
          <w:rFonts w:ascii="NimbusRomNo9L" w:hAnsi="NimbusRomNo9L"/>
          <w:b/>
          <w:bCs/>
          <w:sz w:val="28"/>
          <w:szCs w:val="28"/>
          <w:u w:val="single"/>
        </w:rPr>
        <w:t xml:space="preserve">Human Pose Estimation with </w:t>
      </w:r>
      <w:r w:rsidRPr="00B563D4">
        <w:rPr>
          <w:rFonts w:ascii="Cambria" w:hAnsi="Cambria"/>
          <w:b/>
          <w:bCs/>
          <w:sz w:val="28"/>
          <w:szCs w:val="28"/>
          <w:u w:val="single"/>
        </w:rPr>
        <w:t>Iterative</w:t>
      </w:r>
      <w:r w:rsidRPr="00B563D4">
        <w:rPr>
          <w:rFonts w:ascii="NimbusRomNo9L" w:hAnsi="NimbusRomNo9L"/>
          <w:b/>
          <w:bCs/>
          <w:sz w:val="28"/>
          <w:szCs w:val="28"/>
          <w:u w:val="single"/>
        </w:rPr>
        <w:t xml:space="preserve"> Error Feedback</w:t>
      </w:r>
    </w:p>
    <w:p w14:paraId="014E7DD3" w14:textId="77777777" w:rsidR="005C67DF" w:rsidRPr="00866866" w:rsidRDefault="005C67DF" w:rsidP="005C67DF">
      <w:pPr>
        <w:rPr>
          <w:rFonts w:ascii="Cambria" w:hAnsi="Cambria"/>
          <w:b/>
          <w:bCs/>
          <w:u w:val="single"/>
        </w:rPr>
      </w:pPr>
      <w:r w:rsidRPr="00866866">
        <w:rPr>
          <w:rFonts w:ascii="Cambria" w:hAnsi="Cambria"/>
          <w:b/>
          <w:bCs/>
          <w:u w:val="single"/>
        </w:rPr>
        <w:t>The 7 W's</w:t>
      </w:r>
    </w:p>
    <w:p w14:paraId="3B3DA6C0" w14:textId="77777777" w:rsidR="005C67DF" w:rsidRDefault="005C67DF" w:rsidP="005C67DF">
      <w:pPr>
        <w:pStyle w:val="NormalWeb"/>
        <w:rPr>
          <w:rFonts w:ascii="NimbusRomNo9L" w:hAnsi="NimbusRomNo9L"/>
          <w:sz w:val="26"/>
        </w:rPr>
      </w:pPr>
      <w:r>
        <w:t xml:space="preserve">Q1. </w:t>
      </w:r>
      <w:r w:rsidRPr="00B563D4">
        <w:rPr>
          <w:rFonts w:ascii="Cambria" w:hAnsi="Cambria"/>
        </w:rPr>
        <w:t>Our main contribution is in providing a generic frame- work for modeling rich structure in both input and output spaces by learning hierarchical feature extractors over their joint space. We achieve this by incorporating top-down feedback</w:t>
      </w:r>
      <w:r w:rsidRPr="00B563D4">
        <w:rPr>
          <w:rFonts w:ascii="NimbusRomNo9L" w:hAnsi="NimbusRomNo9L"/>
          <w:sz w:val="26"/>
        </w:rPr>
        <w:t xml:space="preserve"> </w:t>
      </w:r>
    </w:p>
    <w:p w14:paraId="4732D5D6" w14:textId="77777777" w:rsidR="005C67DF" w:rsidRDefault="005C67DF" w:rsidP="005C67DF">
      <w:pPr>
        <w:pStyle w:val="NormalWeb"/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6"/>
        </w:rPr>
        <w:t xml:space="preserve">Q2. It is relevant because it shows </w:t>
      </w:r>
      <w:r w:rsidRPr="00442DF6">
        <w:rPr>
          <w:rFonts w:ascii="Cambria" w:hAnsi="Cambria"/>
          <w:szCs w:val="22"/>
        </w:rPr>
        <w:t>excellent performance on the task of articulated pose estimation in the challenging MPII and LSP benchmarks, matching the state-of-the-art without requiring ground truth scale annotation</w:t>
      </w:r>
      <w:r w:rsidRPr="00442DF6">
        <w:rPr>
          <w:rFonts w:ascii="NimbusRomNo9L" w:hAnsi="NimbusRomNo9L"/>
          <w:i/>
          <w:iCs/>
          <w:sz w:val="20"/>
          <w:szCs w:val="20"/>
        </w:rPr>
        <w:t xml:space="preserve">. </w:t>
      </w:r>
    </w:p>
    <w:p w14:paraId="04425FFE" w14:textId="77777777" w:rsidR="005C67DF" w:rsidRDefault="005C67DF" w:rsidP="005C67DF">
      <w:pPr>
        <w:pStyle w:val="NormalWeb"/>
        <w:rPr>
          <w:rFonts w:ascii="Cambria" w:hAnsi="Cambria"/>
        </w:rPr>
      </w:pPr>
      <w:r>
        <w:rPr>
          <w:rFonts w:ascii="Cambria" w:hAnsi="Cambria"/>
        </w:rPr>
        <w:t xml:space="preserve">Q3. </w:t>
      </w:r>
      <w:r w:rsidRPr="00442DF6">
        <w:rPr>
          <w:rFonts w:ascii="Cambria" w:hAnsi="Cambria"/>
        </w:rPr>
        <w:t xml:space="preserve">In concurrent work, </w:t>
      </w:r>
      <w:proofErr w:type="spellStart"/>
      <w:r w:rsidRPr="00442DF6">
        <w:rPr>
          <w:rFonts w:ascii="Cambria" w:hAnsi="Cambria"/>
        </w:rPr>
        <w:t>Oberweger</w:t>
      </w:r>
      <w:proofErr w:type="spellEnd"/>
      <w:r w:rsidRPr="00442DF6">
        <w:rPr>
          <w:rFonts w:ascii="Cambria" w:hAnsi="Cambria"/>
        </w:rPr>
        <w:t xml:space="preserve"> et al [27] proposed a feedback loop for hand pose estimation from </w:t>
      </w:r>
      <w:proofErr w:type="spellStart"/>
      <w:r w:rsidRPr="00442DF6">
        <w:rPr>
          <w:rFonts w:ascii="Cambria" w:hAnsi="Cambria"/>
        </w:rPr>
        <w:t>kinect</w:t>
      </w:r>
      <w:proofErr w:type="spellEnd"/>
      <w:r w:rsidRPr="00442DF6">
        <w:rPr>
          <w:rFonts w:ascii="Cambria" w:hAnsi="Cambria"/>
        </w:rPr>
        <w:t xml:space="preserve"> data that is closely related to our approach. The </w:t>
      </w:r>
      <w:proofErr w:type="spellStart"/>
      <w:r w:rsidRPr="00442DF6">
        <w:rPr>
          <w:rFonts w:ascii="Cambria" w:hAnsi="Cambria"/>
        </w:rPr>
        <w:t>autocontext</w:t>
      </w:r>
      <w:proofErr w:type="spellEnd"/>
      <w:r w:rsidRPr="00442DF6">
        <w:rPr>
          <w:rFonts w:ascii="Cambria" w:hAnsi="Cambria"/>
        </w:rPr>
        <w:t xml:space="preserve"> work of [41] is also related and iteratively computes label heatmaps by concatenating the image with the heatmaps previously predicted. </w:t>
      </w:r>
    </w:p>
    <w:p w14:paraId="0169404F" w14:textId="77777777" w:rsidR="005C67DF" w:rsidRDefault="005C67DF" w:rsidP="005C67DF">
      <w:pPr>
        <w:pStyle w:val="NormalWeb"/>
        <w:rPr>
          <w:rFonts w:ascii="Cambria" w:hAnsi="Cambria"/>
        </w:rPr>
      </w:pPr>
      <w:r>
        <w:rPr>
          <w:rFonts w:ascii="Cambria" w:hAnsi="Cambria"/>
        </w:rPr>
        <w:t>Q4. Previous works fails to cater to the needs of a simple full-fledged HPE model with an Iterative Error Feedback (IEF).</w:t>
      </w:r>
    </w:p>
    <w:p w14:paraId="3DD4D08B" w14:textId="77777777" w:rsidR="005C67DF" w:rsidRDefault="005C67DF" w:rsidP="005C67DF">
      <w:pPr>
        <w:pStyle w:val="NormalWeb"/>
        <w:rPr>
          <w:rFonts w:ascii="NimbusRomNo9L" w:hAnsi="NimbusRomNo9L"/>
          <w:sz w:val="26"/>
        </w:rPr>
      </w:pPr>
      <w:r>
        <w:rPr>
          <w:rFonts w:ascii="Cambria" w:hAnsi="Cambria"/>
        </w:rPr>
        <w:t xml:space="preserve">Q5. </w:t>
      </w:r>
      <w:r w:rsidRPr="00442DF6">
        <w:rPr>
          <w:rFonts w:ascii="Cambria" w:hAnsi="Cambria"/>
        </w:rPr>
        <w:t>We propose a framework that expands the expressive power of hierarchical feature extractors to encompass both input and output spaces, by introducing top-down feedback. Instead of directly predic</w:t>
      </w:r>
      <w:r>
        <w:rPr>
          <w:rFonts w:ascii="Cambria" w:hAnsi="Cambria"/>
        </w:rPr>
        <w:t>t</w:t>
      </w:r>
      <w:r w:rsidRPr="00442DF6">
        <w:rPr>
          <w:rFonts w:ascii="Cambria" w:hAnsi="Cambria"/>
        </w:rPr>
        <w:t>ing the outputs in one go, we use a self-correcting model that progressively changes an initial solution by feeding back error predictions, in a process we call Iterative Error Feedback (IEF).</w:t>
      </w:r>
      <w:r w:rsidRPr="00442DF6">
        <w:rPr>
          <w:rFonts w:ascii="NimbusRomNo9L" w:hAnsi="NimbusRomNo9L"/>
          <w:i/>
          <w:iCs/>
          <w:sz w:val="26"/>
        </w:rPr>
        <w:t xml:space="preserve"> </w:t>
      </w:r>
    </w:p>
    <w:p w14:paraId="28514708" w14:textId="77777777" w:rsidR="005C67DF" w:rsidRDefault="005C67DF" w:rsidP="005C67DF">
      <w:pPr>
        <w:pStyle w:val="NormalWeb"/>
        <w:rPr>
          <w:rFonts w:ascii="NimbusRomNo9L" w:hAnsi="NimbusRomNo9L"/>
          <w:sz w:val="26"/>
        </w:rPr>
      </w:pPr>
      <w:r>
        <w:rPr>
          <w:rFonts w:ascii="NimbusRomNo9L" w:hAnsi="NimbusRomNo9L"/>
          <w:sz w:val="26"/>
        </w:rPr>
        <w:t>Q6. This solution is better because it provides high performance on MSPII and LSP benchmarks without ground truth scale annotation alongside matching state-of-the-art models.</w:t>
      </w:r>
    </w:p>
    <w:p w14:paraId="511EB760" w14:textId="77777777" w:rsidR="005C67DF" w:rsidRPr="00837327" w:rsidRDefault="005C67DF" w:rsidP="005C67DF">
      <w:pPr>
        <w:pStyle w:val="NormalWeb"/>
        <w:rPr>
          <w:rFonts w:ascii="Cambria" w:hAnsi="Cambria"/>
          <w:sz w:val="36"/>
          <w:szCs w:val="36"/>
        </w:rPr>
      </w:pPr>
      <w:r>
        <w:rPr>
          <w:rFonts w:ascii="NimbusRomNo9L" w:hAnsi="NimbusRomNo9L"/>
          <w:sz w:val="26"/>
        </w:rPr>
        <w:t xml:space="preserve">Q7. </w:t>
      </w:r>
      <w:r w:rsidRPr="00837327">
        <w:rPr>
          <w:rFonts w:ascii="Cambria" w:hAnsi="Cambria"/>
        </w:rPr>
        <w:t xml:space="preserve">We have only experimented so far feeding back </w:t>
      </w:r>
      <w:r>
        <w:rPr>
          <w:rFonts w:ascii="Cambria" w:hAnsi="Cambria"/>
        </w:rPr>
        <w:t>"</w:t>
      </w:r>
      <w:r w:rsidRPr="00837327">
        <w:rPr>
          <w:rFonts w:ascii="Cambria" w:hAnsi="Cambria"/>
        </w:rPr>
        <w:t>images” made up of Gaussian distributions. There may be more powerful ways to render top- down pose information using parametrized computational blocks (e.g.</w:t>
      </w:r>
      <w:r>
        <w:rPr>
          <w:rFonts w:ascii="Cambria" w:hAnsi="Cambria"/>
        </w:rPr>
        <w:t>,</w:t>
      </w:r>
      <w:r w:rsidRPr="00837327">
        <w:rPr>
          <w:rFonts w:ascii="Cambria" w:hAnsi="Cambria"/>
        </w:rPr>
        <w:t xml:space="preserve"> deconvolution) that can then be learned jointly with the rest of the model parameters using standard back- propagation. </w:t>
      </w:r>
    </w:p>
    <w:p w14:paraId="6C95865E" w14:textId="08E0A966" w:rsidR="00476654" w:rsidRPr="005C67DF" w:rsidRDefault="00476654" w:rsidP="005C67DF"/>
    <w:sectPr w:rsidR="00476654" w:rsidRPr="005C67DF" w:rsidSect="00476654">
      <w:pgSz w:w="12240" w:h="15840"/>
      <w:pgMar w:top="720" w:right="720" w:bottom="80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1042F"/>
    <w:multiLevelType w:val="hybridMultilevel"/>
    <w:tmpl w:val="78A4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D5F5C"/>
    <w:multiLevelType w:val="hybridMultilevel"/>
    <w:tmpl w:val="4704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B71E0"/>
    <w:multiLevelType w:val="hybridMultilevel"/>
    <w:tmpl w:val="C64A8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604D"/>
    <w:multiLevelType w:val="hybridMultilevel"/>
    <w:tmpl w:val="2D64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54A37"/>
    <w:multiLevelType w:val="hybridMultilevel"/>
    <w:tmpl w:val="AADC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96D36"/>
    <w:multiLevelType w:val="hybridMultilevel"/>
    <w:tmpl w:val="A34A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46E6D"/>
    <w:multiLevelType w:val="hybridMultilevel"/>
    <w:tmpl w:val="3D66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A415E"/>
    <w:multiLevelType w:val="hybridMultilevel"/>
    <w:tmpl w:val="F794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3437F"/>
    <w:multiLevelType w:val="hybridMultilevel"/>
    <w:tmpl w:val="2290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A07EB"/>
    <w:multiLevelType w:val="hybridMultilevel"/>
    <w:tmpl w:val="93FA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9031D"/>
    <w:multiLevelType w:val="hybridMultilevel"/>
    <w:tmpl w:val="4ADAFD3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5DF966A9"/>
    <w:multiLevelType w:val="hybridMultilevel"/>
    <w:tmpl w:val="584C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87675"/>
    <w:multiLevelType w:val="hybridMultilevel"/>
    <w:tmpl w:val="5D70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633B5"/>
    <w:multiLevelType w:val="hybridMultilevel"/>
    <w:tmpl w:val="A7B2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25A3B"/>
    <w:multiLevelType w:val="hybridMultilevel"/>
    <w:tmpl w:val="A720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60BB0"/>
    <w:multiLevelType w:val="hybridMultilevel"/>
    <w:tmpl w:val="2664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04A45"/>
    <w:multiLevelType w:val="hybridMultilevel"/>
    <w:tmpl w:val="E5AC8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3"/>
  </w:num>
  <w:num w:numId="5">
    <w:abstractNumId w:val="11"/>
  </w:num>
  <w:num w:numId="6">
    <w:abstractNumId w:val="7"/>
  </w:num>
  <w:num w:numId="7">
    <w:abstractNumId w:val="1"/>
  </w:num>
  <w:num w:numId="8">
    <w:abstractNumId w:val="16"/>
  </w:num>
  <w:num w:numId="9">
    <w:abstractNumId w:val="2"/>
  </w:num>
  <w:num w:numId="10">
    <w:abstractNumId w:val="8"/>
  </w:num>
  <w:num w:numId="11">
    <w:abstractNumId w:val="6"/>
  </w:num>
  <w:num w:numId="12">
    <w:abstractNumId w:val="4"/>
  </w:num>
  <w:num w:numId="13">
    <w:abstractNumId w:val="15"/>
  </w:num>
  <w:num w:numId="14">
    <w:abstractNumId w:val="10"/>
  </w:num>
  <w:num w:numId="15">
    <w:abstractNumId w:val="0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54"/>
    <w:rsid w:val="00016964"/>
    <w:rsid w:val="00051B1D"/>
    <w:rsid w:val="00086316"/>
    <w:rsid w:val="000F0FDE"/>
    <w:rsid w:val="00221FB2"/>
    <w:rsid w:val="002B7DFA"/>
    <w:rsid w:val="00476654"/>
    <w:rsid w:val="005C67DF"/>
    <w:rsid w:val="006D7ED1"/>
    <w:rsid w:val="006F0ACE"/>
    <w:rsid w:val="00702487"/>
    <w:rsid w:val="0086159B"/>
    <w:rsid w:val="0095451F"/>
    <w:rsid w:val="009B75EB"/>
    <w:rsid w:val="009E138C"/>
    <w:rsid w:val="00DC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D1AC2"/>
  <w15:chartTrackingRefBased/>
  <w15:docId w15:val="{89611111-CB4A-5C40-8BA2-5E1CC07B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6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65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7665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6159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humaiddesai@gmail.com</dc:creator>
  <cp:keywords/>
  <dc:description/>
  <cp:lastModifiedBy>humaiddesai@gmail.com</cp:lastModifiedBy>
  <cp:revision>2</cp:revision>
  <dcterms:created xsi:type="dcterms:W3CDTF">2021-02-25T12:57:00Z</dcterms:created>
  <dcterms:modified xsi:type="dcterms:W3CDTF">2021-02-25T12:57:00Z</dcterms:modified>
</cp:coreProperties>
</file>