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23232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323232"/>
          <w:sz w:val="28"/>
          <w:szCs w:val="28"/>
          <w:lang w:eastAsia="en-IN"/>
        </w:rPr>
        <w:t>PandaNet</w:t>
      </w:r>
      <w:proofErr w:type="spellEnd"/>
      <w:r w:rsidRPr="009757E6">
        <w:rPr>
          <w:rFonts w:ascii="Arial" w:eastAsia="Times New Roman" w:hAnsi="Arial" w:cs="Arial"/>
          <w:b/>
          <w:color w:val="323232"/>
          <w:sz w:val="28"/>
          <w:szCs w:val="28"/>
          <w:lang w:eastAsia="en-IN"/>
        </w:rPr>
        <w:t>: Anchor-Based Single-Shot Multi-Person 3D Pose Estimation</w:t>
      </w:r>
    </w:p>
    <w:p w:rsid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lang w:eastAsia="en-IN"/>
        </w:rPr>
      </w:pP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1.what is the problem/topic?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--&gt;Anchor-Based Single-Shot Multi-Person 3D Pose Estimation.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2. why is it relevant? 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--&gt;It is relevant because it exceeds the approaches that only focus on the single-person case or estimate 3D pose of a few people at high resolution.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PandaNet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(Pose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estimAtioN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and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Dectection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Anchor-based Network) is a new single-shot, anchor-based and multi-person 3D pose estimation approach.</w:t>
      </w: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3. what have other people done to solve the problem?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--&gt;Previously, the approach was based on the number of people in the picture, which was a single shot method to run 3d pose estimation of a limited number of people in picture.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4.why is this not sufficient?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--&gt;Real world applications of 3d pose estimation do not benefit from limited single shot approach in high resolution, we need low resolution multi-person estimation for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self driving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cars and crowd analysis.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5. what is the proposed solution? 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--&gt;The proposed solution is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PandaNet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(Pose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estimAtioN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and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Dectection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Anchor-based Network). It is a new approach that performs bounding box detection in a dense way and regresses 2D and 3D human poses for each detected person. Contrary to previous top-down multi-person approaches,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PandaNet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has a forward inference complexity that does not depend on the number of people in the image. It can efficiently process images with a large number of people.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6. why is the solution better?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--&gt;The previous top-down multi-person approaches were limited to few people in frame but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PandaNet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has a forward inference complexity that does not depend on the number of people in the image. It can efficiently process images with a large number of people.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7. what is left/future work? 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--&gt;Older 2d and 3d methods studied in this paper relied heavily on </w:t>
      </w:r>
      <w:proofErr w:type="spellStart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heatmaps</w:t>
      </w:r>
      <w:proofErr w:type="spellEnd"/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which seems to not work well for bigger crowds as the human joints seem to overlap giving an off estimate. We should use a better approach like the one used here called an anchor based approach.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8. keywords or points you didn't understand?</w:t>
      </w:r>
    </w:p>
    <w:p w:rsidR="009757E6" w:rsidRPr="009757E6" w:rsidRDefault="009757E6" w:rsidP="00975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9757E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--&gt;Bounding box detection and regression of 2D and 3D images.</w:t>
      </w:r>
    </w:p>
    <w:p w:rsidR="00E21EC6" w:rsidRPr="009757E6" w:rsidRDefault="00E21EC6">
      <w:pPr>
        <w:rPr>
          <w:rFonts w:ascii="Arial" w:hAnsi="Arial" w:cs="Arial"/>
        </w:rPr>
      </w:pPr>
      <w:bookmarkStart w:id="0" w:name="_GoBack"/>
      <w:bookmarkEnd w:id="0"/>
    </w:p>
    <w:sectPr w:rsidR="00E21EC6" w:rsidRPr="0097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E6"/>
    <w:rsid w:val="009757E6"/>
    <w:rsid w:val="00E2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F5A0"/>
  <w15:chartTrackingRefBased/>
  <w15:docId w15:val="{D64F39EE-0277-45DD-90C6-D15FFD0C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2021-02-11T05:23:00Z</dcterms:created>
  <dcterms:modified xsi:type="dcterms:W3CDTF">2021-02-11T05:25:00Z</dcterms:modified>
</cp:coreProperties>
</file>