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3BE20FE4" w:rsidR="00FE5456" w:rsidRPr="00845F38" w:rsidRDefault="001B2263" w:rsidP="00FE5456">
      <w:pPr>
        <w:spacing w:after="0" w:line="240" w:lineRule="auto"/>
        <w:rPr>
          <w:rFonts w:ascii="Calibri" w:hAnsi="Calibri" w:cs="Calibri"/>
          <w:lang w:val="en-US"/>
        </w:rPr>
      </w:pPr>
      <w:r>
        <w:rPr>
          <w:rFonts w:ascii="Calibri" w:hAnsi="Calibri" w:cs="Calibri"/>
          <w:bCs/>
          <w:lang w:val="en-US"/>
        </w:rPr>
        <w:t>[MONTH]</w:t>
      </w:r>
      <w:r w:rsidR="00FA7F12">
        <w:rPr>
          <w:rFonts w:ascii="Calibri" w:hAnsi="Calibri" w:cs="Calibri"/>
          <w:bCs/>
          <w:lang w:val="en-US"/>
        </w:rPr>
        <w:t xml:space="preserve"> </w:t>
      </w:r>
      <w:r w:rsidR="00FA7F12" w:rsidRPr="00444335">
        <w:rPr>
          <w:rFonts w:ascii="Calibri" w:hAnsi="Calibri" w:cs="Calibri"/>
          <w:bCs/>
          <w:lang w:val="en-US"/>
        </w:rPr>
        <w:t>[DAY]</w:t>
      </w:r>
      <w:r w:rsidR="00FA7F12">
        <w:rPr>
          <w:rFonts w:ascii="Calibri" w:hAnsi="Calibri" w:cs="Calibri"/>
          <w:bCs/>
          <w:lang w:val="en-US"/>
        </w:rPr>
        <w:t>,</w:t>
      </w:r>
      <w:r>
        <w:rPr>
          <w:rFonts w:ascii="Calibri" w:hAnsi="Calibri" w:cs="Calibri"/>
          <w:bCs/>
          <w:lang w:val="en-US"/>
        </w:rPr>
        <w:t xml:space="preserve">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675C2066"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 xml:space="preserve">the “Client”) has retained </w:t>
      </w:r>
      <w:r w:rsidR="00C46BC0">
        <w:rPr>
          <w:rFonts w:ascii="Calibri" w:hAnsi="Calibri" w:cs="Calibri"/>
        </w:rPr>
        <w:t>A&amp;M CANADIAN IMMIGRATION LAW CORPORATION</w:t>
      </w:r>
      <w:r w:rsidR="00FE5456" w:rsidRPr="00845F38">
        <w:rPr>
          <w:rFonts w:ascii="Calibri" w:hAnsi="Calibri" w:cs="Calibri"/>
        </w:rPr>
        <w:t xml:space="preserve">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2F9EB7E1"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 xml:space="preserve">ns people whose interests the </w:t>
      </w:r>
      <w:r w:rsidR="00C46BC0">
        <w:rPr>
          <w:rFonts w:ascii="Calibri" w:hAnsi="Calibri" w:cs="Calibri"/>
        </w:rPr>
        <w:t>A&amp;M CANADIAN IMMIGRATION LAW CORPORATION</w:t>
      </w:r>
      <w:r w:rsidRPr="00845F38">
        <w:rPr>
          <w:rFonts w:ascii="Calibri" w:hAnsi="Calibri" w:cs="Calibri"/>
        </w:rPr>
        <w:t xml:space="preserve"> undertakes to advance, for a fee. </w:t>
      </w:r>
    </w:p>
    <w:p w14:paraId="4780FD56" w14:textId="7A138C10"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C46BC0">
        <w:rPr>
          <w:rFonts w:ascii="Calibri" w:hAnsi="Calibri" w:cs="Calibri"/>
        </w:rPr>
        <w:t>A&amp;M CANADIAN IMMIGRATION LAW CORPORATION</w:t>
      </w:r>
      <w:r w:rsidR="00FE5456" w:rsidRPr="00845F38">
        <w:rPr>
          <w:rFonts w:ascii="Calibri" w:hAnsi="Calibri" w:cs="Calibri"/>
        </w:rPr>
        <w:t xml:space="preserve">”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70F20E10" w:rsidR="00FE5456" w:rsidRPr="00845F38" w:rsidRDefault="00C46BC0" w:rsidP="00AF026A">
      <w:pPr>
        <w:pStyle w:val="ListParagraph"/>
        <w:numPr>
          <w:ilvl w:val="0"/>
          <w:numId w:val="9"/>
        </w:numPr>
        <w:spacing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Responsibilities and Commitment </w:t>
      </w:r>
    </w:p>
    <w:p w14:paraId="19E15FA3" w14:textId="22DC176D" w:rsidR="00FE5456" w:rsidRPr="00845F38" w:rsidRDefault="008A2460" w:rsidP="00AF026A">
      <w:pPr>
        <w:spacing w:line="240" w:lineRule="auto"/>
        <w:ind w:left="360"/>
        <w:jc w:val="both"/>
        <w:rPr>
          <w:rFonts w:ascii="Calibri" w:hAnsi="Calibri" w:cs="Calibri"/>
        </w:rPr>
      </w:pPr>
      <w:r w:rsidRPr="00845F38">
        <w:rPr>
          <w:rFonts w:ascii="Calibri" w:hAnsi="Calibri" w:cs="Calibri"/>
        </w:rPr>
        <w:t xml:space="preserve">The Client asked the </w:t>
      </w:r>
      <w:r w:rsidR="00C46BC0">
        <w:rPr>
          <w:rFonts w:ascii="Calibri" w:hAnsi="Calibri" w:cs="Calibri"/>
        </w:rPr>
        <w:t>A&amp;M CANADIAN IMMIGRATION LAW CORPORATION</w:t>
      </w:r>
      <w:r w:rsidRPr="00845F38">
        <w:rPr>
          <w:rFonts w:ascii="Calibri" w:hAnsi="Calibri" w:cs="Calibri"/>
        </w:rPr>
        <w:t xml:space="preserve">, and the </w:t>
      </w:r>
      <w:r w:rsidR="00C46BC0">
        <w:rPr>
          <w:rFonts w:ascii="Calibri" w:hAnsi="Calibri" w:cs="Calibri"/>
        </w:rPr>
        <w:t>A&amp;M CANADIAN IMMIGRATION LAW CORPORATION</w:t>
      </w:r>
      <w:r w:rsidR="00FE5456" w:rsidRPr="00845F38">
        <w:rPr>
          <w:rFonts w:ascii="Calibri" w:hAnsi="Calibri" w:cs="Calibri"/>
        </w:rPr>
        <w:t xml:space="preserve">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4A16CEED"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w:t>
      </w:r>
      <w:r w:rsidR="00C46BC0">
        <w:rPr>
          <w:rFonts w:ascii="Calibri" w:hAnsi="Calibri" w:cs="Calibri"/>
        </w:rPr>
        <w:t>A&amp;M CANADIAN IMMIGRATION LAW CORPORATION</w:t>
      </w:r>
      <w:r w:rsidRPr="00845F38">
        <w:rPr>
          <w:rFonts w:ascii="Calibri" w:hAnsi="Calibri" w:cs="Calibri"/>
        </w:rPr>
        <w:t xml:space="preserve">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5D82D060" w:rsidR="00461813" w:rsidRPr="00845F38" w:rsidRDefault="00C46BC0" w:rsidP="00095608">
      <w:pPr>
        <w:numPr>
          <w:ilvl w:val="1"/>
          <w:numId w:val="9"/>
        </w:numPr>
        <w:spacing w:after="0" w:line="240" w:lineRule="auto"/>
        <w:ind w:left="1080"/>
        <w:rPr>
          <w:rFonts w:ascii="Calibri" w:hAnsi="Calibri" w:cs="Calibri"/>
        </w:rPr>
      </w:pPr>
      <w:r>
        <w:rPr>
          <w:rFonts w:ascii="Calibri" w:hAnsi="Calibri" w:cs="Calibri"/>
        </w:rPr>
        <w:lastRenderedPageBreak/>
        <w:t>A&amp;M CANADIAN IMMIGRATION LAW CORPORATION</w:t>
      </w:r>
      <w:r w:rsidR="00FE5456" w:rsidRPr="00845F38">
        <w:rPr>
          <w:rFonts w:ascii="Calibri" w:hAnsi="Calibri" w:cs="Calibri"/>
        </w:rPr>
        <w:t xml:space="preserve">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30A17E7A"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 xml:space="preserve">rovide, upon request from the </w:t>
      </w:r>
      <w:r w:rsidR="00C46BC0">
        <w:rPr>
          <w:rFonts w:ascii="Calibri" w:hAnsi="Calibri" w:cs="Calibri"/>
        </w:rPr>
        <w:t>A&amp;M CANADIAN IMMIGRATION LAW CORPORATION</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63834CB6"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 xml:space="preserve">status he/she may obtain. </w:t>
      </w:r>
      <w:r w:rsidR="00C46BC0">
        <w:rPr>
          <w:rFonts w:ascii="Calibri" w:hAnsi="Calibri" w:cs="Calibri"/>
        </w:rPr>
        <w:t>A&amp;M CANADIAN IMMIGRATION LAW CORPORATION</w:t>
      </w:r>
      <w:r w:rsidRPr="00845F38">
        <w:rPr>
          <w:rFonts w:ascii="Calibri" w:hAnsi="Calibri" w:cs="Calibri"/>
        </w:rPr>
        <w:t xml:space="preserve">’s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33B0EABF"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 xml:space="preserve">t is instructed to notify the </w:t>
      </w:r>
      <w:r w:rsidR="00C46BC0">
        <w:rPr>
          <w:rFonts w:ascii="Calibri" w:hAnsi="Calibri" w:cs="Calibri"/>
        </w:rPr>
        <w:t>A&amp;M CANADIAN IMMIGRATION LAW CORPORATION</w:t>
      </w:r>
      <w:r w:rsidRPr="00845F38">
        <w:rPr>
          <w:rFonts w:ascii="Calibri" w:hAnsi="Calibri" w:cs="Calibri"/>
        </w:rPr>
        <w:t xml:space="preserve"> immediately.</w:t>
      </w:r>
    </w:p>
    <w:p w14:paraId="2F1496F1" w14:textId="6570A3A9"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w:t>
      </w:r>
      <w:r w:rsidR="00C46BC0">
        <w:rPr>
          <w:rFonts w:ascii="Calibri" w:hAnsi="Calibri" w:cs="Calibri"/>
        </w:rPr>
        <w:t>A&amp;M CANADIAN IMMIGRATION LAW CORPORATION</w:t>
      </w:r>
      <w:r w:rsidRPr="00845F38">
        <w:rPr>
          <w:rFonts w:ascii="Calibri" w:hAnsi="Calibri" w:cs="Calibri"/>
        </w:rPr>
        <w:t xml:space="preserve"> of any change in the marital, family, or civil status or change of physical address or contact information for any person included in the application.</w:t>
      </w:r>
    </w:p>
    <w:p w14:paraId="531672E6" w14:textId="10040578"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w:t>
      </w:r>
      <w:r w:rsidR="00C46BC0">
        <w:rPr>
          <w:rFonts w:ascii="Calibri" w:hAnsi="Calibri" w:cs="Calibri"/>
        </w:rPr>
        <w:t>A&amp;M CANADIAN IMMIGRATION LAW CORPORATION</w:t>
      </w:r>
      <w:r w:rsidRPr="00845F38">
        <w:rPr>
          <w:rFonts w:ascii="Calibri" w:hAnsi="Calibri" w:cs="Calibri"/>
        </w:rPr>
        <w:t xml:space="preserve">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133643A3"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4969BFD0"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Pr>
          <w:rFonts w:ascii="Calibri" w:hAnsi="Calibri" w:cs="Calibri"/>
        </w:rPr>
        <w:t>A&amp;M CANADIAN IMMIGRATION LAW CORPORATION</w:t>
      </w:r>
      <w:r w:rsidRPr="00324E2F">
        <w:rPr>
          <w:rFonts w:ascii="Calibri" w:hAnsi="Calibri" w:cs="Calibri"/>
        </w:rPr>
        <w:t xml:space="preserve">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3BD072D9"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 xml:space="preserve">of the government and not the </w:t>
      </w:r>
      <w:r w:rsidR="00C46BC0">
        <w:rPr>
          <w:rFonts w:ascii="Calibri" w:hAnsi="Calibri" w:cs="Calibri"/>
        </w:rPr>
        <w:t>A&amp;M CANADIAN IMMIGRATION LAW CORPORATION</w:t>
      </w:r>
      <w:r w:rsidRPr="00845F38">
        <w:rPr>
          <w:rFonts w:ascii="Calibri" w:hAnsi="Calibri" w:cs="Calibri"/>
        </w:rPr>
        <w:t xml:space="preserve">. </w:t>
      </w:r>
    </w:p>
    <w:p w14:paraId="2F467B12" w14:textId="28E7D4AD"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 xml:space="preserve">r omission on the part of the </w:t>
      </w:r>
      <w:r w:rsidR="00C46BC0">
        <w:rPr>
          <w:rFonts w:ascii="Calibri" w:hAnsi="Calibri" w:cs="Calibri"/>
        </w:rPr>
        <w:t>A&amp;M CANADIAN IMMIGRATION LAW CORPORATION</w:t>
      </w:r>
      <w:r w:rsidR="00BD16AA" w:rsidRPr="00845F38">
        <w:rPr>
          <w:rFonts w:ascii="Calibri" w:hAnsi="Calibri" w:cs="Calibri"/>
        </w:rPr>
        <w:t xml:space="preserve"> or professional staff, the </w:t>
      </w:r>
      <w:r w:rsidR="00C46BC0">
        <w:rPr>
          <w:rFonts w:ascii="Calibri" w:hAnsi="Calibri" w:cs="Calibri"/>
        </w:rPr>
        <w:t>A&amp;M CANADIAN IMMIGRATION LAW CORPORATION</w:t>
      </w:r>
      <w:r w:rsidRPr="00845F38">
        <w:rPr>
          <w:rFonts w:ascii="Calibri" w:hAnsi="Calibri" w:cs="Calibri"/>
        </w:rPr>
        <w:t xml:space="preserve"> will refund all professional fees collected in respective of specific stage involving error or omission, minus the administration or post, translation fees.</w:t>
      </w:r>
    </w:p>
    <w:p w14:paraId="4260CA52" w14:textId="27B53B72" w:rsidR="0086577D" w:rsidRDefault="00C46BC0" w:rsidP="0086577D">
      <w:pPr>
        <w:spacing w:after="0"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 xml:space="preserve">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5FF8329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Disobeying the instructions given by the </w:t>
      </w:r>
      <w:r w:rsidR="00C46BC0">
        <w:rPr>
          <w:rFonts w:ascii="Calibri" w:hAnsi="Calibri" w:cs="Calibri"/>
        </w:rPr>
        <w:t>A&amp;M CANADIAN IMMIGRATION LAW CORPORATION</w:t>
      </w:r>
      <w:r w:rsidRPr="00752659">
        <w:rPr>
          <w:rFonts w:ascii="Calibri" w:hAnsi="Calibri" w:cs="Calibri"/>
        </w:rPr>
        <w:t xml:space="preserve"> or its Lawyer(s),</w:t>
      </w:r>
    </w:p>
    <w:p w14:paraId="3A1EED41" w14:textId="19A65AC3"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Cancelling the appointment of the </w:t>
      </w:r>
      <w:r w:rsidR="00C46BC0">
        <w:rPr>
          <w:rFonts w:ascii="Calibri" w:hAnsi="Calibri" w:cs="Calibri"/>
        </w:rPr>
        <w:t>A&amp;M CANADIAN IMMIGRATION LAW CORPORATION</w:t>
      </w:r>
      <w:r w:rsidRPr="00752659">
        <w:rPr>
          <w:rFonts w:ascii="Calibri" w:hAnsi="Calibri" w:cs="Calibri"/>
        </w:rPr>
        <w:t xml:space="preserve">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3F1187"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Any change in family status from the time the application is made and until the issuance of the visa, without prior notice to </w:t>
      </w:r>
      <w:r w:rsidR="00C46BC0">
        <w:rPr>
          <w:rFonts w:ascii="Calibri" w:hAnsi="Calibri" w:cs="Calibri"/>
        </w:rPr>
        <w:t>A&amp;M CANADIAN IMMIGRATION LAW CORPORATION</w:t>
      </w:r>
      <w:r w:rsidRPr="00752659">
        <w:rPr>
          <w:rFonts w:ascii="Calibri" w:hAnsi="Calibri" w:cs="Calibri"/>
        </w:rPr>
        <w:t xml:space="preserve"> or its Lawyer(s), will result in a refusal,</w:t>
      </w:r>
    </w:p>
    <w:p w14:paraId="783FEF0B" w14:textId="4475CA30"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Client’s failure to receive communication or notification from </w:t>
      </w:r>
      <w:r w:rsidR="00C46BC0">
        <w:rPr>
          <w:rFonts w:ascii="Calibri" w:hAnsi="Calibri" w:cs="Calibri"/>
        </w:rPr>
        <w:t>A&amp;M CANADIAN IMMIGRATION LAW CORPORATION</w:t>
      </w:r>
      <w:r w:rsidRPr="00752659">
        <w:rPr>
          <w:rFonts w:ascii="Calibri" w:hAnsi="Calibri" w:cs="Calibri"/>
        </w:rPr>
        <w:t xml:space="preserve">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Dispute Resolution Related to the Code of Professional Ethics</w:t>
      </w:r>
    </w:p>
    <w:p w14:paraId="56D83D92" w14:textId="7D53D567" w:rsidR="004E4EAF" w:rsidRPr="00265396" w:rsidRDefault="00FE5456" w:rsidP="004E4EAF">
      <w:pPr>
        <w:spacing w:line="240" w:lineRule="auto"/>
        <w:ind w:left="360"/>
        <w:jc w:val="both"/>
      </w:pPr>
      <w:r w:rsidRPr="00845F38">
        <w:rPr>
          <w:rFonts w:ascii="Calibri" w:hAnsi="Calibri" w:cs="Calibri"/>
        </w:rPr>
        <w:t>In the event of a dispute related to the Code of Profes</w:t>
      </w:r>
      <w:r w:rsidR="000517BB" w:rsidRPr="00845F38">
        <w:rPr>
          <w:rFonts w:ascii="Calibri" w:hAnsi="Calibri" w:cs="Calibri"/>
        </w:rPr>
        <w:t xml:space="preserve">sional Ethics, the Client and </w:t>
      </w:r>
      <w:r w:rsidR="00C46BC0">
        <w:rPr>
          <w:rFonts w:ascii="Calibri" w:hAnsi="Calibri" w:cs="Calibri"/>
        </w:rPr>
        <w:t>A&amp;M CANADIAN IMMIGRATION LAW CORPORATION</w:t>
      </w:r>
      <w:r w:rsidRPr="00845F38">
        <w:rPr>
          <w:rFonts w:ascii="Calibri" w:hAnsi="Calibri" w:cs="Calibri"/>
        </w:rPr>
        <w:t xml:space="preserve">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w:t>
      </w:r>
      <w:r w:rsidR="00C46BC0">
        <w:rPr>
          <w:rFonts w:ascii="Calibri" w:hAnsi="Calibri" w:cs="Calibri"/>
        </w:rPr>
        <w:t>A&amp;M CANADIAN IMMIGRATION LAW CORPORATION</w:t>
      </w:r>
      <w:r w:rsidR="000517BB" w:rsidRPr="00845F38">
        <w:rPr>
          <w:rFonts w:ascii="Calibri" w:hAnsi="Calibri" w:cs="Calibri"/>
        </w:rPr>
        <w:t xml:space="preserve"> and allow the </w:t>
      </w:r>
      <w:r w:rsidR="00C46BC0">
        <w:rPr>
          <w:rFonts w:ascii="Calibri" w:hAnsi="Calibri" w:cs="Calibri"/>
        </w:rPr>
        <w:t>A&amp;M CANADIAN IMMIGRATION LAW CORPORATION</w:t>
      </w:r>
      <w:r w:rsidRPr="00845F38">
        <w:rPr>
          <w:rFonts w:ascii="Calibri" w:hAnsi="Calibri" w:cs="Calibri"/>
        </w:rPr>
        <w:t xml:space="preserve"> 30 days to respond to the Client.</w:t>
      </w:r>
    </w:p>
    <w:p w14:paraId="0E99D0FA" w14:textId="640EA99C" w:rsidR="00FE5456" w:rsidRPr="00095608" w:rsidRDefault="00C46BC0" w:rsidP="00265396">
      <w:pPr>
        <w:pStyle w:val="ListParagraph"/>
        <w:numPr>
          <w:ilvl w:val="0"/>
          <w:numId w:val="9"/>
        </w:numPr>
        <w:spacing w:before="240"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2F5F4088"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 xml:space="preserve">documentation reviewed by the </w:t>
      </w:r>
      <w:r w:rsidR="00C46BC0">
        <w:rPr>
          <w:rFonts w:ascii="Calibri" w:hAnsi="Calibri" w:cs="Calibri"/>
        </w:rPr>
        <w:t>A&amp;M CANADIAN IMMIGRATION LAW CORPORATION</w:t>
      </w:r>
      <w:r w:rsidRPr="00845F38">
        <w:rPr>
          <w:rFonts w:ascii="Calibri" w:hAnsi="Calibri" w:cs="Calibri"/>
        </w:rPr>
        <w:t xml:space="preserve">,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 xml:space="preserve">cept as demanded by law. </w:t>
      </w:r>
      <w:r w:rsidR="00C46BC0">
        <w:rPr>
          <w:rFonts w:ascii="Calibri" w:hAnsi="Calibri" w:cs="Calibri"/>
        </w:rPr>
        <w:t>A&amp;M CANADIAN IMMIGRATION LAW CORPORATION</w:t>
      </w:r>
      <w:r w:rsidRPr="00845F38">
        <w:rPr>
          <w:rFonts w:ascii="Calibri" w:hAnsi="Calibri" w:cs="Calibri"/>
        </w:rPr>
        <w:t>, and all</w:t>
      </w:r>
      <w:r w:rsidR="000517BB" w:rsidRPr="00845F38">
        <w:rPr>
          <w:rFonts w:ascii="Calibri" w:hAnsi="Calibri" w:cs="Calibri"/>
        </w:rPr>
        <w:t xml:space="preserve"> agents and employees of the </w:t>
      </w:r>
      <w:r w:rsidR="00C46BC0">
        <w:rPr>
          <w:rFonts w:ascii="Calibri" w:hAnsi="Calibri" w:cs="Calibri"/>
        </w:rPr>
        <w:t>A&amp;M CANADIAN IMMIGRATION LAW CORPORATION</w:t>
      </w:r>
      <w:r w:rsidRPr="00845F38">
        <w:rPr>
          <w:rFonts w:ascii="Calibri" w:hAnsi="Calibri" w:cs="Calibri"/>
        </w:rPr>
        <w:t xml:space="preserve"> are also bound by the confidentiality requirements of Rules of Professional Conduct.</w:t>
      </w:r>
    </w:p>
    <w:p w14:paraId="1AFFBA10" w14:textId="2547FBDA"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w:t>
      </w:r>
      <w:r w:rsidR="00C46BC0">
        <w:rPr>
          <w:rFonts w:ascii="Calibri" w:hAnsi="Calibri" w:cs="Calibri"/>
        </w:rPr>
        <w:t>A&amp;M CANADIAN IMMIGRATION LAW CORPORATION</w:t>
      </w:r>
      <w:r w:rsidRPr="00845F38">
        <w:rPr>
          <w:rFonts w:ascii="Calibri" w:hAnsi="Calibri" w:cs="Calibri"/>
        </w:rPr>
        <w:t xml:space="preserve">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66154965" w:rsidR="00EF3E4F" w:rsidRPr="00845F38" w:rsidRDefault="00C46BC0" w:rsidP="00095608">
      <w:pPr>
        <w:spacing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736E2C1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 xml:space="preserve">ient acknowledges that if the </w:t>
      </w:r>
      <w:r w:rsidR="00C46BC0">
        <w:rPr>
          <w:rFonts w:ascii="Calibri" w:hAnsi="Calibri" w:cs="Calibri"/>
        </w:rPr>
        <w:t>A&amp;M CANADIAN IMMIGRATION LAW CORPORATION</w:t>
      </w:r>
      <w:r w:rsidRPr="00845F38">
        <w:rPr>
          <w:rFonts w:ascii="Calibri" w:hAnsi="Calibri" w:cs="Calibri"/>
        </w:rPr>
        <w:t xml:space="preserve">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6DDFD1CA"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 xml:space="preserve">This Retainer Letter may be terminated, upon writing, by the Client, at which time any outstanding fees or Disbursements will be refunded by the </w:t>
      </w:r>
      <w:r w:rsidR="00C46BC0">
        <w:rPr>
          <w:rFonts w:ascii="Calibri" w:hAnsi="Calibri" w:cs="Calibri"/>
        </w:rPr>
        <w:t>A&amp;M CANADIAN IMMIGRATION LAW CORPORATION</w:t>
      </w:r>
      <w:r w:rsidRPr="002A4ED0">
        <w:rPr>
          <w:rFonts w:ascii="Calibri" w:hAnsi="Calibri" w:cs="Calibri"/>
        </w:rPr>
        <w:t xml:space="preserve"> to the Client/any outstanding fees or Disbursements will be remitted by the Client to the </w:t>
      </w:r>
      <w:r w:rsidR="00C46BC0">
        <w:rPr>
          <w:rFonts w:ascii="Calibri" w:hAnsi="Calibri" w:cs="Calibri"/>
        </w:rPr>
        <w:t>A&amp;M CANADIAN IMMIGRATION LAW CORPORATION</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4A018BBC" w14:textId="77777777" w:rsidR="00412532" w:rsidRDefault="00412532">
      <w:pPr>
        <w:rPr>
          <w:rFonts w:ascii="Calibri" w:hAnsi="Calibri" w:cs="Calibri"/>
        </w:rPr>
      </w:pPr>
    </w:p>
    <w:p w14:paraId="5EC561EA" w14:textId="77777777" w:rsidR="00220108" w:rsidRDefault="00220108" w:rsidP="00126815">
      <w:pPr>
        <w:spacing w:after="0" w:line="240" w:lineRule="auto"/>
        <w:jc w:val="both"/>
        <w:rPr>
          <w:rFonts w:ascii="Calibri" w:hAnsi="Calibri" w:cs="Calibri"/>
        </w:rPr>
      </w:pPr>
    </w:p>
    <w:p w14:paraId="1885C5E7" w14:textId="77777777" w:rsidR="00220108" w:rsidRDefault="00220108" w:rsidP="00126815">
      <w:pPr>
        <w:spacing w:after="0" w:line="240" w:lineRule="auto"/>
        <w:jc w:val="both"/>
        <w:rPr>
          <w:rFonts w:ascii="Calibri" w:hAnsi="Calibri" w:cs="Calibri"/>
        </w:rPr>
      </w:pPr>
    </w:p>
    <w:p w14:paraId="0379E3F3" w14:textId="77777777" w:rsidR="00220108" w:rsidRDefault="00220108" w:rsidP="00126815">
      <w:pPr>
        <w:spacing w:after="0" w:line="240" w:lineRule="auto"/>
        <w:jc w:val="both"/>
        <w:rPr>
          <w:rFonts w:ascii="Calibri" w:hAnsi="Calibri" w:cs="Calibri"/>
        </w:rPr>
      </w:pPr>
    </w:p>
    <w:p w14:paraId="592F5214" w14:textId="77777777" w:rsidR="00220108" w:rsidRDefault="00220108" w:rsidP="00126815">
      <w:pPr>
        <w:spacing w:after="0" w:line="240" w:lineRule="auto"/>
        <w:jc w:val="both"/>
        <w:rPr>
          <w:rFonts w:ascii="Calibri" w:hAnsi="Calibri" w:cs="Calibri"/>
        </w:rPr>
      </w:pPr>
    </w:p>
    <w:p w14:paraId="664FF60F" w14:textId="01DAB22B"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r w:rsidR="00220108">
        <w:rPr>
          <w:rFonts w:ascii="Calibri" w:hAnsi="Calibri" w:cs="Calibri"/>
        </w:rPr>
        <w:t xml:space="preserve"> Winnipeg, MB.</w:t>
      </w:r>
    </w:p>
    <w:p w14:paraId="05444A03" w14:textId="53E96738" w:rsidR="00FE5456" w:rsidRDefault="005E72CA" w:rsidP="00126815">
      <w:pPr>
        <w:spacing w:after="0" w:line="240" w:lineRule="auto"/>
        <w:jc w:val="both"/>
        <w:rPr>
          <w:rFonts w:ascii="Calibri" w:hAnsi="Calibri" w:cs="Calibri"/>
          <w:bCs/>
        </w:rPr>
      </w:pPr>
      <w:r>
        <w:rPr>
          <w:rFonts w:ascii="Calibri" w:hAnsi="Calibri" w:cs="Calibri"/>
          <w:bCs/>
        </w:rPr>
        <w:t>On t</w:t>
      </w:r>
      <w:r w:rsidR="007D50B3" w:rsidRPr="007D50B3">
        <w:rPr>
          <w:rFonts w:ascii="Calibri" w:hAnsi="Calibri" w:cs="Calibri"/>
          <w:bCs/>
        </w:rPr>
        <w:t xml:space="preserve">his </w:t>
      </w:r>
      <w:r w:rsidR="007D50B3" w:rsidRPr="00324E2F">
        <w:rPr>
          <w:rFonts w:ascii="Calibri" w:hAnsi="Calibri" w:cs="Calibri"/>
          <w:bCs/>
          <w:u w:val="single"/>
        </w:rPr>
        <w:t>[DAY]</w:t>
      </w:r>
      <w:r w:rsidR="007D50B3" w:rsidRPr="007D50B3">
        <w:rPr>
          <w:rFonts w:ascii="Calibri" w:hAnsi="Calibri" w:cs="Calibri"/>
          <w:bCs/>
        </w:rPr>
        <w:t xml:space="preserve"> day of </w:t>
      </w:r>
      <w:r w:rsidR="007D50B3"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0B5554BF" w:rsidR="00FE5456" w:rsidRPr="00845F38" w:rsidRDefault="00C8002B" w:rsidP="00126815">
      <w:pPr>
        <w:spacing w:after="0" w:line="240" w:lineRule="auto"/>
        <w:jc w:val="both"/>
        <w:rPr>
          <w:rFonts w:ascii="Calibri" w:hAnsi="Calibri" w:cs="Calibri"/>
          <w:b/>
        </w:rPr>
      </w:pPr>
      <w:r>
        <w:rPr>
          <w:rFonts w:ascii="Calibri" w:hAnsi="Calibri" w:cs="Calibri"/>
          <w:b/>
        </w:rPr>
        <w:t>Dr. Muhammad Abrar</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55CB658E"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00C46BC0">
        <w:rPr>
          <w:rFonts w:ascii="Calibri" w:hAnsi="Calibri" w:cs="Calibri"/>
          <w:b/>
          <w:bCs/>
        </w:rPr>
        <w:t>A&amp;M CANADIAN IMMIGRATION LAW CORPORATION</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16B31020" w14:textId="77777777" w:rsidR="004D4DE2" w:rsidRDefault="004D4DE2" w:rsidP="00126815">
      <w:pPr>
        <w:spacing w:after="0" w:line="240" w:lineRule="auto"/>
        <w:jc w:val="both"/>
        <w:rPr>
          <w:rFonts w:ascii="Calibri" w:hAnsi="Calibri" w:cs="Calibri"/>
        </w:rPr>
      </w:pPr>
    </w:p>
    <w:p w14:paraId="004597C2" w14:textId="77777777" w:rsidR="004D4DE2" w:rsidRDefault="004D4DE2" w:rsidP="00126815">
      <w:pPr>
        <w:spacing w:after="0" w:line="240" w:lineRule="auto"/>
        <w:jc w:val="both"/>
        <w:rPr>
          <w:rFonts w:ascii="Calibri" w:hAnsi="Calibri" w:cs="Calibri"/>
        </w:rPr>
      </w:pPr>
    </w:p>
    <w:p w14:paraId="0E3AAB76" w14:textId="77777777" w:rsidR="00BA2CC3" w:rsidRDefault="00BA2CC3" w:rsidP="00770549">
      <w:pPr>
        <w:spacing w:after="0" w:line="240" w:lineRule="auto"/>
        <w:jc w:val="both"/>
        <w:rPr>
          <w:rFonts w:ascii="Calibri" w:hAnsi="Calibri" w:cs="Calibri"/>
        </w:rPr>
      </w:pPr>
    </w:p>
    <w:p w14:paraId="73DA6D98" w14:textId="77777777" w:rsidR="00912C90" w:rsidRDefault="00912C90" w:rsidP="00770549">
      <w:pPr>
        <w:spacing w:after="0" w:line="240" w:lineRule="auto"/>
        <w:jc w:val="both"/>
        <w:rPr>
          <w:rFonts w:ascii="Calibri" w:hAnsi="Calibri" w:cs="Calibri"/>
        </w:rPr>
      </w:pPr>
    </w:p>
    <w:p w14:paraId="5276A2CA" w14:textId="77777777" w:rsidR="00912C90" w:rsidRDefault="00912C90" w:rsidP="00770549">
      <w:pPr>
        <w:spacing w:after="0" w:line="240" w:lineRule="auto"/>
        <w:jc w:val="both"/>
        <w:rPr>
          <w:rFonts w:ascii="Calibri" w:hAnsi="Calibri" w:cs="Calibri"/>
        </w:rPr>
      </w:pPr>
    </w:p>
    <w:p w14:paraId="16F884C4" w14:textId="77777777" w:rsidR="00912C90" w:rsidRPr="00C3532C" w:rsidRDefault="00912C90" w:rsidP="00770549">
      <w:pPr>
        <w:spacing w:after="0" w:line="240" w:lineRule="auto"/>
        <w:jc w:val="both"/>
        <w:rPr>
          <w:rFonts w:ascii="Calibri" w:hAnsi="Calibri" w:cs="Calibri"/>
        </w:rPr>
      </w:pPr>
    </w:p>
    <w:sectPr w:rsidR="00912C90" w:rsidRPr="00C3532C" w:rsidSect="002A23CE">
      <w:headerReference w:type="default" r:id="rId9"/>
      <w:footerReference w:type="default" r:id="rId10"/>
      <w:pgSz w:w="12240" w:h="15840"/>
      <w:pgMar w:top="284" w:right="1440" w:bottom="1170" w:left="1440" w:header="432"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BAE83" w14:textId="77777777" w:rsidR="00292F3E" w:rsidRDefault="00292F3E" w:rsidP="006C794F">
      <w:pPr>
        <w:spacing w:after="0" w:line="240" w:lineRule="auto"/>
      </w:pPr>
      <w:r>
        <w:separator/>
      </w:r>
    </w:p>
  </w:endnote>
  <w:endnote w:type="continuationSeparator" w:id="0">
    <w:p w14:paraId="61ED9AA2" w14:textId="77777777" w:rsidR="00292F3E" w:rsidRDefault="00292F3E"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7D9A6" w14:textId="77777777" w:rsidR="00292F3E" w:rsidRDefault="00292F3E" w:rsidP="006C794F">
      <w:pPr>
        <w:spacing w:after="0" w:line="240" w:lineRule="auto"/>
      </w:pPr>
      <w:r>
        <w:separator/>
      </w:r>
    </w:p>
  </w:footnote>
  <w:footnote w:type="continuationSeparator" w:id="0">
    <w:p w14:paraId="4005D0A2" w14:textId="77777777" w:rsidR="00292F3E" w:rsidRDefault="00292F3E"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75E06" w14:textId="77777777" w:rsidR="0034362E" w:rsidRPr="00F25766" w:rsidRDefault="0034362E" w:rsidP="0034362E">
    <w:pPr>
      <w:spacing w:after="0"/>
      <w:ind w:left="1440"/>
      <w:rPr>
        <w:rFonts w:ascii="Poppins" w:hAnsi="Poppins" w:cs="Poppins"/>
        <w:b/>
        <w:bCs/>
        <w:sz w:val="18"/>
        <w:szCs w:val="18"/>
      </w:rPr>
    </w:pPr>
    <w:r w:rsidRPr="003B5487">
      <w:rPr>
        <w:noProof/>
      </w:rPr>
      <w:drawing>
        <wp:anchor distT="0" distB="0" distL="114300" distR="114300" simplePos="0" relativeHeight="251670016" behindDoc="0" locked="0" layoutInCell="1" allowOverlap="1" wp14:anchorId="0F39258C" wp14:editId="1E621B37">
          <wp:simplePos x="0" y="0"/>
          <wp:positionH relativeFrom="column">
            <wp:posOffset>18415</wp:posOffset>
          </wp:positionH>
          <wp:positionV relativeFrom="paragraph">
            <wp:posOffset>-6824</wp:posOffset>
          </wp:positionV>
          <wp:extent cx="755830" cy="744279"/>
          <wp:effectExtent l="0" t="0" r="6350" b="0"/>
          <wp:wrapNone/>
          <wp:docPr id="1853822143" name="Picture 1" descr="A logo with a plane in the middle of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44133" name="Picture 1" descr="A logo with a plane in the middle of a red circl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30" cy="744279"/>
                  </a:xfrm>
                  <a:prstGeom prst="rect">
                    <a:avLst/>
                  </a:prstGeom>
                </pic:spPr>
              </pic:pic>
            </a:graphicData>
          </a:graphic>
          <wp14:sizeRelH relativeFrom="margin">
            <wp14:pctWidth>0</wp14:pctWidth>
          </wp14:sizeRelH>
          <wp14:sizeRelV relativeFrom="margin">
            <wp14:pctHeight>0</wp14:pctHeight>
          </wp14:sizeRelV>
        </wp:anchor>
      </w:drawing>
    </w:r>
    <w:r w:rsidRPr="008368B7">
      <w:rPr>
        <w:rFonts w:ascii="Poppins" w:hAnsi="Poppins" w:cs="Poppins"/>
        <w:b/>
        <w:bCs/>
        <w:sz w:val="18"/>
        <w:szCs w:val="18"/>
      </w:rPr>
      <w:t xml:space="preserve">Dr. Muhammad Abrar </w:t>
    </w:r>
    <w:r w:rsidRPr="00F25766">
      <w:rPr>
        <w:rFonts w:ascii="Poppins" w:hAnsi="Poppins" w:cs="Poppins"/>
        <w:sz w:val="18"/>
        <w:szCs w:val="18"/>
      </w:rPr>
      <w:t>|</w:t>
    </w:r>
    <w:r>
      <w:rPr>
        <w:rFonts w:ascii="Poppins" w:hAnsi="Poppins" w:cs="Poppins"/>
        <w:b/>
        <w:bCs/>
        <w:sz w:val="18"/>
        <w:szCs w:val="18"/>
      </w:rPr>
      <w:t xml:space="preserve"> </w:t>
    </w:r>
    <w:r w:rsidRPr="008368B7">
      <w:rPr>
        <w:rFonts w:ascii="Poppins" w:hAnsi="Poppins" w:cs="Poppins"/>
        <w:sz w:val="18"/>
        <w:szCs w:val="18"/>
      </w:rPr>
      <w:t>Barrister, Solicitor &amp; Notary Public</w:t>
    </w:r>
  </w:p>
  <w:p w14:paraId="3C8EEF9C" w14:textId="13EF4A66" w:rsidR="0034362E" w:rsidRPr="00F25766" w:rsidRDefault="00174A95" w:rsidP="0034362E">
    <w:pPr>
      <w:spacing w:after="0"/>
      <w:ind w:left="1440"/>
      <w:rPr>
        <w:rFonts w:ascii="Poppins" w:hAnsi="Poppins" w:cs="Poppins"/>
        <w:b/>
        <w:bCs/>
        <w:sz w:val="18"/>
        <w:szCs w:val="18"/>
      </w:rPr>
    </w:pPr>
    <w:r>
      <w:rPr>
        <w:rFonts w:ascii="Poppins" w:hAnsi="Poppins" w:cs="Poppins"/>
        <w:b/>
        <w:bCs/>
        <w:sz w:val="18"/>
        <w:szCs w:val="18"/>
      </w:rPr>
      <w:t>A&amp;M CANADIAN IMMIGRATION LAW CORPORATION</w:t>
    </w:r>
  </w:p>
  <w:p w14:paraId="528B0F02" w14:textId="77777777" w:rsidR="0034362E" w:rsidRPr="008368B7" w:rsidRDefault="0034362E" w:rsidP="0034362E">
    <w:pPr>
      <w:spacing w:after="0"/>
      <w:ind w:left="1440"/>
      <w:rPr>
        <w:rFonts w:ascii="Poppins" w:hAnsi="Poppins" w:cs="Poppins"/>
        <w:sz w:val="18"/>
        <w:szCs w:val="18"/>
      </w:rPr>
    </w:pPr>
    <w:r w:rsidRPr="008368B7">
      <w:rPr>
        <w:rFonts w:ascii="Poppins" w:hAnsi="Poppins" w:cs="Poppins"/>
        <w:sz w:val="18"/>
        <w:szCs w:val="18"/>
      </w:rPr>
      <w:t xml:space="preserve">1489 Chancellor Dr, Winnipeg, MB. R3T 4S4 </w:t>
    </w:r>
    <w:r w:rsidRPr="008368B7">
      <w:rPr>
        <w:rFonts w:ascii="Poppins" w:hAnsi="Poppins" w:cs="Poppins"/>
        <w:sz w:val="18"/>
        <w:szCs w:val="18"/>
      </w:rPr>
      <w:sym w:font="Wingdings" w:char="F028"/>
    </w:r>
    <w:r w:rsidRPr="008368B7">
      <w:rPr>
        <w:rFonts w:ascii="Poppins" w:hAnsi="Poppins" w:cs="Poppins"/>
        <w:sz w:val="18"/>
        <w:szCs w:val="18"/>
      </w:rPr>
      <w:t xml:space="preserve"> +1 (204) 416-9786 </w:t>
    </w:r>
    <w:r w:rsidRPr="008368B7">
      <w:rPr>
        <w:rFonts w:ascii="Poppins" w:hAnsi="Poppins" w:cs="Poppins"/>
        <w:sz w:val="18"/>
        <w:szCs w:val="18"/>
      </w:rPr>
      <w:sym w:font="Wingdings 2" w:char="F036"/>
    </w:r>
    <w:r w:rsidRPr="008368B7">
      <w:rPr>
        <w:rFonts w:ascii="Poppins" w:hAnsi="Poppins" w:cs="Poppins"/>
        <w:sz w:val="18"/>
        <w:szCs w:val="18"/>
      </w:rPr>
      <w:t xml:space="preserve"> +1 (204) 504-2786</w:t>
    </w:r>
  </w:p>
  <w:p w14:paraId="3BCBA9AD" w14:textId="77777777" w:rsidR="0034362E" w:rsidRDefault="0034362E" w:rsidP="0034362E">
    <w:pPr>
      <w:pStyle w:val="Header"/>
      <w:ind w:left="1440"/>
      <w:rPr>
        <w:rStyle w:val="Hyperlink"/>
        <w:rFonts w:ascii="Poppins" w:hAnsi="Poppins" w:cs="Poppins"/>
        <w:sz w:val="18"/>
        <w:szCs w:val="18"/>
      </w:rPr>
    </w:pPr>
    <w:r w:rsidRPr="008368B7">
      <w:rPr>
        <w:rFonts w:ascii="Poppins" w:hAnsi="Poppins" w:cs="Poppins"/>
        <w:sz w:val="18"/>
        <w:szCs w:val="18"/>
      </w:rPr>
      <w:sym w:font="Webdings" w:char="F0CB"/>
    </w:r>
    <w:r w:rsidRPr="008368B7">
      <w:rPr>
        <w:rFonts w:ascii="Poppins" w:hAnsi="Poppins" w:cs="Poppins"/>
        <w:sz w:val="18"/>
        <w:szCs w:val="18"/>
      </w:rPr>
      <w:t xml:space="preserve"> +1 (204) 442-2786 </w:t>
    </w:r>
    <w:r w:rsidRPr="008368B7">
      <w:rPr>
        <w:rFonts w:ascii="Poppins" w:hAnsi="Poppins" w:cs="Poppins"/>
        <w:sz w:val="18"/>
        <w:szCs w:val="18"/>
      </w:rPr>
      <w:sym w:font="Wingdings" w:char="F02A"/>
    </w:r>
    <w:r w:rsidRPr="008368B7">
      <w:rPr>
        <w:rFonts w:ascii="Poppins" w:hAnsi="Poppins" w:cs="Poppins"/>
        <w:sz w:val="18"/>
        <w:szCs w:val="18"/>
      </w:rPr>
      <w:t xml:space="preserve"> doctor@amcaim.ca  </w:t>
    </w:r>
    <w:r w:rsidRPr="008368B7">
      <w:rPr>
        <w:rFonts w:ascii="Poppins" w:hAnsi="Poppins" w:cs="Poppins"/>
        <w:noProof/>
        <w:sz w:val="18"/>
        <w:szCs w:val="18"/>
      </w:rPr>
      <w:drawing>
        <wp:inline distT="0" distB="0" distL="0" distR="0" wp14:anchorId="34BADF07" wp14:editId="000AE56A">
          <wp:extent cx="171450" cy="171450"/>
          <wp:effectExtent l="0" t="0" r="0" b="0"/>
          <wp:docPr id="557525270" name="Picture 557525270"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Pr="008368B7">
      <w:rPr>
        <w:rFonts w:ascii="Poppins" w:hAnsi="Poppins" w:cs="Poppins"/>
        <w:sz w:val="18"/>
        <w:szCs w:val="18"/>
      </w:rPr>
      <w:t xml:space="preserve">  </w:t>
    </w:r>
    <w:hyperlink r:id="rId3" w:history="1">
      <w:r w:rsidRPr="00CD5769">
        <w:rPr>
          <w:rStyle w:val="Hyperlink"/>
          <w:rFonts w:ascii="Poppins" w:hAnsi="Poppins" w:cs="Poppins"/>
          <w:sz w:val="18"/>
          <w:szCs w:val="18"/>
        </w:rPr>
        <w:t>www.amcaim.ca</w:t>
      </w:r>
    </w:hyperlink>
  </w:p>
  <w:p w14:paraId="7AEFFB6C" w14:textId="77777777" w:rsidR="0019255F" w:rsidRDefault="0019255F" w:rsidP="0034362E">
    <w:pPr>
      <w:pStyle w:val="Header"/>
      <w:ind w:left="1440"/>
      <w:rPr>
        <w:rStyle w:val="Hyperlink"/>
        <w:rFonts w:ascii="Poppins" w:hAnsi="Poppins" w:cs="Poppins"/>
        <w:sz w:val="18"/>
        <w:szCs w:val="18"/>
      </w:rPr>
    </w:pPr>
  </w:p>
  <w:p w14:paraId="0C7F1436" w14:textId="61079DE8" w:rsidR="006C794F" w:rsidRPr="00133EE4" w:rsidRDefault="006C794F" w:rsidP="00133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0907"/>
    <w:rsid w:val="00026C3F"/>
    <w:rsid w:val="00032573"/>
    <w:rsid w:val="00032DB1"/>
    <w:rsid w:val="0003574A"/>
    <w:rsid w:val="000360C3"/>
    <w:rsid w:val="000500D4"/>
    <w:rsid w:val="000517BB"/>
    <w:rsid w:val="00053298"/>
    <w:rsid w:val="0007149B"/>
    <w:rsid w:val="00076331"/>
    <w:rsid w:val="000808F6"/>
    <w:rsid w:val="000810F4"/>
    <w:rsid w:val="00082964"/>
    <w:rsid w:val="0009048A"/>
    <w:rsid w:val="000914E9"/>
    <w:rsid w:val="000935C8"/>
    <w:rsid w:val="000939B0"/>
    <w:rsid w:val="00095406"/>
    <w:rsid w:val="00095608"/>
    <w:rsid w:val="00097F28"/>
    <w:rsid w:val="000A079C"/>
    <w:rsid w:val="000A0BFF"/>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679D9"/>
    <w:rsid w:val="00174A95"/>
    <w:rsid w:val="00174F9D"/>
    <w:rsid w:val="00177D8D"/>
    <w:rsid w:val="00182F91"/>
    <w:rsid w:val="0018761C"/>
    <w:rsid w:val="00190E7F"/>
    <w:rsid w:val="00191932"/>
    <w:rsid w:val="0019255F"/>
    <w:rsid w:val="00195F20"/>
    <w:rsid w:val="001975DC"/>
    <w:rsid w:val="001A4F59"/>
    <w:rsid w:val="001A7864"/>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108"/>
    <w:rsid w:val="0022084A"/>
    <w:rsid w:val="00220AB6"/>
    <w:rsid w:val="0022509E"/>
    <w:rsid w:val="00226AE2"/>
    <w:rsid w:val="00234564"/>
    <w:rsid w:val="00236547"/>
    <w:rsid w:val="00236976"/>
    <w:rsid w:val="0026092C"/>
    <w:rsid w:val="00260B16"/>
    <w:rsid w:val="00262596"/>
    <w:rsid w:val="00264715"/>
    <w:rsid w:val="00265396"/>
    <w:rsid w:val="0027478E"/>
    <w:rsid w:val="00276E8C"/>
    <w:rsid w:val="0028733D"/>
    <w:rsid w:val="002906DA"/>
    <w:rsid w:val="00292F3E"/>
    <w:rsid w:val="00295C70"/>
    <w:rsid w:val="002A23CE"/>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362E"/>
    <w:rsid w:val="003467A5"/>
    <w:rsid w:val="00346AC2"/>
    <w:rsid w:val="00360A72"/>
    <w:rsid w:val="00361B4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1813"/>
    <w:rsid w:val="00462399"/>
    <w:rsid w:val="00466165"/>
    <w:rsid w:val="004730CA"/>
    <w:rsid w:val="00484A81"/>
    <w:rsid w:val="004878E7"/>
    <w:rsid w:val="00490FEB"/>
    <w:rsid w:val="004937A6"/>
    <w:rsid w:val="00496F54"/>
    <w:rsid w:val="004A46F4"/>
    <w:rsid w:val="004A7790"/>
    <w:rsid w:val="004B27F5"/>
    <w:rsid w:val="004B483D"/>
    <w:rsid w:val="004B5D22"/>
    <w:rsid w:val="004C2276"/>
    <w:rsid w:val="004C3D92"/>
    <w:rsid w:val="004C5130"/>
    <w:rsid w:val="004C6432"/>
    <w:rsid w:val="004D0D15"/>
    <w:rsid w:val="004D4DE2"/>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36BD"/>
    <w:rsid w:val="00586BBC"/>
    <w:rsid w:val="005873B0"/>
    <w:rsid w:val="005907AC"/>
    <w:rsid w:val="005A07A8"/>
    <w:rsid w:val="005A33EF"/>
    <w:rsid w:val="005A4E7E"/>
    <w:rsid w:val="005B1472"/>
    <w:rsid w:val="005C3E08"/>
    <w:rsid w:val="005C61AD"/>
    <w:rsid w:val="005D1987"/>
    <w:rsid w:val="005D4DFC"/>
    <w:rsid w:val="005E72CA"/>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353DD"/>
    <w:rsid w:val="00836692"/>
    <w:rsid w:val="0084138D"/>
    <w:rsid w:val="008419C2"/>
    <w:rsid w:val="00845F38"/>
    <w:rsid w:val="00846C2C"/>
    <w:rsid w:val="00850372"/>
    <w:rsid w:val="00852F21"/>
    <w:rsid w:val="00857000"/>
    <w:rsid w:val="00862951"/>
    <w:rsid w:val="0086577D"/>
    <w:rsid w:val="00877003"/>
    <w:rsid w:val="008812E3"/>
    <w:rsid w:val="00883713"/>
    <w:rsid w:val="008845E8"/>
    <w:rsid w:val="00886334"/>
    <w:rsid w:val="00894702"/>
    <w:rsid w:val="00896B9B"/>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05104"/>
    <w:rsid w:val="00912C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3FF0"/>
    <w:rsid w:val="009C5A77"/>
    <w:rsid w:val="009C5BB7"/>
    <w:rsid w:val="009D2E8C"/>
    <w:rsid w:val="009D6673"/>
    <w:rsid w:val="009E5C97"/>
    <w:rsid w:val="009E6480"/>
    <w:rsid w:val="009E6B03"/>
    <w:rsid w:val="009F0D96"/>
    <w:rsid w:val="009F482B"/>
    <w:rsid w:val="00A02121"/>
    <w:rsid w:val="00A031B7"/>
    <w:rsid w:val="00A07645"/>
    <w:rsid w:val="00A15F83"/>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AF27DE"/>
    <w:rsid w:val="00B02442"/>
    <w:rsid w:val="00B125DF"/>
    <w:rsid w:val="00B15B28"/>
    <w:rsid w:val="00B16467"/>
    <w:rsid w:val="00B26BD7"/>
    <w:rsid w:val="00B306F4"/>
    <w:rsid w:val="00B332F8"/>
    <w:rsid w:val="00B3343D"/>
    <w:rsid w:val="00B3354C"/>
    <w:rsid w:val="00B4373B"/>
    <w:rsid w:val="00B47F4D"/>
    <w:rsid w:val="00B53D66"/>
    <w:rsid w:val="00B57FF1"/>
    <w:rsid w:val="00B61F66"/>
    <w:rsid w:val="00B64499"/>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43E6"/>
    <w:rsid w:val="00C65C99"/>
    <w:rsid w:val="00C674FB"/>
    <w:rsid w:val="00C706CA"/>
    <w:rsid w:val="00C7402F"/>
    <w:rsid w:val="00C74F63"/>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5B82"/>
    <w:rsid w:val="00CB0AF2"/>
    <w:rsid w:val="00CB2BFB"/>
    <w:rsid w:val="00CB69FD"/>
    <w:rsid w:val="00CC30B8"/>
    <w:rsid w:val="00CC3F4C"/>
    <w:rsid w:val="00CC7A00"/>
    <w:rsid w:val="00CE0243"/>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956"/>
    <w:rsid w:val="00D65CC6"/>
    <w:rsid w:val="00D66559"/>
    <w:rsid w:val="00D716E5"/>
    <w:rsid w:val="00D84224"/>
    <w:rsid w:val="00D8526C"/>
    <w:rsid w:val="00D9021E"/>
    <w:rsid w:val="00D944B5"/>
    <w:rsid w:val="00D96305"/>
    <w:rsid w:val="00D97DED"/>
    <w:rsid w:val="00DA0372"/>
    <w:rsid w:val="00DA31F2"/>
    <w:rsid w:val="00DB3C3F"/>
    <w:rsid w:val="00DC17C4"/>
    <w:rsid w:val="00DC548F"/>
    <w:rsid w:val="00DC7D2C"/>
    <w:rsid w:val="00DD1B0F"/>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117B"/>
    <w:rsid w:val="00E67C5D"/>
    <w:rsid w:val="00E70414"/>
    <w:rsid w:val="00E70BFE"/>
    <w:rsid w:val="00E718A1"/>
    <w:rsid w:val="00E724C6"/>
    <w:rsid w:val="00E74A84"/>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A7F12"/>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6</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448</cp:revision>
  <cp:lastPrinted>2023-12-22T20:24:00Z</cp:lastPrinted>
  <dcterms:created xsi:type="dcterms:W3CDTF">2022-02-14T21:00:00Z</dcterms:created>
  <dcterms:modified xsi:type="dcterms:W3CDTF">2024-07-12T23:39:00Z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