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DD71" w14:textId="77777777" w:rsidR="003A3364" w:rsidRPr="00E84AF4" w:rsidRDefault="007B508C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Компьютерные сети</w:t>
      </w:r>
      <w:r w:rsidR="00E84AF4" w:rsidRPr="00E84AF4">
        <w:rPr>
          <w:rFonts w:ascii="Times New Roman" w:hAnsi="Times New Roman" w:cs="Times New Roman"/>
          <w:sz w:val="36"/>
          <w:szCs w:val="36"/>
        </w:rPr>
        <w:t>.</w:t>
      </w:r>
    </w:p>
    <w:p w14:paraId="1CBB4298" w14:textId="77777777" w:rsidR="00E84AF4" w:rsidRPr="00E84AF4" w:rsidRDefault="00E84AF4" w:rsidP="00E84AF4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56F69583" w14:textId="1D2F0A02" w:rsidR="00E84AF4" w:rsidRPr="006E08FF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6E08FF" w:rsidRPr="006E08FF">
        <w:rPr>
          <w:rFonts w:ascii="Times New Roman" w:hAnsi="Times New Roman" w:cs="Times New Roman"/>
          <w:sz w:val="36"/>
          <w:szCs w:val="36"/>
        </w:rPr>
        <w:t>4</w:t>
      </w:r>
    </w:p>
    <w:p w14:paraId="4CD2A9B1" w14:textId="3288BB4E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6E08FF">
        <w:rPr>
          <w:rFonts w:ascii="Times New Roman" w:hAnsi="Times New Roman" w:cs="Times New Roman"/>
          <w:sz w:val="36"/>
          <w:szCs w:val="36"/>
        </w:rPr>
        <w:t>Построение мультипликативной группы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8C4C2BE" w14:textId="77777777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F6FCBE4" w14:textId="77777777"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14:paraId="3EEDADA3" w14:textId="77777777"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14:paraId="3F2B2ED1" w14:textId="77777777"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14:paraId="6DEB0885" w14:textId="7759B3CF" w:rsidR="0085649F" w:rsidRDefault="0085649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программу, которая </w:t>
      </w:r>
      <w:r w:rsidR="00367BC0">
        <w:rPr>
          <w:rFonts w:ascii="Times New Roman" w:hAnsi="Times New Roman" w:cs="Times New Roman"/>
          <w:sz w:val="36"/>
          <w:szCs w:val="36"/>
        </w:rPr>
        <w:t xml:space="preserve">будет строить </w:t>
      </w:r>
      <w:r w:rsidR="006E08FF">
        <w:rPr>
          <w:rFonts w:ascii="Times New Roman" w:hAnsi="Times New Roman" w:cs="Times New Roman"/>
          <w:sz w:val="36"/>
          <w:szCs w:val="36"/>
        </w:rPr>
        <w:t>мультипликативную группу по заданному неприводимому многочлену</w:t>
      </w:r>
      <w:r w:rsidR="00367BC0">
        <w:rPr>
          <w:rFonts w:ascii="Times New Roman" w:hAnsi="Times New Roman" w:cs="Times New Roman"/>
          <w:sz w:val="36"/>
          <w:szCs w:val="36"/>
        </w:rPr>
        <w:t>.</w:t>
      </w:r>
    </w:p>
    <w:p w14:paraId="47540462" w14:textId="498A3597" w:rsidR="006E08FF" w:rsidRDefault="006E08F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E08FF">
        <w:rPr>
          <w:rFonts w:ascii="Times New Roman" w:hAnsi="Times New Roman" w:cs="Times New Roman"/>
          <w:b/>
          <w:bCs/>
          <w:sz w:val="36"/>
          <w:szCs w:val="36"/>
        </w:rPr>
        <w:t>Входные данные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636B626" w14:textId="2239F5A7" w:rsidR="006E08FF" w:rsidRDefault="006E08F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первой строке находятся два целых числа: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6E08FF"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 xml:space="preserve">степень многочлена и </w:t>
      </w:r>
      <w:r>
        <w:rPr>
          <w:rFonts w:ascii="Times New Roman" w:hAnsi="Times New Roman" w:cs="Times New Roman"/>
          <w:sz w:val="36"/>
          <w:szCs w:val="36"/>
          <w:lang w:val="en-US"/>
        </w:rPr>
        <w:t>q</w:t>
      </w:r>
      <w:r w:rsidRPr="006E08FF"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>система счисления коэффициентов.</w:t>
      </w:r>
    </w:p>
    <w:p w14:paraId="7DBB1F91" w14:textId="1B7EBCD7" w:rsidR="006E08FF" w:rsidRDefault="006E08F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следующей строке заданы коэффициенты неприводимого многочлена.</w:t>
      </w:r>
    </w:p>
    <w:p w14:paraId="6B4F411F" w14:textId="5A8238A6" w:rsidR="006E08FF" w:rsidRDefault="006E08FF" w:rsidP="006E08F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Hlk99534416"/>
      <w:r w:rsidRPr="006E08FF">
        <w:rPr>
          <w:rFonts w:ascii="Times New Roman" w:hAnsi="Times New Roman" w:cs="Times New Roman"/>
          <w:b/>
          <w:bCs/>
          <w:sz w:val="36"/>
          <w:szCs w:val="36"/>
        </w:rPr>
        <w:t>В</w:t>
      </w:r>
      <w:r>
        <w:rPr>
          <w:rFonts w:ascii="Times New Roman" w:hAnsi="Times New Roman" w:cs="Times New Roman"/>
          <w:b/>
          <w:bCs/>
          <w:sz w:val="36"/>
          <w:szCs w:val="36"/>
        </w:rPr>
        <w:t>ы</w:t>
      </w:r>
      <w:r w:rsidRPr="006E08FF">
        <w:rPr>
          <w:rFonts w:ascii="Times New Roman" w:hAnsi="Times New Roman" w:cs="Times New Roman"/>
          <w:b/>
          <w:bCs/>
          <w:sz w:val="36"/>
          <w:szCs w:val="36"/>
        </w:rPr>
        <w:t xml:space="preserve">ходные </w:t>
      </w:r>
      <w:bookmarkEnd w:id="0"/>
      <w:r w:rsidRPr="006E08FF">
        <w:rPr>
          <w:rFonts w:ascii="Times New Roman" w:hAnsi="Times New Roman" w:cs="Times New Roman"/>
          <w:b/>
          <w:bCs/>
          <w:sz w:val="36"/>
          <w:szCs w:val="36"/>
        </w:rPr>
        <w:t>данные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81F3D6C" w14:textId="7D2B391D" w:rsidR="006E08FF" w:rsidRDefault="006E08F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Должно содержать </w:t>
      </w:r>
      <w:r>
        <w:rPr>
          <w:rFonts w:ascii="Times New Roman" w:hAnsi="Times New Roman" w:cs="Times New Roman"/>
          <w:sz w:val="36"/>
          <w:szCs w:val="36"/>
          <w:lang w:val="en-US"/>
        </w:rPr>
        <w:t>q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N</w:t>
      </w:r>
      <w:r w:rsidRPr="006E08FF">
        <w:rPr>
          <w:rFonts w:ascii="Times New Roman" w:hAnsi="Times New Roman" w:cs="Times New Roman"/>
          <w:sz w:val="36"/>
          <w:szCs w:val="36"/>
        </w:rPr>
        <w:t xml:space="preserve">-1 </w:t>
      </w:r>
      <w:r>
        <w:rPr>
          <w:rFonts w:ascii="Times New Roman" w:hAnsi="Times New Roman" w:cs="Times New Roman"/>
          <w:sz w:val="36"/>
          <w:szCs w:val="36"/>
        </w:rPr>
        <w:t>строку с коэффициентами, разделёнными пробелами</w:t>
      </w:r>
      <w:r w:rsidRPr="006E08FF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многочленов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составляющих мультипликативную группу в порядке увеличения степени элементарного элемента.</w:t>
      </w:r>
    </w:p>
    <w:p w14:paraId="7E3AFAC7" w14:textId="0C7694F4" w:rsidR="008A58EF" w:rsidRPr="008A58EF" w:rsidRDefault="008A58E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367BC0" w14:paraId="07B73D3B" w14:textId="77777777" w:rsidTr="008A58EF">
        <w:tc>
          <w:tcPr>
            <w:tcW w:w="4106" w:type="dxa"/>
          </w:tcPr>
          <w:p w14:paraId="7132E927" w14:textId="0EA0E5A4" w:rsidR="00367BC0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Входные данные</w:t>
            </w:r>
          </w:p>
        </w:tc>
        <w:tc>
          <w:tcPr>
            <w:tcW w:w="6350" w:type="dxa"/>
          </w:tcPr>
          <w:p w14:paraId="4927676B" w14:textId="470C5708" w:rsidR="00367BC0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Выходные данные</w:t>
            </w:r>
          </w:p>
        </w:tc>
      </w:tr>
      <w:tr w:rsidR="00367BC0" w14:paraId="6EF30F27" w14:textId="77777777" w:rsidTr="008A58EF">
        <w:tc>
          <w:tcPr>
            <w:tcW w:w="4106" w:type="dxa"/>
          </w:tcPr>
          <w:p w14:paraId="06DBD683" w14:textId="77777777" w:rsidR="00367BC0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2 4</w:t>
            </w:r>
          </w:p>
          <w:p w14:paraId="70E5038B" w14:textId="01B9A98D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1 0 0 1 1</w:t>
            </w:r>
          </w:p>
        </w:tc>
        <w:tc>
          <w:tcPr>
            <w:tcW w:w="6350" w:type="dxa"/>
          </w:tcPr>
          <w:p w14:paraId="2F85681B" w14:textId="77777777" w:rsidR="00367BC0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0 0 0 1</w:t>
            </w:r>
          </w:p>
          <w:p w14:paraId="080909D4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0 0 1 0</w:t>
            </w:r>
          </w:p>
          <w:p w14:paraId="30F61F4F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0 1 0 0</w:t>
            </w:r>
          </w:p>
          <w:p w14:paraId="6C61932C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1 0 0 0</w:t>
            </w:r>
          </w:p>
          <w:p w14:paraId="10391053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0 0 1 1</w:t>
            </w:r>
          </w:p>
          <w:p w14:paraId="184A4DD8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0 1 1 0</w:t>
            </w:r>
          </w:p>
          <w:p w14:paraId="79895FCE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1 1 0 0</w:t>
            </w:r>
          </w:p>
          <w:p w14:paraId="211DBE1E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1 0 1 1</w:t>
            </w:r>
          </w:p>
          <w:p w14:paraId="1187A08E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0 1 0 1</w:t>
            </w:r>
          </w:p>
          <w:p w14:paraId="48D12DF3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1 0 1 0</w:t>
            </w:r>
          </w:p>
          <w:p w14:paraId="6670BC8D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0 1 1 1</w:t>
            </w:r>
          </w:p>
          <w:p w14:paraId="06B4A3D6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1 1 1 0</w:t>
            </w:r>
          </w:p>
          <w:p w14:paraId="571B160E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1 1 1 1</w:t>
            </w:r>
          </w:p>
          <w:p w14:paraId="7959CDA1" w14:textId="77777777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1 1 0 1</w:t>
            </w:r>
          </w:p>
          <w:p w14:paraId="1CC5E51B" w14:textId="1AEBE6CE" w:rsidR="008A58EF" w:rsidRDefault="008A58EF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1 0 0 1</w:t>
            </w:r>
          </w:p>
        </w:tc>
      </w:tr>
    </w:tbl>
    <w:p w14:paraId="0D634DB5" w14:textId="77777777" w:rsidR="00367BC0" w:rsidRDefault="00367BC0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CB2C116" w14:textId="77777777"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0A6630D" w14:textId="77777777" w:rsidR="0085649F" w:rsidRP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A32BF84" w14:textId="77777777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7EA03F7" w14:textId="77777777" w:rsidR="00E84AF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E84AF4" w:rsidRPr="00E84AF4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7E"/>
    <w:rsid w:val="00367BC0"/>
    <w:rsid w:val="003A3364"/>
    <w:rsid w:val="004F4413"/>
    <w:rsid w:val="006E08FF"/>
    <w:rsid w:val="007B508C"/>
    <w:rsid w:val="0085649F"/>
    <w:rsid w:val="008A58EF"/>
    <w:rsid w:val="009A36DF"/>
    <w:rsid w:val="00C6624E"/>
    <w:rsid w:val="00D52B7E"/>
    <w:rsid w:val="00E84AF4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A28B"/>
  <w15:chartTrackingRefBased/>
  <w15:docId w15:val="{0500A275-86D9-47AB-BFC9-89E01A5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36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535E-799F-4DA2-8AAB-3D78DC75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Белиц Александр Борисович</cp:lastModifiedBy>
  <cp:revision>12</cp:revision>
  <dcterms:created xsi:type="dcterms:W3CDTF">2020-10-02T19:13:00Z</dcterms:created>
  <dcterms:modified xsi:type="dcterms:W3CDTF">2022-03-30T09:09:00Z</dcterms:modified>
</cp:coreProperties>
</file>