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A0" w:rsidRPr="0042497E" w:rsidRDefault="00905AA0" w:rsidP="00905AA0">
      <w:pPr>
        <w:pStyle w:val="a3"/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Московский авиационный институт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(Национальный исследовательский университет</w:t>
      </w:r>
      <w:r w:rsidRPr="0042497E"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Pr="0042497E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 дипломной работы: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4B35"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«Разработка алгоритмов, программно-математического и аппаратного обеспечения для информационного обмена группы БПЛА с использованием радиоканала»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Раздел дипломной работы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«</w:t>
      </w:r>
      <w:r w:rsidR="00671BAD"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Организационно-э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кономическая часть»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5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2472"/>
      </w:tblGrid>
      <w:tr w:rsidR="00905AA0" w:rsidTr="005B79D8">
        <w:tc>
          <w:tcPr>
            <w:tcW w:w="1497" w:type="dxa"/>
          </w:tcPr>
          <w:p w:rsidR="00905AA0" w:rsidRPr="00A44B35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4B35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Студент: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Мацепура А.М.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Группа: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07-608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Дата:</w:t>
            </w:r>
          </w:p>
        </w:tc>
        <w:tc>
          <w:tcPr>
            <w:tcW w:w="2472" w:type="dxa"/>
          </w:tcPr>
          <w:p w:rsidR="00905AA0" w:rsidRDefault="004E3C42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21</w:t>
            </w:r>
            <w:r w:rsidR="00905AA0"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.11.14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472" w:type="dxa"/>
          </w:tcPr>
          <w:p w:rsidR="00905AA0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Консультант каф. 509</w:t>
            </w:r>
            <w:r w:rsidR="00905AA0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905AA0">
            <w:pP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ст.пр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Ильяхинская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Г.В.</w:t>
            </w:r>
          </w:p>
        </w:tc>
      </w:tr>
    </w:tbl>
    <w:p w:rsidR="00905AA0" w:rsidRDefault="00905AA0" w:rsidP="00905AA0">
      <w:pPr>
        <w:jc w:val="right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</w:t>
      </w:r>
    </w:p>
    <w:p w:rsidR="005B79D8" w:rsidRDefault="005B79D8" w:rsidP="00905AA0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4B22" w:rsidRDefault="00905AA0" w:rsidP="00C44B22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Москва</w:t>
      </w: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2014г.</w:t>
      </w:r>
    </w:p>
    <w:p w:rsidR="00C44B22" w:rsidRPr="00C44B22" w:rsidRDefault="00C44B22" w:rsidP="00C44B22">
      <w:pPr>
        <w:jc w:val="center"/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B22"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Содержание</w:t>
      </w:r>
    </w:p>
    <w:p w:rsidR="00181000" w:rsidRDefault="00C44B2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04347501" w:history="1">
        <w:r w:rsidR="00181000" w:rsidRPr="00DA3846">
          <w:rPr>
            <w:rStyle w:val="ab"/>
            <w:rFonts w:ascii="Times New Roman" w:hAnsi="Times New Roman" w:cs="Times New Roman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</w:t>
        </w:r>
        <w:r w:rsidR="0018100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181000" w:rsidRPr="00DA3846">
          <w:rPr>
            <w:rStyle w:val="ab"/>
            <w:rFonts w:ascii="Times New Roman" w:hAnsi="Times New Roman" w:cs="Times New Roman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Введение</w:t>
        </w:r>
        <w:r w:rsidR="00181000">
          <w:rPr>
            <w:noProof/>
            <w:webHidden/>
          </w:rPr>
          <w:tab/>
        </w:r>
        <w:r w:rsidR="00181000">
          <w:rPr>
            <w:noProof/>
            <w:webHidden/>
          </w:rPr>
          <w:fldChar w:fldCharType="begin"/>
        </w:r>
        <w:r w:rsidR="00181000">
          <w:rPr>
            <w:noProof/>
            <w:webHidden/>
          </w:rPr>
          <w:instrText xml:space="preserve"> PAGEREF _Toc404347501 \h </w:instrText>
        </w:r>
        <w:r w:rsidR="00181000">
          <w:rPr>
            <w:noProof/>
            <w:webHidden/>
          </w:rPr>
        </w:r>
        <w:r w:rsidR="00181000">
          <w:rPr>
            <w:noProof/>
            <w:webHidden/>
          </w:rPr>
          <w:fldChar w:fldCharType="separate"/>
        </w:r>
        <w:r w:rsidR="00181000">
          <w:rPr>
            <w:noProof/>
            <w:webHidden/>
          </w:rPr>
          <w:t>3</w:t>
        </w:r>
        <w:r w:rsidR="00181000">
          <w:rPr>
            <w:noProof/>
            <w:webHidden/>
          </w:rPr>
          <w:fldChar w:fldCharType="end"/>
        </w:r>
      </w:hyperlink>
    </w:p>
    <w:p w:rsidR="00181000" w:rsidRDefault="00181000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347502" w:history="1">
        <w:r w:rsidRPr="00DA3846">
          <w:rPr>
            <w:rStyle w:val="ab"/>
            <w:rFonts w:ascii="Times New Roman" w:hAnsi="Times New Roman" w:cs="Times New Roman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DA3846">
          <w:rPr>
            <w:rStyle w:val="ab"/>
            <w:rFonts w:ascii="Times New Roman" w:hAnsi="Times New Roman" w:cs="Times New Roman"/>
            <w:noProof/>
          </w:rPr>
          <w:t>Организационная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1000" w:rsidRDefault="00181000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347503" w:history="1">
        <w:r w:rsidRPr="00DA3846">
          <w:rPr>
            <w:rStyle w:val="ab"/>
            <w:i/>
            <w:noProof/>
          </w:rPr>
          <w:t>2.1.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A3846">
          <w:rPr>
            <w:rStyle w:val="ab"/>
            <w:i/>
            <w:noProof/>
          </w:rPr>
          <w:t>Календарь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1000" w:rsidRDefault="00181000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347504" w:history="1">
        <w:r w:rsidRPr="00DA3846">
          <w:rPr>
            <w:rStyle w:val="ab"/>
            <w:i/>
            <w:noProof/>
          </w:rPr>
          <w:t>2.2.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A3846">
          <w:rPr>
            <w:rStyle w:val="ab"/>
            <w:i/>
            <w:noProof/>
          </w:rPr>
          <w:t>План-график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1000" w:rsidRDefault="00181000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347505" w:history="1">
        <w:r w:rsidRPr="00DA3846">
          <w:rPr>
            <w:rStyle w:val="ab"/>
            <w:i/>
            <w:noProof/>
          </w:rPr>
          <w:t>2.3.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A3846">
          <w:rPr>
            <w:rStyle w:val="ab"/>
            <w:i/>
            <w:noProof/>
          </w:rPr>
          <w:t>Определение трудоемкости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1000" w:rsidRDefault="00181000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347506" w:history="1">
        <w:r w:rsidRPr="00DA3846">
          <w:rPr>
            <w:rStyle w:val="ab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DA3846">
          <w:rPr>
            <w:rStyle w:val="ab"/>
            <w:noProof/>
          </w:rPr>
          <w:t>Организационная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1000" w:rsidRDefault="00181000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347507" w:history="1">
        <w:r w:rsidRPr="00DA3846">
          <w:rPr>
            <w:rStyle w:val="ab"/>
            <w:i/>
            <w:noProof/>
          </w:rPr>
          <w:t>3.1.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A3846">
          <w:rPr>
            <w:rStyle w:val="ab"/>
            <w:i/>
            <w:noProof/>
          </w:rPr>
          <w:t>Расходные материалы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4B22" w:rsidRDefault="00C44B22">
      <w:pPr>
        <w:rPr>
          <w:rFonts w:ascii="Times New Roman" w:eastAsiaTheme="majorEastAsia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bookmarkStart w:id="0" w:name="_GoBack"/>
      <w:bookmarkEnd w:id="0"/>
    </w:p>
    <w:p w:rsidR="00092A01" w:rsidRDefault="00D8493E" w:rsidP="00092A0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404347501"/>
      <w:r w:rsidRPr="00092A01">
        <w:rPr>
          <w:rFonts w:ascii="Times New Roman" w:hAnsi="Times New Roman" w:cs="Times New Roman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Введение</w:t>
      </w:r>
      <w:bookmarkEnd w:id="1"/>
    </w:p>
    <w:p w:rsidR="00092A01" w:rsidRPr="00092A01" w:rsidRDefault="00092A01" w:rsidP="00092A01"/>
    <w:p w:rsidR="00025021" w:rsidRDefault="0002502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настоящей дипломной работе </w:t>
      </w:r>
      <w:r w:rsidR="00092A01">
        <w:rPr>
          <w:rFonts w:ascii="Times New Roman" w:hAnsi="Times New Roman" w:cs="Times New Roman"/>
          <w:sz w:val="28"/>
        </w:rPr>
        <w:t>рассматривается разработка алгоритмов, программно-математического и аппаратного обеспечения для информационного обмена группы беспилотных летательных аппаратов с использованием радиоканала.</w:t>
      </w:r>
    </w:p>
    <w:p w:rsidR="00092A01" w:rsidRDefault="00092A0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последнее время интерес к использованию БПЛА в составе групп резко вырос. Но до сих пор не разработаны эффективные алгоритмы управления группой. В данной работе рассматривается управление на основе роевого интеллекта. Для реализации такого управления необходимо обеспечить возможность информационного обмена между агентами группы, соотвествующую следующим требованиям: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максимально возможной автономности работы группы БПЛА</w:t>
      </w:r>
      <w:r w:rsidRPr="00092A01">
        <w:rPr>
          <w:rFonts w:ascii="Times New Roman" w:hAnsi="Times New Roman" w:cs="Times New Roman"/>
          <w:sz w:val="28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высоких показателей энергоэффективности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скрытности группы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надежной и достоверной связи внутри группы и группы с наземным пунктом управления.</w:t>
      </w:r>
    </w:p>
    <w:p w:rsidR="0059257F" w:rsidRDefault="00CC6126" w:rsidP="00CC61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такого информационного канала связи необходимо</w:t>
      </w:r>
      <w:r w:rsidR="0059257F">
        <w:rPr>
          <w:rFonts w:ascii="Times New Roman" w:hAnsi="Times New Roman" w:cs="Times New Roman"/>
          <w:sz w:val="28"/>
        </w:rPr>
        <w:t>: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CC6126" w:rsidRPr="0059257F">
        <w:rPr>
          <w:rFonts w:ascii="Times New Roman" w:hAnsi="Times New Roman" w:cs="Times New Roman"/>
          <w:sz w:val="28"/>
        </w:rPr>
        <w:t xml:space="preserve">азработать </w:t>
      </w:r>
      <w:r w:rsidR="00CC6126" w:rsidRPr="0059257F">
        <w:rPr>
          <w:rFonts w:ascii="Times New Roman" w:hAnsi="Times New Roman" w:cs="Times New Roman"/>
          <w:i/>
          <w:sz w:val="28"/>
        </w:rPr>
        <w:t>устойчивые</w:t>
      </w:r>
      <w:r w:rsidR="00CC6126" w:rsidRPr="0059257F">
        <w:rPr>
          <w:rFonts w:ascii="Times New Roman" w:hAnsi="Times New Roman" w:cs="Times New Roman"/>
          <w:sz w:val="28"/>
        </w:rPr>
        <w:t xml:space="preserve"> алгоритмы взаимодействия между группой и наземным комплексом управления</w:t>
      </w:r>
      <w:r>
        <w:rPr>
          <w:rFonts w:ascii="Times New Roman" w:hAnsi="Times New Roman" w:cs="Times New Roman"/>
          <w:sz w:val="28"/>
        </w:rPr>
        <w:t>, а также внутри группы</w:t>
      </w:r>
      <w:r w:rsidRPr="0059257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59257F">
        <w:rPr>
          <w:rFonts w:ascii="Times New Roman" w:hAnsi="Times New Roman" w:cs="Times New Roman"/>
          <w:sz w:val="28"/>
        </w:rPr>
        <w:t xml:space="preserve">а основе созданных алгоритмов необходимо разработать </w:t>
      </w:r>
      <w:proofErr w:type="gramStart"/>
      <w:r w:rsidRPr="0059257F">
        <w:rPr>
          <w:rFonts w:ascii="Times New Roman" w:hAnsi="Times New Roman" w:cs="Times New Roman"/>
          <w:sz w:val="28"/>
        </w:rPr>
        <w:t>функциональную</w:t>
      </w:r>
      <w:proofErr w:type="gramEnd"/>
      <w:r w:rsidRPr="0059257F">
        <w:rPr>
          <w:rFonts w:ascii="Times New Roman" w:hAnsi="Times New Roman" w:cs="Times New Roman"/>
          <w:sz w:val="28"/>
        </w:rPr>
        <w:t xml:space="preserve">; 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С учетом </w:t>
      </w:r>
      <w:r w:rsidR="00553184">
        <w:rPr>
          <w:rFonts w:ascii="Times New Roman" w:hAnsi="Times New Roman" w:cs="Times New Roman"/>
          <w:sz w:val="28"/>
        </w:rPr>
        <w:t>функциональной</w:t>
      </w:r>
      <w:r>
        <w:rPr>
          <w:rFonts w:ascii="Times New Roman" w:hAnsi="Times New Roman" w:cs="Times New Roman"/>
          <w:sz w:val="28"/>
        </w:rPr>
        <w:t xml:space="preserve"> схемы выбрать элементную базу</w:t>
      </w:r>
      <w:r w:rsidRPr="0059257F">
        <w:rPr>
          <w:rFonts w:ascii="Times New Roman" w:hAnsi="Times New Roman" w:cs="Times New Roman"/>
          <w:sz w:val="28"/>
        </w:rPr>
        <w:t>;</w:t>
      </w:r>
    </w:p>
    <w:p w:rsidR="00553184" w:rsidRPr="0059257F" w:rsidRDefault="00553184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принципиальную схему</w:t>
      </w:r>
      <w:r w:rsidRPr="003449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аппаратной части</w:t>
      </w:r>
      <w:r w:rsidRPr="0034499C">
        <w:rPr>
          <w:rFonts w:ascii="Times New Roman" w:hAnsi="Times New Roman" w:cs="Times New Roman"/>
          <w:sz w:val="28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Разработать вариант конструктивного исполнения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Производство опытного образца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C6126" w:rsidRPr="00C16DA2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Разработка программно-математического обеспечения, реализующего созданные алгоритмы. Разработка ПМО для тестирования и моделирования созданной системы.</w:t>
      </w:r>
    </w:p>
    <w:p w:rsidR="00F526BF" w:rsidRDefault="0058084A" w:rsidP="005808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84A">
        <w:rPr>
          <w:rFonts w:ascii="Times New Roman" w:hAnsi="Times New Roman" w:cs="Times New Roman"/>
          <w:sz w:val="28"/>
        </w:rPr>
        <w:lastRenderedPageBreak/>
        <w:t xml:space="preserve">Организационно-экономическая часть дипломной работы представляет </w:t>
      </w:r>
      <w:r w:rsidR="00F526BF">
        <w:rPr>
          <w:rFonts w:ascii="Times New Roman" w:hAnsi="Times New Roman" w:cs="Times New Roman"/>
          <w:sz w:val="28"/>
        </w:rPr>
        <w:t>собой:</w:t>
      </w:r>
    </w:p>
    <w:p w:rsidR="00025021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084A" w:rsidRPr="00F526BF">
        <w:rPr>
          <w:rFonts w:ascii="Times New Roman" w:hAnsi="Times New Roman" w:cs="Times New Roman"/>
          <w:sz w:val="28"/>
          <w:szCs w:val="28"/>
        </w:rPr>
        <w:t>остановку зада</w:t>
      </w:r>
      <w:r>
        <w:rPr>
          <w:rFonts w:ascii="Times New Roman" w:hAnsi="Times New Roman" w:cs="Times New Roman"/>
          <w:sz w:val="28"/>
          <w:szCs w:val="28"/>
        </w:rPr>
        <w:t>чи технико-экономической оценки</w:t>
      </w:r>
      <w:r w:rsidRPr="00F526BF">
        <w:rPr>
          <w:rFonts w:ascii="Times New Roman" w:hAnsi="Times New Roman" w:cs="Times New Roman"/>
          <w:sz w:val="28"/>
          <w:szCs w:val="28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051D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Оценку экономического эффекта дипломной работы.</w:t>
      </w:r>
    </w:p>
    <w:p w:rsidR="00D4051D" w:rsidRDefault="00D40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26BF" w:rsidRPr="003813A8" w:rsidRDefault="00BD08F5" w:rsidP="00D4051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404347502"/>
      <w:r>
        <w:rPr>
          <w:rFonts w:ascii="Times New Roman" w:hAnsi="Times New Roman" w:cs="Times New Roman"/>
          <w:color w:val="auto"/>
        </w:rPr>
        <w:lastRenderedPageBreak/>
        <w:t>Организационная часть</w:t>
      </w:r>
      <w:bookmarkEnd w:id="2"/>
    </w:p>
    <w:p w:rsidR="00D4051D" w:rsidRDefault="00D4051D" w:rsidP="00D4051D"/>
    <w:p w:rsidR="009F0DE3" w:rsidRDefault="009F0DE3" w:rsidP="009F0D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1A43">
        <w:rPr>
          <w:rFonts w:ascii="Times New Roman" w:hAnsi="Times New Roman" w:cs="Times New Roman"/>
          <w:sz w:val="28"/>
          <w:szCs w:val="28"/>
        </w:rPr>
        <w:t>Для краткости и во избежание повторения совместим планирование работы в одну таблицу состава и последовательности работ. Продолжительность работ указана в часах. Рабочий день принят равным 8 часам.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417"/>
        <w:gridCol w:w="1276"/>
        <w:gridCol w:w="1417"/>
        <w:gridCol w:w="2375"/>
      </w:tblGrid>
      <w:tr w:rsidR="00727CEF" w:rsidRPr="0034499C" w:rsidTr="00727CEF">
        <w:tc>
          <w:tcPr>
            <w:tcW w:w="534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Начало</w:t>
            </w:r>
          </w:p>
        </w:tc>
        <w:tc>
          <w:tcPr>
            <w:tcW w:w="1276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Оконч.</w:t>
            </w:r>
          </w:p>
        </w:tc>
        <w:tc>
          <w:tcPr>
            <w:tcW w:w="1417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Продолж.</w:t>
            </w:r>
          </w:p>
        </w:tc>
        <w:tc>
          <w:tcPr>
            <w:tcW w:w="2375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Исполнители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CC1A43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4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  <w:vAlign w:val="center"/>
          </w:tcPr>
          <w:p w:rsidR="00CC1A43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Постановка задачи. Определение целей исследования</w:t>
            </w:r>
          </w:p>
        </w:tc>
        <w:tc>
          <w:tcPr>
            <w:tcW w:w="1417" w:type="dxa"/>
            <w:vAlign w:val="center"/>
          </w:tcPr>
          <w:p w:rsidR="00234F9E" w:rsidRPr="0034499C" w:rsidRDefault="00234F9E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6" w:type="dxa"/>
            <w:vAlign w:val="center"/>
          </w:tcPr>
          <w:p w:rsidR="00CC1A43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1417" w:type="dxa"/>
            <w:vAlign w:val="center"/>
          </w:tcPr>
          <w:p w:rsidR="00CC1A43" w:rsidRPr="00727CEF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375" w:type="dxa"/>
            <w:vAlign w:val="center"/>
          </w:tcPr>
          <w:p w:rsidR="00CC1A43" w:rsidRPr="00727CEF" w:rsidRDefault="00727CEF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выбранной предметной области на наличие отечественных и зарубежных разработок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и анализ литературы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596B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требований, которым должна соответствовать разрабатываемая система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возможных путей решения поставленной задачи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устойчивых алгоритмов, соответствующих предъявляемым требованиям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функциональной схемы аппаратной части БС и БПЛА </w:t>
            </w:r>
            <w:r w:rsidR="00393D93">
              <w:rPr>
                <w:rFonts w:ascii="Times New Roman" w:hAnsi="Times New Roman" w:cs="Times New Roman"/>
              </w:rPr>
              <w:t>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разработанной функциональной схемы и выбор элементной базы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принципиальной схемы аппаратной части БС и БПЛА 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варианта конструктивного исполнения аппаратной части </w:t>
            </w:r>
            <w:r>
              <w:rPr>
                <w:rFonts w:ascii="Times New Roman" w:hAnsi="Times New Roman" w:cs="Times New Roman"/>
              </w:rPr>
              <w:lastRenderedPageBreak/>
              <w:t>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AC19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20.10.14</w:t>
            </w:r>
          </w:p>
        </w:tc>
        <w:tc>
          <w:tcPr>
            <w:tcW w:w="1276" w:type="dxa"/>
            <w:vAlign w:val="center"/>
          </w:tcPr>
          <w:p w:rsidR="0034499C" w:rsidRPr="0034499C" w:rsidRDefault="00AC195B" w:rsidP="009D1D9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D1D9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1417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27.10.14</w:t>
            </w:r>
          </w:p>
        </w:tc>
        <w:tc>
          <w:tcPr>
            <w:tcW w:w="1276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Производство опытного образца</w:t>
            </w:r>
          </w:p>
        </w:tc>
        <w:tc>
          <w:tcPr>
            <w:tcW w:w="1417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1276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07.11.14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БС 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6" w:type="dxa"/>
            <w:vAlign w:val="center"/>
          </w:tcPr>
          <w:p w:rsidR="0034499C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БПЛА разрабатываемой системы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21.11.14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ПЭВМ оператора, необходимого для управления и получения телеметрической информации от разрабатываемой системы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</w:t>
            </w:r>
            <w:proofErr w:type="gramStart"/>
            <w:r>
              <w:rPr>
                <w:rFonts w:ascii="Times New Roman" w:hAnsi="Times New Roman" w:cs="Times New Roman"/>
              </w:rPr>
              <w:t>разработанного</w:t>
            </w:r>
            <w:proofErr w:type="gramEnd"/>
            <w:r>
              <w:rPr>
                <w:rFonts w:ascii="Times New Roman" w:hAnsi="Times New Roman" w:cs="Times New Roman"/>
              </w:rPr>
              <w:t xml:space="preserve"> ПМО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полунатурного моделирования с целью проверки разработанной системы на соответствие предъявляемым требованиям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Отладка ПМО и внесение конечных изменений в алгоритм и ПМО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4B06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324B35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результатов и оформление требуемой документации</w:t>
            </w:r>
          </w:p>
        </w:tc>
        <w:tc>
          <w:tcPr>
            <w:tcW w:w="1417" w:type="dxa"/>
            <w:vAlign w:val="center"/>
          </w:tcPr>
          <w:p w:rsidR="00324B35" w:rsidRPr="0034499C" w:rsidRDefault="00BE70AE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6" w:type="dxa"/>
            <w:vAlign w:val="center"/>
          </w:tcPr>
          <w:p w:rsidR="00324B35" w:rsidRPr="0011125C" w:rsidRDefault="00BE70AE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23.01.15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2407A3" w:rsidRPr="0034499C" w:rsidTr="002407A3">
        <w:tc>
          <w:tcPr>
            <w:tcW w:w="6629" w:type="dxa"/>
            <w:gridSpan w:val="4"/>
            <w:vAlign w:val="center"/>
          </w:tcPr>
          <w:p w:rsidR="002407A3" w:rsidRPr="002407A3" w:rsidRDefault="002407A3" w:rsidP="002407A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407A3">
              <w:rPr>
                <w:rFonts w:ascii="Times New Roman" w:hAnsi="Times New Roman" w:cs="Times New Roman"/>
                <w:b/>
              </w:rPr>
              <w:t>Итоговая продолжительность работ (ч):</w:t>
            </w:r>
          </w:p>
        </w:tc>
        <w:tc>
          <w:tcPr>
            <w:tcW w:w="1417" w:type="dxa"/>
            <w:vAlign w:val="center"/>
          </w:tcPr>
          <w:p w:rsidR="002407A3" w:rsidRDefault="002407A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2375" w:type="dxa"/>
            <w:vAlign w:val="center"/>
          </w:tcPr>
          <w:p w:rsidR="002407A3" w:rsidRDefault="002407A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C1A43" w:rsidRPr="00CC1A43" w:rsidRDefault="00CC1A43" w:rsidP="009F0DE3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F34E36" w:rsidRDefault="00F34E36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3" w:name="_Toc404347503"/>
      <w:r w:rsidRPr="00D93E5A">
        <w:rPr>
          <w:i/>
          <w:color w:val="auto"/>
        </w:rPr>
        <w:lastRenderedPageBreak/>
        <w:t>Календарь работ</w:t>
      </w:r>
      <w:bookmarkEnd w:id="3"/>
    </w:p>
    <w:p w:rsidR="00D93E5A" w:rsidRPr="00D93E5A" w:rsidRDefault="00D93E5A" w:rsidP="00D93E5A">
      <w:pPr>
        <w:jc w:val="right"/>
        <w:rPr>
          <w:sz w:val="24"/>
        </w:rPr>
      </w:pPr>
      <w:r w:rsidRPr="00D93E5A">
        <w:rPr>
          <w:sz w:val="24"/>
        </w:rPr>
        <w:t>Сентябрь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35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0000"/>
          </w:tcPr>
          <w:p w:rsidR="008F6199" w:rsidRDefault="008F6199" w:rsidP="00D93E5A"/>
        </w:tc>
        <w:tc>
          <w:tcPr>
            <w:tcW w:w="294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8F6199" w:rsidTr="007800AA">
        <w:tc>
          <w:tcPr>
            <w:tcW w:w="681" w:type="pct"/>
          </w:tcPr>
          <w:p w:rsidR="008F6199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35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4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8F6199" w:rsidRDefault="008F6199" w:rsidP="00D93E5A">
            <w:pPr>
              <w:rPr>
                <w:lang w:val="en-US"/>
              </w:rPr>
            </w:pPr>
          </w:p>
        </w:tc>
      </w:tr>
      <w:tr w:rsidR="004101F8" w:rsidTr="007800AA">
        <w:tc>
          <w:tcPr>
            <w:tcW w:w="681" w:type="pct"/>
          </w:tcPr>
          <w:p w:rsidR="004101F8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6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</w:tr>
    </w:tbl>
    <w:p w:rsidR="00D93E5A" w:rsidRDefault="00D93E5A" w:rsidP="00D93E5A">
      <w:pPr>
        <w:rPr>
          <w:lang w:val="en-US"/>
        </w:rPr>
      </w:pPr>
    </w:p>
    <w:p w:rsidR="008335CB" w:rsidRPr="0036424A" w:rsidRDefault="008335CB" w:rsidP="008335CB">
      <w:pPr>
        <w:jc w:val="right"/>
        <w:rPr>
          <w:sz w:val="24"/>
        </w:rPr>
      </w:pPr>
      <w:r w:rsidRPr="0036424A">
        <w:rPr>
          <w:sz w:val="24"/>
        </w:rPr>
        <w:t>Октябрь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D93E5A" w:rsidTr="007800AA">
        <w:tc>
          <w:tcPr>
            <w:tcW w:w="646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D93E5A" w:rsidTr="007800AA">
        <w:tc>
          <w:tcPr>
            <w:tcW w:w="646" w:type="pct"/>
          </w:tcPr>
          <w:p w:rsidR="00D93E5A" w:rsidRPr="009E0108" w:rsidRDefault="009E0108" w:rsidP="004071A0">
            <w:pPr>
              <w:jc w:val="center"/>
            </w:pPr>
            <w:r>
              <w:t>7</w:t>
            </w:r>
          </w:p>
        </w:tc>
        <w:tc>
          <w:tcPr>
            <w:tcW w:w="290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8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7800A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9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2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79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D93E5A" w:rsidP="004071A0">
            <w:pPr>
              <w:jc w:val="center"/>
            </w:pP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3E5A" w:rsidRDefault="00D93E5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11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12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13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</w:tbl>
    <w:p w:rsidR="00D93E5A" w:rsidRDefault="00D93E5A" w:rsidP="00D93E5A"/>
    <w:p w:rsidR="00CD3848" w:rsidRPr="00CD3848" w:rsidRDefault="00CD3848" w:rsidP="00CD3848">
      <w:pPr>
        <w:jc w:val="right"/>
        <w:rPr>
          <w:sz w:val="24"/>
        </w:rPr>
      </w:pPr>
      <w:r w:rsidRPr="00CD3848">
        <w:rPr>
          <w:sz w:val="24"/>
        </w:rPr>
        <w:t>Ноябрь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13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35" w:type="pct"/>
            <w:shd w:val="clear" w:color="auto" w:fill="FF0000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14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4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</w:tr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15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16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</w:tbl>
    <w:p w:rsidR="00CD3848" w:rsidRDefault="00CD3848" w:rsidP="00D93E5A"/>
    <w:p w:rsidR="00306D28" w:rsidRPr="00C46CE1" w:rsidRDefault="00306D28" w:rsidP="00306D28">
      <w:pPr>
        <w:jc w:val="right"/>
        <w:rPr>
          <w:sz w:val="24"/>
        </w:rPr>
      </w:pPr>
      <w:r w:rsidRPr="00C46CE1">
        <w:rPr>
          <w:sz w:val="24"/>
        </w:rPr>
        <w:t>Декабрь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306D28" w:rsidTr="007800AA">
        <w:tc>
          <w:tcPr>
            <w:tcW w:w="646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610671" w:rsidTr="007800AA">
        <w:tc>
          <w:tcPr>
            <w:tcW w:w="646" w:type="pct"/>
          </w:tcPr>
          <w:p w:rsidR="00306D28" w:rsidRPr="009E0108" w:rsidRDefault="00306D28" w:rsidP="00306D28">
            <w:pPr>
              <w:jc w:val="center"/>
            </w:pPr>
            <w:r>
              <w:t>17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18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2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0000"/>
          </w:tcPr>
          <w:p w:rsidR="00306D28" w:rsidRDefault="00306D28" w:rsidP="00AD4F88"/>
        </w:tc>
        <w:tc>
          <w:tcPr>
            <w:tcW w:w="279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306D28" w:rsidRDefault="00306D28" w:rsidP="00AD4F88"/>
        </w:tc>
      </w:tr>
      <w:tr w:rsidR="00306D28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  <w:tr w:rsidR="007800AA" w:rsidTr="007800AA">
        <w:tc>
          <w:tcPr>
            <w:tcW w:w="646" w:type="pct"/>
          </w:tcPr>
          <w:p w:rsidR="00306D28" w:rsidRDefault="00610671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</w:tbl>
    <w:p w:rsidR="00306D28" w:rsidRDefault="00306D28" w:rsidP="00D93E5A"/>
    <w:p w:rsidR="00C46CE1" w:rsidRPr="00C46CE1" w:rsidRDefault="00C46CE1" w:rsidP="00C46CE1">
      <w:pPr>
        <w:jc w:val="right"/>
        <w:rPr>
          <w:sz w:val="24"/>
        </w:rPr>
      </w:pPr>
      <w:r w:rsidRPr="00C46CE1">
        <w:rPr>
          <w:sz w:val="24"/>
        </w:rPr>
        <w:t>Январь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723"/>
        <w:gridCol w:w="774"/>
        <w:gridCol w:w="726"/>
        <w:gridCol w:w="725"/>
        <w:gridCol w:w="725"/>
        <w:gridCol w:w="725"/>
        <w:gridCol w:w="725"/>
        <w:gridCol w:w="725"/>
        <w:gridCol w:w="725"/>
        <w:gridCol w:w="594"/>
        <w:gridCol w:w="752"/>
        <w:gridCol w:w="752"/>
        <w:gridCol w:w="750"/>
      </w:tblGrid>
      <w:tr w:rsidR="003B4966" w:rsidTr="007800AA">
        <w:trPr>
          <w:jc w:val="center"/>
        </w:trPr>
        <w:tc>
          <w:tcPr>
            <w:tcW w:w="826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371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85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3B4966" w:rsidTr="007800AA">
        <w:trPr>
          <w:jc w:val="center"/>
        </w:trPr>
        <w:tc>
          <w:tcPr>
            <w:tcW w:w="826" w:type="pct"/>
          </w:tcPr>
          <w:p w:rsidR="003B4966" w:rsidRPr="003B4966" w:rsidRDefault="003B4966" w:rsidP="00AD4F88">
            <w:pPr>
              <w:jc w:val="center"/>
            </w:pPr>
            <w:r w:rsidRPr="003B4966">
              <w:t>20</w:t>
            </w:r>
          </w:p>
        </w:tc>
        <w:tc>
          <w:tcPr>
            <w:tcW w:w="37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</w:tr>
    </w:tbl>
    <w:p w:rsidR="00E228AF" w:rsidRDefault="00E228AF" w:rsidP="00E228AF"/>
    <w:p w:rsidR="00E228AF" w:rsidRDefault="00E228AF" w:rsidP="00E228AF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4" w:name="_Toc404347504"/>
      <w:r w:rsidRPr="00E228AF">
        <w:rPr>
          <w:i/>
          <w:color w:val="auto"/>
        </w:rPr>
        <w:lastRenderedPageBreak/>
        <w:t>План-график работ</w:t>
      </w:r>
      <w:bookmarkEnd w:id="4"/>
    </w:p>
    <w:p w:rsidR="00E958CF" w:rsidRDefault="00E958CF" w:rsidP="00E958CF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40"/>
        <w:gridCol w:w="1570"/>
        <w:gridCol w:w="557"/>
        <w:gridCol w:w="567"/>
        <w:gridCol w:w="565"/>
        <w:gridCol w:w="565"/>
        <w:gridCol w:w="565"/>
        <w:gridCol w:w="565"/>
        <w:gridCol w:w="565"/>
        <w:gridCol w:w="567"/>
        <w:gridCol w:w="544"/>
        <w:gridCol w:w="592"/>
        <w:gridCol w:w="590"/>
        <w:gridCol w:w="590"/>
        <w:gridCol w:w="590"/>
        <w:gridCol w:w="589"/>
      </w:tblGrid>
      <w:tr w:rsidR="00E958CF" w:rsidTr="006E6DAA">
        <w:tc>
          <w:tcPr>
            <w:tcW w:w="40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Виды работ</w:t>
            </w:r>
          </w:p>
        </w:tc>
        <w:tc>
          <w:tcPr>
            <w:tcW w:w="740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Кол-во исполнителей</w:t>
            </w:r>
          </w:p>
        </w:tc>
        <w:tc>
          <w:tcPr>
            <w:tcW w:w="3856" w:type="pct"/>
            <w:gridSpan w:val="14"/>
            <w:vAlign w:val="center"/>
          </w:tcPr>
          <w:p w:rsidR="00E958CF" w:rsidRPr="00E958CF" w:rsidRDefault="00E958CF" w:rsidP="006E6DAA">
            <w:pPr>
              <w:jc w:val="center"/>
              <w:rPr>
                <w:b/>
              </w:rPr>
            </w:pPr>
            <w:r w:rsidRPr="00E958CF">
              <w:rPr>
                <w:b/>
              </w:rPr>
              <w:t>Порядковые дни</w:t>
            </w: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2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3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4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5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7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8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9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10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11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12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13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14</w:t>
            </w:r>
          </w:p>
        </w:tc>
      </w:tr>
      <w:tr w:rsidR="00E958CF" w:rsidTr="008457FF">
        <w:tc>
          <w:tcPr>
            <w:tcW w:w="404" w:type="pct"/>
          </w:tcPr>
          <w:p w:rsidR="00E958CF" w:rsidRDefault="00AD4F88" w:rsidP="00B41897">
            <w:pPr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00CC66"/>
          </w:tcPr>
          <w:p w:rsidR="00E958C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</w:tr>
      <w:tr w:rsidR="008457FF" w:rsidTr="008457FF">
        <w:tc>
          <w:tcPr>
            <w:tcW w:w="404" w:type="pct"/>
          </w:tcPr>
          <w:p w:rsidR="008457FF" w:rsidRDefault="008457FF" w:rsidP="00B41897">
            <w:pPr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8457FF" w:rsidTr="0029264E">
        <w:tc>
          <w:tcPr>
            <w:tcW w:w="404" w:type="pct"/>
          </w:tcPr>
          <w:p w:rsidR="008457FF" w:rsidRDefault="0029264E" w:rsidP="00B41897">
            <w:pPr>
              <w:jc w:val="center"/>
            </w:pPr>
            <w:r>
              <w:t>3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4</w:t>
            </w:r>
          </w:p>
        </w:tc>
        <w:tc>
          <w:tcPr>
            <w:tcW w:w="740" w:type="pct"/>
            <w:shd w:val="clear" w:color="auto" w:fill="00CC66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E958CF" w:rsidTr="0029264E">
        <w:tc>
          <w:tcPr>
            <w:tcW w:w="404" w:type="pct"/>
          </w:tcPr>
          <w:p w:rsidR="00E958CF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6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7</w:t>
            </w:r>
          </w:p>
        </w:tc>
        <w:tc>
          <w:tcPr>
            <w:tcW w:w="740" w:type="pct"/>
            <w:shd w:val="clear" w:color="auto" w:fill="00CC66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8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E958CF" w:rsidTr="00075D2C">
        <w:tc>
          <w:tcPr>
            <w:tcW w:w="404" w:type="pct"/>
          </w:tcPr>
          <w:p w:rsidR="00E958CF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10</w:t>
            </w:r>
          </w:p>
        </w:tc>
        <w:tc>
          <w:tcPr>
            <w:tcW w:w="740" w:type="pct"/>
            <w:shd w:val="clear" w:color="auto" w:fill="66CCFF"/>
          </w:tcPr>
          <w:p w:rsidR="00421A98" w:rsidRPr="00B41897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11</w:t>
            </w:r>
          </w:p>
        </w:tc>
        <w:tc>
          <w:tcPr>
            <w:tcW w:w="740" w:type="pct"/>
            <w:shd w:val="clear" w:color="auto" w:fill="66CCFF"/>
          </w:tcPr>
          <w:p w:rsidR="00421A98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12</w:t>
            </w:r>
          </w:p>
        </w:tc>
        <w:tc>
          <w:tcPr>
            <w:tcW w:w="740" w:type="pct"/>
            <w:shd w:val="clear" w:color="auto" w:fill="00CC66"/>
          </w:tcPr>
          <w:p w:rsidR="00BB320D" w:rsidRDefault="00BB320D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13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14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16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17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18</w:t>
            </w:r>
          </w:p>
        </w:tc>
        <w:tc>
          <w:tcPr>
            <w:tcW w:w="740" w:type="pct"/>
            <w:shd w:val="clear" w:color="auto" w:fill="00CC66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283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</w:tr>
      <w:tr w:rsidR="00BB320D" w:rsidTr="00BB320D">
        <w:tc>
          <w:tcPr>
            <w:tcW w:w="404" w:type="pct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2A771B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20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</w:tbl>
    <w:p w:rsidR="00222C86" w:rsidRDefault="00222C86" w:rsidP="00E958CF"/>
    <w:p w:rsidR="00222C86" w:rsidRDefault="00222C86">
      <w:r>
        <w:br w:type="page"/>
      </w:r>
    </w:p>
    <w:p w:rsidR="00222C86" w:rsidRDefault="00222C86" w:rsidP="00222C86">
      <w:pPr>
        <w:pStyle w:val="2"/>
        <w:numPr>
          <w:ilvl w:val="1"/>
          <w:numId w:val="1"/>
        </w:numPr>
        <w:jc w:val="center"/>
        <w:rPr>
          <w:i/>
          <w:color w:val="000000" w:themeColor="text1"/>
        </w:rPr>
      </w:pPr>
      <w:bookmarkStart w:id="5" w:name="_Toc404347505"/>
      <w:r w:rsidRPr="0038391B">
        <w:rPr>
          <w:i/>
          <w:color w:val="000000" w:themeColor="text1"/>
        </w:rPr>
        <w:lastRenderedPageBreak/>
        <w:t>Определение трудоемкости</w:t>
      </w:r>
      <w:bookmarkEnd w:id="5"/>
    </w:p>
    <w:p w:rsidR="003C45DC" w:rsidRPr="003C45DC" w:rsidRDefault="003C45DC" w:rsidP="003C45DC"/>
    <w:p w:rsidR="00CF1794" w:rsidRDefault="00E86853" w:rsidP="00CF1794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Разделим работы на основные группы работ:</w:t>
      </w:r>
    </w:p>
    <w:p w:rsidR="00E86853" w:rsidRPr="00295797" w:rsidRDefault="00E86853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Подготовительная часть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Постановка задачи. Определение целей исследования.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Изучение выбранной предметной области на наличие отечественных и зарубежных разработок.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Поиск и анализ литературы.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Составление требования, которым должна соответствовать разрабатываемая система.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Анализ возможных путей решения поставленной задачи.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Исследование и разработка алгоритмов для решения поставленной задачи.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устойчивых алгоритмов, соответствующих предъявляемым требованиям.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Согласование полученных результатов. Внесение коррективов.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Разработка аппаратной части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функциональной схемы аппаратной части БС 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Анализ разработанной функциональной схемы и выбор элементной базы.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принципиальной схемы аппаратной части БС 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варианта конструктивного исполнения аппаратной части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Согласование полученных результатов. Внесение коррективов.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Производство опытного образца.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Разработка программно-математического обеспечения.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микроконтроллера аппаратной части БС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 xml:space="preserve">Разработка ПМО для микроконтроллера аппаратной части </w:t>
      </w:r>
      <w:r w:rsidRPr="00295797">
        <w:rPr>
          <w:rFonts w:ascii="Times New Roman" w:hAnsi="Times New Roman" w:cs="Times New Roman"/>
          <w:sz w:val="24"/>
          <w:szCs w:val="24"/>
        </w:rPr>
        <w:t>БПЛА</w:t>
      </w:r>
      <w:r w:rsidRPr="00295797">
        <w:rPr>
          <w:rFonts w:ascii="Times New Roman" w:hAnsi="Times New Roman" w:cs="Times New Roman"/>
          <w:sz w:val="24"/>
          <w:szCs w:val="24"/>
        </w:rPr>
        <w:t xml:space="preserve">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ПЭВМ оператора.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gramStart"/>
      <w:r w:rsidRPr="00295797">
        <w:rPr>
          <w:rFonts w:ascii="Times New Roman" w:hAnsi="Times New Roman" w:cs="Times New Roman"/>
          <w:sz w:val="24"/>
          <w:szCs w:val="24"/>
        </w:rPr>
        <w:t>разработанного</w:t>
      </w:r>
      <w:proofErr w:type="gramEnd"/>
      <w:r w:rsidRPr="00295797">
        <w:rPr>
          <w:rFonts w:ascii="Times New Roman" w:hAnsi="Times New Roman" w:cs="Times New Roman"/>
          <w:sz w:val="24"/>
          <w:szCs w:val="24"/>
        </w:rPr>
        <w:t xml:space="preserve"> ПМО.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Моделирование и отладка.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Полунатурное моделирование.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Отладка ПМО.</w:t>
      </w:r>
    </w:p>
    <w:p w:rsidR="0088397C" w:rsidRPr="0088397C" w:rsidRDefault="00295797" w:rsidP="0088397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Анализ результатов и оформление требуемой документации.</w:t>
      </w:r>
    </w:p>
    <w:p w:rsidR="0088397C" w:rsidRPr="0088397C" w:rsidRDefault="0088397C" w:rsidP="0088397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по каждой группе работ рассчитывается:</w:t>
      </w:r>
    </w:p>
    <w:p w:rsidR="00CF1794" w:rsidRPr="0088397C" w:rsidRDefault="0088397C" w:rsidP="00295797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38391B" w:rsidRDefault="0088397C" w:rsidP="00850EE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продолжительность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8397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ой группы работ,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кол-во исполнителей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8397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ой группы работ.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9"/>
        <w:gridCol w:w="3351"/>
        <w:gridCol w:w="3058"/>
        <w:gridCol w:w="2643"/>
      </w:tblGrid>
      <w:tr w:rsidR="00454E09" w:rsidRPr="00454E09" w:rsidTr="004467C0">
        <w:trPr>
          <w:trHeight w:val="31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№ Работы</w:t>
            </w:r>
          </w:p>
        </w:tc>
        <w:tc>
          <w:tcPr>
            <w:tcW w:w="1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Продолжительность, </w:t>
            </w:r>
            <w:proofErr w:type="gramStart"/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исполнителей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Трудоемкость, </w:t>
            </w:r>
            <w:proofErr w:type="gramStart"/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104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208</w:t>
            </w:r>
          </w:p>
        </w:tc>
      </w:tr>
      <w:tr w:rsidR="00454E09" w:rsidRPr="00454E09" w:rsidTr="00EA1DAB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EA1DAB" w:rsidRPr="00454E09" w:rsidTr="00EA1DAB">
        <w:trPr>
          <w:trHeight w:val="300"/>
        </w:trPr>
        <w:tc>
          <w:tcPr>
            <w:tcW w:w="37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DAB" w:rsidRPr="00EA1DAB" w:rsidRDefault="00EA1DAB" w:rsidP="00EA1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A1DA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ru-RU"/>
              </w:rPr>
              <w:t>Итоговая трудоемкость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DAB" w:rsidRPr="00454E09" w:rsidRDefault="00EA1DAB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1112</w:t>
            </w:r>
          </w:p>
        </w:tc>
      </w:tr>
    </w:tbl>
    <w:p w:rsidR="00DC1B08" w:rsidRDefault="00EA1DAB" w:rsidP="00850E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B6C069" wp14:editId="1800590F">
            <wp:simplePos x="0" y="0"/>
            <wp:positionH relativeFrom="column">
              <wp:posOffset>-43815</wp:posOffset>
            </wp:positionH>
            <wp:positionV relativeFrom="paragraph">
              <wp:posOffset>330835</wp:posOffset>
            </wp:positionV>
            <wp:extent cx="6572250" cy="3409950"/>
            <wp:effectExtent l="0" t="0" r="19050" b="1905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FE9" w:rsidRDefault="00EA1DAB" w:rsidP="00EA1DAB">
      <w:pPr>
        <w:tabs>
          <w:tab w:val="left" w:pos="3195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tabs>
          <w:tab w:val="left" w:pos="3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67C0" w:rsidRDefault="00280FE9" w:rsidP="00280FE9">
      <w:pPr>
        <w:pStyle w:val="1"/>
        <w:numPr>
          <w:ilvl w:val="0"/>
          <w:numId w:val="1"/>
        </w:numPr>
        <w:jc w:val="center"/>
        <w:rPr>
          <w:color w:val="000000" w:themeColor="text1"/>
        </w:rPr>
      </w:pPr>
      <w:r>
        <w:br w:type="page"/>
      </w:r>
      <w:bookmarkStart w:id="6" w:name="_Toc404347506"/>
      <w:r w:rsidRPr="00280FE9">
        <w:rPr>
          <w:color w:val="000000" w:themeColor="text1"/>
        </w:rPr>
        <w:lastRenderedPageBreak/>
        <w:t>Организационная часть</w:t>
      </w:r>
      <w:bookmarkEnd w:id="6"/>
    </w:p>
    <w:p w:rsidR="00280FE9" w:rsidRDefault="00280FE9" w:rsidP="00280FE9"/>
    <w:p w:rsidR="00280FE9" w:rsidRDefault="001E3224" w:rsidP="001E322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и рассчитаем смету по следующим статьям расходов:</w:t>
      </w:r>
    </w:p>
    <w:p w:rsidR="001E3224" w:rsidRPr="001E3224" w:rsidRDefault="001E3224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Расходные материалы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224" w:rsidRPr="001E3224" w:rsidRDefault="001E3224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Pr="00270552" w:rsidRDefault="001E3224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Начисления на </w:t>
      </w:r>
      <w:r w:rsidR="00270552">
        <w:rPr>
          <w:rFonts w:ascii="Times New Roman" w:hAnsi="Times New Roman" w:cs="Times New Roman"/>
          <w:sz w:val="28"/>
          <w:szCs w:val="28"/>
        </w:rPr>
        <w:t>заработную плату</w:t>
      </w:r>
      <w:r w:rsidR="00270552" w:rsidRPr="00270552">
        <w:rPr>
          <w:rFonts w:ascii="Times New Roman" w:hAnsi="Times New Roman" w:cs="Times New Roman"/>
          <w:sz w:val="28"/>
          <w:szCs w:val="28"/>
        </w:rPr>
        <w:t xml:space="preserve"> (</w:t>
      </w:r>
      <w:r w:rsidR="00270552">
        <w:rPr>
          <w:rFonts w:ascii="Times New Roman" w:hAnsi="Times New Roman" w:cs="Times New Roman"/>
          <w:sz w:val="28"/>
          <w:szCs w:val="28"/>
        </w:rPr>
        <w:t>страховые взносы во внебюджетные фонды, налог по травматизму)</w:t>
      </w:r>
      <w:r w:rsidR="00270552" w:rsidRPr="00270552">
        <w:rPr>
          <w:rFonts w:ascii="Times New Roman" w:hAnsi="Times New Roman" w:cs="Times New Roman"/>
          <w:sz w:val="28"/>
          <w:szCs w:val="28"/>
        </w:rPr>
        <w:t>;</w:t>
      </w:r>
    </w:p>
    <w:p w:rsidR="00270552" w:rsidRPr="00270552" w:rsidRDefault="0027055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эксплуатацию ПЭВМ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Default="0027055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расходы.</w:t>
      </w:r>
    </w:p>
    <w:p w:rsidR="00270552" w:rsidRPr="00270552" w:rsidRDefault="00270552" w:rsidP="00270552">
      <w:pPr>
        <w:pStyle w:val="2"/>
        <w:numPr>
          <w:ilvl w:val="1"/>
          <w:numId w:val="1"/>
        </w:numPr>
        <w:jc w:val="center"/>
        <w:rPr>
          <w:i/>
          <w:color w:val="000000" w:themeColor="text1"/>
        </w:rPr>
      </w:pPr>
      <w:bookmarkStart w:id="7" w:name="_Toc404347507"/>
      <w:r w:rsidRPr="00270552">
        <w:rPr>
          <w:i/>
          <w:color w:val="000000" w:themeColor="text1"/>
        </w:rPr>
        <w:t>Расходные материалы</w:t>
      </w:r>
      <w:bookmarkEnd w:id="7"/>
    </w:p>
    <w:sectPr w:rsidR="00270552" w:rsidRPr="00270552" w:rsidSect="00BF27FF">
      <w:footerReference w:type="default" r:id="rId10"/>
      <w:pgSz w:w="11906" w:h="16838"/>
      <w:pgMar w:top="1134" w:right="567" w:bottom="1134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02B" w:rsidRDefault="006F102B" w:rsidP="005B79D8">
      <w:pPr>
        <w:spacing w:after="0" w:line="240" w:lineRule="auto"/>
      </w:pPr>
      <w:r>
        <w:separator/>
      </w:r>
    </w:p>
  </w:endnote>
  <w:endnote w:type="continuationSeparator" w:id="0">
    <w:p w:rsidR="006F102B" w:rsidRDefault="006F102B" w:rsidP="005B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9799715"/>
      <w:docPartObj>
        <w:docPartGallery w:val="Page Numbers (Bottom of Page)"/>
        <w:docPartUnique/>
      </w:docPartObj>
    </w:sdtPr>
    <w:sdtContent>
      <w:p w:rsidR="00AD4F88" w:rsidRDefault="00AD4F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000">
          <w:rPr>
            <w:noProof/>
          </w:rPr>
          <w:t>11</w:t>
        </w:r>
        <w:r>
          <w:fldChar w:fldCharType="end"/>
        </w:r>
      </w:p>
    </w:sdtContent>
  </w:sdt>
  <w:p w:rsidR="00AD4F88" w:rsidRDefault="00AD4F8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02B" w:rsidRDefault="006F102B" w:rsidP="005B79D8">
      <w:pPr>
        <w:spacing w:after="0" w:line="240" w:lineRule="auto"/>
      </w:pPr>
      <w:r>
        <w:separator/>
      </w:r>
    </w:p>
  </w:footnote>
  <w:footnote w:type="continuationSeparator" w:id="0">
    <w:p w:rsidR="006F102B" w:rsidRDefault="006F102B" w:rsidP="005B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BD4"/>
    <w:multiLevelType w:val="hybridMultilevel"/>
    <w:tmpl w:val="CFFC9A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7F7453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4AC1574"/>
    <w:multiLevelType w:val="hybridMultilevel"/>
    <w:tmpl w:val="4D2870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0458A4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0B54932"/>
    <w:multiLevelType w:val="hybridMultilevel"/>
    <w:tmpl w:val="804AFA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3685B"/>
    <w:multiLevelType w:val="hybridMultilevel"/>
    <w:tmpl w:val="917CCE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EF9096D"/>
    <w:multiLevelType w:val="hybridMultilevel"/>
    <w:tmpl w:val="A8A2E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F630C50"/>
    <w:multiLevelType w:val="hybridMultilevel"/>
    <w:tmpl w:val="154EA8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A7C2B91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25B63C7"/>
    <w:multiLevelType w:val="hybridMultilevel"/>
    <w:tmpl w:val="23D87A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4CA2F35"/>
    <w:multiLevelType w:val="hybridMultilevel"/>
    <w:tmpl w:val="6D6E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930344"/>
    <w:multiLevelType w:val="hybridMultilevel"/>
    <w:tmpl w:val="F9A4BF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1C"/>
    <w:rsid w:val="00025021"/>
    <w:rsid w:val="00027B18"/>
    <w:rsid w:val="000336B7"/>
    <w:rsid w:val="00075D2C"/>
    <w:rsid w:val="00092A01"/>
    <w:rsid w:val="0011125C"/>
    <w:rsid w:val="00181000"/>
    <w:rsid w:val="001B21CF"/>
    <w:rsid w:val="001E3224"/>
    <w:rsid w:val="001E5864"/>
    <w:rsid w:val="0020461C"/>
    <w:rsid w:val="00222C86"/>
    <w:rsid w:val="00234F9E"/>
    <w:rsid w:val="002407A3"/>
    <w:rsid w:val="00270552"/>
    <w:rsid w:val="00280FE9"/>
    <w:rsid w:val="0029264E"/>
    <w:rsid w:val="00295797"/>
    <w:rsid w:val="002A771B"/>
    <w:rsid w:val="002F0D7B"/>
    <w:rsid w:val="002F5FDF"/>
    <w:rsid w:val="00306D28"/>
    <w:rsid w:val="00324B35"/>
    <w:rsid w:val="0034499C"/>
    <w:rsid w:val="0036424A"/>
    <w:rsid w:val="003813A8"/>
    <w:rsid w:val="0038391B"/>
    <w:rsid w:val="00393D93"/>
    <w:rsid w:val="003B4966"/>
    <w:rsid w:val="003C45DC"/>
    <w:rsid w:val="003F762D"/>
    <w:rsid w:val="004071A0"/>
    <w:rsid w:val="004101F8"/>
    <w:rsid w:val="00421A98"/>
    <w:rsid w:val="004412BD"/>
    <w:rsid w:val="004467C0"/>
    <w:rsid w:val="00454E09"/>
    <w:rsid w:val="0045607B"/>
    <w:rsid w:val="004B06DB"/>
    <w:rsid w:val="004E3C42"/>
    <w:rsid w:val="00553184"/>
    <w:rsid w:val="0057681D"/>
    <w:rsid w:val="0058084A"/>
    <w:rsid w:val="0059257F"/>
    <w:rsid w:val="00596B2C"/>
    <w:rsid w:val="005B79D8"/>
    <w:rsid w:val="00610671"/>
    <w:rsid w:val="00645459"/>
    <w:rsid w:val="006643CF"/>
    <w:rsid w:val="00671BAD"/>
    <w:rsid w:val="006E6DAA"/>
    <w:rsid w:val="006F102B"/>
    <w:rsid w:val="00727CEF"/>
    <w:rsid w:val="0073555B"/>
    <w:rsid w:val="007800AA"/>
    <w:rsid w:val="008335CB"/>
    <w:rsid w:val="008457FF"/>
    <w:rsid w:val="00850EE7"/>
    <w:rsid w:val="0088397C"/>
    <w:rsid w:val="008F6199"/>
    <w:rsid w:val="00905AA0"/>
    <w:rsid w:val="009434B4"/>
    <w:rsid w:val="009D1D94"/>
    <w:rsid w:val="009E0108"/>
    <w:rsid w:val="009F0DE3"/>
    <w:rsid w:val="00AC195B"/>
    <w:rsid w:val="00AD4F88"/>
    <w:rsid w:val="00B3499F"/>
    <w:rsid w:val="00B41897"/>
    <w:rsid w:val="00BB320D"/>
    <w:rsid w:val="00BD08F5"/>
    <w:rsid w:val="00BE70AE"/>
    <w:rsid w:val="00BF27FF"/>
    <w:rsid w:val="00C16DA2"/>
    <w:rsid w:val="00C44B22"/>
    <w:rsid w:val="00C46CE1"/>
    <w:rsid w:val="00CC1A43"/>
    <w:rsid w:val="00CC6126"/>
    <w:rsid w:val="00CD3848"/>
    <w:rsid w:val="00CF1794"/>
    <w:rsid w:val="00D4051D"/>
    <w:rsid w:val="00D8493E"/>
    <w:rsid w:val="00D93E5A"/>
    <w:rsid w:val="00DC1B08"/>
    <w:rsid w:val="00E228AF"/>
    <w:rsid w:val="00E8322B"/>
    <w:rsid w:val="00E83C94"/>
    <w:rsid w:val="00E86853"/>
    <w:rsid w:val="00E958CF"/>
    <w:rsid w:val="00EA1DAB"/>
    <w:rsid w:val="00F34E36"/>
    <w:rsid w:val="00F46969"/>
    <w:rsid w:val="00F526BF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56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Лист1!$K$2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11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Лист1!$L$2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12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Лист1!$M$2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13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Лист1!$N$2</c:f>
              <c:numCache>
                <c:formatCode>General</c:formatCode>
                <c:ptCount val="1"/>
                <c:pt idx="0">
                  <c:v>64</c:v>
                </c:pt>
              </c:numCache>
            </c:numRef>
          </c:val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14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Лист1!$O$2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Лист1!$P$2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16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Лист1!$Q$2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17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Лист1!$R$2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18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Лист1!$S$2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19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Лист1!$T$2</c:f>
              <c:numCache>
                <c:formatCode>General</c:formatCode>
                <c:ptCount val="1"/>
                <c:pt idx="0">
                  <c:v>208</c:v>
                </c:pt>
              </c:numCache>
            </c:numRef>
          </c:val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20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Лист1!$U$2</c:f>
              <c:numCache>
                <c:formatCode>General</c:formatCode>
                <c:ptCount val="1"/>
                <c:pt idx="0">
                  <c:v>160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77910272"/>
        <c:axId val="277911808"/>
      </c:barChart>
      <c:catAx>
        <c:axId val="277910272"/>
        <c:scaling>
          <c:orientation val="minMax"/>
        </c:scaling>
        <c:delete val="0"/>
        <c:axPos val="b"/>
        <c:majorTickMark val="none"/>
        <c:minorTickMark val="none"/>
        <c:tickLblPos val="nextTo"/>
        <c:crossAx val="277911808"/>
        <c:crosses val="autoZero"/>
        <c:auto val="1"/>
        <c:lblAlgn val="ctr"/>
        <c:lblOffset val="100"/>
        <c:noMultiLvlLbl val="0"/>
      </c:catAx>
      <c:valAx>
        <c:axId val="27791180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7791027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49"/>
    <w:rsid w:val="00A7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1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1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06022-BC6E-4E58-A97F-C2868A4A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</dc:creator>
  <cp:keywords/>
  <dc:description/>
  <cp:lastModifiedBy>tess</cp:lastModifiedBy>
  <cp:revision>80</cp:revision>
  <cp:lastPrinted>2014-11-21T08:58:00Z</cp:lastPrinted>
  <dcterms:created xsi:type="dcterms:W3CDTF">2014-11-21T05:53:00Z</dcterms:created>
  <dcterms:modified xsi:type="dcterms:W3CDTF">2014-11-21T12:36:00Z</dcterms:modified>
</cp:coreProperties>
</file>