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RaidAnalyst — Sistem Keuangan Cerdas untuk Kontrak Digital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Deskripsi Singkat: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RaidAnalyst adalah platform analisis perdagangan kontrak digital yang menggabungkan data sentimen dari berita keuangan dan analisis teknikal untuk memberikan sinyal dan rekomendasi trading yang akurat dan cepat.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DPPL (Deskripsi Perancangan Perangkat Lunak)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Dokumen ini menjelaskan kebutuhan sistem secara umum.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Tujuan Sistem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Membantu trader memahami kondisi pasar berdasarkan berita keuangan dan data teknikal.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Menyediakan sinyal trading yang tervalidasi dari kombinasi dua sumber data.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Menyediakan notifikasi real-time terhadap perubahan sinyal dari program Expert Advisor (EA).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Ruang Lingkup Sistem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Pengguna dapat melihat berita dan analisis pasar terkini.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 melakukan analisis sentimen otomatis dari berita keuangan.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MT5 (sinyal trading) disimpan di database.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 menampilkan notifikasi perubahan sinyal ke frontend.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 dapat memantau dan memperbarui sumber data.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Aktor Sistem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Melihat hasil analisis, sinyal trading, dan notifikasi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Mengambil data dari MT5 &amp;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Menyimpan sinyal, hasil analisis, dan 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Mengelola sumber berita dan pengguna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Utama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 dan autentikasi pengguna.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Menampilkan daftar sinyal dan rekomendasi trading.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Menyimpan data sinyal dari MT5.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Mengirimkan notifikasi ke pengguna.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 SKPL (Spesifikasi Kebutuhan Perangkat Lunak)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Dokumen ini menjelaskan kebutuhan fungsional dan non-fungsional secara detail.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Kebutuhan Fungsional (Fungsi Utama Sistem)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Nama Fitur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 Singkat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login untuk akses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Berita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menampilkan berita keuangan 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Analisis Sentimen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menganalisis berita keuangan dan menentukan sentimen (positif/negatif/netral)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Integrasi MT5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menerima data sinyal dari MT5 dan menyimpannya ke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rHeight w:val="176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Notifikasi Sinyal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mengirim notifikasi ke frontend saat ada sinyal baru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&amp;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Kelola Sumber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dapat menambah/menghapus sumber berita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Kebutuhan Non-Fungsional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Kinerja:</w:t>
      </w:r>
      <w:r w:rsidDel="00000000" w:rsidR="00000000" w:rsidRPr="00000000">
        <w:rPr>
          <w:rtl w:val="0"/>
        </w:rPr>
        <w:t xml:space="preserve"> Respons API &lt; 2 detik untuk query utama.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Keamanan:</w:t>
      </w:r>
      <w:r w:rsidDel="00000000" w:rsidR="00000000" w:rsidRPr="00000000">
        <w:rPr>
          <w:rtl w:val="0"/>
        </w:rPr>
        <w:t xml:space="preserve"> Autentikasi pengguna menggunakan token JWT.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Reliabilitas:</w:t>
      </w:r>
      <w:r w:rsidDel="00000000" w:rsidR="00000000" w:rsidRPr="00000000">
        <w:rPr>
          <w:rtl w:val="0"/>
        </w:rPr>
        <w:t xml:space="preserve"> Server mampu menangani minimal 100 request bersamaan.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Portabilitas:</w:t>
      </w:r>
      <w:r w:rsidDel="00000000" w:rsidR="00000000" w:rsidRPr="00000000">
        <w:rPr>
          <w:rtl w:val="0"/>
        </w:rPr>
        <w:t xml:space="preserve"> Backend dapat dijalankan di Linux/Windows.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Antarmuka:</w:t>
      </w:r>
      <w:r w:rsidDel="00000000" w:rsidR="00000000" w:rsidRPr="00000000">
        <w:rPr>
          <w:rtl w:val="0"/>
        </w:rPr>
        <w:t xml:space="preserve"> Desain sederhana dan responsif.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Pembagian Modul (Per Anggota Kelompok)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Farandio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 Advisor (EA)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Integrasi data sinyal dari MT5 ke database dan logika automasi teknikal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Danendra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visualisasi, tampilan berita, dan notifikasi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Desain &amp; pengelolaan tabel untuk sinyal, berita, pengguna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API, notifikasi real-time, dan penghubung data frontend ↔ database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