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1D90CD" w14:textId="0CC74911" w:rsidR="000E3886" w:rsidRPr="000E3886" w:rsidRDefault="000E3886" w:rsidP="000E3886">
                            <w:pPr>
                              <w:jc w:val="center"/>
                              <w:rPr>
                                <w:rFonts w:ascii="Helvetica" w:hAnsi="Helvetica"/>
                                <w:b/>
                                <w:bCs/>
                                <w:sz w:val="24"/>
                                <w:szCs w:val="24"/>
                              </w:rPr>
                            </w:pPr>
                            <w:r w:rsidRPr="000E3886">
                              <w:rPr>
                                <w:rFonts w:ascii="Helvetica" w:hAnsi="Helvetica"/>
                                <w:b/>
                                <w:bCs/>
                                <w:sz w:val="24"/>
                                <w:szCs w:val="24"/>
                              </w:rPr>
                              <w:t>"Repair"</w:t>
                            </w:r>
                          </w:p>
                          <w:p w14:paraId="5624FF7F" w14:textId="77777777" w:rsidR="000E3886" w:rsidRPr="000E3886" w:rsidRDefault="000E3886" w:rsidP="000E3886">
                            <w:pPr>
                              <w:jc w:val="center"/>
                              <w:rPr>
                                <w:rFonts w:ascii="Helvetica" w:hAnsi="Helvetica"/>
                                <w:sz w:val="24"/>
                                <w:szCs w:val="24"/>
                              </w:rPr>
                            </w:pPr>
                            <w:r w:rsidRPr="000E3886">
                              <w:rPr>
                                <w:rFonts w:ascii="Helvetica" w:hAnsi="Helvetica"/>
                                <w:sz w:val="24"/>
                                <w:szCs w:val="24"/>
                              </w:rPr>
                              <w:t>The game "Repair" is a puzzle-adventure game set in a post-apocalyptic world where technology has failed, and the player must use their skills to bring it back to life.</w:t>
                            </w:r>
                          </w:p>
                          <w:p w14:paraId="64E10379" w14:textId="77777777" w:rsidR="000E3886" w:rsidRPr="000E3886" w:rsidRDefault="000E3886" w:rsidP="000E3886">
                            <w:pPr>
                              <w:jc w:val="center"/>
                              <w:rPr>
                                <w:rFonts w:ascii="Helvetica" w:hAnsi="Helvetica"/>
                                <w:sz w:val="24"/>
                                <w:szCs w:val="24"/>
                              </w:rPr>
                            </w:pPr>
                            <w:r w:rsidRPr="000E3886">
                              <w:rPr>
                                <w:rFonts w:ascii="Helvetica" w:hAnsi="Helvetica"/>
                                <w:sz w:val="24"/>
                                <w:szCs w:val="24"/>
                              </w:rPr>
                              <w:t>The player takes on the role of a technician tasked with repairing a critical machine that is crucial to the survival of the last remnants of humanity. The machine, however, has been damaged beyond repair, and the player must use their knowledge and creativity to scavenge for parts and cobble together a functioning solution.</w:t>
                            </w:r>
                          </w:p>
                          <w:p w14:paraId="241A3989" w14:textId="77777777" w:rsidR="000E3886" w:rsidRPr="000E3886" w:rsidRDefault="000E3886" w:rsidP="000E3886">
                            <w:pPr>
                              <w:jc w:val="center"/>
                              <w:rPr>
                                <w:rFonts w:ascii="Helvetica" w:hAnsi="Helvetica"/>
                                <w:sz w:val="24"/>
                                <w:szCs w:val="24"/>
                              </w:rPr>
                            </w:pPr>
                            <w:r w:rsidRPr="000E3886">
                              <w:rPr>
                                <w:rFonts w:ascii="Helvetica" w:hAnsi="Helvetica"/>
                                <w:sz w:val="24"/>
                                <w:szCs w:val="24"/>
                              </w:rPr>
                              <w:t>As the player progresses through the game, they encounter various obstacles and challenges that test their abilities as a technician. They must use their problem-solving skills and resourcefulness to overcome these challenges and repair the machine.</w:t>
                            </w:r>
                          </w:p>
                          <w:p w14:paraId="23FA8B81" w14:textId="77777777" w:rsidR="000E3886" w:rsidRPr="000E3886" w:rsidRDefault="000E3886" w:rsidP="000E3886">
                            <w:pPr>
                              <w:jc w:val="center"/>
                              <w:rPr>
                                <w:rFonts w:ascii="Helvetica" w:hAnsi="Helvetica"/>
                                <w:sz w:val="24"/>
                                <w:szCs w:val="24"/>
                              </w:rPr>
                            </w:pPr>
                            <w:r w:rsidRPr="000E3886">
                              <w:rPr>
                                <w:rFonts w:ascii="Helvetica" w:hAnsi="Helvetica"/>
                                <w:sz w:val="24"/>
                                <w:szCs w:val="24"/>
                              </w:rPr>
                              <w:t>Along the way, the player encounters other survivors who are struggling to make ends meet in this harsh world. The player must choose whether to help these survivors or focus solely on their mission, and each choice will affect the outcome of the game and the player's relationship with the other characters.</w:t>
                            </w:r>
                          </w:p>
                          <w:p w14:paraId="2767C211" w14:textId="77777777" w:rsidR="000E3886" w:rsidRPr="000E3886" w:rsidRDefault="000E3886" w:rsidP="000E3886">
                            <w:pPr>
                              <w:jc w:val="center"/>
                              <w:rPr>
                                <w:rFonts w:ascii="Helvetica" w:hAnsi="Helvetica"/>
                                <w:sz w:val="24"/>
                                <w:szCs w:val="24"/>
                              </w:rPr>
                            </w:pPr>
                            <w:r w:rsidRPr="000E3886">
                              <w:rPr>
                                <w:rFonts w:ascii="Helvetica" w:hAnsi="Helvetica"/>
                                <w:sz w:val="24"/>
                                <w:szCs w:val="24"/>
                              </w:rPr>
                              <w:t xml:space="preserve">The climax of the game involves the player successfully repairing the machine and restoring it to full function. However, they soon discover that the machine has a hidden purpose, and the player must make a final choice about whether to activate the machine and risk unleashing a dangerous </w:t>
                            </w:r>
                            <w:proofErr w:type="gramStart"/>
                            <w:r w:rsidRPr="000E3886">
                              <w:rPr>
                                <w:rFonts w:ascii="Helvetica" w:hAnsi="Helvetica"/>
                                <w:sz w:val="24"/>
                                <w:szCs w:val="24"/>
                              </w:rPr>
                              <w:t>force, or</w:t>
                            </w:r>
                            <w:proofErr w:type="gramEnd"/>
                            <w:r w:rsidRPr="000E3886">
                              <w:rPr>
                                <w:rFonts w:ascii="Helvetica" w:hAnsi="Helvetica"/>
                                <w:sz w:val="24"/>
                                <w:szCs w:val="24"/>
                              </w:rPr>
                              <w:t xml:space="preserve"> leave it inactive and preserve the status quo.</w:t>
                            </w:r>
                          </w:p>
                          <w:p w14:paraId="6CC9C46A" w14:textId="00F69114" w:rsidR="00D36185" w:rsidRPr="000E3886" w:rsidRDefault="000E3886" w:rsidP="000E3886">
                            <w:pPr>
                              <w:jc w:val="center"/>
                              <w:rPr>
                                <w:sz w:val="24"/>
                                <w:szCs w:val="24"/>
                              </w:rPr>
                            </w:pPr>
                            <w:r w:rsidRPr="000E3886">
                              <w:rPr>
                                <w:rFonts w:ascii="Helvetica" w:hAnsi="Helvetica"/>
                                <w:sz w:val="24"/>
                                <w:szCs w:val="24"/>
                              </w:rPr>
                              <w:t>In the end, the player reflects on the choices they made during their journey and the impact their actions had on the world and its inhabitants. The game concludes with a sense of hope, as the player realizes that, even in a broken world, the power of human ingenuity and determination can make a difference.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2C1D90CD" w14:textId="0CC74911" w:rsidR="000E3886" w:rsidRPr="000E3886" w:rsidRDefault="000E3886" w:rsidP="000E3886">
                      <w:pPr>
                        <w:jc w:val="center"/>
                        <w:rPr>
                          <w:rFonts w:ascii="Helvetica" w:hAnsi="Helvetica"/>
                          <w:b/>
                          <w:bCs/>
                          <w:sz w:val="24"/>
                          <w:szCs w:val="24"/>
                        </w:rPr>
                      </w:pPr>
                      <w:r w:rsidRPr="000E3886">
                        <w:rPr>
                          <w:rFonts w:ascii="Helvetica" w:hAnsi="Helvetica"/>
                          <w:b/>
                          <w:bCs/>
                          <w:sz w:val="24"/>
                          <w:szCs w:val="24"/>
                        </w:rPr>
                        <w:t>"Repair"</w:t>
                      </w:r>
                    </w:p>
                    <w:p w14:paraId="5624FF7F" w14:textId="77777777" w:rsidR="000E3886" w:rsidRPr="000E3886" w:rsidRDefault="000E3886" w:rsidP="000E3886">
                      <w:pPr>
                        <w:jc w:val="center"/>
                        <w:rPr>
                          <w:rFonts w:ascii="Helvetica" w:hAnsi="Helvetica"/>
                          <w:sz w:val="24"/>
                          <w:szCs w:val="24"/>
                        </w:rPr>
                      </w:pPr>
                      <w:r w:rsidRPr="000E3886">
                        <w:rPr>
                          <w:rFonts w:ascii="Helvetica" w:hAnsi="Helvetica"/>
                          <w:sz w:val="24"/>
                          <w:szCs w:val="24"/>
                        </w:rPr>
                        <w:t>The game "Repair" is a puzzle-adventure game set in a post-apocalyptic world where technology has failed, and the player must use their skills to bring it back to life.</w:t>
                      </w:r>
                    </w:p>
                    <w:p w14:paraId="64E10379" w14:textId="77777777" w:rsidR="000E3886" w:rsidRPr="000E3886" w:rsidRDefault="000E3886" w:rsidP="000E3886">
                      <w:pPr>
                        <w:jc w:val="center"/>
                        <w:rPr>
                          <w:rFonts w:ascii="Helvetica" w:hAnsi="Helvetica"/>
                          <w:sz w:val="24"/>
                          <w:szCs w:val="24"/>
                        </w:rPr>
                      </w:pPr>
                      <w:r w:rsidRPr="000E3886">
                        <w:rPr>
                          <w:rFonts w:ascii="Helvetica" w:hAnsi="Helvetica"/>
                          <w:sz w:val="24"/>
                          <w:szCs w:val="24"/>
                        </w:rPr>
                        <w:t>The player takes on the role of a technician tasked with repairing a critical machine that is crucial to the survival of the last remnants of humanity. The machine, however, has been damaged beyond repair, and the player must use their knowledge and creativity to scavenge for parts and cobble together a functioning solution.</w:t>
                      </w:r>
                    </w:p>
                    <w:p w14:paraId="241A3989" w14:textId="77777777" w:rsidR="000E3886" w:rsidRPr="000E3886" w:rsidRDefault="000E3886" w:rsidP="000E3886">
                      <w:pPr>
                        <w:jc w:val="center"/>
                        <w:rPr>
                          <w:rFonts w:ascii="Helvetica" w:hAnsi="Helvetica"/>
                          <w:sz w:val="24"/>
                          <w:szCs w:val="24"/>
                        </w:rPr>
                      </w:pPr>
                      <w:r w:rsidRPr="000E3886">
                        <w:rPr>
                          <w:rFonts w:ascii="Helvetica" w:hAnsi="Helvetica"/>
                          <w:sz w:val="24"/>
                          <w:szCs w:val="24"/>
                        </w:rPr>
                        <w:t>As the player progresses through the game, they encounter various obstacles and challenges that test their abilities as a technician. They must use their problem-solving skills and resourcefulness to overcome these challenges and repair the machine.</w:t>
                      </w:r>
                    </w:p>
                    <w:p w14:paraId="23FA8B81" w14:textId="77777777" w:rsidR="000E3886" w:rsidRPr="000E3886" w:rsidRDefault="000E3886" w:rsidP="000E3886">
                      <w:pPr>
                        <w:jc w:val="center"/>
                        <w:rPr>
                          <w:rFonts w:ascii="Helvetica" w:hAnsi="Helvetica"/>
                          <w:sz w:val="24"/>
                          <w:szCs w:val="24"/>
                        </w:rPr>
                      </w:pPr>
                      <w:r w:rsidRPr="000E3886">
                        <w:rPr>
                          <w:rFonts w:ascii="Helvetica" w:hAnsi="Helvetica"/>
                          <w:sz w:val="24"/>
                          <w:szCs w:val="24"/>
                        </w:rPr>
                        <w:t>Along the way, the player encounters other survivors who are struggling to make ends meet in this harsh world. The player must choose whether to help these survivors or focus solely on their mission, and each choice will affect the outcome of the game and the player's relationship with the other characters.</w:t>
                      </w:r>
                    </w:p>
                    <w:p w14:paraId="2767C211" w14:textId="77777777" w:rsidR="000E3886" w:rsidRPr="000E3886" w:rsidRDefault="000E3886" w:rsidP="000E3886">
                      <w:pPr>
                        <w:jc w:val="center"/>
                        <w:rPr>
                          <w:rFonts w:ascii="Helvetica" w:hAnsi="Helvetica"/>
                          <w:sz w:val="24"/>
                          <w:szCs w:val="24"/>
                        </w:rPr>
                      </w:pPr>
                      <w:r w:rsidRPr="000E3886">
                        <w:rPr>
                          <w:rFonts w:ascii="Helvetica" w:hAnsi="Helvetica"/>
                          <w:sz w:val="24"/>
                          <w:szCs w:val="24"/>
                        </w:rPr>
                        <w:t xml:space="preserve">The climax of the game involves the player successfully repairing the machine and restoring it to full function. However, they soon discover that the machine has a hidden purpose, and the player must make a final choice about whether to activate the machine and risk unleashing a dangerous </w:t>
                      </w:r>
                      <w:proofErr w:type="gramStart"/>
                      <w:r w:rsidRPr="000E3886">
                        <w:rPr>
                          <w:rFonts w:ascii="Helvetica" w:hAnsi="Helvetica"/>
                          <w:sz w:val="24"/>
                          <w:szCs w:val="24"/>
                        </w:rPr>
                        <w:t>force, or</w:t>
                      </w:r>
                      <w:proofErr w:type="gramEnd"/>
                      <w:r w:rsidRPr="000E3886">
                        <w:rPr>
                          <w:rFonts w:ascii="Helvetica" w:hAnsi="Helvetica"/>
                          <w:sz w:val="24"/>
                          <w:szCs w:val="24"/>
                        </w:rPr>
                        <w:t xml:space="preserve"> leave it inactive and preserve the status quo.</w:t>
                      </w:r>
                    </w:p>
                    <w:p w14:paraId="6CC9C46A" w14:textId="00F69114" w:rsidR="00D36185" w:rsidRPr="000E3886" w:rsidRDefault="000E3886" w:rsidP="000E3886">
                      <w:pPr>
                        <w:jc w:val="center"/>
                        <w:rPr>
                          <w:sz w:val="24"/>
                          <w:szCs w:val="24"/>
                        </w:rPr>
                      </w:pPr>
                      <w:r w:rsidRPr="000E3886">
                        <w:rPr>
                          <w:rFonts w:ascii="Helvetica" w:hAnsi="Helvetica"/>
                          <w:sz w:val="24"/>
                          <w:szCs w:val="24"/>
                        </w:rPr>
                        <w:t>In the end, the player reflects on the choices they made during their journey and the impact their actions had on the world and its inhabitants. The game concludes with a sense of hope, as the player realizes that, even in a broken world, the power of human ingenuity and determination can make a difference.</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96E74"/>
    <w:rsid w:val="000E3886"/>
    <w:rsid w:val="00154CB5"/>
    <w:rsid w:val="00162BDF"/>
    <w:rsid w:val="001658B2"/>
    <w:rsid w:val="0022079D"/>
    <w:rsid w:val="002230E1"/>
    <w:rsid w:val="00231B15"/>
    <w:rsid w:val="00244FEF"/>
    <w:rsid w:val="002A70EC"/>
    <w:rsid w:val="002E2B51"/>
    <w:rsid w:val="00445F81"/>
    <w:rsid w:val="004522CF"/>
    <w:rsid w:val="0045390F"/>
    <w:rsid w:val="005227F4"/>
    <w:rsid w:val="0055651D"/>
    <w:rsid w:val="00566C20"/>
    <w:rsid w:val="00610E92"/>
    <w:rsid w:val="006C74C0"/>
    <w:rsid w:val="00852410"/>
    <w:rsid w:val="00862E4B"/>
    <w:rsid w:val="008C5145"/>
    <w:rsid w:val="008E5E3C"/>
    <w:rsid w:val="00932C88"/>
    <w:rsid w:val="009524A8"/>
    <w:rsid w:val="00B5689C"/>
    <w:rsid w:val="00B96BF9"/>
    <w:rsid w:val="00D357E9"/>
    <w:rsid w:val="00D36185"/>
    <w:rsid w:val="00D437E7"/>
    <w:rsid w:val="00D912A3"/>
    <w:rsid w:val="00DA1213"/>
    <w:rsid w:val="00ED70D7"/>
    <w:rsid w:val="00F70B99"/>
    <w:rsid w:val="00F9755A"/>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2023-02-04T18:55:00Z</dcterms:created>
  <dcterms:modified xsi:type="dcterms:W3CDTF">2023-02-04T18:55:00Z</dcterms:modified>
</cp:coreProperties>
</file>