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8638A" w14:textId="497A9A1F" w:rsidR="00517CE4" w:rsidRPr="00517CE4" w:rsidRDefault="00517CE4" w:rsidP="00517C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Giving recommendations about moving company office from New York to Berlin</w:t>
      </w:r>
    </w:p>
    <w:p w14:paraId="29E28292" w14:textId="15ED192E" w:rsidR="00517CE4" w:rsidRPr="00517CE4" w:rsidRDefault="00517CE4" w:rsidP="00517C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Boiarchenkov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Ramil</w:t>
      </w:r>
      <w:proofErr w:type="spellEnd"/>
    </w:p>
    <w:p w14:paraId="0A990C28" w14:textId="322655A1" w:rsidR="00ED7D83" w:rsidRDefault="00517CE4" w:rsidP="00517C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April</w:t>
      </w:r>
      <w:r w:rsidRPr="00517C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08</w:t>
      </w:r>
      <w:r w:rsidRPr="00517CE4">
        <w:rPr>
          <w:rFonts w:ascii="Times New Roman" w:hAnsi="Times New Roman" w:cs="Times New Roman"/>
          <w:b/>
          <w:bCs/>
          <w:sz w:val="28"/>
          <w:szCs w:val="28"/>
          <w:lang w:val="en-US"/>
        </w:rPr>
        <w:t>, 20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</w:p>
    <w:p w14:paraId="42864F87" w14:textId="78D2EFD5" w:rsidR="00517CE4" w:rsidRDefault="00517CE4" w:rsidP="00517CE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4F47ADCC" w14:textId="77777777" w:rsidR="00517CE4" w:rsidRPr="00517CE4" w:rsidRDefault="00517CE4" w:rsidP="00517CE4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44B6E5" w14:textId="77777777" w:rsidR="00517CE4" w:rsidRDefault="00517CE4" w:rsidP="00517CE4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Company office is located in one of the </w:t>
      </w:r>
      <w:proofErr w:type="spellStart"/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neighbourhood</w:t>
      </w:r>
      <w:proofErr w:type="spellEnd"/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New York. But because of business reasons stakeholders decided to move the office to Berlin. People are used to the infrastructure that they had in New York </w:t>
      </w:r>
      <w:proofErr w:type="spellStart"/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neighbourhood</w:t>
      </w:r>
      <w:proofErr w:type="spellEnd"/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and they want to feel the same level of comfort in Berlin.</w:t>
      </w:r>
    </w:p>
    <w:p w14:paraId="4A8C061A" w14:textId="752E4E80" w:rsidR="00517CE4" w:rsidRDefault="00517CE4" w:rsidP="00517CE4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7C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17C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  <w:r w:rsidRPr="00517C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he target audience</w:t>
      </w:r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company stakeholders and employees.</w:t>
      </w:r>
    </w:p>
    <w:p w14:paraId="296E693A" w14:textId="77777777" w:rsidR="00517CE4" w:rsidRDefault="00517CE4" w:rsidP="00517CE4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7C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17C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The problem</w:t>
      </w:r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selecting the most similar </w:t>
      </w:r>
      <w:proofErr w:type="spellStart"/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neighbourhood</w:t>
      </w:r>
      <w:proofErr w:type="spellEnd"/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to New York </w:t>
      </w:r>
      <w:proofErr w:type="spellStart"/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neighbourhood</w:t>
      </w:r>
      <w:proofErr w:type="spellEnd"/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Berlin.</w:t>
      </w:r>
    </w:p>
    <w:p w14:paraId="1C22A73B" w14:textId="77777777" w:rsidR="00517CE4" w:rsidRDefault="00517CE4" w:rsidP="00517CE4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7C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17C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The main reason</w:t>
      </w:r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having the same infrastructure and the same level of comfort.</w:t>
      </w:r>
    </w:p>
    <w:p w14:paraId="1998B043" w14:textId="0D6F2AA0" w:rsidR="0092007F" w:rsidRDefault="00517CE4" w:rsidP="0092007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7C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We will need to leverage the Foursquare location data for all </w:t>
      </w:r>
      <w:proofErr w:type="spellStart"/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neighbourhoods</w:t>
      </w:r>
      <w:proofErr w:type="spellEnd"/>
      <w:r w:rsidRPr="00517C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both cities to make the right decision.</w:t>
      </w:r>
    </w:p>
    <w:p w14:paraId="4A2F47A1" w14:textId="12DBD5BD" w:rsidR="0092007F" w:rsidRDefault="0092007F" w:rsidP="0092007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6A37CDE" w14:textId="675446FD" w:rsidR="0092007F" w:rsidRPr="0092007F" w:rsidRDefault="0092007F" w:rsidP="009200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</w:pPr>
      <w:proofErr w:type="spellStart"/>
      <w:r w:rsidRPr="0092007F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920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734A36" w14:textId="77777777" w:rsidR="0092007F" w:rsidRPr="00B27634" w:rsidRDefault="0092007F" w:rsidP="0092007F">
      <w:pPr>
        <w:pStyle w:val="a3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</w:pPr>
    </w:p>
    <w:p w14:paraId="7F3DDA47" w14:textId="50E40CCC" w:rsidR="0092007F" w:rsidRDefault="00B27634" w:rsidP="0092007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 will take he Foursquare location data for all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neighbourhoods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both cities. We will gather data on all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vanues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preprocces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it, so we have the mean amount of all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vanues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and cluster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neighbourhoods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both cities.</w:t>
      </w:r>
      <w:r w:rsidR="0092007F" w:rsidRPr="00B2763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 final dataset will have the data on all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vanues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that are located in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neighbourhoods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will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allow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make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proper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clustering</w:t>
      </w:r>
      <w:proofErr w:type="spellEnd"/>
      <w:r w:rsidR="0092007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7CBC7A6" w14:textId="77777777" w:rsidR="00E4264B" w:rsidRDefault="00E4264B" w:rsidP="0092007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E4D8D5" w14:textId="300949A7" w:rsidR="00E40F51" w:rsidRPr="00E40F51" w:rsidRDefault="00E4264B" w:rsidP="00E40F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4264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Methology</w:t>
      </w:r>
      <w:proofErr w:type="spellEnd"/>
    </w:p>
    <w:p w14:paraId="626F55FD" w14:textId="253C6F1D" w:rsidR="00E4264B" w:rsidRPr="00E4264B" w:rsidRDefault="00E4264B" w:rsidP="00E4264B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3.1 Data cleaning and gathering</w:t>
      </w:r>
    </w:p>
    <w:p w14:paraId="7BC88592" w14:textId="56B924C1" w:rsidR="00B27634" w:rsidRDefault="00B27634" w:rsidP="0092007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C3DD8D" w14:textId="134E66CC" w:rsidR="00B27634" w:rsidRDefault="00B27634" w:rsidP="0092007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First, we repeat the same process for New York Queens as we did for Manhattan before. As a result we get the nest </w:t>
      </w:r>
      <w:r w:rsidR="000A44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 frame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D2ACB3E" w14:textId="365A5DC9" w:rsidR="00B27634" w:rsidRDefault="00B27634" w:rsidP="0092007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3CCC1DC" w14:textId="5EDE4FC8" w:rsidR="000A44D7" w:rsidRPr="00B27634" w:rsidRDefault="000A44D7" w:rsidP="000A44D7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A44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11A79D1A" wp14:editId="7017659D">
            <wp:extent cx="5940425" cy="2393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9C08" w14:textId="1EE766B3" w:rsidR="00517CE4" w:rsidRDefault="000A44D7" w:rsidP="00517CE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Next we will repeat the process for Berlin. First, we gather data about Berlin </w:t>
      </w:r>
      <w:proofErr w:type="spellStart"/>
      <w:r w:rsidR="00C04CBF"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neighbourhoods</w:t>
      </w:r>
      <w:proofErr w:type="spellEnd"/>
      <w:r w:rsidR="00C04C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from Wikipedia page (</w:t>
      </w:r>
      <w:r w:rsidR="00C04CBF" w:rsidRPr="00C04C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'https://en.wikipedia.org/wiki/Boroughs_and_neighborhoods_of_Berlin'</w:t>
      </w:r>
      <w:r w:rsidR="00C04C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):</w:t>
      </w:r>
    </w:p>
    <w:p w14:paraId="18B72535" w14:textId="04B40D42" w:rsidR="00C04CBF" w:rsidRPr="000A44D7" w:rsidRDefault="00C04CBF" w:rsidP="00517C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C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6D6151" wp14:editId="213B06B7">
            <wp:extent cx="2603634" cy="3137061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5749" w14:textId="0C89FD54" w:rsidR="00517CE4" w:rsidRDefault="00C04CBF" w:rsidP="00517C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CBF">
        <w:rPr>
          <w:rFonts w:ascii="Times New Roman" w:hAnsi="Times New Roman" w:cs="Times New Roman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get coordinates as we did before and add information about venues:</w:t>
      </w:r>
    </w:p>
    <w:p w14:paraId="1B52D8B0" w14:textId="627CD540" w:rsidR="00C04CBF" w:rsidRDefault="00C04CBF" w:rsidP="00517C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C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98062A" wp14:editId="011A2151">
            <wp:extent cx="5940425" cy="2197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D443" w14:textId="6CFF5063" w:rsidR="00C04CBF" w:rsidRDefault="000003AD" w:rsidP="00517C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And finally, before clustering we gather data frames:</w:t>
      </w:r>
    </w:p>
    <w:p w14:paraId="19BBD4B6" w14:textId="3DEFAEB4" w:rsidR="000003AD" w:rsidRDefault="000003AD" w:rsidP="000003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3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C7DA26" wp14:editId="7D6EEF49">
            <wp:extent cx="5940425" cy="2884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15D2" w14:textId="77777777" w:rsidR="00E40F51" w:rsidRDefault="00E40F51" w:rsidP="000003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FAF0D" w14:textId="57C2353F" w:rsidR="00E40F51" w:rsidRPr="00E40F51" w:rsidRDefault="00E40F51" w:rsidP="00E40F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0F51">
        <w:rPr>
          <w:rFonts w:ascii="Times New Roman" w:hAnsi="Times New Roman" w:cs="Times New Roman"/>
          <w:b/>
          <w:bCs/>
          <w:sz w:val="28"/>
          <w:szCs w:val="28"/>
          <w:lang w:val="en-US"/>
        </w:rPr>
        <w:t>Clustering</w:t>
      </w:r>
    </w:p>
    <w:p w14:paraId="16125136" w14:textId="7E1F8484" w:rsidR="00E40F51" w:rsidRDefault="00551EC6" w:rsidP="00E40F51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51EC6">
        <w:rPr>
          <w:rFonts w:ascii="Times New Roman" w:hAnsi="Times New Roman" w:cs="Times New Roman"/>
          <w:sz w:val="28"/>
          <w:szCs w:val="28"/>
          <w:lang w:val="en-US"/>
        </w:rPr>
        <w:t>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 machine learning algorithm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cluster gathered </w:t>
      </w:r>
      <w:proofErr w:type="spellStart"/>
      <w:r w:rsidRPr="00B276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neighbourhoods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After applying the method we get the next result, data frame with cluster labels:</w:t>
      </w:r>
    </w:p>
    <w:p w14:paraId="1CAFC754" w14:textId="6F141486" w:rsidR="00551EC6" w:rsidRDefault="00551EC6" w:rsidP="00551EC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51E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63F305" wp14:editId="4DD9C6A9">
            <wp:extent cx="5940425" cy="2616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4BD8" w14:textId="2F1DAA48" w:rsidR="00551EC6" w:rsidRDefault="00551EC6" w:rsidP="00551EC6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we can recommend</w:t>
      </w:r>
      <w:r w:rsidRPr="00551EC6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551EC6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 xml:space="preserve">some pattern of </w:t>
      </w:r>
      <w:proofErr w:type="spellStart"/>
      <w:r w:rsidRPr="00551EC6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>behaviour</w:t>
      </w:r>
      <w:proofErr w:type="spellEnd"/>
      <w:r w:rsidRPr="00551EC6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 xml:space="preserve"> for any given Neighborhood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en-US"/>
        </w:rPr>
        <w:t xml:space="preserve">. </w:t>
      </w:r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But if </w:t>
      </w:r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company is located in 'Cambria Heights'</w:t>
      </w:r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 it can move </w:t>
      </w:r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any Berlin Neighborhood cause there is no any similar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01A57D6" w14:textId="0769DE95" w:rsidR="00551EC6" w:rsidRDefault="00551EC6" w:rsidP="00551E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EC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C77743" wp14:editId="443C5865">
            <wp:extent cx="5940425" cy="2041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9C73" w14:textId="27922FB7" w:rsidR="00551EC6" w:rsidRDefault="00551EC6" w:rsidP="00551E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51EC6">
        <w:rPr>
          <w:rFonts w:ascii="Times New Roman" w:hAnsi="Times New Roman" w:cs="Times New Roman"/>
          <w:sz w:val="28"/>
          <w:szCs w:val="28"/>
          <w:lang w:val="en-US"/>
        </w:rPr>
        <w:t xml:space="preserve">If company </w:t>
      </w:r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 located in South Ozone Park</w:t>
      </w:r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it can </w:t>
      </w:r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move to (0605) </w:t>
      </w:r>
      <w:proofErr w:type="spellStart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Dahlem</w:t>
      </w:r>
      <w:proofErr w:type="spellEnd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Berlin Neighborhood. </w:t>
      </w:r>
      <w:proofErr w:type="spellStart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spellEnd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it's</w:t>
      </w:r>
      <w:proofErr w:type="spellEnd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one</w:t>
      </w:r>
      <w:proofErr w:type="spellEnd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one</w:t>
      </w:r>
      <w:proofErr w:type="spellEnd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14:paraId="2E3D4757" w14:textId="77777777" w:rsidR="00551EC6" w:rsidRDefault="00551EC6" w:rsidP="00551E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5FE12BB" w14:textId="64BB7F0C" w:rsidR="00551EC6" w:rsidRPr="00020FB2" w:rsidRDefault="00551EC6" w:rsidP="00020FB2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1EC6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</w:p>
    <w:p w14:paraId="32274516" w14:textId="067788F6" w:rsidR="00551EC6" w:rsidRPr="00551EC6" w:rsidRDefault="00551EC6" w:rsidP="00551EC6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 a result of this project we achieved the next:</w:t>
      </w:r>
      <w:r w:rsidRPr="00551EC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1) We gathered the data on Berlin and New York Neighborhoods from Foursquare;</w:t>
      </w:r>
      <w:r w:rsidRPr="00551EC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2) We clustered Neighborhoods according to characteristics;</w:t>
      </w:r>
      <w:r w:rsidRPr="00551EC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51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3) We can say if there is a similar Neighborhood in Berlin to a given Neighborhood in New York.</w:t>
      </w:r>
    </w:p>
    <w:p w14:paraId="1B31EF75" w14:textId="674025A3" w:rsidR="000003AD" w:rsidRDefault="000003AD" w:rsidP="000003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0D7E7" w14:textId="4CD3B52C" w:rsidR="00020FB2" w:rsidRDefault="00020FB2" w:rsidP="00020F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FB2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Discussion</w:t>
      </w:r>
    </w:p>
    <w:p w14:paraId="6AFC1954" w14:textId="49D528A4" w:rsidR="00020FB2" w:rsidRPr="00020FB2" w:rsidRDefault="00020FB2" w:rsidP="00020FB2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020FB2">
        <w:rPr>
          <w:color w:val="000000"/>
          <w:sz w:val="28"/>
          <w:szCs w:val="28"/>
          <w:lang w:val="en-US"/>
        </w:rPr>
        <w:t>We noticed next interesting things:</w:t>
      </w:r>
      <w:r w:rsidRPr="00020FB2">
        <w:rPr>
          <w:color w:val="000000"/>
          <w:sz w:val="28"/>
          <w:szCs w:val="28"/>
          <w:lang w:val="en-US"/>
        </w:rPr>
        <w:br/>
        <w:t>1) If New York Neighborhood is from the first cluster then it is very easy to find a matching Neighborhood in Berlin;</w:t>
      </w:r>
      <w:r w:rsidRPr="00020FB2">
        <w:rPr>
          <w:color w:val="000000"/>
          <w:sz w:val="28"/>
          <w:szCs w:val="28"/>
          <w:lang w:val="en-US"/>
        </w:rPr>
        <w:br/>
        <w:t>2) Some Berlin Neighborhoods are really different and therefor they produce the third cluster;</w:t>
      </w:r>
      <w:r w:rsidRPr="00020FB2">
        <w:rPr>
          <w:color w:val="000000"/>
          <w:sz w:val="28"/>
          <w:szCs w:val="28"/>
          <w:lang w:val="en-US"/>
        </w:rPr>
        <w:br/>
        <w:t xml:space="preserve">3) </w:t>
      </w:r>
      <w:r w:rsidRPr="00020FB2">
        <w:rPr>
          <w:color w:val="000000"/>
          <w:sz w:val="28"/>
          <w:szCs w:val="28"/>
          <w:lang w:val="en-US"/>
        </w:rPr>
        <w:t>Even though</w:t>
      </w:r>
      <w:r w:rsidRPr="00020FB2">
        <w:rPr>
          <w:color w:val="000000"/>
          <w:sz w:val="28"/>
          <w:szCs w:val="28"/>
          <w:lang w:val="en-US"/>
        </w:rPr>
        <w:t xml:space="preserve"> cities are really different we can find some similar Neighborhoods.</w:t>
      </w:r>
    </w:p>
    <w:p w14:paraId="6464A19A" w14:textId="77777777" w:rsidR="00020FB2" w:rsidRPr="00020FB2" w:rsidRDefault="00020FB2" w:rsidP="00020FB2">
      <w:pPr>
        <w:pStyle w:val="a4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020FB2">
        <w:rPr>
          <w:color w:val="000000"/>
          <w:sz w:val="28"/>
          <w:szCs w:val="28"/>
          <w:lang w:val="en-US"/>
        </w:rPr>
        <w:t>We recommend:</w:t>
      </w:r>
      <w:r w:rsidRPr="00020FB2">
        <w:rPr>
          <w:color w:val="000000"/>
          <w:sz w:val="28"/>
          <w:szCs w:val="28"/>
          <w:lang w:val="en-US"/>
        </w:rPr>
        <w:br/>
        <w:t>1) If company is located at 'Cambria Heights' to move to any Berlin Neighborhood cause there is no any similar;</w:t>
      </w:r>
      <w:r w:rsidRPr="00020FB2">
        <w:rPr>
          <w:color w:val="000000"/>
          <w:sz w:val="28"/>
          <w:szCs w:val="28"/>
          <w:lang w:val="en-US"/>
        </w:rPr>
        <w:br/>
        <w:t xml:space="preserve">2) If company is located at 'South Ozone Park' to move to (0605) </w:t>
      </w:r>
      <w:proofErr w:type="spellStart"/>
      <w:r w:rsidRPr="00020FB2">
        <w:rPr>
          <w:color w:val="000000"/>
          <w:sz w:val="28"/>
          <w:szCs w:val="28"/>
          <w:lang w:val="en-US"/>
        </w:rPr>
        <w:t>Dahlem</w:t>
      </w:r>
      <w:proofErr w:type="spellEnd"/>
      <w:r w:rsidRPr="00020FB2">
        <w:rPr>
          <w:color w:val="000000"/>
          <w:sz w:val="28"/>
          <w:szCs w:val="28"/>
          <w:lang w:val="en-US"/>
        </w:rPr>
        <w:t xml:space="preserve"> Berlin Neighborhood. </w:t>
      </w:r>
      <w:proofErr w:type="spellStart"/>
      <w:r w:rsidRPr="00020FB2">
        <w:rPr>
          <w:color w:val="000000"/>
          <w:sz w:val="28"/>
          <w:szCs w:val="28"/>
        </w:rPr>
        <w:t>And</w:t>
      </w:r>
      <w:proofErr w:type="spellEnd"/>
      <w:r w:rsidRPr="00020FB2">
        <w:rPr>
          <w:color w:val="000000"/>
          <w:sz w:val="28"/>
          <w:szCs w:val="28"/>
        </w:rPr>
        <w:t xml:space="preserve"> </w:t>
      </w:r>
      <w:proofErr w:type="spellStart"/>
      <w:r w:rsidRPr="00020FB2">
        <w:rPr>
          <w:color w:val="000000"/>
          <w:sz w:val="28"/>
          <w:szCs w:val="28"/>
        </w:rPr>
        <w:t>it's</w:t>
      </w:r>
      <w:proofErr w:type="spellEnd"/>
      <w:r w:rsidRPr="00020FB2">
        <w:rPr>
          <w:color w:val="000000"/>
          <w:sz w:val="28"/>
          <w:szCs w:val="28"/>
        </w:rPr>
        <w:t xml:space="preserve"> </w:t>
      </w:r>
      <w:proofErr w:type="spellStart"/>
      <w:r w:rsidRPr="00020FB2">
        <w:rPr>
          <w:color w:val="000000"/>
          <w:sz w:val="28"/>
          <w:szCs w:val="28"/>
        </w:rPr>
        <w:t>one</w:t>
      </w:r>
      <w:proofErr w:type="spellEnd"/>
      <w:r w:rsidRPr="00020FB2">
        <w:rPr>
          <w:color w:val="000000"/>
          <w:sz w:val="28"/>
          <w:szCs w:val="28"/>
        </w:rPr>
        <w:t xml:space="preserve"> </w:t>
      </w:r>
      <w:proofErr w:type="spellStart"/>
      <w:r w:rsidRPr="00020FB2">
        <w:rPr>
          <w:color w:val="000000"/>
          <w:sz w:val="28"/>
          <w:szCs w:val="28"/>
        </w:rPr>
        <w:t>to</w:t>
      </w:r>
      <w:proofErr w:type="spellEnd"/>
      <w:r w:rsidRPr="00020FB2">
        <w:rPr>
          <w:color w:val="000000"/>
          <w:sz w:val="28"/>
          <w:szCs w:val="28"/>
        </w:rPr>
        <w:t xml:space="preserve"> </w:t>
      </w:r>
      <w:proofErr w:type="spellStart"/>
      <w:r w:rsidRPr="00020FB2">
        <w:rPr>
          <w:color w:val="000000"/>
          <w:sz w:val="28"/>
          <w:szCs w:val="28"/>
        </w:rPr>
        <w:t>one</w:t>
      </w:r>
      <w:proofErr w:type="spellEnd"/>
      <w:r w:rsidRPr="00020FB2">
        <w:rPr>
          <w:color w:val="000000"/>
          <w:sz w:val="28"/>
          <w:szCs w:val="28"/>
        </w:rPr>
        <w:t xml:space="preserve"> </w:t>
      </w:r>
      <w:proofErr w:type="spellStart"/>
      <w:r w:rsidRPr="00020FB2">
        <w:rPr>
          <w:color w:val="000000"/>
          <w:sz w:val="28"/>
          <w:szCs w:val="28"/>
        </w:rPr>
        <w:t>match</w:t>
      </w:r>
      <w:proofErr w:type="spellEnd"/>
      <w:r w:rsidRPr="00020FB2">
        <w:rPr>
          <w:color w:val="000000"/>
          <w:sz w:val="28"/>
          <w:szCs w:val="28"/>
        </w:rPr>
        <w:t>;</w:t>
      </w:r>
    </w:p>
    <w:p w14:paraId="039874FB" w14:textId="77747FB6" w:rsidR="00020FB2" w:rsidRDefault="00020FB2" w:rsidP="00020FB2">
      <w:pPr>
        <w:pStyle w:val="a4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en-US"/>
        </w:rPr>
      </w:pPr>
      <w:r w:rsidRPr="00020FB2">
        <w:rPr>
          <w:color w:val="000000"/>
          <w:sz w:val="28"/>
          <w:szCs w:val="28"/>
          <w:lang w:val="en-US"/>
        </w:rPr>
        <w:t xml:space="preserve">We also can recommend some pattern of </w:t>
      </w:r>
      <w:r w:rsidRPr="00020FB2">
        <w:rPr>
          <w:color w:val="000000"/>
          <w:sz w:val="28"/>
          <w:szCs w:val="28"/>
          <w:lang w:val="en-US"/>
        </w:rPr>
        <w:t>behavior</w:t>
      </w:r>
      <w:r w:rsidRPr="00020FB2">
        <w:rPr>
          <w:color w:val="000000"/>
          <w:sz w:val="28"/>
          <w:szCs w:val="28"/>
          <w:lang w:val="en-US"/>
        </w:rPr>
        <w:t xml:space="preserve"> for any given Neighborhood</w:t>
      </w:r>
    </w:p>
    <w:p w14:paraId="4B5453F7" w14:textId="4BF37FB3" w:rsidR="00BF266E" w:rsidRDefault="00BF266E" w:rsidP="00020FB2">
      <w:pPr>
        <w:pStyle w:val="a4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en-US"/>
        </w:rPr>
      </w:pPr>
    </w:p>
    <w:p w14:paraId="5776D26A" w14:textId="047304ED" w:rsidR="00BF266E" w:rsidRDefault="00BF266E" w:rsidP="00020FB2">
      <w:pPr>
        <w:pStyle w:val="a4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en-US"/>
        </w:rPr>
      </w:pPr>
    </w:p>
    <w:p w14:paraId="4B90B876" w14:textId="77777777" w:rsidR="00BF266E" w:rsidRDefault="00BF266E" w:rsidP="00020FB2">
      <w:pPr>
        <w:pStyle w:val="a4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en-US"/>
        </w:rPr>
      </w:pPr>
    </w:p>
    <w:p w14:paraId="0D4D04F0" w14:textId="28B53D0A" w:rsidR="00BF266E" w:rsidRPr="00BF266E" w:rsidRDefault="00BF266E" w:rsidP="00BF266E">
      <w:pPr>
        <w:pStyle w:val="a4"/>
        <w:numPr>
          <w:ilvl w:val="0"/>
          <w:numId w:val="1"/>
        </w:numPr>
        <w:shd w:val="clear" w:color="auto" w:fill="FFFFFF"/>
        <w:spacing w:before="240" w:beforeAutospacing="0" w:after="0" w:afterAutospacing="0" w:line="480" w:lineRule="auto"/>
        <w:rPr>
          <w:rFonts w:ascii="Helvetica" w:hAnsi="Helvetica"/>
          <w:b/>
          <w:bCs/>
          <w:color w:val="000000"/>
          <w:sz w:val="21"/>
          <w:szCs w:val="21"/>
          <w:lang w:val="en-US"/>
        </w:rPr>
      </w:pPr>
      <w:r w:rsidRPr="00BF266E">
        <w:rPr>
          <w:b/>
          <w:bCs/>
          <w:color w:val="000000"/>
          <w:sz w:val="28"/>
          <w:szCs w:val="28"/>
          <w:lang w:val="en-US"/>
        </w:rPr>
        <w:lastRenderedPageBreak/>
        <w:t>Conclusion</w:t>
      </w:r>
    </w:p>
    <w:p w14:paraId="15745F85" w14:textId="77777777" w:rsidR="00BF266E" w:rsidRPr="00BF266E" w:rsidRDefault="00BF266E" w:rsidP="00BF266E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BF266E">
        <w:rPr>
          <w:color w:val="000000"/>
          <w:sz w:val="28"/>
          <w:szCs w:val="28"/>
          <w:lang w:val="en-US"/>
        </w:rPr>
        <w:t>In this project we clustered Neighborhoods of two different cities in order to recommend some Berlin Neighborhood for a company to move to.</w:t>
      </w:r>
      <w:r w:rsidRPr="00BF266E">
        <w:rPr>
          <w:color w:val="000000"/>
          <w:sz w:val="28"/>
          <w:szCs w:val="28"/>
          <w:lang w:val="en-US"/>
        </w:rPr>
        <w:br/>
        <w:t xml:space="preserve">We gathered the full </w:t>
      </w:r>
      <w:proofErr w:type="spellStart"/>
      <w:r w:rsidRPr="00BF266E">
        <w:rPr>
          <w:color w:val="000000"/>
          <w:sz w:val="28"/>
          <w:szCs w:val="28"/>
          <w:lang w:val="en-US"/>
        </w:rPr>
        <w:t>peacture</w:t>
      </w:r>
      <w:proofErr w:type="spellEnd"/>
      <w:r w:rsidRPr="00BF266E">
        <w:rPr>
          <w:color w:val="000000"/>
          <w:sz w:val="28"/>
          <w:szCs w:val="28"/>
          <w:lang w:val="en-US"/>
        </w:rPr>
        <w:t xml:space="preserve"> of the situation and now can recommend some pattern of </w:t>
      </w:r>
      <w:proofErr w:type="spellStart"/>
      <w:r w:rsidRPr="00BF266E">
        <w:rPr>
          <w:color w:val="000000"/>
          <w:sz w:val="28"/>
          <w:szCs w:val="28"/>
          <w:lang w:val="en-US"/>
        </w:rPr>
        <w:t>behaviour</w:t>
      </w:r>
      <w:proofErr w:type="spellEnd"/>
      <w:r w:rsidRPr="00BF266E">
        <w:rPr>
          <w:color w:val="000000"/>
          <w:sz w:val="28"/>
          <w:szCs w:val="28"/>
          <w:lang w:val="en-US"/>
        </w:rPr>
        <w:t xml:space="preserve"> for any given Neighborhood in New York or Berlin.</w:t>
      </w:r>
    </w:p>
    <w:p w14:paraId="2C812A7D" w14:textId="77777777" w:rsidR="00BF266E" w:rsidRPr="00BF266E" w:rsidRDefault="00BF266E" w:rsidP="00BF266E">
      <w:pPr>
        <w:pStyle w:val="a4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en-US"/>
        </w:rPr>
      </w:pPr>
      <w:r w:rsidRPr="00BF266E">
        <w:rPr>
          <w:color w:val="000000"/>
          <w:sz w:val="28"/>
          <w:szCs w:val="28"/>
          <w:lang w:val="en-US"/>
        </w:rPr>
        <w:t xml:space="preserve">Further </w:t>
      </w:r>
      <w:proofErr w:type="spellStart"/>
      <w:r w:rsidRPr="00BF266E">
        <w:rPr>
          <w:color w:val="000000"/>
          <w:sz w:val="28"/>
          <w:szCs w:val="28"/>
          <w:lang w:val="en-US"/>
        </w:rPr>
        <w:t>developement</w:t>
      </w:r>
      <w:proofErr w:type="spellEnd"/>
      <w:r w:rsidRPr="00BF266E">
        <w:rPr>
          <w:color w:val="000000"/>
          <w:sz w:val="28"/>
          <w:szCs w:val="28"/>
          <w:lang w:val="en-US"/>
        </w:rPr>
        <w:t xml:space="preserve"> can be next:</w:t>
      </w:r>
    </w:p>
    <w:p w14:paraId="7247D317" w14:textId="77777777" w:rsidR="00BF266E" w:rsidRPr="00BF266E" w:rsidRDefault="00BF266E" w:rsidP="00BF266E">
      <w:pPr>
        <w:pStyle w:val="a4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en-US"/>
        </w:rPr>
      </w:pPr>
      <w:r w:rsidRPr="00BF266E">
        <w:rPr>
          <w:color w:val="000000"/>
          <w:sz w:val="28"/>
          <w:szCs w:val="28"/>
          <w:lang w:val="en-US"/>
        </w:rPr>
        <w:t>1) Gather more information about Neighborhood to make clustering more accurate;</w:t>
      </w:r>
      <w:r w:rsidRPr="00BF266E">
        <w:rPr>
          <w:color w:val="000000"/>
          <w:sz w:val="28"/>
          <w:szCs w:val="28"/>
          <w:lang w:val="en-US"/>
        </w:rPr>
        <w:br/>
        <w:t>2) Gat new complex features from gathered ones for the same reason.</w:t>
      </w:r>
    </w:p>
    <w:p w14:paraId="299369C8" w14:textId="77777777" w:rsidR="00BF266E" w:rsidRPr="00BF266E" w:rsidRDefault="00BF266E" w:rsidP="00BF266E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  <w:lang w:val="en-US"/>
        </w:rPr>
      </w:pPr>
    </w:p>
    <w:p w14:paraId="70DA3239" w14:textId="77777777" w:rsidR="00020FB2" w:rsidRPr="00020FB2" w:rsidRDefault="00020FB2" w:rsidP="00020F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20FB2" w:rsidRPr="00020FB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57278" w14:textId="77777777" w:rsidR="00CA39FE" w:rsidRDefault="00CA39FE" w:rsidP="00BF266E">
      <w:pPr>
        <w:spacing w:after="0" w:line="240" w:lineRule="auto"/>
      </w:pPr>
      <w:r>
        <w:separator/>
      </w:r>
    </w:p>
  </w:endnote>
  <w:endnote w:type="continuationSeparator" w:id="0">
    <w:p w14:paraId="65A94222" w14:textId="77777777" w:rsidR="00CA39FE" w:rsidRDefault="00CA39FE" w:rsidP="00BF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202983"/>
      <w:docPartObj>
        <w:docPartGallery w:val="Page Numbers (Bottom of Page)"/>
        <w:docPartUnique/>
      </w:docPartObj>
    </w:sdtPr>
    <w:sdtContent>
      <w:p w14:paraId="33178C9B" w14:textId="460A32F6" w:rsidR="00BF266E" w:rsidRDefault="00BF266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91F542" w14:textId="77777777" w:rsidR="00BF266E" w:rsidRDefault="00BF26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5ABF9" w14:textId="77777777" w:rsidR="00CA39FE" w:rsidRDefault="00CA39FE" w:rsidP="00BF266E">
      <w:pPr>
        <w:spacing w:after="0" w:line="240" w:lineRule="auto"/>
      </w:pPr>
      <w:r>
        <w:separator/>
      </w:r>
    </w:p>
  </w:footnote>
  <w:footnote w:type="continuationSeparator" w:id="0">
    <w:p w14:paraId="3B5B3E17" w14:textId="77777777" w:rsidR="00CA39FE" w:rsidRDefault="00CA39FE" w:rsidP="00BF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15905"/>
    <w:multiLevelType w:val="multilevel"/>
    <w:tmpl w:val="334657A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  <w:lang w:val="en-US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E1"/>
    <w:rsid w:val="000003AD"/>
    <w:rsid w:val="00020FB2"/>
    <w:rsid w:val="000A44D7"/>
    <w:rsid w:val="00517CE4"/>
    <w:rsid w:val="00551EC6"/>
    <w:rsid w:val="00737DE1"/>
    <w:rsid w:val="0092007F"/>
    <w:rsid w:val="00B27634"/>
    <w:rsid w:val="00BF266E"/>
    <w:rsid w:val="00C04CBF"/>
    <w:rsid w:val="00CA39FE"/>
    <w:rsid w:val="00E40F51"/>
    <w:rsid w:val="00E4264B"/>
    <w:rsid w:val="00E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97CC"/>
  <w15:chartTrackingRefBased/>
  <w15:docId w15:val="{52970508-47A8-4316-9B97-F7762DAE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CE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F2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266E"/>
  </w:style>
  <w:style w:type="paragraph" w:styleId="a7">
    <w:name w:val="footer"/>
    <w:basedOn w:val="a"/>
    <w:link w:val="a8"/>
    <w:uiPriority w:val="99"/>
    <w:unhideWhenUsed/>
    <w:rsid w:val="00BF2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Боярченков Рамиль Равильевич</dc:creator>
  <cp:keywords/>
  <dc:description/>
  <cp:lastModifiedBy>Боярченков Рамиль Равильевич</cp:lastModifiedBy>
  <cp:revision>10</cp:revision>
  <dcterms:created xsi:type="dcterms:W3CDTF">2020-04-08T09:35:00Z</dcterms:created>
  <dcterms:modified xsi:type="dcterms:W3CDTF">2020-04-08T09:58:00Z</dcterms:modified>
</cp:coreProperties>
</file>