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95CDB" w14:textId="77777777" w:rsidR="00FF3E0E" w:rsidRPr="00095CA0" w:rsidRDefault="00FF3E0E" w:rsidP="00095CA0">
      <w:pPr>
        <w:pStyle w:val="Title"/>
        <w:jc w:val="center"/>
        <w:rPr>
          <w:b/>
          <w:bCs/>
        </w:rPr>
      </w:pPr>
      <w:r w:rsidRPr="00095CA0">
        <w:rPr>
          <w:b/>
          <w:bCs/>
        </w:rPr>
        <w:t>Task 1: Set Up Basic Firewall Rules</w:t>
      </w:r>
    </w:p>
    <w:p w14:paraId="241F5885" w14:textId="77777777" w:rsidR="007A5101" w:rsidRDefault="007A5101" w:rsidP="00FF3E0E">
      <w:pPr>
        <w:rPr>
          <w:b/>
          <w:bCs/>
        </w:rPr>
      </w:pPr>
    </w:p>
    <w:p w14:paraId="196C0B0A" w14:textId="7F20B07B" w:rsidR="00FF3E0E" w:rsidRPr="007A5101" w:rsidRDefault="00FF3E0E" w:rsidP="007A510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A5101">
        <w:rPr>
          <w:b/>
          <w:bCs/>
          <w:sz w:val="32"/>
          <w:szCs w:val="32"/>
        </w:rPr>
        <w:t>Objective</w:t>
      </w:r>
    </w:p>
    <w:p w14:paraId="60F02B10" w14:textId="3CFBDF02" w:rsidR="00FF3E0E" w:rsidRPr="00FF3E0E" w:rsidRDefault="00FF3E0E" w:rsidP="00FF3E0E">
      <w:pPr>
        <w:rPr>
          <w:sz w:val="24"/>
          <w:szCs w:val="24"/>
        </w:rPr>
      </w:pPr>
      <w:r w:rsidRPr="00FF3E0E">
        <w:rPr>
          <w:sz w:val="24"/>
          <w:szCs w:val="24"/>
        </w:rPr>
        <w:t>To configure and create custom firewall rules using Windows Defender Firewall to control incoming connections on the system.</w:t>
      </w:r>
    </w:p>
    <w:p w14:paraId="78B0F9FF" w14:textId="77777777" w:rsidR="00FF3E0E" w:rsidRPr="007A5101" w:rsidRDefault="00FF3E0E" w:rsidP="007A510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7A5101">
        <w:rPr>
          <w:b/>
          <w:bCs/>
          <w:sz w:val="32"/>
          <w:szCs w:val="32"/>
        </w:rPr>
        <w:t>Steps</w:t>
      </w:r>
    </w:p>
    <w:p w14:paraId="3873AF23" w14:textId="77777777" w:rsidR="00FF3E0E" w:rsidRPr="00FF3E0E" w:rsidRDefault="00FF3E0E" w:rsidP="00FF3E0E">
      <w:pPr>
        <w:numPr>
          <w:ilvl w:val="0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Open Windows Defender Firewall Settings</w:t>
      </w:r>
      <w:r w:rsidRPr="00FF3E0E">
        <w:rPr>
          <w:sz w:val="24"/>
          <w:szCs w:val="24"/>
        </w:rPr>
        <w:t>:</w:t>
      </w:r>
    </w:p>
    <w:p w14:paraId="4912A329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Navigate to the </w:t>
      </w:r>
      <w:r w:rsidRPr="00FF3E0E">
        <w:rPr>
          <w:b/>
          <w:bCs/>
          <w:sz w:val="24"/>
          <w:szCs w:val="24"/>
        </w:rPr>
        <w:t>Control Panel</w:t>
      </w:r>
      <w:r w:rsidRPr="00FF3E0E">
        <w:rPr>
          <w:sz w:val="24"/>
          <w:szCs w:val="24"/>
        </w:rPr>
        <w:t>.</w:t>
      </w:r>
    </w:p>
    <w:p w14:paraId="6B0A46BD" w14:textId="21A5E25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7A5101">
        <w:rPr>
          <w:noProof/>
          <w:sz w:val="24"/>
          <w:szCs w:val="24"/>
        </w:rPr>
        <w:drawing>
          <wp:inline distT="0" distB="0" distL="0" distR="0" wp14:anchorId="3FD2C628" wp14:editId="38B49DB9">
            <wp:extent cx="5657850" cy="3303270"/>
            <wp:effectExtent l="0" t="0" r="0" b="0"/>
            <wp:docPr id="590693094" name="Picture 18" descr="Step 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tep 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C19E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Select </w:t>
      </w:r>
      <w:r w:rsidRPr="00FF3E0E">
        <w:rPr>
          <w:b/>
          <w:bCs/>
          <w:sz w:val="24"/>
          <w:szCs w:val="24"/>
        </w:rPr>
        <w:t>Security and Maintenance</w:t>
      </w:r>
      <w:r w:rsidRPr="00FF3E0E">
        <w:rPr>
          <w:sz w:val="24"/>
          <w:szCs w:val="24"/>
        </w:rPr>
        <w:t>.</w:t>
      </w:r>
    </w:p>
    <w:p w14:paraId="76386EBC" w14:textId="0EF33D28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7A5101">
        <w:rPr>
          <w:noProof/>
          <w:sz w:val="24"/>
          <w:szCs w:val="24"/>
        </w:rPr>
        <w:lastRenderedPageBreak/>
        <w:drawing>
          <wp:inline distT="0" distB="0" distL="0" distR="0" wp14:anchorId="1408BB82" wp14:editId="2F72E643">
            <wp:extent cx="5638800" cy="3341370"/>
            <wp:effectExtent l="0" t="0" r="0" b="0"/>
            <wp:docPr id="916923037" name="Picture 17" descr="Step 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tep 2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262B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From there, click on </w:t>
      </w:r>
      <w:r w:rsidRPr="00FF3E0E">
        <w:rPr>
          <w:b/>
          <w:bCs/>
          <w:sz w:val="24"/>
          <w:szCs w:val="24"/>
        </w:rPr>
        <w:t>Windows Defender Firewall</w:t>
      </w:r>
      <w:r w:rsidRPr="00FF3E0E">
        <w:rPr>
          <w:sz w:val="24"/>
          <w:szCs w:val="24"/>
        </w:rPr>
        <w:t>.</w:t>
      </w:r>
    </w:p>
    <w:p w14:paraId="23AE33D6" w14:textId="73B3E1A1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7A5101">
        <w:rPr>
          <w:noProof/>
          <w:sz w:val="24"/>
          <w:szCs w:val="24"/>
        </w:rPr>
        <w:drawing>
          <wp:inline distT="0" distB="0" distL="0" distR="0" wp14:anchorId="2E0E2EF0" wp14:editId="2E131EFF">
            <wp:extent cx="5638800" cy="3341370"/>
            <wp:effectExtent l="0" t="0" r="0" b="0"/>
            <wp:docPr id="1256860189" name="Picture 16" descr="Step 3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tep 3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6817" w14:textId="77777777" w:rsidR="00FF3E0E" w:rsidRPr="00FF3E0E" w:rsidRDefault="00FF3E0E" w:rsidP="00FF3E0E">
      <w:pPr>
        <w:numPr>
          <w:ilvl w:val="0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Access Advanced Firewall Settings</w:t>
      </w:r>
      <w:r w:rsidRPr="00FF3E0E">
        <w:rPr>
          <w:sz w:val="24"/>
          <w:szCs w:val="24"/>
        </w:rPr>
        <w:t>:</w:t>
      </w:r>
    </w:p>
    <w:p w14:paraId="503121E8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In the Windows Defender Firewall window, click on </w:t>
      </w:r>
      <w:r w:rsidRPr="00FF3E0E">
        <w:rPr>
          <w:b/>
          <w:bCs/>
          <w:sz w:val="24"/>
          <w:szCs w:val="24"/>
        </w:rPr>
        <w:t>Advanced Settings</w:t>
      </w:r>
      <w:r w:rsidRPr="00FF3E0E">
        <w:rPr>
          <w:sz w:val="24"/>
          <w:szCs w:val="24"/>
        </w:rPr>
        <w:t> located on the left-hand side. This will open the </w:t>
      </w:r>
      <w:r w:rsidRPr="00FF3E0E">
        <w:rPr>
          <w:b/>
          <w:bCs/>
          <w:sz w:val="24"/>
          <w:szCs w:val="24"/>
        </w:rPr>
        <w:t>Windows Defender Firewall with Advanced Security</w:t>
      </w:r>
      <w:r w:rsidRPr="00FF3E0E">
        <w:rPr>
          <w:sz w:val="24"/>
          <w:szCs w:val="24"/>
        </w:rPr>
        <w:t> console.</w:t>
      </w:r>
    </w:p>
    <w:p w14:paraId="07EE9C53" w14:textId="53C67499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7A5101">
        <w:rPr>
          <w:noProof/>
          <w:sz w:val="24"/>
          <w:szCs w:val="24"/>
        </w:rPr>
        <w:lastRenderedPageBreak/>
        <w:drawing>
          <wp:inline distT="0" distB="0" distL="0" distR="0" wp14:anchorId="712B7651" wp14:editId="258AABC5">
            <wp:extent cx="5553075" cy="3341370"/>
            <wp:effectExtent l="0" t="0" r="9525" b="0"/>
            <wp:docPr id="52350201" name="Picture 15" descr="Step 4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tep 4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C3DD" w14:textId="77777777" w:rsidR="00FF3E0E" w:rsidRPr="00FF3E0E" w:rsidRDefault="00FF3E0E" w:rsidP="00FF3E0E">
      <w:pPr>
        <w:numPr>
          <w:ilvl w:val="0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Create a New Inbound Rule</w:t>
      </w:r>
      <w:r w:rsidRPr="00FF3E0E">
        <w:rPr>
          <w:sz w:val="24"/>
          <w:szCs w:val="24"/>
        </w:rPr>
        <w:t>:</w:t>
      </w:r>
    </w:p>
    <w:p w14:paraId="7439D976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In the Advanced Security console, click on </w:t>
      </w:r>
      <w:r w:rsidRPr="00FF3E0E">
        <w:rPr>
          <w:b/>
          <w:bCs/>
          <w:sz w:val="24"/>
          <w:szCs w:val="24"/>
        </w:rPr>
        <w:t>Inbound Rules</w:t>
      </w:r>
      <w:r w:rsidRPr="00FF3E0E">
        <w:rPr>
          <w:sz w:val="24"/>
          <w:szCs w:val="24"/>
        </w:rPr>
        <w:t> in the left-hand panel.</w:t>
      </w:r>
    </w:p>
    <w:p w14:paraId="6A587E73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Select </w:t>
      </w:r>
      <w:r w:rsidRPr="00FF3E0E">
        <w:rPr>
          <w:b/>
          <w:bCs/>
          <w:sz w:val="24"/>
          <w:szCs w:val="24"/>
        </w:rPr>
        <w:t>New Rule</w:t>
      </w:r>
      <w:r w:rsidRPr="00FF3E0E">
        <w:rPr>
          <w:sz w:val="24"/>
          <w:szCs w:val="24"/>
        </w:rPr>
        <w:t> from the right-hand panel to begin creating a new inbound rule.</w:t>
      </w:r>
    </w:p>
    <w:p w14:paraId="5FF7E1E9" w14:textId="77777777" w:rsidR="00FF3E0E" w:rsidRPr="00FF3E0E" w:rsidRDefault="00FF3E0E" w:rsidP="00FF3E0E">
      <w:pPr>
        <w:numPr>
          <w:ilvl w:val="0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Choose Rule Type</w:t>
      </w:r>
      <w:r w:rsidRPr="00FF3E0E">
        <w:rPr>
          <w:sz w:val="24"/>
          <w:szCs w:val="24"/>
        </w:rPr>
        <w:t>:</w:t>
      </w:r>
    </w:p>
    <w:p w14:paraId="43A28335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You will be prompted to select the type of rule you want to create. Options include:</w:t>
      </w:r>
    </w:p>
    <w:p w14:paraId="4C9060BE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Program</w:t>
      </w:r>
      <w:r w:rsidRPr="00FF3E0E">
        <w:rPr>
          <w:sz w:val="24"/>
          <w:szCs w:val="24"/>
        </w:rPr>
        <w:t>: Applies the rule to a specific program.</w:t>
      </w:r>
    </w:p>
    <w:p w14:paraId="59DC46B8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Port</w:t>
      </w:r>
      <w:r w:rsidRPr="00FF3E0E">
        <w:rPr>
          <w:sz w:val="24"/>
          <w:szCs w:val="24"/>
        </w:rPr>
        <w:t>: Applies the rule to a specific port (e.g., TCP or UDP).</w:t>
      </w:r>
    </w:p>
    <w:p w14:paraId="7291D7AF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Predefined</w:t>
      </w:r>
      <w:r w:rsidRPr="00FF3E0E">
        <w:rPr>
          <w:sz w:val="24"/>
          <w:szCs w:val="24"/>
        </w:rPr>
        <w:t>: Applies a rule to predefined services.</w:t>
      </w:r>
    </w:p>
    <w:p w14:paraId="600C426B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Custom</w:t>
      </w:r>
      <w:r w:rsidRPr="00FF3E0E">
        <w:rPr>
          <w:sz w:val="24"/>
          <w:szCs w:val="24"/>
        </w:rPr>
        <w:t>: Allows you to specify detailed conditions.</w:t>
      </w:r>
    </w:p>
    <w:p w14:paraId="515CE7CC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Choose the appropriate rule type based on your needs.</w:t>
      </w:r>
    </w:p>
    <w:p w14:paraId="743570A5" w14:textId="39DFB93C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7A5101">
        <w:rPr>
          <w:noProof/>
          <w:sz w:val="24"/>
          <w:szCs w:val="24"/>
        </w:rPr>
        <w:lastRenderedPageBreak/>
        <w:drawing>
          <wp:inline distT="0" distB="0" distL="0" distR="0" wp14:anchorId="2B66E60E" wp14:editId="287C2EB2">
            <wp:extent cx="5581650" cy="3341370"/>
            <wp:effectExtent l="0" t="0" r="0" b="0"/>
            <wp:docPr id="1106557799" name="Picture 14" descr="Step 5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tep 5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6D97" w14:textId="77777777" w:rsidR="00FF3E0E" w:rsidRPr="00FF3E0E" w:rsidRDefault="00FF3E0E" w:rsidP="00FF3E0E">
      <w:pPr>
        <w:numPr>
          <w:ilvl w:val="0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Specify Programs</w:t>
      </w:r>
      <w:r w:rsidRPr="00FF3E0E">
        <w:rPr>
          <w:sz w:val="24"/>
          <w:szCs w:val="24"/>
        </w:rPr>
        <w:t>:</w:t>
      </w:r>
    </w:p>
    <w:p w14:paraId="538C193D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If applicable, select whether the rule applies to a </w:t>
      </w:r>
      <w:r w:rsidRPr="00FF3E0E">
        <w:rPr>
          <w:b/>
          <w:bCs/>
          <w:sz w:val="24"/>
          <w:szCs w:val="24"/>
        </w:rPr>
        <w:t>specific program</w:t>
      </w:r>
      <w:r w:rsidRPr="00FF3E0E">
        <w:rPr>
          <w:sz w:val="24"/>
          <w:szCs w:val="24"/>
        </w:rPr>
        <w:t> or </w:t>
      </w:r>
      <w:r w:rsidRPr="00FF3E0E">
        <w:rPr>
          <w:b/>
          <w:bCs/>
          <w:sz w:val="24"/>
          <w:szCs w:val="24"/>
        </w:rPr>
        <w:t>all programs</w:t>
      </w:r>
      <w:r w:rsidRPr="00FF3E0E">
        <w:rPr>
          <w:sz w:val="24"/>
          <w:szCs w:val="24"/>
        </w:rPr>
        <w:t> on the system.</w:t>
      </w:r>
    </w:p>
    <w:p w14:paraId="40B11BC4" w14:textId="5EA77514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7A5101">
        <w:rPr>
          <w:noProof/>
          <w:sz w:val="24"/>
          <w:szCs w:val="24"/>
        </w:rPr>
        <w:drawing>
          <wp:inline distT="0" distB="0" distL="0" distR="0" wp14:anchorId="25947ED4" wp14:editId="77CB4806">
            <wp:extent cx="5581650" cy="3341370"/>
            <wp:effectExtent l="0" t="0" r="0" b="0"/>
            <wp:docPr id="1064123007" name="Picture 13" descr="Step 6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tep 6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098A" w14:textId="77777777" w:rsidR="00FF3E0E" w:rsidRPr="00FF3E0E" w:rsidRDefault="00FF3E0E" w:rsidP="00FF3E0E">
      <w:pPr>
        <w:numPr>
          <w:ilvl w:val="0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Define Action</w:t>
      </w:r>
      <w:r w:rsidRPr="00FF3E0E">
        <w:rPr>
          <w:sz w:val="24"/>
          <w:szCs w:val="24"/>
        </w:rPr>
        <w:t>:</w:t>
      </w:r>
    </w:p>
    <w:p w14:paraId="6F11DD14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lastRenderedPageBreak/>
        <w:t>Choose the action to be taken when the connection matches the conditions you’ve set:</w:t>
      </w:r>
    </w:p>
    <w:p w14:paraId="1B5B4254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Allow the connection</w:t>
      </w:r>
      <w:r w:rsidRPr="00FF3E0E">
        <w:rPr>
          <w:sz w:val="24"/>
          <w:szCs w:val="24"/>
        </w:rPr>
        <w:t>.</w:t>
      </w:r>
    </w:p>
    <w:p w14:paraId="170C3FF3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Block the connection</w:t>
      </w:r>
      <w:r w:rsidRPr="00FF3E0E">
        <w:rPr>
          <w:sz w:val="24"/>
          <w:szCs w:val="24"/>
        </w:rPr>
        <w:t>.</w:t>
      </w:r>
    </w:p>
    <w:p w14:paraId="4BFDFFEE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Allow the connection only if it is secured</w:t>
      </w:r>
      <w:r w:rsidRPr="00FF3E0E">
        <w:rPr>
          <w:sz w:val="24"/>
          <w:szCs w:val="24"/>
        </w:rPr>
        <w:t> (requires that the connection is authenticated and encrypted).</w:t>
      </w:r>
    </w:p>
    <w:p w14:paraId="6A501F35" w14:textId="3660DF0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7A5101">
        <w:rPr>
          <w:noProof/>
          <w:sz w:val="24"/>
          <w:szCs w:val="24"/>
        </w:rPr>
        <w:drawing>
          <wp:inline distT="0" distB="0" distL="0" distR="0" wp14:anchorId="4CD25964" wp14:editId="4C10C3D5">
            <wp:extent cx="5267325" cy="3341370"/>
            <wp:effectExtent l="0" t="0" r="9525" b="0"/>
            <wp:docPr id="599805770" name="Picture 12" descr="Step 7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tep 7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149D" w14:textId="77777777" w:rsidR="00FF3E0E" w:rsidRPr="00FF3E0E" w:rsidRDefault="00FF3E0E" w:rsidP="00FF3E0E">
      <w:pPr>
        <w:numPr>
          <w:ilvl w:val="0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Set Rule Application Conditions</w:t>
      </w:r>
      <w:r w:rsidRPr="00FF3E0E">
        <w:rPr>
          <w:sz w:val="24"/>
          <w:szCs w:val="24"/>
        </w:rPr>
        <w:t>:</w:t>
      </w:r>
    </w:p>
    <w:p w14:paraId="49859524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Specify when the rule should be applied:</w:t>
      </w:r>
    </w:p>
    <w:p w14:paraId="24B75235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Domain</w:t>
      </w:r>
      <w:r w:rsidRPr="00FF3E0E">
        <w:rPr>
          <w:sz w:val="24"/>
          <w:szCs w:val="24"/>
        </w:rPr>
        <w:t>: Applies when the computer is connected to a domain.</w:t>
      </w:r>
    </w:p>
    <w:p w14:paraId="27D983B6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Private</w:t>
      </w:r>
      <w:r w:rsidRPr="00FF3E0E">
        <w:rPr>
          <w:sz w:val="24"/>
          <w:szCs w:val="24"/>
        </w:rPr>
        <w:t>: Applies when connected to a private network (e.g., home or work network).</w:t>
      </w:r>
    </w:p>
    <w:p w14:paraId="5E9EA965" w14:textId="77777777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Public</w:t>
      </w:r>
      <w:r w:rsidRPr="00FF3E0E">
        <w:rPr>
          <w:sz w:val="24"/>
          <w:szCs w:val="24"/>
        </w:rPr>
        <w:t>: Applies when connected to a public network (e.g., coffee shop Wi-Fi).</w:t>
      </w:r>
    </w:p>
    <w:p w14:paraId="07D55E16" w14:textId="5DAAD5B3" w:rsidR="00FF3E0E" w:rsidRPr="00FF3E0E" w:rsidRDefault="00FF3E0E" w:rsidP="00FF3E0E">
      <w:pPr>
        <w:numPr>
          <w:ilvl w:val="2"/>
          <w:numId w:val="1"/>
        </w:numPr>
        <w:rPr>
          <w:sz w:val="24"/>
          <w:szCs w:val="24"/>
        </w:rPr>
      </w:pPr>
      <w:r w:rsidRPr="007A5101">
        <w:rPr>
          <w:noProof/>
          <w:sz w:val="24"/>
          <w:szCs w:val="24"/>
        </w:rPr>
        <w:lastRenderedPageBreak/>
        <w:drawing>
          <wp:inline distT="0" distB="0" distL="0" distR="0" wp14:anchorId="3CBC2B05" wp14:editId="53072C96">
            <wp:extent cx="5133975" cy="3341370"/>
            <wp:effectExtent l="0" t="0" r="9525" b="0"/>
            <wp:docPr id="1500333256" name="Picture 11" descr="Step 8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tep 8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3608" w14:textId="77777777" w:rsidR="00FF3E0E" w:rsidRPr="00FF3E0E" w:rsidRDefault="00FF3E0E" w:rsidP="00FF3E0E">
      <w:pPr>
        <w:numPr>
          <w:ilvl w:val="0"/>
          <w:numId w:val="1"/>
        </w:numPr>
        <w:rPr>
          <w:sz w:val="24"/>
          <w:szCs w:val="24"/>
        </w:rPr>
      </w:pPr>
      <w:r w:rsidRPr="00FF3E0E">
        <w:rPr>
          <w:b/>
          <w:bCs/>
          <w:sz w:val="24"/>
          <w:szCs w:val="24"/>
        </w:rPr>
        <w:t>Name and Finalize the Rule</w:t>
      </w:r>
      <w:r w:rsidRPr="00FF3E0E">
        <w:rPr>
          <w:sz w:val="24"/>
          <w:szCs w:val="24"/>
        </w:rPr>
        <w:t>:</w:t>
      </w:r>
    </w:p>
    <w:p w14:paraId="213081B0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Give the rule a meaningful name (e.g., "Block Port 445") to identify it easily in the future.</w:t>
      </w:r>
    </w:p>
    <w:p w14:paraId="5CEBF9ED" w14:textId="77777777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FF3E0E">
        <w:rPr>
          <w:sz w:val="24"/>
          <w:szCs w:val="24"/>
        </w:rPr>
        <w:t>Review the settings, and click </w:t>
      </w:r>
      <w:r w:rsidRPr="00FF3E0E">
        <w:rPr>
          <w:b/>
          <w:bCs/>
          <w:sz w:val="24"/>
          <w:szCs w:val="24"/>
        </w:rPr>
        <w:t>Finish</w:t>
      </w:r>
      <w:r w:rsidRPr="00FF3E0E">
        <w:rPr>
          <w:sz w:val="24"/>
          <w:szCs w:val="24"/>
        </w:rPr>
        <w:t> to apply the rule.</w:t>
      </w:r>
    </w:p>
    <w:p w14:paraId="63DFF3C1" w14:textId="023D93C8" w:rsidR="00FF3E0E" w:rsidRPr="00FF3E0E" w:rsidRDefault="00FF3E0E" w:rsidP="00FF3E0E">
      <w:pPr>
        <w:numPr>
          <w:ilvl w:val="1"/>
          <w:numId w:val="1"/>
        </w:numPr>
        <w:rPr>
          <w:sz w:val="24"/>
          <w:szCs w:val="24"/>
        </w:rPr>
      </w:pPr>
      <w:r w:rsidRPr="007A5101">
        <w:rPr>
          <w:noProof/>
          <w:sz w:val="24"/>
          <w:szCs w:val="24"/>
        </w:rPr>
        <w:drawing>
          <wp:inline distT="0" distB="0" distL="0" distR="0" wp14:anchorId="19CB228E" wp14:editId="6879EAB6">
            <wp:extent cx="5610225" cy="3341370"/>
            <wp:effectExtent l="0" t="0" r="9525" b="0"/>
            <wp:docPr id="305849595" name="Picture 10" descr="Step 9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tep 9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AB44" w14:textId="77777777" w:rsidR="001C2703" w:rsidRPr="007A5101" w:rsidRDefault="001C2703">
      <w:pPr>
        <w:rPr>
          <w:sz w:val="24"/>
          <w:szCs w:val="24"/>
        </w:rPr>
      </w:pPr>
    </w:p>
    <w:sectPr w:rsidR="001C2703" w:rsidRPr="007A5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C85EC7"/>
    <w:multiLevelType w:val="multilevel"/>
    <w:tmpl w:val="925E8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6B31F7"/>
    <w:multiLevelType w:val="hybridMultilevel"/>
    <w:tmpl w:val="198C7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7020434">
    <w:abstractNumId w:val="0"/>
  </w:num>
  <w:num w:numId="2" w16cid:durableId="932206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0E"/>
    <w:rsid w:val="00095CA0"/>
    <w:rsid w:val="001C2703"/>
    <w:rsid w:val="007A5101"/>
    <w:rsid w:val="007D409E"/>
    <w:rsid w:val="00817299"/>
    <w:rsid w:val="008E6FE4"/>
    <w:rsid w:val="009D70E6"/>
    <w:rsid w:val="00FF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872B1"/>
  <w15:chartTrackingRefBased/>
  <w15:docId w15:val="{51C6C693-36A7-4643-AE9E-B27BD5B86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10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5C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CA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92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te-user-images.githubusercontent.com/181768024/369621074-6af81343-8acf-4994-a219-de4ed640273e.PNG?jwt=eyJhbGciOiJIUzI1NiIsInR5cCI6IkpXVCJ9.eyJpc3MiOiJnaXRodWIuY29tIiwiYXVkIjoicmF3LmdpdGh1YnVzZXJjb250ZW50LmNvbSIsImtleSI6ImtleTUiLCJleHAiOjE3MzI3MDM3ODIsIm5iZiI6MTczMjcwMzQ4MiwicGF0aCI6Ii8xODE3NjgwMjQvMzY5NjIxMDc0LTZhZjgxMzQzLThhY2YtNDk5NC1hMjE5LWRlNGVkNjQwMjczZS5QTkc_WC1BbXotQWxnb3JpdGhtPUFXUzQtSE1BQy1TSEEyNTYmWC1BbXotQ3JlZGVudGlhbD1BS0lBVkNPRFlMU0E1M1BRSzRaQSUyRjIwMjQxMTI3JTJGdXMtZWFzdC0xJTJGczMlMkZhd3M0X3JlcXVlc3QmWC1BbXotRGF0ZT0yMDI0MTEyN1QxMDMxMjJaJlgtQW16LUV4cGlyZXM9MzAwJlgtQW16LVNpZ25hdHVyZT04YWJlMjUwYmUxOWNjZWNjMTY1YTJlMzhiOGU4ODE0Y2RkMWQ3MGM4N2Q5MTY2ZmZjZjNlYzFmNjQ0OTI5MDg2JlgtQW16LVNpZ25lZEhlYWRlcnM9aG9zdCJ9.KYwOyhwhFnvyUA0IWrnakvm7utakmtbf2YM4pvqpKKM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private-user-images.githubusercontent.com/181768024/369621153-3a440e29-3ff7-49c2-8cf5-2f57facf9b8b.PNG?jwt=eyJhbGciOiJIUzI1NiIsInR5cCI6IkpXVCJ9.eyJpc3MiOiJnaXRodWIuY29tIiwiYXVkIjoicmF3LmdpdGh1YnVzZXJjb250ZW50LmNvbSIsImtleSI6ImtleTUiLCJleHAiOjE3MzI3MDM3ODIsIm5iZiI6MTczMjcwMzQ4MiwicGF0aCI6Ii8xODE3NjgwMjQvMzY5NjIxMTUzLTNhNDQwZTI5LTNmZjctNDljMi04Y2Y1LTJmNTdmYWNmOWI4Yi5QTkc_WC1BbXotQWxnb3JpdGhtPUFXUzQtSE1BQy1TSEEyNTYmWC1BbXotQ3JlZGVudGlhbD1BS0lBVkNPRFlMU0E1M1BRSzRaQSUyRjIwMjQxMTI3JTJGdXMtZWFzdC0xJTJGczMlMkZhd3M0X3JlcXVlc3QmWC1BbXotRGF0ZT0yMDI0MTEyN1QxMDMxMjJaJlgtQW16LUV4cGlyZXM9MzAwJlgtQW16LVNpZ25hdHVyZT0xZmYyN2UyN2U4ZWQxNWQ1N2M2YTZlMzdhNzVlZTBmNWU3OGM1ZTBmYWZlMDc2ZmE3ZWYzNzQ5OTUxOTcxMDA3JlgtQW16LVNpZ25lZEhlYWRlcnM9aG9zdCJ9.1uVVqzIX8nuAov2h1fhybNOzydhFtwvybj45p59d7bo" TargetMode="External"/><Relationship Id="rId7" Type="http://schemas.openxmlformats.org/officeDocument/2006/relationships/hyperlink" Target="https://private-user-images.githubusercontent.com/181768024/369619149-58346356-9e8b-494f-a300-b7f73cc40c39.PNG?jwt=eyJhbGciOiJIUzI1NiIsInR5cCI6IkpXVCJ9.eyJpc3MiOiJnaXRodWIuY29tIiwiYXVkIjoicmF3LmdpdGh1YnVzZXJjb250ZW50LmNvbSIsImtleSI6ImtleTUiLCJleHAiOjE3MzI3MDM3ODIsIm5iZiI6MTczMjcwMzQ4MiwicGF0aCI6Ii8xODE3NjgwMjQvMzY5NjE5MTQ5LTU4MzQ2MzU2LTllOGItNDk0Zi1hMzAwLWI3ZjczY2M0MGMzOS5QTkc_WC1BbXotQWxnb3JpdGhtPUFXUzQtSE1BQy1TSEEyNTYmWC1BbXotQ3JlZGVudGlhbD1BS0lBVkNPRFlMU0E1M1BRSzRaQSUyRjIwMjQxMTI3JTJGdXMtZWFzdC0xJTJGczMlMkZhd3M0X3JlcXVlc3QmWC1BbXotRGF0ZT0yMDI0MTEyN1QxMDMxMjJaJlgtQW16LUV4cGlyZXM9MzAwJlgtQW16LVNpZ25hdHVyZT1kZjUyY2M4MzkzZjc1NGUxMzg3YjZmOGVlZTY3ODU0ZjUxNzNmMzYwZTI0NThjOGFlMjJkYzJjMjM4YmJiYTNmJlgtQW16LVNpZ25lZEhlYWRlcnM9aG9zdCJ9.B6XoRDdr9Ir5aDyeDwWIQVSfKJIJM-GKPdvUkdx3D44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rivate-user-images.githubusercontent.com/181768024/369620960-e1b6294d-af5b-4166-a6f0-3c0e4b988763.PNG?jwt=eyJhbGciOiJIUzI1NiIsInR5cCI6IkpXVCJ9.eyJpc3MiOiJnaXRodWIuY29tIiwiYXVkIjoicmF3LmdpdGh1YnVzZXJjb250ZW50LmNvbSIsImtleSI6ImtleTUiLCJleHAiOjE3MzI3MDM3ODIsIm5iZiI6MTczMjcwMzQ4MiwicGF0aCI6Ii8xODE3NjgwMjQvMzY5NjIwOTYwLWUxYjYyOTRkLWFmNWItNDE2Ni1hNmYwLTNjMGU0Yjk4ODc2My5QTkc_WC1BbXotQWxnb3JpdGhtPUFXUzQtSE1BQy1TSEEyNTYmWC1BbXotQ3JlZGVudGlhbD1BS0lBVkNPRFlMU0E1M1BRSzRaQSUyRjIwMjQxMTI3JTJGdXMtZWFzdC0xJTJGczMlMkZhd3M0X3JlcXVlc3QmWC1BbXotRGF0ZT0yMDI0MTEyN1QxMDMxMjJaJlgtQW16LUV4cGlyZXM9MzAwJlgtQW16LVNpZ25hdHVyZT0xZGMxNDA0NjBkYmNlMDM3ZTJmZGYyZTk0ZjU4OTYyNDRhOTc0MGQzNzJmZTE3MGQyNTBmY2IzODRlMTdmOGZhJlgtQW16LVNpZ25lZEhlYWRlcnM9aG9zdCJ9.ZTV7FPc55NpRZQ7nyqksS4S99zlqJpOBGBbriw91hZU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rivate-user-images.githubusercontent.com/181768024/369620579-82889c61-3ed2-4350-8645-947518347e65.PNG?jwt=eyJhbGciOiJIUzI1NiIsInR5cCI6IkpXVCJ9.eyJpc3MiOiJnaXRodWIuY29tIiwiYXVkIjoicmF3LmdpdGh1YnVzZXJjb250ZW50LmNvbSIsImtleSI6ImtleTUiLCJleHAiOjE3MzI3MDM3ODIsIm5iZiI6MTczMjcwMzQ4MiwicGF0aCI6Ii8xODE3NjgwMjQvMzY5NjIwNTc5LTgyODg5YzYxLTNlZDItNDM1MC04NjQ1LTk0NzUxODM0N2U2NS5QTkc_WC1BbXotQWxnb3JpdGhtPUFXUzQtSE1BQy1TSEEyNTYmWC1BbXotQ3JlZGVudGlhbD1BS0lBVkNPRFlMU0E1M1BRSzRaQSUyRjIwMjQxMTI3JTJGdXMtZWFzdC0xJTJGczMlMkZhd3M0X3JlcXVlc3QmWC1BbXotRGF0ZT0yMDI0MTEyN1QxMDMxMjJaJlgtQW16LUV4cGlyZXM9MzAwJlgtQW16LVNpZ25hdHVyZT1jNmZmOGFkOTY1ZTIwNzg3NGQ4OGUxNDhjNmYzYjMxZWFmZWY4NTZlZjE3MDYyNGNlNmUxNjA0ZjI2ZTM2ZWYzJlgtQW16LVNpZ25lZEhlYWRlcnM9aG9zdCJ9.5vCwIL_Zo-jwaqGqJBbllrxbw0iWum7zaL4_8nkoxEk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private-user-images.githubusercontent.com/181768024/369619136-0ff73789-e6ce-491a-b247-9a47af582546.PNG?jwt=eyJhbGciOiJIUzI1NiIsInR5cCI6IkpXVCJ9.eyJpc3MiOiJnaXRodWIuY29tIiwiYXVkIjoicmF3LmdpdGh1YnVzZXJjb250ZW50LmNvbSIsImtleSI6ImtleTUiLCJleHAiOjE3MzI3MDM3ODIsIm5iZiI6MTczMjcwMzQ4MiwicGF0aCI6Ii8xODE3NjgwMjQvMzY5NjE5MTM2LTBmZjczNzg5LWU2Y2UtNDkxYS1iMjQ3LTlhNDdhZjU4MjU0Ni5QTkc_WC1BbXotQWxnb3JpdGhtPUFXUzQtSE1BQy1TSEEyNTYmWC1BbXotQ3JlZGVudGlhbD1BS0lBVkNPRFlMU0E1M1BRSzRaQSUyRjIwMjQxMTI3JTJGdXMtZWFzdC0xJTJGczMlMkZhd3M0X3JlcXVlc3QmWC1BbXotRGF0ZT0yMDI0MTEyN1QxMDMxMjJaJlgtQW16LUV4cGlyZXM9MzAwJlgtQW16LVNpZ25hdHVyZT1hOGY5Mzg4OGI4YTdlNWVjNTczOGQ0MmNmNzEzMTk2NzdkYWE4YzZjMDZhYzFmYjI0NzZjODVkYjI5MzBkNDJhJlgtQW16LVNpZ25lZEhlYWRlcnM9aG9zdCJ9.eumo45asVbHu1D6HbLEDUr31t9rrpyEepVOTRzWym4Y" TargetMode="External"/><Relationship Id="rId15" Type="http://schemas.openxmlformats.org/officeDocument/2006/relationships/hyperlink" Target="https://private-user-images.githubusercontent.com/181768024/369621101-dac4a900-04d2-4afe-b48b-8f3a7cba405a.PNG?jwt=eyJhbGciOiJIUzI1NiIsInR5cCI6IkpXVCJ9.eyJpc3MiOiJnaXRodWIuY29tIiwiYXVkIjoicmF3LmdpdGh1YnVzZXJjb250ZW50LmNvbSIsImtleSI6ImtleTUiLCJleHAiOjE3MzI3MDM3ODIsIm5iZiI6MTczMjcwMzQ4MiwicGF0aCI6Ii8xODE3NjgwMjQvMzY5NjIxMTAxLWRhYzRhOTAwLTA0ZDItNGFmZS1iNDhiLThmM2E3Y2JhNDA1YS5QTkc_WC1BbXotQWxnb3JpdGhtPUFXUzQtSE1BQy1TSEEyNTYmWC1BbXotQ3JlZGVudGlhbD1BS0lBVkNPRFlMU0E1M1BRSzRaQSUyRjIwMjQxMTI3JTJGdXMtZWFzdC0xJTJGczMlMkZhd3M0X3JlcXVlc3QmWC1BbXotRGF0ZT0yMDI0MTEyN1QxMDMxMjJaJlgtQW16LUV4cGlyZXM9MzAwJlgtQW16LVNpZ25hdHVyZT04YTljY2ViNzlmYzViYjQ4MDgzMWU5YTU3MzQ1YjFjODAwNmYzOTEyOTIyNmQ1M2IzNWRmYzY2MTA3OTBmM2UyJlgtQW16LVNpZ25lZEhlYWRlcnM9aG9zdCJ9.f5OiYVeqXb-PDgoH3MTj9JzLAX-x5C0aiTQo49tB8H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private-user-images.githubusercontent.com/181768024/369620985-3b433edb-d896-4716-b3e3-a9a783271834.PNG?jwt=eyJhbGciOiJIUzI1NiIsInR5cCI6IkpXVCJ9.eyJpc3MiOiJnaXRodWIuY29tIiwiYXVkIjoicmF3LmdpdGh1YnVzZXJjb250ZW50LmNvbSIsImtleSI6ImtleTUiLCJleHAiOjE3MzI3MDM3ODIsIm5iZiI6MTczMjcwMzQ4MiwicGF0aCI6Ii8xODE3NjgwMjQvMzY5NjIwOTg1LTNiNDMzZWRiLWQ4OTYtNDcxNi1iM2UzLWE5YTc4MzI3MTgzNC5QTkc_WC1BbXotQWxnb3JpdGhtPUFXUzQtSE1BQy1TSEEyNTYmWC1BbXotQ3JlZGVudGlhbD1BS0lBVkNPRFlMU0E1M1BRSzRaQSUyRjIwMjQxMTI3JTJGdXMtZWFzdC0xJTJGczMlMkZhd3M0X3JlcXVlc3QmWC1BbXotRGF0ZT0yMDI0MTEyN1QxMDMxMjJaJlgtQW16LUV4cGlyZXM9MzAwJlgtQW16LVNpZ25hdHVyZT1iNTQ0NzgzODZkMGQyODNjZWYyZGYyN2M0NmI0MGYyNTk1YTU2MTM2ZTAzMjliNzRiYTY3NWRhNzQ3NDFlMDNiJlgtQW16LVNpZ25lZEhlYWRlcnM9aG9zdCJ9.WioXK9u-MCQsEu3dRS0mPIkBKGrEFNgvNqfkyHdsLx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rivate-user-images.githubusercontent.com/181768024/369619160-b2a54a97-5d64-4e75-a4e8-dd10f216014c.PNG?jwt=eyJhbGciOiJIUzI1NiIsInR5cCI6IkpXVCJ9.eyJpc3MiOiJnaXRodWIuY29tIiwiYXVkIjoicmF3LmdpdGh1YnVzZXJjb250ZW50LmNvbSIsImtleSI6ImtleTUiLCJleHAiOjE3MzI3MDM3ODIsIm5iZiI6MTczMjcwMzQ4MiwicGF0aCI6Ii8xODE3NjgwMjQvMzY5NjE5MTYwLWIyYTU0YTk3LTVkNjQtNGU3NS1hNGU4LWRkMTBmMjE2MDE0Yy5QTkc_WC1BbXotQWxnb3JpdGhtPUFXUzQtSE1BQy1TSEEyNTYmWC1BbXotQ3JlZGVudGlhbD1BS0lBVkNPRFlMU0E1M1BRSzRaQSUyRjIwMjQxMTI3JTJGdXMtZWFzdC0xJTJGczMlMkZhd3M0X3JlcXVlc3QmWC1BbXotRGF0ZT0yMDI0MTEyN1QxMDMxMjJaJlgtQW16LUV4cGlyZXM9MzAwJlgtQW16LVNpZ25hdHVyZT1lY2VmNmU3M2M2NDYwYmQ3OWU2ODYyYTg0NzE4OTU1YWE3ZjA4ZDJlZWE5OTA3ZmY2Y2E1ODRkZjliODYzNjdkJlgtQW16LVNpZ25lZEhlYWRlcnM9aG9zdCJ9.nS9CapE47G2ipI9LSDb9BA3bEIKsDXUZeYa3rp-01M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LATITUDE 7470</dc:creator>
  <cp:keywords/>
  <dc:description/>
  <cp:lastModifiedBy>DELL LATITUDE 7470</cp:lastModifiedBy>
  <cp:revision>4</cp:revision>
  <dcterms:created xsi:type="dcterms:W3CDTF">2024-11-27T10:32:00Z</dcterms:created>
  <dcterms:modified xsi:type="dcterms:W3CDTF">2024-11-27T14:42:00Z</dcterms:modified>
</cp:coreProperties>
</file>