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A" w:rsidRDefault="002131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1936817</wp:posOffset>
            </wp:positionH>
            <wp:positionV relativeFrom="margin">
              <wp:posOffset>-541421</wp:posOffset>
            </wp:positionV>
            <wp:extent cx="1551940" cy="1551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1D3B8B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-890471</wp:posOffset>
            </wp:positionH>
            <wp:positionV relativeFrom="margin">
              <wp:posOffset>1347470</wp:posOffset>
            </wp:positionV>
            <wp:extent cx="3164205" cy="31642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i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281" w:rsidRDefault="001D3B8B" w:rsidP="00925281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Hero</w:t>
      </w:r>
      <w:r w:rsidR="00925281">
        <w:rPr>
          <w:rFonts w:ascii="Arial" w:hAnsi="Arial" w:cs="Arial"/>
          <w:color w:val="000000"/>
        </w:rPr>
        <w:t xml:space="preserve"> Refrigerator </w:t>
      </w:r>
      <w:r>
        <w:rPr>
          <w:rFonts w:ascii="Arial" w:hAnsi="Arial" w:cs="Arial"/>
          <w:color w:val="000000"/>
        </w:rPr>
        <w:t>Cool Single Door 2</w:t>
      </w:r>
    </w:p>
    <w:p w:rsidR="00834683" w:rsidRPr="0021315A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Lowest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Ampere Technology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>+ Energy Class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LED Light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Optimized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Door Pockets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Big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Crisper Case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63B" w:rsidRDefault="00925281" w:rsidP="00925281">
      <w:pPr>
        <w:spacing w:after="0" w:line="240" w:lineRule="auto"/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Brand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925281">
        <w:rPr>
          <w:rFonts w:ascii="Times New Roman" w:eastAsia="Times New Roman" w:hAnsi="Times New Roman" w:cs="Times New Roman"/>
          <w:sz w:val="24"/>
          <w:szCs w:val="24"/>
        </w:rPr>
        <w:t>Dawlance</w:t>
      </w:r>
      <w:proofErr w:type="spellEnd"/>
    </w:p>
    <w:sectPr w:rsidR="00D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A"/>
    <w:rsid w:val="001D3B8B"/>
    <w:rsid w:val="0021315A"/>
    <w:rsid w:val="00834683"/>
    <w:rsid w:val="00880C13"/>
    <w:rsid w:val="00925281"/>
    <w:rsid w:val="00B25568"/>
    <w:rsid w:val="00CD0E3C"/>
    <w:rsid w:val="00D9563B"/>
    <w:rsid w:val="00D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A2E"/>
  <w15:chartTrackingRefBased/>
  <w15:docId w15:val="{08615FE5-9393-46A8-A1F5-CB3C476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2024-06-09T21:07:00Z</dcterms:created>
  <dcterms:modified xsi:type="dcterms:W3CDTF">2024-06-09T21:07:00Z</dcterms:modified>
</cp:coreProperties>
</file>