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BE61F" w14:textId="5E773B32" w:rsidR="006563F3" w:rsidRPr="003F2060" w:rsidRDefault="00FF3335" w:rsidP="003F2060">
      <w:pPr>
        <w:jc w:val="both"/>
        <w:rPr>
          <w:rFonts w:ascii="Times New Roman" w:hAnsi="Times New Roman" w:cs="Times New Roman"/>
          <w:b/>
          <w:bCs/>
          <w:sz w:val="24"/>
          <w:szCs w:val="24"/>
        </w:rPr>
      </w:pPr>
      <w:r w:rsidRPr="003F2060">
        <w:rPr>
          <w:rFonts w:ascii="Times New Roman" w:hAnsi="Times New Roman" w:cs="Times New Roman"/>
          <w:b/>
          <w:bCs/>
          <w:sz w:val="24"/>
          <w:szCs w:val="24"/>
        </w:rPr>
        <w:t>PowerBI Service</w:t>
      </w:r>
    </w:p>
    <w:p w14:paraId="307BE2B4" w14:textId="10BA1845" w:rsidR="00FF3335" w:rsidRPr="003F2060" w:rsidRDefault="00FF3335" w:rsidP="003F2060">
      <w:pPr>
        <w:jc w:val="both"/>
        <w:rPr>
          <w:rFonts w:ascii="Times New Roman" w:hAnsi="Times New Roman" w:cs="Times New Roman"/>
          <w:sz w:val="24"/>
          <w:szCs w:val="24"/>
        </w:rPr>
      </w:pPr>
      <w:r w:rsidRPr="003F2060">
        <w:rPr>
          <w:rFonts w:ascii="Times New Roman" w:hAnsi="Times New Roman" w:cs="Times New Roman"/>
          <w:sz w:val="24"/>
          <w:szCs w:val="24"/>
        </w:rPr>
        <w:t>Part 1 – Service Intro and Uploading a report</w:t>
      </w:r>
    </w:p>
    <w:p w14:paraId="3D42ED48" w14:textId="77777777" w:rsidR="00FF3335" w:rsidRPr="003F2060" w:rsidRDefault="00FF3335" w:rsidP="003F2060">
      <w:pPr>
        <w:pStyle w:val="ListParagraph"/>
        <w:numPr>
          <w:ilvl w:val="0"/>
          <w:numId w:val="1"/>
        </w:numPr>
        <w:jc w:val="both"/>
        <w:rPr>
          <w:rFonts w:ascii="Times New Roman" w:hAnsi="Times New Roman" w:cs="Times New Roman"/>
          <w:sz w:val="24"/>
          <w:szCs w:val="24"/>
        </w:rPr>
      </w:pPr>
      <w:r w:rsidRPr="003F2060">
        <w:rPr>
          <w:rFonts w:ascii="Times New Roman" w:hAnsi="Times New Roman" w:cs="Times New Roman"/>
          <w:sz w:val="24"/>
          <w:szCs w:val="24"/>
        </w:rPr>
        <w:t>What is PowerBI Service / Need of PowerBI Service</w:t>
      </w:r>
    </w:p>
    <w:p w14:paraId="4B95B92C" w14:textId="77777777" w:rsidR="00FF3335" w:rsidRPr="003F2060" w:rsidRDefault="00FF3335" w:rsidP="003F2060">
      <w:pPr>
        <w:pStyle w:val="ListParagraph"/>
        <w:numPr>
          <w:ilvl w:val="0"/>
          <w:numId w:val="1"/>
        </w:numPr>
        <w:jc w:val="both"/>
        <w:rPr>
          <w:rFonts w:ascii="Times New Roman" w:hAnsi="Times New Roman" w:cs="Times New Roman"/>
          <w:sz w:val="24"/>
          <w:szCs w:val="24"/>
        </w:rPr>
      </w:pPr>
      <w:r w:rsidRPr="003F2060">
        <w:rPr>
          <w:rFonts w:ascii="Times New Roman" w:hAnsi="Times New Roman" w:cs="Times New Roman"/>
          <w:sz w:val="24"/>
          <w:szCs w:val="24"/>
        </w:rPr>
        <w:t>How to Access or open PowerBI Service</w:t>
      </w:r>
    </w:p>
    <w:p w14:paraId="49EDBAE7" w14:textId="77777777" w:rsidR="00FF3335" w:rsidRPr="003F2060" w:rsidRDefault="00FF3335" w:rsidP="003F2060">
      <w:pPr>
        <w:pStyle w:val="ListParagraph"/>
        <w:numPr>
          <w:ilvl w:val="0"/>
          <w:numId w:val="1"/>
        </w:numPr>
        <w:jc w:val="both"/>
        <w:rPr>
          <w:rFonts w:ascii="Times New Roman" w:hAnsi="Times New Roman" w:cs="Times New Roman"/>
          <w:sz w:val="24"/>
          <w:szCs w:val="24"/>
        </w:rPr>
      </w:pPr>
      <w:r w:rsidRPr="003F2060">
        <w:rPr>
          <w:rFonts w:ascii="Times New Roman" w:hAnsi="Times New Roman" w:cs="Times New Roman"/>
          <w:sz w:val="24"/>
          <w:szCs w:val="24"/>
        </w:rPr>
        <w:t>Activation required for PowerBI Service</w:t>
      </w:r>
    </w:p>
    <w:p w14:paraId="40281BAA" w14:textId="77777777" w:rsidR="00FF3335" w:rsidRPr="003F2060" w:rsidRDefault="00FF3335" w:rsidP="003F2060">
      <w:pPr>
        <w:pStyle w:val="ListParagraph"/>
        <w:numPr>
          <w:ilvl w:val="0"/>
          <w:numId w:val="1"/>
        </w:numPr>
        <w:jc w:val="both"/>
        <w:rPr>
          <w:rFonts w:ascii="Times New Roman" w:hAnsi="Times New Roman" w:cs="Times New Roman"/>
          <w:sz w:val="24"/>
          <w:szCs w:val="24"/>
        </w:rPr>
      </w:pPr>
      <w:r w:rsidRPr="003F2060">
        <w:rPr>
          <w:rFonts w:ascii="Times New Roman" w:hAnsi="Times New Roman" w:cs="Times New Roman"/>
          <w:sz w:val="24"/>
          <w:szCs w:val="24"/>
        </w:rPr>
        <w:t>Licensing of Account and other settings</w:t>
      </w:r>
    </w:p>
    <w:p w14:paraId="5DBA2A3D" w14:textId="77777777" w:rsidR="00FF3335" w:rsidRPr="003F2060" w:rsidRDefault="00FF3335" w:rsidP="003F2060">
      <w:pPr>
        <w:pStyle w:val="ListParagraph"/>
        <w:numPr>
          <w:ilvl w:val="0"/>
          <w:numId w:val="1"/>
        </w:numPr>
        <w:jc w:val="both"/>
        <w:rPr>
          <w:rFonts w:ascii="Times New Roman" w:hAnsi="Times New Roman" w:cs="Times New Roman"/>
          <w:sz w:val="24"/>
          <w:szCs w:val="24"/>
        </w:rPr>
      </w:pPr>
      <w:r w:rsidRPr="003F2060">
        <w:rPr>
          <w:rFonts w:ascii="Times New Roman" w:hAnsi="Times New Roman" w:cs="Times New Roman"/>
          <w:sz w:val="24"/>
          <w:szCs w:val="24"/>
        </w:rPr>
        <w:t>Creating a workspace in PowerBI service</w:t>
      </w:r>
    </w:p>
    <w:p w14:paraId="49F34C10" w14:textId="53F3206C" w:rsidR="00FF3335" w:rsidRPr="003F2060" w:rsidRDefault="00FF3335" w:rsidP="003F2060">
      <w:pPr>
        <w:pStyle w:val="ListParagraph"/>
        <w:numPr>
          <w:ilvl w:val="0"/>
          <w:numId w:val="1"/>
        </w:numPr>
        <w:jc w:val="both"/>
        <w:rPr>
          <w:rFonts w:ascii="Times New Roman" w:hAnsi="Times New Roman" w:cs="Times New Roman"/>
          <w:sz w:val="24"/>
          <w:szCs w:val="24"/>
        </w:rPr>
      </w:pPr>
      <w:r w:rsidRPr="003F2060">
        <w:rPr>
          <w:rFonts w:ascii="Times New Roman" w:hAnsi="Times New Roman" w:cs="Times New Roman"/>
          <w:sz w:val="24"/>
          <w:szCs w:val="24"/>
        </w:rPr>
        <w:t>Upload a report to PowerBI service</w:t>
      </w:r>
    </w:p>
    <w:p w14:paraId="0FE887E0" w14:textId="36E1B4C0" w:rsidR="00FF3335" w:rsidRDefault="00FF3335" w:rsidP="003F2060">
      <w:pPr>
        <w:pStyle w:val="ListParagraph"/>
        <w:numPr>
          <w:ilvl w:val="0"/>
          <w:numId w:val="1"/>
        </w:numPr>
        <w:jc w:val="both"/>
        <w:rPr>
          <w:rFonts w:ascii="Times New Roman" w:hAnsi="Times New Roman" w:cs="Times New Roman"/>
          <w:sz w:val="24"/>
          <w:szCs w:val="24"/>
        </w:rPr>
      </w:pPr>
      <w:r w:rsidRPr="003F2060">
        <w:rPr>
          <w:rFonts w:ascii="Times New Roman" w:hAnsi="Times New Roman" w:cs="Times New Roman"/>
          <w:sz w:val="24"/>
          <w:szCs w:val="24"/>
        </w:rPr>
        <w:t>Way to upload a report in PowerBI service</w:t>
      </w:r>
    </w:p>
    <w:p w14:paraId="63962F43" w14:textId="77777777" w:rsidR="00073B84" w:rsidRPr="00073B84" w:rsidRDefault="00073B84" w:rsidP="00073B84">
      <w:pPr>
        <w:spacing w:before="100" w:beforeAutospacing="1" w:after="100" w:afterAutospacing="1" w:line="240" w:lineRule="auto"/>
        <w:ind w:firstLine="360"/>
        <w:rPr>
          <w:rFonts w:ascii="Times New Roman" w:eastAsia="Times New Roman" w:hAnsi="Times New Roman" w:cs="Times New Roman"/>
          <w:kern w:val="0"/>
          <w:sz w:val="24"/>
          <w:szCs w:val="24"/>
          <w:lang w:eastAsia="en-IN"/>
          <w14:ligatures w14:val="none"/>
        </w:rPr>
      </w:pPr>
      <w:r w:rsidRPr="00073B84">
        <w:rPr>
          <w:rFonts w:ascii="Times New Roman" w:eastAsia="Times New Roman" w:hAnsi="Times New Roman" w:cs="Times New Roman"/>
          <w:kern w:val="0"/>
          <w:sz w:val="24"/>
          <w:szCs w:val="24"/>
          <w:lang w:eastAsia="en-IN"/>
          <w14:ligatures w14:val="none"/>
        </w:rPr>
        <w:t>Here are the 4 major ways to upload a report to Power BI Service:</w:t>
      </w:r>
    </w:p>
    <w:p w14:paraId="139FF648" w14:textId="77777777" w:rsidR="00073B84" w:rsidRPr="00073B84" w:rsidRDefault="00073B84" w:rsidP="00073B8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B84">
        <w:rPr>
          <w:rFonts w:ascii="Times New Roman" w:eastAsia="Times New Roman" w:hAnsi="Times New Roman" w:cs="Times New Roman"/>
          <w:b/>
          <w:bCs/>
          <w:kern w:val="0"/>
          <w:sz w:val="24"/>
          <w:szCs w:val="24"/>
          <w:lang w:eastAsia="en-IN"/>
          <w14:ligatures w14:val="none"/>
        </w:rPr>
        <w:t>Publish from Power BI Desktop</w:t>
      </w:r>
      <w:r w:rsidRPr="00073B84">
        <w:rPr>
          <w:rFonts w:ascii="Times New Roman" w:eastAsia="Times New Roman" w:hAnsi="Times New Roman" w:cs="Times New Roman"/>
          <w:kern w:val="0"/>
          <w:sz w:val="24"/>
          <w:szCs w:val="24"/>
          <w:lang w:eastAsia="en-IN"/>
          <w14:ligatures w14:val="none"/>
        </w:rPr>
        <w:t>: Use the "Publish" button in Power BI Desktop to upload directly to Power BI Service.</w:t>
      </w:r>
    </w:p>
    <w:p w14:paraId="7AB7F2EE" w14:textId="77777777" w:rsidR="00073B84" w:rsidRPr="00073B84" w:rsidRDefault="00073B84" w:rsidP="00073B8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B84">
        <w:rPr>
          <w:rFonts w:ascii="Times New Roman" w:eastAsia="Times New Roman" w:hAnsi="Times New Roman" w:cs="Times New Roman"/>
          <w:b/>
          <w:bCs/>
          <w:kern w:val="0"/>
          <w:sz w:val="24"/>
          <w:szCs w:val="24"/>
          <w:lang w:eastAsia="en-IN"/>
          <w14:ligatures w14:val="none"/>
        </w:rPr>
        <w:t>Upload a .PBIX File</w:t>
      </w:r>
      <w:r w:rsidRPr="00073B84">
        <w:rPr>
          <w:rFonts w:ascii="Times New Roman" w:eastAsia="Times New Roman" w:hAnsi="Times New Roman" w:cs="Times New Roman"/>
          <w:kern w:val="0"/>
          <w:sz w:val="24"/>
          <w:szCs w:val="24"/>
          <w:lang w:eastAsia="en-IN"/>
          <w14:ligatures w14:val="none"/>
        </w:rPr>
        <w:t>: Manually upload a .</w:t>
      </w:r>
      <w:proofErr w:type="spellStart"/>
      <w:r w:rsidRPr="00073B84">
        <w:rPr>
          <w:rFonts w:ascii="Times New Roman" w:eastAsia="Times New Roman" w:hAnsi="Times New Roman" w:cs="Times New Roman"/>
          <w:kern w:val="0"/>
          <w:sz w:val="24"/>
          <w:szCs w:val="24"/>
          <w:lang w:eastAsia="en-IN"/>
          <w14:ligatures w14:val="none"/>
        </w:rPr>
        <w:t>pbix</w:t>
      </w:r>
      <w:proofErr w:type="spellEnd"/>
      <w:r w:rsidRPr="00073B84">
        <w:rPr>
          <w:rFonts w:ascii="Times New Roman" w:eastAsia="Times New Roman" w:hAnsi="Times New Roman" w:cs="Times New Roman"/>
          <w:kern w:val="0"/>
          <w:sz w:val="24"/>
          <w:szCs w:val="24"/>
          <w:lang w:eastAsia="en-IN"/>
          <w14:ligatures w14:val="none"/>
        </w:rPr>
        <w:t xml:space="preserve"> report file via the Power BI Service interface.</w:t>
      </w:r>
    </w:p>
    <w:p w14:paraId="7DEF9F4D" w14:textId="77777777" w:rsidR="00073B84" w:rsidRPr="00073B84" w:rsidRDefault="00073B84" w:rsidP="00073B8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B84">
        <w:rPr>
          <w:rFonts w:ascii="Times New Roman" w:eastAsia="Times New Roman" w:hAnsi="Times New Roman" w:cs="Times New Roman"/>
          <w:b/>
          <w:bCs/>
          <w:kern w:val="0"/>
          <w:sz w:val="24"/>
          <w:szCs w:val="24"/>
          <w:lang w:eastAsia="en-IN"/>
          <w14:ligatures w14:val="none"/>
        </w:rPr>
        <w:t>Import from Cloud Storage</w:t>
      </w:r>
      <w:r w:rsidRPr="00073B84">
        <w:rPr>
          <w:rFonts w:ascii="Times New Roman" w:eastAsia="Times New Roman" w:hAnsi="Times New Roman" w:cs="Times New Roman"/>
          <w:kern w:val="0"/>
          <w:sz w:val="24"/>
          <w:szCs w:val="24"/>
          <w:lang w:eastAsia="en-IN"/>
          <w14:ligatures w14:val="none"/>
        </w:rPr>
        <w:t>: Import reports from OneDrive or SharePoint through the "Get Data" option in Power BI Service.</w:t>
      </w:r>
    </w:p>
    <w:p w14:paraId="6CBF3D23" w14:textId="77777777" w:rsidR="00073B84" w:rsidRPr="00073B84" w:rsidRDefault="00073B84" w:rsidP="00073B8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B84">
        <w:rPr>
          <w:rFonts w:ascii="Times New Roman" w:eastAsia="Times New Roman" w:hAnsi="Times New Roman" w:cs="Times New Roman"/>
          <w:b/>
          <w:bCs/>
          <w:kern w:val="0"/>
          <w:sz w:val="24"/>
          <w:szCs w:val="24"/>
          <w:lang w:eastAsia="en-IN"/>
          <w14:ligatures w14:val="none"/>
        </w:rPr>
        <w:t>Deploy via Pipelines or Apps</w:t>
      </w:r>
      <w:r w:rsidRPr="00073B84">
        <w:rPr>
          <w:rFonts w:ascii="Times New Roman" w:eastAsia="Times New Roman" w:hAnsi="Times New Roman" w:cs="Times New Roman"/>
          <w:kern w:val="0"/>
          <w:sz w:val="24"/>
          <w:szCs w:val="24"/>
          <w:lang w:eastAsia="en-IN"/>
          <w14:ligatures w14:val="none"/>
        </w:rPr>
        <w:t>: Use deployment pipelines or app workspaces for enterprise-level report publishing.</w:t>
      </w:r>
    </w:p>
    <w:p w14:paraId="00D598F3" w14:textId="77777777" w:rsidR="00073B84" w:rsidRPr="003F2060" w:rsidRDefault="00073B84" w:rsidP="00073B84">
      <w:pPr>
        <w:pStyle w:val="ListParagraph"/>
        <w:ind w:left="1440"/>
        <w:jc w:val="both"/>
        <w:rPr>
          <w:rFonts w:ascii="Times New Roman" w:hAnsi="Times New Roman" w:cs="Times New Roman"/>
          <w:sz w:val="24"/>
          <w:szCs w:val="24"/>
        </w:rPr>
      </w:pPr>
    </w:p>
    <w:p w14:paraId="15B9DCDA" w14:textId="56E5DD6E" w:rsidR="00FF3335" w:rsidRPr="003F2060" w:rsidRDefault="00FF3335" w:rsidP="003F2060">
      <w:pPr>
        <w:pStyle w:val="ListParagraph"/>
        <w:numPr>
          <w:ilvl w:val="0"/>
          <w:numId w:val="1"/>
        </w:numPr>
        <w:jc w:val="both"/>
        <w:rPr>
          <w:rFonts w:ascii="Times New Roman" w:hAnsi="Times New Roman" w:cs="Times New Roman"/>
          <w:sz w:val="24"/>
          <w:szCs w:val="24"/>
        </w:rPr>
      </w:pPr>
      <w:r w:rsidRPr="003F2060">
        <w:rPr>
          <w:rFonts w:ascii="Times New Roman" w:hAnsi="Times New Roman" w:cs="Times New Roman"/>
          <w:sz w:val="24"/>
          <w:szCs w:val="24"/>
        </w:rPr>
        <w:t>Understand the concept of reports and Dataset in Service</w:t>
      </w:r>
    </w:p>
    <w:p w14:paraId="09D3011C" w14:textId="0BDFE8C5" w:rsidR="00FF3335" w:rsidRPr="003F2060" w:rsidRDefault="00FF3335" w:rsidP="003F2060">
      <w:pPr>
        <w:jc w:val="both"/>
        <w:rPr>
          <w:rFonts w:ascii="Times New Roman" w:hAnsi="Times New Roman" w:cs="Times New Roman"/>
          <w:sz w:val="24"/>
          <w:szCs w:val="24"/>
        </w:rPr>
      </w:pPr>
      <w:r w:rsidRPr="003F2060">
        <w:rPr>
          <w:rFonts w:ascii="Times New Roman" w:hAnsi="Times New Roman" w:cs="Times New Roman"/>
          <w:sz w:val="24"/>
          <w:szCs w:val="24"/>
        </w:rPr>
        <w:t>app.powerbi.com</w:t>
      </w:r>
    </w:p>
    <w:p w14:paraId="2A81E108" w14:textId="7EDE48F0" w:rsidR="00FF3335" w:rsidRPr="003F2060" w:rsidRDefault="00FF3335" w:rsidP="003F2060">
      <w:pPr>
        <w:jc w:val="both"/>
        <w:rPr>
          <w:rFonts w:ascii="Times New Roman" w:hAnsi="Times New Roman" w:cs="Times New Roman"/>
          <w:sz w:val="24"/>
          <w:szCs w:val="24"/>
        </w:rPr>
      </w:pPr>
      <w:r w:rsidRPr="003F2060">
        <w:rPr>
          <w:rFonts w:ascii="Times New Roman" w:hAnsi="Times New Roman" w:cs="Times New Roman"/>
          <w:sz w:val="24"/>
          <w:szCs w:val="24"/>
        </w:rPr>
        <w:t>powerbi.com</w:t>
      </w:r>
    </w:p>
    <w:p w14:paraId="33134D1C" w14:textId="19467A1D" w:rsidR="00A81163" w:rsidRPr="003F2060" w:rsidRDefault="00A81163" w:rsidP="003F2060">
      <w:pPr>
        <w:jc w:val="both"/>
        <w:rPr>
          <w:rFonts w:ascii="Times New Roman" w:hAnsi="Times New Roman" w:cs="Times New Roman"/>
          <w:sz w:val="24"/>
          <w:szCs w:val="24"/>
        </w:rPr>
      </w:pPr>
      <w:r w:rsidRPr="003F2060">
        <w:rPr>
          <w:rFonts w:ascii="Times New Roman" w:hAnsi="Times New Roman" w:cs="Times New Roman"/>
          <w:b/>
          <w:bCs/>
          <w:sz w:val="24"/>
          <w:szCs w:val="24"/>
        </w:rPr>
        <w:t>Website to access</w:t>
      </w:r>
      <w:r w:rsidRPr="003F2060">
        <w:rPr>
          <w:rFonts w:ascii="Times New Roman" w:hAnsi="Times New Roman" w:cs="Times New Roman"/>
          <w:sz w:val="24"/>
          <w:szCs w:val="24"/>
        </w:rPr>
        <w:t xml:space="preserve"> – Work or School Account</w:t>
      </w:r>
    </w:p>
    <w:p w14:paraId="5D8B54FA" w14:textId="1573165E" w:rsidR="00A81163" w:rsidRPr="003F2060" w:rsidRDefault="00A81163" w:rsidP="003F2060">
      <w:pPr>
        <w:jc w:val="both"/>
        <w:rPr>
          <w:rFonts w:ascii="Times New Roman" w:hAnsi="Times New Roman" w:cs="Times New Roman"/>
          <w:sz w:val="24"/>
          <w:szCs w:val="24"/>
        </w:rPr>
      </w:pPr>
      <w:r w:rsidRPr="003F2060">
        <w:rPr>
          <w:rFonts w:ascii="Times New Roman" w:hAnsi="Times New Roman" w:cs="Times New Roman"/>
          <w:sz w:val="24"/>
          <w:szCs w:val="24"/>
        </w:rPr>
        <w:t>Organizat</w:t>
      </w:r>
      <w:r w:rsidR="008332A1" w:rsidRPr="003F2060">
        <w:rPr>
          <w:rFonts w:ascii="Times New Roman" w:hAnsi="Times New Roman" w:cs="Times New Roman"/>
          <w:sz w:val="24"/>
          <w:szCs w:val="24"/>
        </w:rPr>
        <w:t>ion Account will not work like:</w:t>
      </w:r>
    </w:p>
    <w:p w14:paraId="6C2E0018" w14:textId="13F5E72D" w:rsidR="00A81163" w:rsidRPr="003F2060" w:rsidRDefault="00A81163" w:rsidP="003F2060">
      <w:pPr>
        <w:jc w:val="both"/>
        <w:rPr>
          <w:rFonts w:ascii="Times New Roman" w:hAnsi="Times New Roman" w:cs="Times New Roman"/>
          <w:sz w:val="24"/>
          <w:szCs w:val="24"/>
        </w:rPr>
      </w:pPr>
      <w:r w:rsidRPr="003F2060">
        <w:rPr>
          <w:rFonts w:ascii="Times New Roman" w:hAnsi="Times New Roman" w:cs="Times New Roman"/>
          <w:sz w:val="24"/>
          <w:szCs w:val="24"/>
        </w:rPr>
        <w:t>Gmail, Yahoo, Hotmail, Rediff mail</w:t>
      </w:r>
    </w:p>
    <w:p w14:paraId="659FB0D0" w14:textId="77777777" w:rsidR="00A81163" w:rsidRPr="003F2060" w:rsidRDefault="00A81163" w:rsidP="003F2060">
      <w:pPr>
        <w:jc w:val="both"/>
        <w:rPr>
          <w:rFonts w:ascii="Times New Roman" w:hAnsi="Times New Roman" w:cs="Times New Roman"/>
          <w:sz w:val="24"/>
          <w:szCs w:val="24"/>
        </w:rPr>
      </w:pPr>
    </w:p>
    <w:p w14:paraId="049EC5C5" w14:textId="526D7534" w:rsidR="00A81163" w:rsidRPr="003F2060" w:rsidRDefault="00A81163" w:rsidP="003F2060">
      <w:pPr>
        <w:jc w:val="both"/>
        <w:rPr>
          <w:rFonts w:ascii="Times New Roman" w:hAnsi="Times New Roman" w:cs="Times New Roman"/>
          <w:sz w:val="24"/>
          <w:szCs w:val="24"/>
        </w:rPr>
      </w:pPr>
      <w:r w:rsidRPr="003F2060">
        <w:rPr>
          <w:rFonts w:ascii="Times New Roman" w:hAnsi="Times New Roman" w:cs="Times New Roman"/>
          <w:sz w:val="24"/>
          <w:szCs w:val="24"/>
        </w:rPr>
        <w:t>We get – 60 days trail</w:t>
      </w:r>
    </w:p>
    <w:p w14:paraId="20FCA63D" w14:textId="415AA461" w:rsidR="001774EF" w:rsidRPr="003F2060" w:rsidRDefault="001774EF" w:rsidP="003F2060">
      <w:pPr>
        <w:jc w:val="both"/>
        <w:rPr>
          <w:rFonts w:ascii="Times New Roman" w:hAnsi="Times New Roman" w:cs="Times New Roman"/>
          <w:sz w:val="24"/>
          <w:szCs w:val="24"/>
        </w:rPr>
      </w:pPr>
      <w:r w:rsidRPr="003F2060">
        <w:rPr>
          <w:rFonts w:ascii="Times New Roman" w:hAnsi="Times New Roman" w:cs="Times New Roman"/>
          <w:sz w:val="24"/>
          <w:szCs w:val="24"/>
        </w:rPr>
        <w:t>PowerBI desktop version is free of charge</w:t>
      </w:r>
    </w:p>
    <w:p w14:paraId="715C569B" w14:textId="17FDCEDE" w:rsidR="00F75F30" w:rsidRPr="003F2060" w:rsidRDefault="00F75F30" w:rsidP="003F2060">
      <w:pPr>
        <w:jc w:val="both"/>
        <w:rPr>
          <w:rFonts w:ascii="Times New Roman" w:hAnsi="Times New Roman" w:cs="Times New Roman"/>
          <w:sz w:val="24"/>
          <w:szCs w:val="24"/>
        </w:rPr>
      </w:pPr>
      <w:r w:rsidRPr="003F2060">
        <w:rPr>
          <w:rFonts w:ascii="Times New Roman" w:hAnsi="Times New Roman" w:cs="Times New Roman"/>
          <w:sz w:val="24"/>
          <w:szCs w:val="24"/>
        </w:rPr>
        <w:t xml:space="preserve">To share the </w:t>
      </w:r>
      <w:r w:rsidR="00E53145" w:rsidRPr="003F2060">
        <w:rPr>
          <w:rFonts w:ascii="Times New Roman" w:hAnsi="Times New Roman" w:cs="Times New Roman"/>
          <w:sz w:val="24"/>
          <w:szCs w:val="24"/>
        </w:rPr>
        <w:t>report,</w:t>
      </w:r>
      <w:r w:rsidRPr="003F2060">
        <w:rPr>
          <w:rFonts w:ascii="Times New Roman" w:hAnsi="Times New Roman" w:cs="Times New Roman"/>
          <w:sz w:val="24"/>
          <w:szCs w:val="24"/>
        </w:rPr>
        <w:t xml:space="preserve"> we have pay – after 60 days trail</w:t>
      </w:r>
    </w:p>
    <w:p w14:paraId="1049C3E9" w14:textId="0D8498BE" w:rsidR="00B21BD0" w:rsidRPr="003F2060" w:rsidRDefault="00B21BD0" w:rsidP="003F2060">
      <w:pPr>
        <w:jc w:val="both"/>
        <w:rPr>
          <w:rFonts w:ascii="Times New Roman" w:hAnsi="Times New Roman" w:cs="Times New Roman"/>
          <w:b/>
          <w:bCs/>
          <w:sz w:val="24"/>
          <w:szCs w:val="24"/>
        </w:rPr>
      </w:pPr>
      <w:r w:rsidRPr="003F2060">
        <w:rPr>
          <w:rFonts w:ascii="Times New Roman" w:hAnsi="Times New Roman" w:cs="Times New Roman"/>
          <w:b/>
          <w:bCs/>
          <w:sz w:val="24"/>
          <w:szCs w:val="24"/>
        </w:rPr>
        <w:t>Version of PowerBI</w:t>
      </w:r>
    </w:p>
    <w:p w14:paraId="58228D3A" w14:textId="42C4BB14" w:rsidR="00E53145" w:rsidRPr="003F2060" w:rsidRDefault="00E53145" w:rsidP="003F2060">
      <w:pPr>
        <w:pStyle w:val="ListParagraph"/>
        <w:numPr>
          <w:ilvl w:val="0"/>
          <w:numId w:val="4"/>
        </w:numPr>
        <w:jc w:val="both"/>
        <w:rPr>
          <w:rFonts w:ascii="Times New Roman" w:hAnsi="Times New Roman" w:cs="Times New Roman"/>
          <w:sz w:val="24"/>
          <w:szCs w:val="24"/>
        </w:rPr>
      </w:pPr>
      <w:r w:rsidRPr="003F2060">
        <w:rPr>
          <w:rFonts w:ascii="Times New Roman" w:hAnsi="Times New Roman" w:cs="Times New Roman"/>
          <w:sz w:val="24"/>
          <w:szCs w:val="24"/>
        </w:rPr>
        <w:t>Paid Version – Pro account – PowerBI Pro – Approx 10$ - Per user per month</w:t>
      </w:r>
    </w:p>
    <w:p w14:paraId="38CE9DD4" w14:textId="2FE6CE35" w:rsidR="00E53145" w:rsidRPr="003F2060" w:rsidRDefault="00E53145" w:rsidP="003F2060">
      <w:pPr>
        <w:jc w:val="both"/>
        <w:rPr>
          <w:rFonts w:ascii="Times New Roman" w:hAnsi="Times New Roman" w:cs="Times New Roman"/>
          <w:b/>
          <w:bCs/>
          <w:sz w:val="24"/>
          <w:szCs w:val="24"/>
        </w:rPr>
      </w:pPr>
      <w:r w:rsidRPr="003F2060">
        <w:rPr>
          <w:rFonts w:ascii="Times New Roman" w:hAnsi="Times New Roman" w:cs="Times New Roman"/>
          <w:b/>
          <w:bCs/>
          <w:sz w:val="24"/>
          <w:szCs w:val="24"/>
        </w:rPr>
        <w:t>Premium account – 2 categories</w:t>
      </w:r>
    </w:p>
    <w:p w14:paraId="3AD4957D" w14:textId="70254D44" w:rsidR="00E53145" w:rsidRPr="003F2060" w:rsidRDefault="00E53145" w:rsidP="003F2060">
      <w:pPr>
        <w:pStyle w:val="ListParagraph"/>
        <w:numPr>
          <w:ilvl w:val="0"/>
          <w:numId w:val="4"/>
        </w:numPr>
        <w:jc w:val="both"/>
        <w:rPr>
          <w:rFonts w:ascii="Times New Roman" w:hAnsi="Times New Roman" w:cs="Times New Roman"/>
          <w:sz w:val="24"/>
          <w:szCs w:val="24"/>
        </w:rPr>
      </w:pPr>
      <w:r w:rsidRPr="003F2060">
        <w:rPr>
          <w:rFonts w:ascii="Times New Roman" w:hAnsi="Times New Roman" w:cs="Times New Roman"/>
          <w:b/>
          <w:bCs/>
          <w:sz w:val="24"/>
          <w:szCs w:val="24"/>
        </w:rPr>
        <w:t>Premium Per User</w:t>
      </w:r>
      <w:r w:rsidRPr="003F2060">
        <w:rPr>
          <w:rFonts w:ascii="Times New Roman" w:hAnsi="Times New Roman" w:cs="Times New Roman"/>
          <w:sz w:val="24"/>
          <w:szCs w:val="24"/>
        </w:rPr>
        <w:t xml:space="preserve"> </w:t>
      </w:r>
      <w:r w:rsidR="00047DAD" w:rsidRPr="003F2060">
        <w:rPr>
          <w:rFonts w:ascii="Times New Roman" w:hAnsi="Times New Roman" w:cs="Times New Roman"/>
          <w:sz w:val="24"/>
          <w:szCs w:val="24"/>
        </w:rPr>
        <w:t xml:space="preserve">– To get all the premium features for a single user – 20$ </w:t>
      </w:r>
      <w:r w:rsidR="00472A1D" w:rsidRPr="003F2060">
        <w:rPr>
          <w:rFonts w:ascii="Times New Roman" w:hAnsi="Times New Roman" w:cs="Times New Roman"/>
          <w:sz w:val="24"/>
          <w:szCs w:val="24"/>
        </w:rPr>
        <w:t>(Approx)</w:t>
      </w:r>
    </w:p>
    <w:p w14:paraId="3B66C36C" w14:textId="1D9A1B38" w:rsidR="00AE4839" w:rsidRPr="003F2060" w:rsidRDefault="00AE4839" w:rsidP="003F2060">
      <w:pPr>
        <w:pStyle w:val="ListParagraph"/>
        <w:numPr>
          <w:ilvl w:val="0"/>
          <w:numId w:val="4"/>
        </w:numPr>
        <w:jc w:val="both"/>
        <w:rPr>
          <w:rFonts w:ascii="Times New Roman" w:hAnsi="Times New Roman" w:cs="Times New Roman"/>
          <w:sz w:val="24"/>
          <w:szCs w:val="24"/>
        </w:rPr>
      </w:pPr>
      <w:r w:rsidRPr="003F2060">
        <w:rPr>
          <w:rFonts w:ascii="Times New Roman" w:hAnsi="Times New Roman" w:cs="Times New Roman"/>
          <w:b/>
          <w:bCs/>
          <w:sz w:val="24"/>
          <w:szCs w:val="24"/>
        </w:rPr>
        <w:t>Premium Per Capacity</w:t>
      </w:r>
      <w:r w:rsidRPr="003F2060">
        <w:rPr>
          <w:rFonts w:ascii="Times New Roman" w:hAnsi="Times New Roman" w:cs="Times New Roman"/>
          <w:sz w:val="24"/>
          <w:szCs w:val="24"/>
        </w:rPr>
        <w:t xml:space="preserve"> </w:t>
      </w:r>
      <w:r w:rsidR="003D2C96" w:rsidRPr="003F2060">
        <w:rPr>
          <w:rFonts w:ascii="Times New Roman" w:hAnsi="Times New Roman" w:cs="Times New Roman"/>
          <w:sz w:val="24"/>
          <w:szCs w:val="24"/>
        </w:rPr>
        <w:t xml:space="preserve">- </w:t>
      </w:r>
      <w:r w:rsidRPr="003F2060">
        <w:rPr>
          <w:rFonts w:ascii="Times New Roman" w:hAnsi="Times New Roman" w:cs="Times New Roman"/>
          <w:sz w:val="24"/>
          <w:szCs w:val="24"/>
        </w:rPr>
        <w:t>4995$</w:t>
      </w:r>
      <w:r w:rsidR="003026C1" w:rsidRPr="003F2060">
        <w:rPr>
          <w:rFonts w:ascii="Times New Roman" w:hAnsi="Times New Roman" w:cs="Times New Roman"/>
          <w:sz w:val="24"/>
          <w:szCs w:val="24"/>
        </w:rPr>
        <w:t>- There is no specific limit on the number of users who can access the Power BI Premium Per Capacity plan. It allows for unlimited distribution of content to users, including those with free Power BI licenses</w:t>
      </w:r>
    </w:p>
    <w:p w14:paraId="24BCCE04" w14:textId="77777777" w:rsidR="00744827" w:rsidRPr="003F2060" w:rsidRDefault="00744827" w:rsidP="003F2060">
      <w:pPr>
        <w:jc w:val="both"/>
        <w:rPr>
          <w:rFonts w:ascii="Times New Roman" w:hAnsi="Times New Roman" w:cs="Times New Roman"/>
          <w:sz w:val="24"/>
          <w:szCs w:val="24"/>
        </w:rPr>
      </w:pPr>
    </w:p>
    <w:p w14:paraId="71D9FAF7" w14:textId="3A68F3F2" w:rsidR="00E53145" w:rsidRPr="003F2060" w:rsidRDefault="00976FF2" w:rsidP="003F2060">
      <w:pPr>
        <w:jc w:val="both"/>
        <w:rPr>
          <w:rFonts w:ascii="Times New Roman" w:hAnsi="Times New Roman" w:cs="Times New Roman"/>
          <w:sz w:val="24"/>
          <w:szCs w:val="24"/>
        </w:rPr>
      </w:pPr>
      <w:r w:rsidRPr="003F2060">
        <w:rPr>
          <w:rFonts w:ascii="Times New Roman" w:hAnsi="Times New Roman" w:cs="Times New Roman"/>
          <w:sz w:val="24"/>
          <w:szCs w:val="24"/>
        </w:rPr>
        <w:t>Publishing Reports/Dashboards: To publish reports or dashboards created in Power BI Desktop, you need to have a workspace in the Power BI service. This workspace acts as a container for your reports, datasets, and dashboards.</w:t>
      </w:r>
    </w:p>
    <w:p w14:paraId="7B8AD3BE" w14:textId="77777777" w:rsidR="00976FF2" w:rsidRPr="003F2060" w:rsidRDefault="00976FF2" w:rsidP="003F2060">
      <w:pPr>
        <w:jc w:val="both"/>
        <w:rPr>
          <w:rFonts w:ascii="Times New Roman" w:hAnsi="Times New Roman" w:cs="Times New Roman"/>
          <w:sz w:val="24"/>
          <w:szCs w:val="24"/>
        </w:rPr>
      </w:pPr>
      <w:r w:rsidRPr="003F2060">
        <w:rPr>
          <w:rFonts w:ascii="Times New Roman" w:hAnsi="Times New Roman" w:cs="Times New Roman"/>
          <w:sz w:val="24"/>
          <w:szCs w:val="24"/>
        </w:rPr>
        <w:t>Power BI does not allow the creation of workspaces with duplicate names. Each workspace must have a unique name within the Power BI service.</w:t>
      </w:r>
    </w:p>
    <w:p w14:paraId="6958C7B2" w14:textId="77777777" w:rsidR="008B647A" w:rsidRPr="003F2060" w:rsidRDefault="008B647A" w:rsidP="003F2060">
      <w:pPr>
        <w:jc w:val="both"/>
        <w:rPr>
          <w:rFonts w:ascii="Times New Roman" w:hAnsi="Times New Roman" w:cs="Times New Roman"/>
          <w:sz w:val="24"/>
          <w:szCs w:val="24"/>
        </w:rPr>
      </w:pPr>
    </w:p>
    <w:p w14:paraId="6E7CB940" w14:textId="1ED2BC87" w:rsidR="00E53145" w:rsidRPr="003F2060" w:rsidRDefault="008B647A" w:rsidP="003F2060">
      <w:pPr>
        <w:jc w:val="both"/>
        <w:rPr>
          <w:rFonts w:ascii="Times New Roman" w:hAnsi="Times New Roman" w:cs="Times New Roman"/>
          <w:b/>
          <w:bCs/>
          <w:sz w:val="24"/>
          <w:szCs w:val="24"/>
        </w:rPr>
      </w:pPr>
      <w:r w:rsidRPr="003F2060">
        <w:rPr>
          <w:rFonts w:ascii="Times New Roman" w:hAnsi="Times New Roman" w:cs="Times New Roman"/>
          <w:b/>
          <w:bCs/>
          <w:sz w:val="24"/>
          <w:szCs w:val="24"/>
        </w:rPr>
        <w:t>Difference Between Reports and Dashboards</w:t>
      </w:r>
    </w:p>
    <w:p w14:paraId="30858DE9" w14:textId="0E51CBA2" w:rsidR="008B647A" w:rsidRPr="003F2060" w:rsidRDefault="008B647A" w:rsidP="003F2060">
      <w:pPr>
        <w:jc w:val="both"/>
        <w:rPr>
          <w:rFonts w:ascii="Times New Roman" w:hAnsi="Times New Roman" w:cs="Times New Roman"/>
          <w:b/>
          <w:bCs/>
          <w:sz w:val="24"/>
          <w:szCs w:val="24"/>
        </w:rPr>
      </w:pPr>
      <w:r w:rsidRPr="003F2060">
        <w:rPr>
          <w:rFonts w:ascii="Times New Roman" w:hAnsi="Times New Roman" w:cs="Times New Roman"/>
          <w:b/>
          <w:bCs/>
          <w:sz w:val="24"/>
          <w:szCs w:val="24"/>
        </w:rPr>
        <w:t>Power BI Reports:</w:t>
      </w:r>
    </w:p>
    <w:p w14:paraId="0EA1E12A" w14:textId="77777777" w:rsidR="008B647A" w:rsidRPr="003F2060" w:rsidRDefault="008B647A" w:rsidP="003F2060">
      <w:pPr>
        <w:pStyle w:val="ListParagraph"/>
        <w:numPr>
          <w:ilvl w:val="0"/>
          <w:numId w:val="2"/>
        </w:numPr>
        <w:jc w:val="both"/>
        <w:rPr>
          <w:rFonts w:ascii="Times New Roman" w:hAnsi="Times New Roman" w:cs="Times New Roman"/>
          <w:sz w:val="24"/>
          <w:szCs w:val="24"/>
        </w:rPr>
      </w:pPr>
      <w:r w:rsidRPr="003F2060">
        <w:rPr>
          <w:rFonts w:ascii="Times New Roman" w:hAnsi="Times New Roman" w:cs="Times New Roman"/>
          <w:sz w:val="24"/>
          <w:szCs w:val="24"/>
        </w:rPr>
        <w:t>Detailed Analysis: Reports provide in-depth, interactive analysis across multiple pages.</w:t>
      </w:r>
    </w:p>
    <w:p w14:paraId="7347C09A" w14:textId="77777777" w:rsidR="008B647A" w:rsidRPr="003F2060" w:rsidRDefault="008B647A" w:rsidP="003F2060">
      <w:pPr>
        <w:pStyle w:val="ListParagraph"/>
        <w:numPr>
          <w:ilvl w:val="0"/>
          <w:numId w:val="2"/>
        </w:numPr>
        <w:jc w:val="both"/>
        <w:rPr>
          <w:rFonts w:ascii="Times New Roman" w:hAnsi="Times New Roman" w:cs="Times New Roman"/>
          <w:sz w:val="24"/>
          <w:szCs w:val="24"/>
        </w:rPr>
      </w:pPr>
      <w:r w:rsidRPr="003F2060">
        <w:rPr>
          <w:rFonts w:ascii="Times New Roman" w:hAnsi="Times New Roman" w:cs="Times New Roman"/>
          <w:sz w:val="24"/>
          <w:szCs w:val="24"/>
        </w:rPr>
        <w:t>Multiple Visuals: They can contain a variety of visuals like charts, graphs, tables, and maps.</w:t>
      </w:r>
    </w:p>
    <w:p w14:paraId="22B4C491" w14:textId="77777777" w:rsidR="008B647A" w:rsidRPr="003F2060" w:rsidRDefault="008B647A" w:rsidP="003F2060">
      <w:pPr>
        <w:pStyle w:val="ListParagraph"/>
        <w:numPr>
          <w:ilvl w:val="0"/>
          <w:numId w:val="2"/>
        </w:numPr>
        <w:jc w:val="both"/>
        <w:rPr>
          <w:rFonts w:ascii="Times New Roman" w:hAnsi="Times New Roman" w:cs="Times New Roman"/>
          <w:sz w:val="24"/>
          <w:szCs w:val="24"/>
        </w:rPr>
      </w:pPr>
      <w:r w:rsidRPr="003F2060">
        <w:rPr>
          <w:rFonts w:ascii="Times New Roman" w:hAnsi="Times New Roman" w:cs="Times New Roman"/>
          <w:sz w:val="24"/>
          <w:szCs w:val="24"/>
        </w:rPr>
        <w:t>Interactivity: Users can interact with the data through features like drill-through, filtering, and highlighting.</w:t>
      </w:r>
    </w:p>
    <w:p w14:paraId="0BE5A274" w14:textId="77777777" w:rsidR="008B647A" w:rsidRPr="003F2060" w:rsidRDefault="008B647A" w:rsidP="003F2060">
      <w:pPr>
        <w:pStyle w:val="ListParagraph"/>
        <w:numPr>
          <w:ilvl w:val="0"/>
          <w:numId w:val="2"/>
        </w:numPr>
        <w:jc w:val="both"/>
        <w:rPr>
          <w:rFonts w:ascii="Times New Roman" w:hAnsi="Times New Roman" w:cs="Times New Roman"/>
          <w:sz w:val="24"/>
          <w:szCs w:val="24"/>
        </w:rPr>
      </w:pPr>
      <w:r w:rsidRPr="003F2060">
        <w:rPr>
          <w:rFonts w:ascii="Times New Roman" w:hAnsi="Times New Roman" w:cs="Times New Roman"/>
          <w:sz w:val="24"/>
          <w:szCs w:val="24"/>
        </w:rPr>
        <w:t>Multiple Pages: Reports can span multiple pages, allowing for comprehensive data exploration.</w:t>
      </w:r>
    </w:p>
    <w:p w14:paraId="03960354" w14:textId="77777777" w:rsidR="008B647A" w:rsidRPr="003F2060" w:rsidRDefault="008B647A" w:rsidP="003F2060">
      <w:pPr>
        <w:pStyle w:val="ListParagraph"/>
        <w:numPr>
          <w:ilvl w:val="0"/>
          <w:numId w:val="2"/>
        </w:numPr>
        <w:jc w:val="both"/>
        <w:rPr>
          <w:rFonts w:ascii="Times New Roman" w:hAnsi="Times New Roman" w:cs="Times New Roman"/>
          <w:sz w:val="24"/>
          <w:szCs w:val="24"/>
        </w:rPr>
      </w:pPr>
      <w:r w:rsidRPr="003F2060">
        <w:rPr>
          <w:rFonts w:ascii="Times New Roman" w:hAnsi="Times New Roman" w:cs="Times New Roman"/>
          <w:sz w:val="24"/>
          <w:szCs w:val="24"/>
        </w:rPr>
        <w:t>Data Exploration: Ideal for detailed data analysis and answering complex business questions.</w:t>
      </w:r>
    </w:p>
    <w:p w14:paraId="2D0A500F" w14:textId="72FDB9C6" w:rsidR="008B647A" w:rsidRPr="003F2060" w:rsidRDefault="008B647A" w:rsidP="003F2060">
      <w:pPr>
        <w:jc w:val="both"/>
        <w:rPr>
          <w:rFonts w:ascii="Times New Roman" w:hAnsi="Times New Roman" w:cs="Times New Roman"/>
          <w:b/>
          <w:bCs/>
          <w:sz w:val="24"/>
          <w:szCs w:val="24"/>
        </w:rPr>
      </w:pPr>
      <w:r w:rsidRPr="003F2060">
        <w:rPr>
          <w:rFonts w:ascii="Times New Roman" w:hAnsi="Times New Roman" w:cs="Times New Roman"/>
          <w:b/>
          <w:bCs/>
          <w:sz w:val="24"/>
          <w:szCs w:val="24"/>
        </w:rPr>
        <w:t>Power BI Dashboards:</w:t>
      </w:r>
    </w:p>
    <w:p w14:paraId="7FAE1F2B" w14:textId="77777777" w:rsidR="008B647A" w:rsidRPr="003F2060" w:rsidRDefault="008B647A" w:rsidP="003F2060">
      <w:pPr>
        <w:pStyle w:val="ListParagraph"/>
        <w:numPr>
          <w:ilvl w:val="0"/>
          <w:numId w:val="3"/>
        </w:numPr>
        <w:jc w:val="both"/>
        <w:rPr>
          <w:rFonts w:ascii="Times New Roman" w:hAnsi="Times New Roman" w:cs="Times New Roman"/>
          <w:sz w:val="24"/>
          <w:szCs w:val="24"/>
        </w:rPr>
      </w:pPr>
      <w:r w:rsidRPr="003F2060">
        <w:rPr>
          <w:rFonts w:ascii="Times New Roman" w:hAnsi="Times New Roman" w:cs="Times New Roman"/>
          <w:sz w:val="24"/>
          <w:szCs w:val="24"/>
        </w:rPr>
        <w:t>High-Level Overview: Dashboards provide a consolidated view of key metrics on a single page.</w:t>
      </w:r>
    </w:p>
    <w:p w14:paraId="55EEBF03" w14:textId="77777777" w:rsidR="008B647A" w:rsidRPr="003F2060" w:rsidRDefault="008B647A" w:rsidP="003F2060">
      <w:pPr>
        <w:pStyle w:val="ListParagraph"/>
        <w:numPr>
          <w:ilvl w:val="0"/>
          <w:numId w:val="3"/>
        </w:numPr>
        <w:jc w:val="both"/>
        <w:rPr>
          <w:rFonts w:ascii="Times New Roman" w:hAnsi="Times New Roman" w:cs="Times New Roman"/>
          <w:sz w:val="24"/>
          <w:szCs w:val="24"/>
        </w:rPr>
      </w:pPr>
      <w:r w:rsidRPr="003F2060">
        <w:rPr>
          <w:rFonts w:ascii="Times New Roman" w:hAnsi="Times New Roman" w:cs="Times New Roman"/>
          <w:sz w:val="24"/>
          <w:szCs w:val="24"/>
        </w:rPr>
        <w:t>Real-Time Monitoring: They are designed for real-time or near-real-time data monitoring.</w:t>
      </w:r>
    </w:p>
    <w:p w14:paraId="4322C2D0" w14:textId="77777777" w:rsidR="008B647A" w:rsidRPr="003F2060" w:rsidRDefault="008B647A" w:rsidP="003F2060">
      <w:pPr>
        <w:pStyle w:val="ListParagraph"/>
        <w:numPr>
          <w:ilvl w:val="0"/>
          <w:numId w:val="3"/>
        </w:numPr>
        <w:jc w:val="both"/>
        <w:rPr>
          <w:rFonts w:ascii="Times New Roman" w:hAnsi="Times New Roman" w:cs="Times New Roman"/>
          <w:sz w:val="24"/>
          <w:szCs w:val="24"/>
        </w:rPr>
      </w:pPr>
      <w:r w:rsidRPr="003F2060">
        <w:rPr>
          <w:rFonts w:ascii="Times New Roman" w:hAnsi="Times New Roman" w:cs="Times New Roman"/>
          <w:sz w:val="24"/>
          <w:szCs w:val="24"/>
        </w:rPr>
        <w:t>Single Page: Dashboards are limited to a single page, making it easy to get a quick overview.</w:t>
      </w:r>
    </w:p>
    <w:p w14:paraId="27986E8B" w14:textId="77777777" w:rsidR="008B647A" w:rsidRPr="003F2060" w:rsidRDefault="008B647A" w:rsidP="003F2060">
      <w:pPr>
        <w:pStyle w:val="ListParagraph"/>
        <w:numPr>
          <w:ilvl w:val="0"/>
          <w:numId w:val="3"/>
        </w:numPr>
        <w:jc w:val="both"/>
        <w:rPr>
          <w:rFonts w:ascii="Times New Roman" w:hAnsi="Times New Roman" w:cs="Times New Roman"/>
          <w:sz w:val="24"/>
          <w:szCs w:val="24"/>
        </w:rPr>
      </w:pPr>
      <w:r w:rsidRPr="003F2060">
        <w:rPr>
          <w:rFonts w:ascii="Times New Roman" w:hAnsi="Times New Roman" w:cs="Times New Roman"/>
          <w:sz w:val="24"/>
          <w:szCs w:val="24"/>
        </w:rPr>
        <w:t>Limited Interactivity: Dashboards have limited interactivity compared to reports, focusing on simplicity.</w:t>
      </w:r>
    </w:p>
    <w:p w14:paraId="1DD5A131" w14:textId="77777777" w:rsidR="008B647A" w:rsidRPr="003F2060" w:rsidRDefault="008B647A" w:rsidP="003F2060">
      <w:pPr>
        <w:pStyle w:val="ListParagraph"/>
        <w:numPr>
          <w:ilvl w:val="0"/>
          <w:numId w:val="3"/>
        </w:numPr>
        <w:jc w:val="both"/>
        <w:rPr>
          <w:rFonts w:ascii="Times New Roman" w:hAnsi="Times New Roman" w:cs="Times New Roman"/>
          <w:sz w:val="24"/>
          <w:szCs w:val="24"/>
        </w:rPr>
      </w:pPr>
      <w:r w:rsidRPr="003F2060">
        <w:rPr>
          <w:rFonts w:ascii="Times New Roman" w:hAnsi="Times New Roman" w:cs="Times New Roman"/>
          <w:sz w:val="24"/>
          <w:szCs w:val="24"/>
        </w:rPr>
        <w:t>Key Metrics: Best for tracking key performance indicators (KPIs) and getting quick insights.</w:t>
      </w:r>
    </w:p>
    <w:p w14:paraId="2DBD5DB2" w14:textId="27958E59" w:rsidR="00EF0F8A" w:rsidRPr="003F2060" w:rsidRDefault="008B647A" w:rsidP="003F2060">
      <w:pPr>
        <w:pStyle w:val="ListParagraph"/>
        <w:numPr>
          <w:ilvl w:val="0"/>
          <w:numId w:val="3"/>
        </w:numPr>
        <w:jc w:val="both"/>
        <w:rPr>
          <w:rFonts w:ascii="Times New Roman" w:hAnsi="Times New Roman" w:cs="Times New Roman"/>
          <w:sz w:val="24"/>
          <w:szCs w:val="24"/>
        </w:rPr>
      </w:pPr>
      <w:r w:rsidRPr="003F2060">
        <w:rPr>
          <w:rFonts w:ascii="Times New Roman" w:hAnsi="Times New Roman" w:cs="Times New Roman"/>
          <w:sz w:val="24"/>
          <w:szCs w:val="24"/>
        </w:rPr>
        <w:t>In summary, reports are for detailed, interactive data analysis, while dashboards are for high-level, real-time monitoring and quick insights</w:t>
      </w:r>
    </w:p>
    <w:p w14:paraId="2B40DB25" w14:textId="68DBAEDA" w:rsidR="000D19CC" w:rsidRPr="000D19CC" w:rsidRDefault="000D19CC" w:rsidP="003F20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19CC">
        <w:rPr>
          <w:rFonts w:ascii="Times New Roman" w:eastAsia="Times New Roman" w:hAnsi="Times New Roman" w:cs="Times New Roman"/>
          <w:b/>
          <w:bCs/>
          <w:kern w:val="0"/>
          <w:sz w:val="24"/>
          <w:szCs w:val="24"/>
          <w:lang w:eastAsia="en-IN"/>
          <w14:ligatures w14:val="none"/>
        </w:rPr>
        <w:t>Power BI Desktop</w:t>
      </w:r>
      <w:r w:rsidRPr="000D19CC">
        <w:rPr>
          <w:rFonts w:ascii="Times New Roman" w:eastAsia="Times New Roman" w:hAnsi="Times New Roman" w:cs="Times New Roman"/>
          <w:kern w:val="0"/>
          <w:sz w:val="24"/>
          <w:szCs w:val="24"/>
          <w:lang w:eastAsia="en-IN"/>
          <w14:ligatures w14:val="none"/>
        </w:rPr>
        <w:t xml:space="preserve">, you need to log in with the same email address that you use for </w:t>
      </w:r>
      <w:r w:rsidRPr="000D19CC">
        <w:rPr>
          <w:rFonts w:ascii="Times New Roman" w:eastAsia="Times New Roman" w:hAnsi="Times New Roman" w:cs="Times New Roman"/>
          <w:b/>
          <w:bCs/>
          <w:kern w:val="0"/>
          <w:sz w:val="24"/>
          <w:szCs w:val="24"/>
          <w:lang w:eastAsia="en-IN"/>
          <w14:ligatures w14:val="none"/>
        </w:rPr>
        <w:t>Power BI Service</w:t>
      </w:r>
      <w:r w:rsidRPr="000D19CC">
        <w:rPr>
          <w:rFonts w:ascii="Times New Roman" w:eastAsia="Times New Roman" w:hAnsi="Times New Roman" w:cs="Times New Roman"/>
          <w:kern w:val="0"/>
          <w:sz w:val="24"/>
          <w:szCs w:val="24"/>
          <w:lang w:eastAsia="en-IN"/>
          <w14:ligatures w14:val="none"/>
        </w:rPr>
        <w:t xml:space="preserve"> to ensure consistency across the platforms. This allows you to:</w:t>
      </w:r>
    </w:p>
    <w:p w14:paraId="7223E691" w14:textId="77777777" w:rsidR="000D19CC" w:rsidRPr="000D19CC" w:rsidRDefault="000D19CC" w:rsidP="003F206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19CC">
        <w:rPr>
          <w:rFonts w:ascii="Times New Roman" w:eastAsia="Times New Roman" w:hAnsi="Times New Roman" w:cs="Times New Roman"/>
          <w:kern w:val="0"/>
          <w:sz w:val="24"/>
          <w:szCs w:val="24"/>
          <w:lang w:eastAsia="en-IN"/>
          <w14:ligatures w14:val="none"/>
        </w:rPr>
        <w:t>Publish reports created in Power BI Desktop to the Power BI Service.</w:t>
      </w:r>
    </w:p>
    <w:p w14:paraId="6651377E" w14:textId="77777777" w:rsidR="000D19CC" w:rsidRPr="000D19CC" w:rsidRDefault="000D19CC" w:rsidP="003F206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19CC">
        <w:rPr>
          <w:rFonts w:ascii="Times New Roman" w:eastAsia="Times New Roman" w:hAnsi="Times New Roman" w:cs="Times New Roman"/>
          <w:kern w:val="0"/>
          <w:sz w:val="24"/>
          <w:szCs w:val="24"/>
          <w:lang w:eastAsia="en-IN"/>
          <w14:ligatures w14:val="none"/>
        </w:rPr>
        <w:t>Access datasets, reports, and dashboards stored in the Power BI Service.</w:t>
      </w:r>
    </w:p>
    <w:p w14:paraId="54CACF7D" w14:textId="77777777" w:rsidR="000D19CC" w:rsidRPr="003F2060" w:rsidRDefault="000D19CC" w:rsidP="003F206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D19CC">
        <w:rPr>
          <w:rFonts w:ascii="Times New Roman" w:eastAsia="Times New Roman" w:hAnsi="Times New Roman" w:cs="Times New Roman"/>
          <w:kern w:val="0"/>
          <w:sz w:val="24"/>
          <w:szCs w:val="24"/>
          <w:lang w:eastAsia="en-IN"/>
          <w14:ligatures w14:val="none"/>
        </w:rPr>
        <w:t>Sync any data refreshes or scheduled updates between Power BI Desktop and Power BI Service.</w:t>
      </w:r>
    </w:p>
    <w:p w14:paraId="11287BDB" w14:textId="6DEAB64D" w:rsidR="0083635D" w:rsidRPr="003F2060" w:rsidRDefault="0083635D" w:rsidP="003F20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F2060">
        <w:rPr>
          <w:rFonts w:ascii="Times New Roman" w:eastAsia="Times New Roman" w:hAnsi="Times New Roman" w:cs="Times New Roman"/>
          <w:kern w:val="0"/>
          <w:sz w:val="24"/>
          <w:szCs w:val="24"/>
          <w:lang w:eastAsia="en-IN"/>
          <w14:ligatures w14:val="none"/>
        </w:rPr>
        <w:t xml:space="preserve">We needed to </w:t>
      </w:r>
      <w:proofErr w:type="gramStart"/>
      <w:r w:rsidRPr="003F2060">
        <w:rPr>
          <w:rFonts w:ascii="Times New Roman" w:eastAsia="Times New Roman" w:hAnsi="Times New Roman" w:cs="Times New Roman"/>
          <w:kern w:val="0"/>
          <w:sz w:val="24"/>
          <w:szCs w:val="24"/>
          <w:lang w:eastAsia="en-IN"/>
          <w14:ligatures w14:val="none"/>
        </w:rPr>
        <w:t>logged</w:t>
      </w:r>
      <w:proofErr w:type="gramEnd"/>
      <w:r w:rsidRPr="003F2060">
        <w:rPr>
          <w:rFonts w:ascii="Times New Roman" w:eastAsia="Times New Roman" w:hAnsi="Times New Roman" w:cs="Times New Roman"/>
          <w:kern w:val="0"/>
          <w:sz w:val="24"/>
          <w:szCs w:val="24"/>
          <w:lang w:eastAsia="en-IN"/>
          <w14:ligatures w14:val="none"/>
        </w:rPr>
        <w:t xml:space="preserve"> in to PowerBI service to get enable the Publish button at PowerBI desktop Home ribbon.</w:t>
      </w:r>
    </w:p>
    <w:p w14:paraId="487FB24E" w14:textId="77777777" w:rsidR="00AD779E" w:rsidRPr="003F2060" w:rsidRDefault="00AD779E" w:rsidP="003F20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E869694" w14:textId="77777777" w:rsidR="00AD779E" w:rsidRPr="00AD779E" w:rsidRDefault="00AD779E" w:rsidP="003F20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779E">
        <w:rPr>
          <w:rFonts w:ascii="Times New Roman" w:eastAsia="Times New Roman" w:hAnsi="Times New Roman" w:cs="Times New Roman"/>
          <w:kern w:val="0"/>
          <w:sz w:val="24"/>
          <w:szCs w:val="24"/>
          <w:lang w:eastAsia="en-IN"/>
          <w14:ligatures w14:val="none"/>
        </w:rPr>
        <w:t xml:space="preserve">When you </w:t>
      </w:r>
      <w:r w:rsidRPr="00AD779E">
        <w:rPr>
          <w:rFonts w:ascii="Times New Roman" w:eastAsia="Times New Roman" w:hAnsi="Times New Roman" w:cs="Times New Roman"/>
          <w:b/>
          <w:bCs/>
          <w:kern w:val="0"/>
          <w:sz w:val="24"/>
          <w:szCs w:val="24"/>
          <w:lang w:eastAsia="en-IN"/>
          <w14:ligatures w14:val="none"/>
        </w:rPr>
        <w:t>publish a report from Power BI Desktop</w:t>
      </w:r>
      <w:r w:rsidRPr="00AD779E">
        <w:rPr>
          <w:rFonts w:ascii="Times New Roman" w:eastAsia="Times New Roman" w:hAnsi="Times New Roman" w:cs="Times New Roman"/>
          <w:kern w:val="0"/>
          <w:sz w:val="24"/>
          <w:szCs w:val="24"/>
          <w:lang w:eastAsia="en-IN"/>
          <w14:ligatures w14:val="none"/>
        </w:rPr>
        <w:t xml:space="preserve">, the </w:t>
      </w:r>
      <w:r w:rsidRPr="00AD779E">
        <w:rPr>
          <w:rFonts w:ascii="Times New Roman" w:eastAsia="Times New Roman" w:hAnsi="Times New Roman" w:cs="Times New Roman"/>
          <w:b/>
          <w:bCs/>
          <w:kern w:val="0"/>
          <w:sz w:val="24"/>
          <w:szCs w:val="24"/>
          <w:lang w:eastAsia="en-IN"/>
          <w14:ligatures w14:val="none"/>
        </w:rPr>
        <w:t>report data model</w:t>
      </w:r>
      <w:r w:rsidRPr="00AD779E">
        <w:rPr>
          <w:rFonts w:ascii="Times New Roman" w:eastAsia="Times New Roman" w:hAnsi="Times New Roman" w:cs="Times New Roman"/>
          <w:kern w:val="0"/>
          <w:sz w:val="24"/>
          <w:szCs w:val="24"/>
          <w:lang w:eastAsia="en-IN"/>
          <w14:ligatures w14:val="none"/>
        </w:rPr>
        <w:t xml:space="preserve"> (also called the </w:t>
      </w:r>
      <w:r w:rsidRPr="00AD779E">
        <w:rPr>
          <w:rFonts w:ascii="Times New Roman" w:eastAsia="Times New Roman" w:hAnsi="Times New Roman" w:cs="Times New Roman"/>
          <w:b/>
          <w:bCs/>
          <w:kern w:val="0"/>
          <w:sz w:val="24"/>
          <w:szCs w:val="24"/>
          <w:lang w:eastAsia="en-IN"/>
          <w14:ligatures w14:val="none"/>
        </w:rPr>
        <w:t>semantic model</w:t>
      </w:r>
      <w:r w:rsidRPr="00AD779E">
        <w:rPr>
          <w:rFonts w:ascii="Times New Roman" w:eastAsia="Times New Roman" w:hAnsi="Times New Roman" w:cs="Times New Roman"/>
          <w:kern w:val="0"/>
          <w:sz w:val="24"/>
          <w:szCs w:val="24"/>
          <w:lang w:eastAsia="en-IN"/>
          <w14:ligatures w14:val="none"/>
        </w:rPr>
        <w:t>) is published along with the report itself. Here’s what this entails:</w:t>
      </w:r>
    </w:p>
    <w:p w14:paraId="2C4B73FF" w14:textId="77777777" w:rsidR="00AD779E" w:rsidRPr="00AD779E" w:rsidRDefault="00AD779E" w:rsidP="003F206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Report Data Model / Semantic Model:</w:t>
      </w:r>
    </w:p>
    <w:p w14:paraId="65ADDB5F" w14:textId="77777777" w:rsidR="00AD779E" w:rsidRPr="00AD779E" w:rsidRDefault="00AD779E" w:rsidP="003F20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779E">
        <w:rPr>
          <w:rFonts w:ascii="Times New Roman" w:eastAsia="Times New Roman" w:hAnsi="Times New Roman" w:cs="Times New Roman"/>
          <w:kern w:val="0"/>
          <w:sz w:val="24"/>
          <w:szCs w:val="24"/>
          <w:lang w:eastAsia="en-IN"/>
          <w14:ligatures w14:val="none"/>
        </w:rPr>
        <w:t>The data model in Power BI refers to the structured way in which data is organized and connected within your report. This includes:</w:t>
      </w:r>
    </w:p>
    <w:p w14:paraId="59C5AE44" w14:textId="77777777" w:rsidR="00AD779E" w:rsidRPr="00AD779E" w:rsidRDefault="00AD779E" w:rsidP="003F2060">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Tables and Columns</w:t>
      </w:r>
      <w:r w:rsidRPr="00AD779E">
        <w:rPr>
          <w:rFonts w:ascii="Times New Roman" w:eastAsia="Times New Roman" w:hAnsi="Times New Roman" w:cs="Times New Roman"/>
          <w:kern w:val="0"/>
          <w:sz w:val="24"/>
          <w:szCs w:val="24"/>
          <w:lang w:eastAsia="en-IN"/>
          <w14:ligatures w14:val="none"/>
        </w:rPr>
        <w:t>: The structured data you've imported into Power BI from various data sources.</w:t>
      </w:r>
    </w:p>
    <w:p w14:paraId="0FBB4FFB" w14:textId="77777777" w:rsidR="00AD779E" w:rsidRPr="00AD779E" w:rsidRDefault="00AD779E" w:rsidP="003F2060">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Relationships</w:t>
      </w:r>
      <w:r w:rsidRPr="00AD779E">
        <w:rPr>
          <w:rFonts w:ascii="Times New Roman" w:eastAsia="Times New Roman" w:hAnsi="Times New Roman" w:cs="Times New Roman"/>
          <w:kern w:val="0"/>
          <w:sz w:val="24"/>
          <w:szCs w:val="24"/>
          <w:lang w:eastAsia="en-IN"/>
          <w14:ligatures w14:val="none"/>
        </w:rPr>
        <w:t>: The connections between different tables (e.g., primary key/foreign key relationships).</w:t>
      </w:r>
    </w:p>
    <w:p w14:paraId="1FF80B87" w14:textId="77777777" w:rsidR="00AD779E" w:rsidRPr="00AD779E" w:rsidRDefault="00AD779E" w:rsidP="003F2060">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Calculated Columns &amp; Measures</w:t>
      </w:r>
      <w:r w:rsidRPr="00AD779E">
        <w:rPr>
          <w:rFonts w:ascii="Times New Roman" w:eastAsia="Times New Roman" w:hAnsi="Times New Roman" w:cs="Times New Roman"/>
          <w:kern w:val="0"/>
          <w:sz w:val="24"/>
          <w:szCs w:val="24"/>
          <w:lang w:eastAsia="en-IN"/>
          <w14:ligatures w14:val="none"/>
        </w:rPr>
        <w:t>: Any new columns, measures, or metrics you’ve created using DAX (Data Analysis Expressions) formulas.</w:t>
      </w:r>
    </w:p>
    <w:p w14:paraId="09DF0E7E" w14:textId="77777777" w:rsidR="00AD779E" w:rsidRPr="00AD779E" w:rsidRDefault="00AD779E" w:rsidP="003F2060">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Aggregations</w:t>
      </w:r>
      <w:r w:rsidRPr="00AD779E">
        <w:rPr>
          <w:rFonts w:ascii="Times New Roman" w:eastAsia="Times New Roman" w:hAnsi="Times New Roman" w:cs="Times New Roman"/>
          <w:kern w:val="0"/>
          <w:sz w:val="24"/>
          <w:szCs w:val="24"/>
          <w:lang w:eastAsia="en-IN"/>
          <w14:ligatures w14:val="none"/>
        </w:rPr>
        <w:t>: Pre-defined aggregations like sum, average, min, max, etc.</w:t>
      </w:r>
    </w:p>
    <w:p w14:paraId="4D3BA016" w14:textId="77777777" w:rsidR="00AD779E" w:rsidRPr="00AD779E" w:rsidRDefault="00AD779E" w:rsidP="003F2060">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Data Transformations</w:t>
      </w:r>
      <w:r w:rsidRPr="00AD779E">
        <w:rPr>
          <w:rFonts w:ascii="Times New Roman" w:eastAsia="Times New Roman" w:hAnsi="Times New Roman" w:cs="Times New Roman"/>
          <w:kern w:val="0"/>
          <w:sz w:val="24"/>
          <w:szCs w:val="24"/>
          <w:lang w:eastAsia="en-IN"/>
          <w14:ligatures w14:val="none"/>
        </w:rPr>
        <w:t>: All the transformations applied in Power Query Editor before loading data into the report (such as cleaning, merging tables, changing data types, etc.).</w:t>
      </w:r>
    </w:p>
    <w:p w14:paraId="03793B32" w14:textId="77777777" w:rsidR="00AD779E" w:rsidRPr="00AD779E" w:rsidRDefault="00AD779E" w:rsidP="003F206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Why It's Important:</w:t>
      </w:r>
    </w:p>
    <w:p w14:paraId="5CE0A06A" w14:textId="77777777" w:rsidR="00AD779E" w:rsidRPr="00AD779E" w:rsidRDefault="00AD779E" w:rsidP="003F2060">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Central Data Source</w:t>
      </w:r>
      <w:r w:rsidRPr="00AD779E">
        <w:rPr>
          <w:rFonts w:ascii="Times New Roman" w:eastAsia="Times New Roman" w:hAnsi="Times New Roman" w:cs="Times New Roman"/>
          <w:kern w:val="0"/>
          <w:sz w:val="24"/>
          <w:szCs w:val="24"/>
          <w:lang w:eastAsia="en-IN"/>
          <w14:ligatures w14:val="none"/>
        </w:rPr>
        <w:t xml:space="preserve">: Once published, this data model acts as a </w:t>
      </w:r>
      <w:r w:rsidRPr="00AD779E">
        <w:rPr>
          <w:rFonts w:ascii="Times New Roman" w:eastAsia="Times New Roman" w:hAnsi="Times New Roman" w:cs="Times New Roman"/>
          <w:b/>
          <w:bCs/>
          <w:kern w:val="0"/>
          <w:sz w:val="24"/>
          <w:szCs w:val="24"/>
          <w:lang w:eastAsia="en-IN"/>
          <w14:ligatures w14:val="none"/>
        </w:rPr>
        <w:t>semantic layer</w:t>
      </w:r>
      <w:r w:rsidRPr="00AD779E">
        <w:rPr>
          <w:rFonts w:ascii="Times New Roman" w:eastAsia="Times New Roman" w:hAnsi="Times New Roman" w:cs="Times New Roman"/>
          <w:kern w:val="0"/>
          <w:sz w:val="24"/>
          <w:szCs w:val="24"/>
          <w:lang w:eastAsia="en-IN"/>
          <w14:ligatures w14:val="none"/>
        </w:rPr>
        <w:t xml:space="preserve"> for end users or other Power BI reports. Instead of directly interacting with raw data, users can access this curated, structured model for analysis.</w:t>
      </w:r>
    </w:p>
    <w:p w14:paraId="3076E5A4" w14:textId="77777777" w:rsidR="00AD779E" w:rsidRPr="00AD779E" w:rsidRDefault="00AD779E" w:rsidP="003F2060">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Consistency</w:t>
      </w:r>
      <w:r w:rsidRPr="00AD779E">
        <w:rPr>
          <w:rFonts w:ascii="Times New Roman" w:eastAsia="Times New Roman" w:hAnsi="Times New Roman" w:cs="Times New Roman"/>
          <w:kern w:val="0"/>
          <w:sz w:val="24"/>
          <w:szCs w:val="24"/>
          <w:lang w:eastAsia="en-IN"/>
          <w14:ligatures w14:val="none"/>
        </w:rPr>
        <w:t>: Publishing the model ensures that any future reports can access the same, centralized data model, ensuring data consistency across reports.</w:t>
      </w:r>
    </w:p>
    <w:p w14:paraId="5C5483F7" w14:textId="77777777" w:rsidR="00AD779E" w:rsidRPr="00AD779E" w:rsidRDefault="00AD779E" w:rsidP="003F2060">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Performance</w:t>
      </w:r>
      <w:r w:rsidRPr="00AD779E">
        <w:rPr>
          <w:rFonts w:ascii="Times New Roman" w:eastAsia="Times New Roman" w:hAnsi="Times New Roman" w:cs="Times New Roman"/>
          <w:kern w:val="0"/>
          <w:sz w:val="24"/>
          <w:szCs w:val="24"/>
          <w:lang w:eastAsia="en-IN"/>
          <w14:ligatures w14:val="none"/>
        </w:rPr>
        <w:t>: A well-optimized data model can significantly improve performance for queries and visualizations, as it reduces the need to reprocess large datasets each time.</w:t>
      </w:r>
    </w:p>
    <w:p w14:paraId="31578E32" w14:textId="77777777" w:rsidR="00AD779E" w:rsidRPr="00AD779E" w:rsidRDefault="00AD779E" w:rsidP="003F2060">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Reusability</w:t>
      </w:r>
      <w:r w:rsidRPr="00AD779E">
        <w:rPr>
          <w:rFonts w:ascii="Times New Roman" w:eastAsia="Times New Roman" w:hAnsi="Times New Roman" w:cs="Times New Roman"/>
          <w:kern w:val="0"/>
          <w:sz w:val="24"/>
          <w:szCs w:val="24"/>
          <w:lang w:eastAsia="en-IN"/>
          <w14:ligatures w14:val="none"/>
        </w:rPr>
        <w:t>: The same data model can be reused for different reports in the Power BI Service, promoting efficiency and a single source of truth for your data.</w:t>
      </w:r>
    </w:p>
    <w:p w14:paraId="06F6EA7C" w14:textId="77777777" w:rsidR="00AD779E" w:rsidRPr="00AD779E" w:rsidRDefault="00AD779E" w:rsidP="003F2060">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Key Components Published:</w:t>
      </w:r>
    </w:p>
    <w:p w14:paraId="498E541D" w14:textId="77777777" w:rsidR="00AD779E" w:rsidRPr="00AD779E" w:rsidRDefault="00AD779E" w:rsidP="003F2060">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The report layout</w:t>
      </w:r>
      <w:r w:rsidRPr="00AD779E">
        <w:rPr>
          <w:rFonts w:ascii="Times New Roman" w:eastAsia="Times New Roman" w:hAnsi="Times New Roman" w:cs="Times New Roman"/>
          <w:kern w:val="0"/>
          <w:sz w:val="24"/>
          <w:szCs w:val="24"/>
          <w:lang w:eastAsia="en-IN"/>
          <w14:ligatures w14:val="none"/>
        </w:rPr>
        <w:t>: Visuals, charts, and filters.</w:t>
      </w:r>
    </w:p>
    <w:p w14:paraId="743DB7CC" w14:textId="77777777" w:rsidR="00AD779E" w:rsidRPr="00AD779E" w:rsidRDefault="00AD779E" w:rsidP="003F2060">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The data model</w:t>
      </w:r>
      <w:r w:rsidRPr="00AD779E">
        <w:rPr>
          <w:rFonts w:ascii="Times New Roman" w:eastAsia="Times New Roman" w:hAnsi="Times New Roman" w:cs="Times New Roman"/>
          <w:kern w:val="0"/>
          <w:sz w:val="24"/>
          <w:szCs w:val="24"/>
          <w:lang w:eastAsia="en-IN"/>
          <w14:ligatures w14:val="none"/>
        </w:rPr>
        <w:t>: Including relationships, measures, and DAX expressions.</w:t>
      </w:r>
    </w:p>
    <w:p w14:paraId="7EC0F016" w14:textId="77777777" w:rsidR="00AD779E" w:rsidRPr="00AD779E" w:rsidRDefault="00AD779E" w:rsidP="003F2060">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D779E">
        <w:rPr>
          <w:rFonts w:ascii="Times New Roman" w:eastAsia="Times New Roman" w:hAnsi="Times New Roman" w:cs="Times New Roman"/>
          <w:b/>
          <w:bCs/>
          <w:kern w:val="0"/>
          <w:sz w:val="24"/>
          <w:szCs w:val="24"/>
          <w:lang w:eastAsia="en-IN"/>
          <w14:ligatures w14:val="none"/>
        </w:rPr>
        <w:t>Data connections</w:t>
      </w:r>
      <w:r w:rsidRPr="00AD779E">
        <w:rPr>
          <w:rFonts w:ascii="Times New Roman" w:eastAsia="Times New Roman" w:hAnsi="Times New Roman" w:cs="Times New Roman"/>
          <w:kern w:val="0"/>
          <w:sz w:val="24"/>
          <w:szCs w:val="24"/>
          <w:lang w:eastAsia="en-IN"/>
          <w14:ligatures w14:val="none"/>
        </w:rPr>
        <w:t>: Your connections to external data sources (though the data refresh settings will depend on configuration in Power BI Service).</w:t>
      </w:r>
    </w:p>
    <w:p w14:paraId="1AA1B771" w14:textId="77777777" w:rsidR="00AD779E" w:rsidRPr="000D19CC" w:rsidRDefault="00AD779E" w:rsidP="003F20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AA81F68" w14:textId="2C53F092" w:rsidR="00F07D2C" w:rsidRPr="003F2060" w:rsidRDefault="00F07D2C" w:rsidP="003F2060">
      <w:pPr>
        <w:jc w:val="both"/>
        <w:rPr>
          <w:rFonts w:ascii="Times New Roman" w:hAnsi="Times New Roman" w:cs="Times New Roman"/>
          <w:sz w:val="24"/>
          <w:szCs w:val="24"/>
        </w:rPr>
      </w:pPr>
    </w:p>
    <w:sectPr w:rsidR="00F07D2C" w:rsidRPr="003F2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87FED"/>
    <w:multiLevelType w:val="multilevel"/>
    <w:tmpl w:val="0A0E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81D11"/>
    <w:multiLevelType w:val="multilevel"/>
    <w:tmpl w:val="9028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441BB"/>
    <w:multiLevelType w:val="hybridMultilevel"/>
    <w:tmpl w:val="C8863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A63544"/>
    <w:multiLevelType w:val="multilevel"/>
    <w:tmpl w:val="7D88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F7ADE"/>
    <w:multiLevelType w:val="hybridMultilevel"/>
    <w:tmpl w:val="02BA0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7761AC"/>
    <w:multiLevelType w:val="hybridMultilevel"/>
    <w:tmpl w:val="8A16F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DE1F82"/>
    <w:multiLevelType w:val="multilevel"/>
    <w:tmpl w:val="045EE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96FCB"/>
    <w:multiLevelType w:val="multilevel"/>
    <w:tmpl w:val="453CA3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8626BD"/>
    <w:multiLevelType w:val="multilevel"/>
    <w:tmpl w:val="96F0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E7FC9"/>
    <w:multiLevelType w:val="hybridMultilevel"/>
    <w:tmpl w:val="2F98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5804543">
    <w:abstractNumId w:val="5"/>
  </w:num>
  <w:num w:numId="2" w16cid:durableId="1441605828">
    <w:abstractNumId w:val="2"/>
  </w:num>
  <w:num w:numId="3" w16cid:durableId="2007899677">
    <w:abstractNumId w:val="9"/>
  </w:num>
  <w:num w:numId="4" w16cid:durableId="1441602672">
    <w:abstractNumId w:val="4"/>
  </w:num>
  <w:num w:numId="5" w16cid:durableId="1966813584">
    <w:abstractNumId w:val="8"/>
  </w:num>
  <w:num w:numId="6" w16cid:durableId="267397352">
    <w:abstractNumId w:val="6"/>
  </w:num>
  <w:num w:numId="7" w16cid:durableId="1857039136">
    <w:abstractNumId w:val="0"/>
  </w:num>
  <w:num w:numId="8" w16cid:durableId="2103530265">
    <w:abstractNumId w:val="3"/>
  </w:num>
  <w:num w:numId="9" w16cid:durableId="853960500">
    <w:abstractNumId w:val="1"/>
  </w:num>
  <w:num w:numId="10" w16cid:durableId="388950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35"/>
    <w:rsid w:val="00033BDF"/>
    <w:rsid w:val="00047DAD"/>
    <w:rsid w:val="00073B84"/>
    <w:rsid w:val="000D19CC"/>
    <w:rsid w:val="000E13AB"/>
    <w:rsid w:val="001774EF"/>
    <w:rsid w:val="001B633C"/>
    <w:rsid w:val="00294D8B"/>
    <w:rsid w:val="003026C1"/>
    <w:rsid w:val="00311B5B"/>
    <w:rsid w:val="003D2C96"/>
    <w:rsid w:val="003F2060"/>
    <w:rsid w:val="00472A1D"/>
    <w:rsid w:val="005B41BD"/>
    <w:rsid w:val="00616956"/>
    <w:rsid w:val="006563F3"/>
    <w:rsid w:val="006C280A"/>
    <w:rsid w:val="00744827"/>
    <w:rsid w:val="008332A1"/>
    <w:rsid w:val="0083635D"/>
    <w:rsid w:val="008B647A"/>
    <w:rsid w:val="008C475A"/>
    <w:rsid w:val="00976FF2"/>
    <w:rsid w:val="00A81163"/>
    <w:rsid w:val="00AD779E"/>
    <w:rsid w:val="00AE4839"/>
    <w:rsid w:val="00B21BD0"/>
    <w:rsid w:val="00E53145"/>
    <w:rsid w:val="00EF0F8A"/>
    <w:rsid w:val="00F07D2C"/>
    <w:rsid w:val="00F75F30"/>
    <w:rsid w:val="00FF3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8277"/>
  <w15:chartTrackingRefBased/>
  <w15:docId w15:val="{01D05E0C-A9DD-42B2-85DC-FDCA727F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3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3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335"/>
    <w:rPr>
      <w:rFonts w:eastAsiaTheme="majorEastAsia" w:cstheme="majorBidi"/>
      <w:color w:val="272727" w:themeColor="text1" w:themeTint="D8"/>
    </w:rPr>
  </w:style>
  <w:style w:type="paragraph" w:styleId="Title">
    <w:name w:val="Title"/>
    <w:basedOn w:val="Normal"/>
    <w:next w:val="Normal"/>
    <w:link w:val="TitleChar"/>
    <w:uiPriority w:val="10"/>
    <w:qFormat/>
    <w:rsid w:val="00FF3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335"/>
    <w:pPr>
      <w:spacing w:before="160"/>
      <w:jc w:val="center"/>
    </w:pPr>
    <w:rPr>
      <w:i/>
      <w:iCs/>
      <w:color w:val="404040" w:themeColor="text1" w:themeTint="BF"/>
    </w:rPr>
  </w:style>
  <w:style w:type="character" w:customStyle="1" w:styleId="QuoteChar">
    <w:name w:val="Quote Char"/>
    <w:basedOn w:val="DefaultParagraphFont"/>
    <w:link w:val="Quote"/>
    <w:uiPriority w:val="29"/>
    <w:rsid w:val="00FF3335"/>
    <w:rPr>
      <w:i/>
      <w:iCs/>
      <w:color w:val="404040" w:themeColor="text1" w:themeTint="BF"/>
    </w:rPr>
  </w:style>
  <w:style w:type="paragraph" w:styleId="ListParagraph">
    <w:name w:val="List Paragraph"/>
    <w:basedOn w:val="Normal"/>
    <w:uiPriority w:val="34"/>
    <w:qFormat/>
    <w:rsid w:val="00FF3335"/>
    <w:pPr>
      <w:ind w:left="720"/>
      <w:contextualSpacing/>
    </w:pPr>
  </w:style>
  <w:style w:type="character" w:styleId="IntenseEmphasis">
    <w:name w:val="Intense Emphasis"/>
    <w:basedOn w:val="DefaultParagraphFont"/>
    <w:uiPriority w:val="21"/>
    <w:qFormat/>
    <w:rsid w:val="00FF3335"/>
    <w:rPr>
      <w:i/>
      <w:iCs/>
      <w:color w:val="0F4761" w:themeColor="accent1" w:themeShade="BF"/>
    </w:rPr>
  </w:style>
  <w:style w:type="paragraph" w:styleId="IntenseQuote">
    <w:name w:val="Intense Quote"/>
    <w:basedOn w:val="Normal"/>
    <w:next w:val="Normal"/>
    <w:link w:val="IntenseQuoteChar"/>
    <w:uiPriority w:val="30"/>
    <w:qFormat/>
    <w:rsid w:val="00FF3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335"/>
    <w:rPr>
      <w:i/>
      <w:iCs/>
      <w:color w:val="0F4761" w:themeColor="accent1" w:themeShade="BF"/>
    </w:rPr>
  </w:style>
  <w:style w:type="character" w:styleId="IntenseReference">
    <w:name w:val="Intense Reference"/>
    <w:basedOn w:val="DefaultParagraphFont"/>
    <w:uiPriority w:val="32"/>
    <w:qFormat/>
    <w:rsid w:val="00FF3335"/>
    <w:rPr>
      <w:b/>
      <w:bCs/>
      <w:smallCaps/>
      <w:color w:val="0F4761" w:themeColor="accent1" w:themeShade="BF"/>
      <w:spacing w:val="5"/>
    </w:rPr>
  </w:style>
  <w:style w:type="paragraph" w:styleId="NormalWeb">
    <w:name w:val="Normal (Web)"/>
    <w:basedOn w:val="Normal"/>
    <w:uiPriority w:val="99"/>
    <w:semiHidden/>
    <w:unhideWhenUsed/>
    <w:rsid w:val="000D19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19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270262">
      <w:bodyDiv w:val="1"/>
      <w:marLeft w:val="0"/>
      <w:marRight w:val="0"/>
      <w:marTop w:val="0"/>
      <w:marBottom w:val="0"/>
      <w:divBdr>
        <w:top w:val="none" w:sz="0" w:space="0" w:color="auto"/>
        <w:left w:val="none" w:sz="0" w:space="0" w:color="auto"/>
        <w:bottom w:val="none" w:sz="0" w:space="0" w:color="auto"/>
        <w:right w:val="none" w:sz="0" w:space="0" w:color="auto"/>
      </w:divBdr>
    </w:div>
    <w:div w:id="453526945">
      <w:bodyDiv w:val="1"/>
      <w:marLeft w:val="0"/>
      <w:marRight w:val="0"/>
      <w:marTop w:val="0"/>
      <w:marBottom w:val="0"/>
      <w:divBdr>
        <w:top w:val="none" w:sz="0" w:space="0" w:color="auto"/>
        <w:left w:val="none" w:sz="0" w:space="0" w:color="auto"/>
        <w:bottom w:val="none" w:sz="0" w:space="0" w:color="auto"/>
        <w:right w:val="none" w:sz="0" w:space="0" w:color="auto"/>
      </w:divBdr>
    </w:div>
    <w:div w:id="695623203">
      <w:bodyDiv w:val="1"/>
      <w:marLeft w:val="0"/>
      <w:marRight w:val="0"/>
      <w:marTop w:val="0"/>
      <w:marBottom w:val="0"/>
      <w:divBdr>
        <w:top w:val="none" w:sz="0" w:space="0" w:color="auto"/>
        <w:left w:val="none" w:sz="0" w:space="0" w:color="auto"/>
        <w:bottom w:val="none" w:sz="0" w:space="0" w:color="auto"/>
        <w:right w:val="none" w:sz="0" w:space="0" w:color="auto"/>
      </w:divBdr>
    </w:div>
    <w:div w:id="1848323845">
      <w:bodyDiv w:val="1"/>
      <w:marLeft w:val="0"/>
      <w:marRight w:val="0"/>
      <w:marTop w:val="0"/>
      <w:marBottom w:val="0"/>
      <w:divBdr>
        <w:top w:val="none" w:sz="0" w:space="0" w:color="auto"/>
        <w:left w:val="none" w:sz="0" w:space="0" w:color="auto"/>
        <w:bottom w:val="none" w:sz="0" w:space="0" w:color="auto"/>
        <w:right w:val="none" w:sz="0" w:space="0" w:color="auto"/>
      </w:divBdr>
    </w:div>
    <w:div w:id="1936939605">
      <w:bodyDiv w:val="1"/>
      <w:marLeft w:val="0"/>
      <w:marRight w:val="0"/>
      <w:marTop w:val="0"/>
      <w:marBottom w:val="0"/>
      <w:divBdr>
        <w:top w:val="none" w:sz="0" w:space="0" w:color="auto"/>
        <w:left w:val="none" w:sz="0" w:space="0" w:color="auto"/>
        <w:bottom w:val="none" w:sz="0" w:space="0" w:color="auto"/>
        <w:right w:val="none" w:sz="0" w:space="0" w:color="auto"/>
      </w:divBdr>
    </w:div>
    <w:div w:id="205581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9AEA51CC329A4789BEBC7516805FC4" ma:contentTypeVersion="4" ma:contentTypeDescription="Create a new document." ma:contentTypeScope="" ma:versionID="373f89d7e5654ad7a423f7b80a72db55">
  <xsd:schema xmlns:xsd="http://www.w3.org/2001/XMLSchema" xmlns:xs="http://www.w3.org/2001/XMLSchema" xmlns:p="http://schemas.microsoft.com/office/2006/metadata/properties" xmlns:ns3="9698606a-336f-4b62-ad7f-fbc727d9e08d" targetNamespace="http://schemas.microsoft.com/office/2006/metadata/properties" ma:root="true" ma:fieldsID="c8b04f04bfc124f4b3212434459c8094" ns3:_="">
    <xsd:import namespace="9698606a-336f-4b62-ad7f-fbc727d9e08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8606a-336f-4b62-ad7f-fbc727d9e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C45AC9-8AD3-4946-9148-43F30F052327}">
  <ds:schemaRefs>
    <ds:schemaRef ds:uri="http://purl.org/dc/elements/1.1/"/>
    <ds:schemaRef ds:uri="http://schemas.microsoft.com/office/2006/documentManagement/types"/>
    <ds:schemaRef ds:uri="9698606a-336f-4b62-ad7f-fbc727d9e08d"/>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9172AC65-F629-490A-8AA0-5C9B13C6B4EF}">
  <ds:schemaRefs>
    <ds:schemaRef ds:uri="http://schemas.microsoft.com/sharepoint/v3/contenttype/forms"/>
  </ds:schemaRefs>
</ds:datastoreItem>
</file>

<file path=customXml/itemProps3.xml><?xml version="1.0" encoding="utf-8"?>
<ds:datastoreItem xmlns:ds="http://schemas.openxmlformats.org/officeDocument/2006/customXml" ds:itemID="{FACFCCC4-CD38-474E-AFE6-2E5A6E539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98606a-336f-4b62-ad7f-fbc727d9e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cp:lastModifiedBy>
  <cp:revision>2</cp:revision>
  <dcterms:created xsi:type="dcterms:W3CDTF">2024-09-22T17:10:00Z</dcterms:created>
  <dcterms:modified xsi:type="dcterms:W3CDTF">2024-09-22T17:10:00Z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0x010100CE9AEA51CC329A4789BEBC7516805FC4</vt:lpwstr>
  </property>
</Properties>
</file>