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QuantumGuard: Project Workflow &amp; Architecture Report</w:t>
      </w:r>
    </w:p>
    <w:p>
      <w:pPr>
        <w:pStyle w:val="Heading1"/>
      </w:pPr>
      <w:r>
        <w:t>QuantumGuard: Project Workflow &amp; Architecture Report</w:t>
      </w:r>
    </w:p>
    <w:p>
      <w:pPr>
        <w:pStyle w:val="Heading2"/>
      </w:pPr>
      <w:r>
        <w:t>1. Executive Summary</w:t>
      </w:r>
    </w:p>
    <w:p>
      <w:r>
        <w:t>**QuantumGuard** is an enterprise-grade security auditing and migration platform designed to address the "Q-Day" cryptographic crisis. It enables organizations to discover legacy, quantum-vulnerable cryptographic primitives within their codebases and provides automated, NIST-standardized remediation paths using Post-Quantum Cryptography (PQC).</w:t>
      </w:r>
    </w:p>
    <w:p>
      <w:r>
        <w:t>---</w:t>
      </w:r>
    </w:p>
    <w:p>
      <w:pPr>
        <w:pStyle w:val="Heading2"/>
      </w:pPr>
      <w:r>
        <w:t>2. System Architecture</w:t>
      </w:r>
    </w:p>
    <w:p>
      <w:r>
        <w:t>The project follows a **Three-Tier Architecture** to ensure security, scalability, and separation of concerns.</w:t>
      </w:r>
    </w:p>
    <w:p>
      <w:pPr>
        <w:pStyle w:val="Heading3"/>
      </w:pPr>
      <w:r>
        <w:t>2.1 Technology Stack</w:t>
      </w:r>
    </w:p>
    <w:p>
      <w:pPr>
        <w:pStyle w:val="ListBullet"/>
      </w:pPr>
      <w:r>
        <w:t xml:space="preserve">  **Frontend**: React.js (Vite), CSS3 (Custom Properties), Glassmorphism UI.</w:t>
      </w:r>
    </w:p>
    <w:p>
      <w:pPr>
        <w:pStyle w:val="ListBullet"/>
      </w:pPr>
      <w:r>
        <w:t xml:space="preserve">  **Backend**: Node.js &amp; Express.js.</w:t>
      </w:r>
    </w:p>
    <w:p>
      <w:pPr>
        <w:pStyle w:val="ListBullet"/>
      </w:pPr>
      <w:r>
        <w:t xml:space="preserve">  **Database**: Microsoft SQL Server (MSSQL).</w:t>
      </w:r>
    </w:p>
    <w:p>
      <w:pPr>
        <w:pStyle w:val="ListBullet"/>
      </w:pPr>
      <w:r>
        <w:t xml:space="preserve">  **Security**: Client-side Static Application Security Testing (SAST) engine.</w:t>
      </w:r>
    </w:p>
    <w:p>
      <w:pPr>
        <w:pStyle w:val="Heading3"/>
      </w:pPr>
      <w:r>
        <w:t>2.2 Data Flow &amp; Isolation</w:t>
      </w:r>
    </w:p>
    <w:p>
      <w:r>
        <w:t>To protect Intellectual Property (IP), the **Scanner Engine** executes entirely in the user's browser. Proprietary source code is never transmitted to the backend; only anonymized metadata and audit results are persisted.</w:t>
      </w:r>
    </w:p>
    <w:p>
      <w:r>
        <w:t>User((User)) --&gt;|Pasts Code| React[React Frontend]</w:t>
      </w:r>
    </w:p>
    <w:p>
      <w:r>
        <w:t>subgraph "Client-Side (Local Browser)"</w:t>
      </w:r>
    </w:p>
    <w:p>
      <w:r>
        <w:t>React --&gt;|Executes| Scanner[Regex Scanner Engine]</w:t>
      </w:r>
    </w:p>
    <w:p>
      <w:r>
        <w:t>Scanner --&gt;|Results| UI[Dashboard View]</w:t>
      </w:r>
    </w:p>
    <w:p>
      <w:r>
        <w:t>end</w:t>
      </w:r>
    </w:p>
    <w:p>
      <w:r>
        <w:t>UI --&gt;|Metadata Only| API[Node/Express API]</w:t>
      </w:r>
    </w:p>
    <w:p>
      <w:r>
        <w:t>API --&gt;|Queries| SQL[(SQL Server)]</w:t>
      </w:r>
    </w:p>
    <w:p>
      <w:r>
        <w:t>---</w:t>
      </w:r>
    </w:p>
    <w:p>
      <w:pPr>
        <w:pStyle w:val="Heading2"/>
      </w:pPr>
      <w:r>
        <w:t>3. Core Workflow Processes</w:t>
      </w:r>
    </w:p>
    <w:p>
      <w:pPr>
        <w:pStyle w:val="Heading3"/>
      </w:pPr>
      <w:r>
        <w:t>3.1 Authentication &amp; Role-Based Access Control (RBAC)</w:t>
      </w:r>
    </w:p>
    <w:p>
      <w:r>
        <w:t>The system supports three distinct user personas, each with tailored dashboards:</w:t>
      </w:r>
    </w:p>
    <w:p>
      <w:pPr>
        <w:pStyle w:val="ListNumber"/>
      </w:pPr>
      <w:r>
        <w:t xml:space="preserve"> **Administrators**: Global analytics, user management, and system telemetry.</w:t>
      </w:r>
    </w:p>
    <w:p>
      <w:pPr>
        <w:pStyle w:val="ListNumber"/>
      </w:pPr>
      <w:r>
        <w:t xml:space="preserve"> **Organizations**: Core auditing, PQC remediation, and compliance reporting.</w:t>
      </w:r>
    </w:p>
    <w:p>
      <w:pPr>
        <w:pStyle w:val="ListNumber"/>
      </w:pPr>
      <w:r>
        <w:t xml:space="preserve"> **Researchers**: Educational portal and PQC theoretical documentation.</w:t>
      </w:r>
    </w:p>
    <w:p>
      <w:pPr>
        <w:pStyle w:val="Heading3"/>
      </w:pPr>
      <w:r>
        <w:t>3.2 The Cryptographic Audit Lifecycle</w:t>
      </w:r>
    </w:p>
    <w:p>
      <w:r>
        <w:t>This is the primary workflow for organizational users:</w:t>
      </w:r>
    </w:p>
    <w:p>
      <w:pPr>
        <w:pStyle w:val="ListNumber"/>
      </w:pPr>
      <w:r>
        <w:t xml:space="preserve"> **Ingestion**: User pastes source code into the interactive editor.</w:t>
      </w:r>
    </w:p>
    <w:p>
      <w:pPr>
        <w:pStyle w:val="ListNumber"/>
      </w:pPr>
      <w:r>
        <w:t xml:space="preserve"> **Discovery**: The Regex engine identifies vulnerable primitives (RSA, MD5, ECC, etc.).</w:t>
      </w:r>
    </w:p>
    <w:p>
      <w:pPr>
        <w:pStyle w:val="ListNumber"/>
      </w:pPr>
      <w:r>
        <w:t xml:space="preserve"> **Analysis**: The system calculates a "Vulnerability Impact Score" based on severity weights.</w:t>
      </w:r>
    </w:p>
    <w:p>
      <w:pPr>
        <w:pStyle w:val="ListNumber"/>
      </w:pPr>
      <w:r>
        <w:t xml:space="preserve"> **Remediation**: The UI presents side-by-side comparisons of legacy code vs. NIST-compliant PQC code (e.g., ML-KEM).</w:t>
      </w:r>
    </w:p>
    <w:p>
      <w:pPr>
        <w:pStyle w:val="ListNumber"/>
      </w:pPr>
      <w:r>
        <w:t xml:space="preserve"> **Reporting**: Generation of an immutable HTML/PDF compliance record.</w:t>
      </w:r>
    </w:p>
    <w:p>
      <w:r>
        <w:t>U-&gt;&gt;F: Paste Source Code</w:t>
      </w:r>
    </w:p>
    <w:p>
      <w:r>
        <w:t>F-&gt;&gt;F: Execute Regex Matching</w:t>
      </w:r>
    </w:p>
    <w:p>
      <w:r>
        <w:t>F-&gt;&gt;F: Calculate Risk Score</w:t>
      </w:r>
    </w:p>
    <w:p>
      <w:r>
        <w:t>F-&gt;&gt;U: Display Vulnerabilities &amp; PQC Solutions</w:t>
      </w:r>
    </w:p>
    <w:p>
      <w:r>
        <w:t>U-&gt;&gt;F: Save Audit Result</w:t>
      </w:r>
    </w:p>
    <w:p>
      <w:r>
        <w:t>F-&gt;&gt;B: POST /api/audit/metadata</w:t>
      </w:r>
    </w:p>
    <w:p>
      <w:r>
        <w:t>B-&gt;&gt;D: INSERT Audit Logs</w:t>
      </w:r>
    </w:p>
    <w:p>
      <w:r>
        <w:t>D--&gt;&gt;B: Success</w:t>
      </w:r>
    </w:p>
    <w:p>
      <w:r>
        <w:t>B--&gt;&gt;F: Acknowledged</w:t>
      </w:r>
    </w:p>
    <w:p>
      <w:r>
        <w:t>F-&gt;&gt;U: Report Generated</w:t>
      </w:r>
    </w:p>
    <w:p>
      <w:r>
        <w:t>---</w:t>
      </w:r>
    </w:p>
    <w:p>
      <w:pPr>
        <w:pStyle w:val="Heading2"/>
      </w:pPr>
      <w:r>
        <w:t>4. Implementation Strategy</w:t>
      </w:r>
    </w:p>
    <w:p>
      <w:pPr>
        <w:pStyle w:val="Heading3"/>
      </w:pPr>
      <w:r>
        <w:t>4.1 UI/UX Design Philosophy</w:t>
      </w:r>
    </w:p>
    <w:p>
      <w:pPr>
        <w:pStyle w:val="ListBullet"/>
      </w:pPr>
      <w:r>
        <w:t xml:space="preserve">  **Glassmorphism**: Translucent panels and deep shadows for a "premium security terminal" feel.</w:t>
      </w:r>
    </w:p>
    <w:p>
      <w:pPr>
        <w:pStyle w:val="ListBullet"/>
      </w:pPr>
      <w:r>
        <w:t xml:space="preserve">  **Dynamic Theme Engine**: CSS variables allow instant switching between "Cyber Dark" and "Clinical Light" modes without page reloads.</w:t>
      </w:r>
    </w:p>
    <w:p>
      <w:pPr>
        <w:pStyle w:val="ListBullet"/>
      </w:pPr>
      <w:r>
        <w:t xml:space="preserve">  **Micro-Animations**: Hover effects, loading states, and scanline transitions to enhance engagement.</w:t>
      </w:r>
    </w:p>
    <w:p>
      <w:pPr>
        <w:pStyle w:val="Heading3"/>
      </w:pPr>
      <w:r>
        <w:t>4.2 Security &amp; Integrity</w:t>
      </w:r>
    </w:p>
    <w:p>
      <w:pPr>
        <w:pStyle w:val="ListBullet"/>
      </w:pPr>
      <w:r>
        <w:t xml:space="preserve">  **Parameterized Queries**: Absolute protection against SQL Injection.</w:t>
      </w:r>
    </w:p>
    <w:p>
      <w:pPr>
        <w:pStyle w:val="ListBullet"/>
      </w:pPr>
      <w:r>
        <w:t xml:space="preserve">  **Local Compute**: Source code stays in RAM, mitigating data breach risks.</w:t>
      </w:r>
    </w:p>
    <w:p>
      <w:pPr>
        <w:pStyle w:val="ListBullet"/>
      </w:pPr>
      <w:r>
        <w:t xml:space="preserve">  **Deterministic Mapping**: Precise correlation between legacy algorithms and their specific PQC replacements.</w:t>
      </w:r>
    </w:p>
    <w:p>
      <w:r>
        <w:t>---</w:t>
      </w:r>
    </w:p>
    <w:p>
      <w:pPr>
        <w:pStyle w:val="Heading2"/>
      </w:pPr>
      <w:r>
        <w:t>5. Future Roadmap</w:t>
      </w:r>
    </w:p>
    <w:p>
      <w:pPr>
        <w:pStyle w:val="ListBullet"/>
      </w:pPr>
      <w:r>
        <w:t xml:space="preserve">  **CI/CD Integration**: Direct GitHub/GitLab repository scanning via OAuth.</w:t>
      </w:r>
    </w:p>
    <w:p>
      <w:pPr>
        <w:pStyle w:val="ListBullet"/>
      </w:pPr>
      <w:r>
        <w:t xml:space="preserve">  **Semantic Analysis**: Moving from Regex to Abstract Syntax Tree (AST) parsing for higher precision.</w:t>
      </w:r>
    </w:p>
    <w:p>
      <w:pPr>
        <w:pStyle w:val="ListBullet"/>
      </w:pPr>
      <w:r>
        <w:t xml:space="preserve">  **AI Heuristics**: Machine learning models to detect obfuscated cryptographic patterns.</w:t>
      </w:r>
    </w:p>
    <w:p>
      <w:r>
        <w:t>---</w:t>
      </w:r>
    </w:p>
    <w:p>
      <w:pPr>
        <w:pStyle w:val="Quote"/>
      </w:pPr>
      <w:r>
        <w:t>[!TIP]</w:t>
      </w:r>
    </w:p>
    <w:p>
      <w:pPr>
        <w:pStyle w:val="Quote"/>
      </w:pPr>
      <w:r>
        <w:t>**To Export as PDF**:</w:t>
      </w:r>
    </w:p>
    <w:p>
      <w:pPr>
        <w:pStyle w:val="Quote"/>
      </w:pPr>
      <w:r>
        <w:t>1. Open this report in your browser or Markdown viewer.</w:t>
      </w:r>
    </w:p>
    <w:p>
      <w:pPr>
        <w:pStyle w:val="Quote"/>
      </w:pPr>
      <w:r>
        <w:t>2. Use the "Print" function (`Ctrl + P`).</w:t>
      </w:r>
    </w:p>
    <w:p>
      <w:pPr>
        <w:pStyle w:val="Quote"/>
      </w:pPr>
      <w:r>
        <w:t>3. Select "Save as PDF" as the destination.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