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1y08ls9lrhxz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Non-toxic and easy to wash, these markers boast durable design and bold tones—great for artists of all ages.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7dazx9r2t3g5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