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[root@localhost ~]# crontab -e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36 11 * * * sh /root/iptables.sh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[root@localhost ~]# crontab -l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36 11 * * * sh /root/iptables.sh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log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[root@localhost ~]# tail -f /var/log/cron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Feb  4 11:36:01 localhost CROND[1608]: (root) CMD (sh /root/iptables.sh)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Title"/>
      <w:jc w:val="center"/>
      <w:rPr/>
    </w:pPr>
    <w:bookmarkStart w:colFirst="0" w:colLast="0" w:name="_sd6bc7yy1z2e" w:id="0"/>
    <w:bookmarkEnd w:id="0"/>
    <w:r w:rsidDel="00000000" w:rsidR="00000000" w:rsidRPr="00000000">
      <w:rPr>
        <w:rtl w:val="0"/>
      </w:rPr>
      <w:t xml:space="preserve">How to configure cronjob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