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BB6B" w14:textId="5B6FB50A" w:rsidR="008071E1" w:rsidRDefault="005E2D67" w:rsidP="005E2D67">
      <w:pPr>
        <w:jc w:val="center"/>
        <w:rPr>
          <w:b/>
          <w:bCs/>
          <w:sz w:val="32"/>
          <w:szCs w:val="32"/>
        </w:rPr>
      </w:pPr>
      <w:r w:rsidRPr="005E2D67">
        <w:rPr>
          <w:b/>
          <w:bCs/>
          <w:sz w:val="32"/>
          <w:szCs w:val="32"/>
        </w:rPr>
        <w:t>Installation and Usage</w:t>
      </w:r>
    </w:p>
    <w:p w14:paraId="62F7B68D" w14:textId="467AC6DB" w:rsidR="005E2D67" w:rsidRDefault="005E2D67" w:rsidP="005E2D67">
      <w:pPr>
        <w:pBdr>
          <w:bottom w:val="single" w:sz="6" w:space="1" w:color="auto"/>
        </w:pBdr>
      </w:pPr>
      <w:r w:rsidRPr="005E2D67">
        <w:t xml:space="preserve">To get the application up and running, you will need to follow a different set of instructions depending on whether you are running the core Web Application, the Electron Desktop App, or the </w:t>
      </w:r>
      <w:r w:rsidR="00275539">
        <w:br/>
      </w:r>
      <w:r w:rsidRPr="005E2D67">
        <w:t>final Windows Executable.</w:t>
      </w:r>
      <w:r w:rsidR="00275539">
        <w:br/>
      </w:r>
    </w:p>
    <w:p w14:paraId="2897B3CE" w14:textId="504B4923" w:rsidR="005E2D67" w:rsidRPr="005E2D67" w:rsidRDefault="005E2D67" w:rsidP="005E2D67">
      <w:pPr>
        <w:rPr>
          <w:sz w:val="24"/>
          <w:szCs w:val="24"/>
          <w:u w:val="single"/>
        </w:rPr>
      </w:pPr>
      <w:r w:rsidRPr="005E2D67">
        <w:rPr>
          <w:sz w:val="24"/>
          <w:szCs w:val="24"/>
          <w:u w:val="single"/>
        </w:rPr>
        <w:t>Web Application (Local Development)</w:t>
      </w:r>
    </w:p>
    <w:p w14:paraId="72D4ADBA" w14:textId="4B3C8B35" w:rsidR="005E2D67" w:rsidRDefault="005E2D67" w:rsidP="005E2D67">
      <w:r w:rsidRPr="005E2D67">
        <w:t>This method is for developers or technical users who wish to run the app directly from the source code.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4072"/>
        <w:gridCol w:w="3348"/>
      </w:tblGrid>
      <w:tr w:rsidR="005E2D67" w:rsidRPr="005E2D67" w14:paraId="73566A18" w14:textId="77777777" w:rsidTr="005E2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ECB0" w14:textId="77777777" w:rsidR="005E2D67" w:rsidRPr="005E2D67" w:rsidRDefault="005E2D67" w:rsidP="005E2D67">
            <w:r w:rsidRPr="005E2D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53902D0" w14:textId="77777777" w:rsidR="005E2D67" w:rsidRPr="005E2D67" w:rsidRDefault="005E2D67" w:rsidP="005E2D67">
            <w:r w:rsidRPr="005E2D67">
              <w:rPr>
                <w:b/>
                <w:bCs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372DCE77" w14:textId="77777777" w:rsidR="005E2D67" w:rsidRPr="005E2D67" w:rsidRDefault="005E2D67" w:rsidP="005E2D67">
            <w:r w:rsidRPr="005E2D67">
              <w:rPr>
                <w:b/>
                <w:bCs/>
              </w:rPr>
              <w:t>Notes</w:t>
            </w:r>
          </w:p>
        </w:tc>
      </w:tr>
      <w:tr w:rsidR="005E2D67" w:rsidRPr="005E2D67" w14:paraId="7F1F2755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03C4" w14:textId="77777777" w:rsidR="005E2D67" w:rsidRPr="005E2D67" w:rsidRDefault="005E2D67" w:rsidP="005E2D67">
            <w:r w:rsidRPr="005E2D67">
              <w:rPr>
                <w:b/>
                <w:bCs/>
              </w:rPr>
              <w:t>1. Prerequisites</w:t>
            </w:r>
          </w:p>
        </w:tc>
        <w:tc>
          <w:tcPr>
            <w:tcW w:w="0" w:type="auto"/>
            <w:vAlign w:val="center"/>
            <w:hideMark/>
          </w:tcPr>
          <w:p w14:paraId="546A6984" w14:textId="77777777" w:rsidR="005E2D67" w:rsidRPr="005E2D67" w:rsidRDefault="005E2D67" w:rsidP="005E2D67">
            <w:r w:rsidRPr="005E2D67">
              <w:t xml:space="preserve">Install </w:t>
            </w:r>
            <w:r w:rsidRPr="005E2D67">
              <w:rPr>
                <w:b/>
                <w:bCs/>
              </w:rPr>
              <w:t>Node.js</w:t>
            </w:r>
            <w:r w:rsidRPr="005E2D67">
              <w:t xml:space="preserve"> (LTS version) and </w:t>
            </w:r>
            <w:r w:rsidRPr="005E2D67">
              <w:rPr>
                <w:b/>
                <w:bCs/>
              </w:rPr>
              <w:t>Git</w:t>
            </w:r>
            <w:r w:rsidRPr="005E2D67">
              <w:t>.</w:t>
            </w:r>
          </w:p>
        </w:tc>
        <w:tc>
          <w:tcPr>
            <w:tcW w:w="0" w:type="auto"/>
            <w:vAlign w:val="center"/>
            <w:hideMark/>
          </w:tcPr>
          <w:p w14:paraId="115EDBB3" w14:textId="77777777" w:rsidR="005E2D67" w:rsidRPr="005E2D67" w:rsidRDefault="005E2D67" w:rsidP="005E2D67">
            <w:r w:rsidRPr="005E2D67">
              <w:t>These are essential tools for running the source code.</w:t>
            </w:r>
          </w:p>
        </w:tc>
      </w:tr>
      <w:tr w:rsidR="005E2D67" w:rsidRPr="005E2D67" w14:paraId="1C83FDD6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E8C1" w14:textId="77777777" w:rsidR="005E2D67" w:rsidRPr="005E2D67" w:rsidRDefault="005E2D67" w:rsidP="005E2D67">
            <w:r w:rsidRPr="005E2D67">
              <w:rPr>
                <w:b/>
                <w:bCs/>
              </w:rPr>
              <w:t>2. Clone Repository</w:t>
            </w:r>
          </w:p>
        </w:tc>
        <w:tc>
          <w:tcPr>
            <w:tcW w:w="0" w:type="auto"/>
            <w:vAlign w:val="center"/>
            <w:hideMark/>
          </w:tcPr>
          <w:p w14:paraId="2DD21E23" w14:textId="77777777" w:rsidR="005E2D67" w:rsidRPr="005E2D67" w:rsidRDefault="005E2D67" w:rsidP="005E2D67">
            <w:r w:rsidRPr="005E2D67">
              <w:t>git clone https://github.com/Covelopers/Client-Database-Application</w:t>
            </w:r>
          </w:p>
        </w:tc>
        <w:tc>
          <w:tcPr>
            <w:tcW w:w="0" w:type="auto"/>
            <w:vAlign w:val="center"/>
            <w:hideMark/>
          </w:tcPr>
          <w:p w14:paraId="70DAFF60" w14:textId="77777777" w:rsidR="005E2D67" w:rsidRPr="005E2D67" w:rsidRDefault="005E2D67" w:rsidP="005E2D67">
            <w:r w:rsidRPr="005E2D67">
              <w:t>Downloads the project source code to your machine.</w:t>
            </w:r>
          </w:p>
        </w:tc>
      </w:tr>
      <w:tr w:rsidR="005E2D67" w:rsidRPr="005E2D67" w14:paraId="5D3F16A3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CD3E" w14:textId="77777777" w:rsidR="005E2D67" w:rsidRPr="005E2D67" w:rsidRDefault="005E2D67" w:rsidP="005E2D67">
            <w:r w:rsidRPr="005E2D67">
              <w:rPr>
                <w:b/>
                <w:bCs/>
              </w:rPr>
              <w:t>3. Install Dependencies</w:t>
            </w:r>
          </w:p>
        </w:tc>
        <w:tc>
          <w:tcPr>
            <w:tcW w:w="0" w:type="auto"/>
            <w:vAlign w:val="center"/>
            <w:hideMark/>
          </w:tcPr>
          <w:p w14:paraId="3CA7767A" w14:textId="449688CF" w:rsidR="005E2D67" w:rsidRPr="005E2D67" w:rsidRDefault="005E2D67" w:rsidP="005E2D67">
            <w:r>
              <w:t xml:space="preserve">``` </w:t>
            </w:r>
            <w:proofErr w:type="spellStart"/>
            <w:r w:rsidRPr="005E2D67">
              <w:t>npm</w:t>
            </w:r>
            <w:proofErr w:type="spellEnd"/>
            <w:r w:rsidRPr="005E2D67">
              <w:t xml:space="preserve"> install</w:t>
            </w:r>
            <w:r>
              <w:t xml:space="preserve"> ```</w:t>
            </w:r>
          </w:p>
        </w:tc>
        <w:tc>
          <w:tcPr>
            <w:tcW w:w="0" w:type="auto"/>
            <w:vAlign w:val="center"/>
            <w:hideMark/>
          </w:tcPr>
          <w:p w14:paraId="7F78ED93" w14:textId="77777777" w:rsidR="005E2D67" w:rsidRPr="005E2D67" w:rsidRDefault="005E2D67" w:rsidP="005E2D67">
            <w:r w:rsidRPr="005E2D67">
              <w:t>Installs all required project packages.</w:t>
            </w:r>
          </w:p>
        </w:tc>
      </w:tr>
      <w:tr w:rsidR="005E2D67" w:rsidRPr="005E2D67" w14:paraId="24E50692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5D54" w14:textId="77777777" w:rsidR="005E2D67" w:rsidRPr="005E2D67" w:rsidRDefault="005E2D67" w:rsidP="005E2D67">
            <w:r w:rsidRPr="005E2D67">
              <w:rPr>
                <w:b/>
                <w:bCs/>
              </w:rPr>
              <w:t>4. Database Setup</w:t>
            </w:r>
          </w:p>
        </w:tc>
        <w:tc>
          <w:tcPr>
            <w:tcW w:w="0" w:type="auto"/>
            <w:vAlign w:val="center"/>
            <w:hideMark/>
          </w:tcPr>
          <w:p w14:paraId="378D51DB" w14:textId="6F2943B8" w:rsidR="005E2D67" w:rsidRPr="005E2D67" w:rsidRDefault="005E2D67" w:rsidP="005E2D67">
            <w:r>
              <w:t xml:space="preserve">``` </w:t>
            </w:r>
            <w:proofErr w:type="spellStart"/>
            <w:r w:rsidRPr="005E2D67">
              <w:t>npx</w:t>
            </w:r>
            <w:proofErr w:type="spellEnd"/>
            <w:r w:rsidRPr="005E2D67">
              <w:t xml:space="preserve"> </w:t>
            </w:r>
            <w:proofErr w:type="spellStart"/>
            <w:r w:rsidRPr="005E2D67">
              <w:t>prisma</w:t>
            </w:r>
            <w:proofErr w:type="spellEnd"/>
            <w:r w:rsidRPr="005E2D67">
              <w:t xml:space="preserve"> migrate dev --name </w:t>
            </w:r>
            <w:proofErr w:type="spellStart"/>
            <w:r w:rsidRPr="005E2D67">
              <w:t>init</w:t>
            </w:r>
            <w:proofErr w:type="spellEnd"/>
            <w:r>
              <w:t xml:space="preserve"> ```</w:t>
            </w:r>
          </w:p>
        </w:tc>
        <w:tc>
          <w:tcPr>
            <w:tcW w:w="0" w:type="auto"/>
            <w:vAlign w:val="center"/>
            <w:hideMark/>
          </w:tcPr>
          <w:p w14:paraId="438A1F71" w14:textId="77777777" w:rsidR="005E2D67" w:rsidRPr="005E2D67" w:rsidRDefault="005E2D67" w:rsidP="005E2D67">
            <w:r w:rsidRPr="005E2D67">
              <w:t xml:space="preserve">Creates the local </w:t>
            </w:r>
            <w:r w:rsidRPr="005E2D67">
              <w:rPr>
                <w:b/>
                <w:bCs/>
              </w:rPr>
              <w:t>SQLite database file (</w:t>
            </w:r>
            <w:proofErr w:type="spellStart"/>
            <w:r w:rsidRPr="005E2D67">
              <w:rPr>
                <w:b/>
                <w:bCs/>
              </w:rPr>
              <w:t>dev.db</w:t>
            </w:r>
            <w:proofErr w:type="spellEnd"/>
            <w:r w:rsidRPr="005E2D67">
              <w:rPr>
                <w:b/>
                <w:bCs/>
              </w:rPr>
              <w:t>)</w:t>
            </w:r>
            <w:r w:rsidRPr="005E2D67">
              <w:t xml:space="preserve"> and applies the initial schema.</w:t>
            </w:r>
          </w:p>
        </w:tc>
      </w:tr>
      <w:tr w:rsidR="005E2D67" w:rsidRPr="005E2D67" w14:paraId="5F001024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E4B0" w14:textId="77777777" w:rsidR="005E2D67" w:rsidRPr="005E2D67" w:rsidRDefault="005E2D67" w:rsidP="005E2D67">
            <w:r w:rsidRPr="005E2D67">
              <w:rPr>
                <w:b/>
                <w:bCs/>
              </w:rPr>
              <w:t>5. Start the App</w:t>
            </w:r>
          </w:p>
        </w:tc>
        <w:tc>
          <w:tcPr>
            <w:tcW w:w="0" w:type="auto"/>
            <w:vAlign w:val="center"/>
            <w:hideMark/>
          </w:tcPr>
          <w:p w14:paraId="2506D8A8" w14:textId="5CBC44A1" w:rsidR="005E2D67" w:rsidRPr="005E2D67" w:rsidRDefault="005E2D67" w:rsidP="005E2D67">
            <w:r>
              <w:t xml:space="preserve">``` </w:t>
            </w:r>
            <w:proofErr w:type="spellStart"/>
            <w:r w:rsidRPr="005E2D67">
              <w:t>npm</w:t>
            </w:r>
            <w:proofErr w:type="spellEnd"/>
            <w:r w:rsidRPr="005E2D67">
              <w:t xml:space="preserve"> run dev</w:t>
            </w:r>
            <w:r>
              <w:t xml:space="preserve"> ```</w:t>
            </w:r>
          </w:p>
        </w:tc>
        <w:tc>
          <w:tcPr>
            <w:tcW w:w="0" w:type="auto"/>
            <w:vAlign w:val="center"/>
            <w:hideMark/>
          </w:tcPr>
          <w:p w14:paraId="12B258A9" w14:textId="77777777" w:rsidR="005E2D67" w:rsidRPr="005E2D67" w:rsidRDefault="005E2D67" w:rsidP="005E2D67">
            <w:r w:rsidRPr="005E2D67">
              <w:t>Runs the Next.js web application locally. Access it via your browser at http://localhost:3000.</w:t>
            </w:r>
          </w:p>
        </w:tc>
      </w:tr>
    </w:tbl>
    <w:p w14:paraId="482EA88F" w14:textId="77777777" w:rsidR="005E2D67" w:rsidRDefault="005E2D67" w:rsidP="005E2D67"/>
    <w:p w14:paraId="33B33FDA" w14:textId="4CBB50E8" w:rsidR="00275539" w:rsidRPr="005E2D67" w:rsidRDefault="005E2D67" w:rsidP="005E2D67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Electron Desktop Application</w:t>
      </w:r>
      <w:r w:rsidRPr="005E2D67">
        <w:rPr>
          <w:sz w:val="24"/>
          <w:szCs w:val="24"/>
          <w:u w:val="single"/>
        </w:rPr>
        <w:t xml:space="preserve"> (Local Development)</w:t>
      </w:r>
      <w:r w:rsidR="00275539">
        <w:rPr>
          <w:sz w:val="24"/>
          <w:szCs w:val="24"/>
          <w:u w:val="single"/>
        </w:rPr>
        <w:br/>
      </w:r>
      <w:r w:rsidR="00275539">
        <w:rPr>
          <w:sz w:val="24"/>
          <w:szCs w:val="24"/>
          <w:u w:val="single"/>
        </w:rPr>
        <w:br/>
      </w:r>
      <w:r w:rsidR="00275539" w:rsidRPr="00275539">
        <w:t>This method packages the web application into a cross-platform desktop wrapper.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655"/>
        <w:gridCol w:w="4674"/>
      </w:tblGrid>
      <w:tr w:rsidR="005E2D67" w:rsidRPr="005E2D67" w14:paraId="6BFE0187" w14:textId="77777777" w:rsidTr="005E2D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ABB73" w14:textId="77777777" w:rsidR="005E2D67" w:rsidRPr="005E2D67" w:rsidRDefault="005E2D67" w:rsidP="005E2D67">
            <w:r w:rsidRPr="005E2D6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A62116" w14:textId="77777777" w:rsidR="005E2D67" w:rsidRPr="005E2D67" w:rsidRDefault="005E2D67" w:rsidP="005E2D67">
            <w:r w:rsidRPr="005E2D67">
              <w:rPr>
                <w:b/>
                <w:bCs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525041ED" w14:textId="77777777" w:rsidR="005E2D67" w:rsidRPr="005E2D67" w:rsidRDefault="005E2D67" w:rsidP="005E2D67">
            <w:r w:rsidRPr="005E2D67">
              <w:rPr>
                <w:b/>
                <w:bCs/>
              </w:rPr>
              <w:t>Notes</w:t>
            </w:r>
          </w:p>
        </w:tc>
      </w:tr>
      <w:tr w:rsidR="005E2D67" w:rsidRPr="005E2D67" w14:paraId="747B9909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8F7B" w14:textId="77777777" w:rsidR="005E2D67" w:rsidRPr="005E2D67" w:rsidRDefault="005E2D67" w:rsidP="005E2D67">
            <w:r w:rsidRPr="005E2D67">
              <w:rPr>
                <w:b/>
                <w:bCs/>
              </w:rPr>
              <w:t>1. Prerequisites</w:t>
            </w:r>
          </w:p>
        </w:tc>
        <w:tc>
          <w:tcPr>
            <w:tcW w:w="0" w:type="auto"/>
            <w:vAlign w:val="center"/>
            <w:hideMark/>
          </w:tcPr>
          <w:p w14:paraId="73C629D6" w14:textId="77777777" w:rsidR="005E2D67" w:rsidRPr="005E2D67" w:rsidRDefault="005E2D67" w:rsidP="005E2D67">
            <w:r w:rsidRPr="005E2D67">
              <w:rPr>
                <w:b/>
                <w:bCs/>
              </w:rPr>
              <w:t>Must complete steps 1–4 from Section A.</w:t>
            </w:r>
          </w:p>
        </w:tc>
        <w:tc>
          <w:tcPr>
            <w:tcW w:w="0" w:type="auto"/>
            <w:vAlign w:val="center"/>
            <w:hideMark/>
          </w:tcPr>
          <w:p w14:paraId="143FF3E0" w14:textId="77777777" w:rsidR="005E2D67" w:rsidRPr="005E2D67" w:rsidRDefault="005E2D67" w:rsidP="005E2D67">
            <w:r w:rsidRPr="005E2D67">
              <w:t>Ensure the dependencies are installed and the database is set up first.</w:t>
            </w:r>
          </w:p>
        </w:tc>
      </w:tr>
      <w:tr w:rsidR="005E2D67" w:rsidRPr="005E2D67" w14:paraId="31D7168D" w14:textId="77777777" w:rsidTr="005E2D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E51B" w14:textId="77777777" w:rsidR="005E2D67" w:rsidRPr="005E2D67" w:rsidRDefault="005E2D67" w:rsidP="005E2D67">
            <w:r w:rsidRPr="005E2D67">
              <w:rPr>
                <w:b/>
                <w:bCs/>
              </w:rPr>
              <w:t>2. Run Electron App</w:t>
            </w:r>
          </w:p>
        </w:tc>
        <w:tc>
          <w:tcPr>
            <w:tcW w:w="0" w:type="auto"/>
            <w:vAlign w:val="center"/>
            <w:hideMark/>
          </w:tcPr>
          <w:p w14:paraId="6B2419F1" w14:textId="4B9542C6" w:rsidR="005E2D67" w:rsidRPr="005E2D67" w:rsidRDefault="005E2D67" w:rsidP="005E2D67">
            <w:r>
              <w:t xml:space="preserve">``` </w:t>
            </w:r>
            <w:proofErr w:type="spellStart"/>
            <w:r w:rsidRPr="005E2D67">
              <w:t>npm</w:t>
            </w:r>
            <w:proofErr w:type="spellEnd"/>
            <w:r w:rsidRPr="005E2D67">
              <w:t xml:space="preserve"> run electron</w:t>
            </w:r>
            <w:r>
              <w:t xml:space="preserve"> ```</w:t>
            </w:r>
          </w:p>
        </w:tc>
        <w:tc>
          <w:tcPr>
            <w:tcW w:w="0" w:type="auto"/>
            <w:vAlign w:val="center"/>
            <w:hideMark/>
          </w:tcPr>
          <w:p w14:paraId="63042A49" w14:textId="77777777" w:rsidR="005E2D67" w:rsidRPr="005E2D67" w:rsidRDefault="005E2D67" w:rsidP="005E2D67">
            <w:r w:rsidRPr="005E2D67">
              <w:t>Starts the local build of the desktop application using the Electron framework.</w:t>
            </w:r>
          </w:p>
        </w:tc>
      </w:tr>
    </w:tbl>
    <w:p w14:paraId="53CE559B" w14:textId="61F54DAC" w:rsidR="00275539" w:rsidRPr="005E2D67" w:rsidRDefault="005E2D67" w:rsidP="005E2D67">
      <w:pPr>
        <w:rPr>
          <w:sz w:val="24"/>
          <w:szCs w:val="24"/>
          <w:u w:val="single"/>
        </w:rPr>
      </w:pPr>
      <w:r w:rsidRPr="005E2D67">
        <w:rPr>
          <w:sz w:val="24"/>
          <w:szCs w:val="24"/>
          <w:u w:val="single"/>
        </w:rPr>
        <w:lastRenderedPageBreak/>
        <w:t xml:space="preserve">.exe - </w:t>
      </w:r>
      <w:r w:rsidRPr="005E2D67">
        <w:rPr>
          <w:sz w:val="24"/>
          <w:szCs w:val="24"/>
          <w:u w:val="single"/>
        </w:rPr>
        <w:t>Windows Executable (End-User Deployment)</w:t>
      </w:r>
      <w:r w:rsidRPr="005E2D67">
        <w:rPr>
          <w:sz w:val="24"/>
          <w:szCs w:val="24"/>
          <w:u w:val="single"/>
        </w:rPr>
        <w:br/>
      </w:r>
      <w:r w:rsidR="00275539">
        <w:rPr>
          <w:sz w:val="24"/>
          <w:szCs w:val="24"/>
          <w:u w:val="single"/>
        </w:rPr>
        <w:br/>
      </w:r>
      <w:r w:rsidR="00275539" w:rsidRPr="00275539">
        <w:t>The final executable is the simplest method for end-users, as it requires no manual command-line steps.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271"/>
        <w:gridCol w:w="5389"/>
      </w:tblGrid>
      <w:tr w:rsidR="00275539" w:rsidRPr="00275539" w14:paraId="0639AC84" w14:textId="77777777" w:rsidTr="002755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70F73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D87715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55D4556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Notes</w:t>
            </w:r>
          </w:p>
        </w:tc>
      </w:tr>
      <w:tr w:rsidR="00275539" w:rsidRPr="00275539" w14:paraId="2319FB68" w14:textId="77777777" w:rsidTr="00275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073C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1. Obtain Executable</w:t>
            </w:r>
          </w:p>
        </w:tc>
        <w:tc>
          <w:tcPr>
            <w:tcW w:w="0" w:type="auto"/>
            <w:vAlign w:val="center"/>
            <w:hideMark/>
          </w:tcPr>
          <w:p w14:paraId="15CE8D59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u w:val="single"/>
              </w:rPr>
              <w:t>Receive the final application file (e.g., Client-Database-App.exe).</w:t>
            </w:r>
          </w:p>
        </w:tc>
        <w:tc>
          <w:tcPr>
            <w:tcW w:w="0" w:type="auto"/>
            <w:vAlign w:val="center"/>
            <w:hideMark/>
          </w:tcPr>
          <w:p w14:paraId="30114F3F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u w:val="single"/>
              </w:rPr>
              <w:t>The executable will be provided as part of the portable deployment package.</w:t>
            </w:r>
          </w:p>
        </w:tc>
      </w:tr>
      <w:tr w:rsidR="00275539" w:rsidRPr="00275539" w14:paraId="7468351C" w14:textId="77777777" w:rsidTr="002755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7E41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2. Run the App</w:t>
            </w:r>
          </w:p>
        </w:tc>
        <w:tc>
          <w:tcPr>
            <w:tcW w:w="0" w:type="auto"/>
            <w:vAlign w:val="center"/>
            <w:hideMark/>
          </w:tcPr>
          <w:p w14:paraId="2ACE434E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b/>
                <w:bCs/>
                <w:u w:val="single"/>
              </w:rPr>
              <w:t>Double-click</w:t>
            </w:r>
            <w:r w:rsidRPr="00275539">
              <w:rPr>
                <w:u w:val="single"/>
              </w:rPr>
              <w:t xml:space="preserve"> the executable file.</w:t>
            </w:r>
          </w:p>
        </w:tc>
        <w:tc>
          <w:tcPr>
            <w:tcW w:w="0" w:type="auto"/>
            <w:vAlign w:val="center"/>
            <w:hideMark/>
          </w:tcPr>
          <w:p w14:paraId="45F8C9F2" w14:textId="77777777" w:rsidR="00275539" w:rsidRPr="00275539" w:rsidRDefault="00275539" w:rsidP="00275539">
            <w:pPr>
              <w:rPr>
                <w:u w:val="single"/>
              </w:rPr>
            </w:pPr>
            <w:r w:rsidRPr="00275539">
              <w:rPr>
                <w:u w:val="single"/>
              </w:rPr>
              <w:t>The application launches directly. The local SQLite database file is either bundled within the executable or created automatically on the first run, making deployment very straightforward.</w:t>
            </w:r>
          </w:p>
        </w:tc>
      </w:tr>
    </w:tbl>
    <w:p w14:paraId="12CDA5F8" w14:textId="5BA493FE" w:rsidR="00275539" w:rsidRPr="005E2D67" w:rsidRDefault="00275539" w:rsidP="005E2D67">
      <w:pPr>
        <w:rPr>
          <w:sz w:val="24"/>
          <w:szCs w:val="24"/>
          <w:u w:val="single"/>
        </w:rPr>
      </w:pPr>
    </w:p>
    <w:p w14:paraId="1E37E770" w14:textId="7869ED9D" w:rsidR="005E2D67" w:rsidRPr="005E2D67" w:rsidRDefault="005E2D67" w:rsidP="005E2D67">
      <w:pPr>
        <w:rPr>
          <w:sz w:val="24"/>
          <w:szCs w:val="24"/>
          <w:u w:val="single"/>
        </w:rPr>
      </w:pPr>
    </w:p>
    <w:sectPr w:rsidR="005E2D67" w:rsidRPr="005E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67"/>
    <w:rsid w:val="00275539"/>
    <w:rsid w:val="005E2D67"/>
    <w:rsid w:val="008071E1"/>
    <w:rsid w:val="00874E62"/>
    <w:rsid w:val="00A82B44"/>
    <w:rsid w:val="00C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1031"/>
  <w15:chartTrackingRefBased/>
  <w15:docId w15:val="{C59FE034-68B6-4089-A2B0-32596679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Farrah</dc:creator>
  <cp:keywords/>
  <dc:description/>
  <cp:lastModifiedBy>Ibrahim Farrah</cp:lastModifiedBy>
  <cp:revision>2</cp:revision>
  <dcterms:created xsi:type="dcterms:W3CDTF">2025-10-20T17:58:00Z</dcterms:created>
  <dcterms:modified xsi:type="dcterms:W3CDTF">2025-10-20T17:58:00Z</dcterms:modified>
</cp:coreProperties>
</file>