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604D3" w14:textId="597F7A3C" w:rsidR="009339A0" w:rsidRPr="00DC1B1A" w:rsidRDefault="009339A0" w:rsidP="004A5ECB">
      <w:bookmarkStart w:id="0" w:name="_GoBack"/>
      <w:bookmarkEnd w:id="0"/>
      <w:r>
        <w:rPr>
          <w:noProof/>
        </w:rPr>
        <w:drawing>
          <wp:inline distT="0" distB="0" distL="0" distR="0" wp14:anchorId="1E0683FD" wp14:editId="7B023A9A">
            <wp:extent cx="5794744" cy="914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SQL-Svr_rgb_Blk.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33071" cy="920988"/>
                    </a:xfrm>
                    <a:prstGeom prst="rect">
                      <a:avLst/>
                    </a:prstGeom>
                  </pic:spPr>
                </pic:pic>
              </a:graphicData>
            </a:graphic>
          </wp:inline>
        </w:drawing>
      </w:r>
    </w:p>
    <w:p w14:paraId="4233D5F0" w14:textId="77777777" w:rsidR="009339A0" w:rsidRDefault="009339A0" w:rsidP="009339A0">
      <w:pPr>
        <w:rPr>
          <w:rFonts w:ascii="Arial" w:hAnsi="Arial" w:cs="Arial"/>
        </w:rPr>
      </w:pPr>
      <w:r w:rsidRPr="00674032">
        <w:rPr>
          <w:rFonts w:ascii="Arial" w:hAnsi="Arial" w:cs="Arial"/>
        </w:rPr>
        <w:t>SQL Server Technical Article</w:t>
      </w:r>
    </w:p>
    <w:p w14:paraId="6BF17877" w14:textId="6C2D49E8" w:rsidR="009339A0" w:rsidRPr="00701B47" w:rsidRDefault="00665D62" w:rsidP="00A55144">
      <w:pPr>
        <w:pStyle w:val="Title"/>
        <w:rPr>
          <w:rFonts w:cstheme="minorHAnsi"/>
        </w:rPr>
      </w:pPr>
      <w:r>
        <w:t>In-Memory</w:t>
      </w:r>
      <w:r w:rsidR="009339A0" w:rsidRPr="00701B47">
        <w:t xml:space="preserve"> OLTP</w:t>
      </w:r>
      <w:r w:rsidR="009339A0">
        <w:t xml:space="preserve"> </w:t>
      </w:r>
      <w:r w:rsidR="009339A0" w:rsidRPr="00701B47">
        <w:t xml:space="preserve">– Common </w:t>
      </w:r>
      <w:r w:rsidR="009339A0">
        <w:t>Workload</w:t>
      </w:r>
      <w:r w:rsidR="009339A0" w:rsidRPr="00701B47">
        <w:t xml:space="preserve"> Patterns and Migration Considerations</w:t>
      </w:r>
    </w:p>
    <w:p w14:paraId="59A3365F" w14:textId="77777777" w:rsidR="009339A0" w:rsidRPr="00674032" w:rsidRDefault="009339A0" w:rsidP="009339A0">
      <w:pPr>
        <w:rPr>
          <w:rFonts w:ascii="Arial" w:hAnsi="Arial" w:cs="Arial"/>
        </w:rPr>
      </w:pPr>
    </w:p>
    <w:p w14:paraId="6AA7E8A9" w14:textId="1E279E30" w:rsidR="009339A0" w:rsidRPr="006D1006" w:rsidRDefault="009339A0" w:rsidP="00A55144">
      <w:r w:rsidRPr="00592368">
        <w:rPr>
          <w:b/>
        </w:rPr>
        <w:t>Summary:</w:t>
      </w:r>
      <w:r>
        <w:t xml:space="preserve"> </w:t>
      </w:r>
      <w:r w:rsidR="00665D62">
        <w:t>In-Memory</w:t>
      </w:r>
      <w:r>
        <w:t xml:space="preserve"> OLTP is a high performance, memory-optimized engine integrated into SQL Server 2014 and </w:t>
      </w:r>
      <w:r w:rsidR="00392BE2">
        <w:t xml:space="preserve">designed </w:t>
      </w:r>
      <w:r>
        <w:t xml:space="preserve">for modern hardware trends. </w:t>
      </w:r>
      <w:r w:rsidR="00665D62">
        <w:t>In-Memory</w:t>
      </w:r>
      <w:r>
        <w:t xml:space="preserve"> OLTP </w:t>
      </w:r>
      <w:r w:rsidR="002741CF">
        <w:t xml:space="preserve">allows </w:t>
      </w:r>
      <w:r>
        <w:t>users to move data into memory resident tables while keeping other data in traditional, disk-based table structures. For performance critical workloads, users can also migrate T</w:t>
      </w:r>
      <w:r w:rsidR="00392BE2">
        <w:t>ransact</w:t>
      </w:r>
      <w:r>
        <w:t>-SQL code to native</w:t>
      </w:r>
      <w:r w:rsidR="00DE5CF1">
        <w:t xml:space="preserve">ly </w:t>
      </w:r>
      <w:r>
        <w:t>compiled stored procedures</w:t>
      </w:r>
      <w:r w:rsidR="002B43DE">
        <w:t>.</w:t>
      </w:r>
      <w:r>
        <w:t xml:space="preserve"> </w:t>
      </w:r>
      <w:r w:rsidR="002B43DE">
        <w:t xml:space="preserve">This </w:t>
      </w:r>
      <w:r>
        <w:t xml:space="preserve">can provide additional performance gains. </w:t>
      </w:r>
      <w:r w:rsidR="002B43DE">
        <w:t xml:space="preserve">This paper </w:t>
      </w:r>
      <w:r w:rsidR="004C748E">
        <w:t>aims to help</w:t>
      </w:r>
      <w:r w:rsidR="002B43DE">
        <w:t xml:space="preserve"> r</w:t>
      </w:r>
      <w:r>
        <w:t>eaders understand</w:t>
      </w:r>
      <w:r w:rsidR="002B43DE">
        <w:t xml:space="preserve"> </w:t>
      </w:r>
      <w:r>
        <w:t xml:space="preserve">some of the common architectural patterns where </w:t>
      </w:r>
      <w:r w:rsidR="00665D62">
        <w:t>In-Memory</w:t>
      </w:r>
      <w:r>
        <w:t xml:space="preserve"> OLTP has provided significant benefits</w:t>
      </w:r>
      <w:r w:rsidR="002B43DE">
        <w:t xml:space="preserve">. </w:t>
      </w:r>
      <w:r w:rsidR="004C748E">
        <w:t>The paper</w:t>
      </w:r>
      <w:r w:rsidR="002B43DE">
        <w:t xml:space="preserve"> also discusses </w:t>
      </w:r>
      <w:r w:rsidR="0074667E">
        <w:t>considerations for</w:t>
      </w:r>
      <w:r>
        <w:t xml:space="preserve"> migrat</w:t>
      </w:r>
      <w:r w:rsidR="0074667E">
        <w:t>ing</w:t>
      </w:r>
      <w:r>
        <w:t xml:space="preserve"> applications to </w:t>
      </w:r>
      <w:r w:rsidR="00665D62">
        <w:t>In-Memory</w:t>
      </w:r>
      <w:r>
        <w:t xml:space="preserve"> OLTP.</w:t>
      </w:r>
    </w:p>
    <w:p w14:paraId="2512FD08" w14:textId="5DB695B0" w:rsidR="009339A0" w:rsidRDefault="009339A0" w:rsidP="00A55144">
      <w:r w:rsidRPr="00592368">
        <w:rPr>
          <w:b/>
        </w:rPr>
        <w:t>Writer</w:t>
      </w:r>
      <w:r>
        <w:rPr>
          <w:b/>
        </w:rPr>
        <w:t>s</w:t>
      </w:r>
      <w:r w:rsidRPr="00592368">
        <w:rPr>
          <w:b/>
        </w:rPr>
        <w:t>:</w:t>
      </w:r>
      <w:r w:rsidRPr="00592368">
        <w:t xml:space="preserve"> </w:t>
      </w:r>
      <w:r>
        <w:t>Mike Weiner, Ami Levin (SolidQ)</w:t>
      </w:r>
    </w:p>
    <w:p w14:paraId="4BEAF322" w14:textId="6636648D" w:rsidR="00E32523" w:rsidRPr="00E32523" w:rsidRDefault="00E32523" w:rsidP="00A55144">
      <w:pPr>
        <w:rPr>
          <w:b/>
        </w:rPr>
      </w:pPr>
      <w:r w:rsidRPr="00E32523">
        <w:rPr>
          <w:b/>
        </w:rPr>
        <w:t>Contributors:</w:t>
      </w:r>
      <w:r>
        <w:rPr>
          <w:b/>
        </w:rPr>
        <w:t xml:space="preserve"> </w:t>
      </w:r>
      <w:r w:rsidRPr="00E32523">
        <w:t>Shep Sheppard</w:t>
      </w:r>
    </w:p>
    <w:p w14:paraId="6481D97F" w14:textId="16BD6224" w:rsidR="009339A0" w:rsidRPr="00592368" w:rsidRDefault="009339A0" w:rsidP="00A55144">
      <w:pPr>
        <w:rPr>
          <w:b/>
        </w:rPr>
      </w:pPr>
      <w:r w:rsidRPr="00592368">
        <w:rPr>
          <w:b/>
        </w:rPr>
        <w:t>Technical Reviewer</w:t>
      </w:r>
      <w:r>
        <w:rPr>
          <w:b/>
        </w:rPr>
        <w:t>s</w:t>
      </w:r>
      <w:r w:rsidRPr="00592368">
        <w:rPr>
          <w:b/>
        </w:rPr>
        <w:t>:</w:t>
      </w:r>
      <w:r w:rsidRPr="00592368">
        <w:t xml:space="preserve"> </w:t>
      </w:r>
      <w:r w:rsidR="001C1498" w:rsidRPr="00B8196C">
        <w:t>Sunil Agarwal, Carl Nolan, David Schwartz, Yorihito Tada, Lindsey Allen, Jos de Bruijn, Jamie Reding</w:t>
      </w:r>
      <w:r w:rsidR="00757CDC" w:rsidRPr="00B8196C">
        <w:t xml:space="preserve">, </w:t>
      </w:r>
      <w:r w:rsidR="003B204D" w:rsidRPr="00B8196C">
        <w:t xml:space="preserve">Denzil Ribeiro, </w:t>
      </w:r>
      <w:r w:rsidR="00757CDC" w:rsidRPr="00B8196C">
        <w:t>Rama Ramani</w:t>
      </w:r>
      <w:r w:rsidR="003E7A24" w:rsidRPr="00B8196C">
        <w:t>, George Li</w:t>
      </w:r>
      <w:r w:rsidR="00265B75" w:rsidRPr="00B8196C">
        <w:t>, Emanual Rivera, Rick Kutschera (BWin.party), Sanjay Mishra</w:t>
      </w:r>
      <w:r w:rsidR="00003EEF" w:rsidRPr="00B8196C">
        <w:t>, Michael Steineke (Edgenet)</w:t>
      </w:r>
    </w:p>
    <w:p w14:paraId="611B920F" w14:textId="51C64C22" w:rsidR="009339A0" w:rsidRDefault="009339A0" w:rsidP="00A55144">
      <w:pPr>
        <w:rPr>
          <w:b/>
        </w:rPr>
      </w:pPr>
      <w:r w:rsidRPr="00592368">
        <w:rPr>
          <w:b/>
        </w:rPr>
        <w:t>Published:</w:t>
      </w:r>
      <w:r w:rsidRPr="00592368">
        <w:t xml:space="preserve"> </w:t>
      </w:r>
      <w:r w:rsidR="00AA0238" w:rsidRPr="00AA0238">
        <w:rPr>
          <w:b/>
        </w:rPr>
        <w:t>April 2014</w:t>
      </w:r>
    </w:p>
    <w:p w14:paraId="06152DFA" w14:textId="320AB77B" w:rsidR="00772C71" w:rsidRPr="00592368" w:rsidRDefault="00772C71" w:rsidP="00A55144">
      <w:pPr>
        <w:rPr>
          <w:b/>
        </w:rPr>
      </w:pPr>
      <w:r>
        <w:rPr>
          <w:b/>
        </w:rPr>
        <w:t>Updated: July 2014</w:t>
      </w:r>
    </w:p>
    <w:p w14:paraId="45E814F8" w14:textId="79F5C9D4" w:rsidR="009339A0" w:rsidRPr="00592368" w:rsidRDefault="009339A0" w:rsidP="00A55144">
      <w:r w:rsidRPr="00592368">
        <w:rPr>
          <w:b/>
        </w:rPr>
        <w:t>Applies to:</w:t>
      </w:r>
      <w:r>
        <w:rPr>
          <w:b/>
        </w:rPr>
        <w:t xml:space="preserve"> SQL Server 2014</w:t>
      </w:r>
    </w:p>
    <w:p w14:paraId="6B2924F0" w14:textId="77777777" w:rsidR="007B5197" w:rsidRDefault="007B5197">
      <w:pPr>
        <w:spacing w:after="200" w:line="276" w:lineRule="auto"/>
        <w:rPr>
          <w:rFonts w:asciiTheme="majorHAnsi" w:eastAsiaTheme="majorEastAsia" w:hAnsiTheme="majorHAnsi" w:cstheme="majorBidi"/>
          <w:b/>
          <w:bCs/>
          <w:color w:val="365F91" w:themeColor="accent1" w:themeShade="BF"/>
          <w:sz w:val="28"/>
          <w:szCs w:val="28"/>
        </w:rPr>
      </w:pPr>
      <w:bookmarkStart w:id="1" w:name="_Toc378247005"/>
      <w:bookmarkStart w:id="2" w:name="_Toc378334531"/>
      <w:bookmarkStart w:id="3" w:name="_Toc378712764"/>
      <w:bookmarkStart w:id="4" w:name="_Toc379807092"/>
      <w:bookmarkStart w:id="5" w:name="_Toc379958005"/>
      <w:bookmarkStart w:id="6" w:name="_Toc380506787"/>
      <w:bookmarkStart w:id="7" w:name="_Toc381348206"/>
      <w:bookmarkStart w:id="8" w:name="_Toc381362748"/>
      <w:r>
        <w:br w:type="page"/>
      </w:r>
    </w:p>
    <w:p w14:paraId="3AA3F5D1" w14:textId="377DAB80" w:rsidR="0074667E" w:rsidRPr="00592368" w:rsidRDefault="0074667E" w:rsidP="0074667E">
      <w:pPr>
        <w:pStyle w:val="Heading1"/>
      </w:pPr>
      <w:bookmarkStart w:id="9" w:name="_Toc393177597"/>
      <w:r>
        <w:lastRenderedPageBreak/>
        <w:t>Content</w:t>
      </w:r>
      <w:bookmarkEnd w:id="1"/>
      <w:bookmarkEnd w:id="2"/>
      <w:bookmarkEnd w:id="3"/>
      <w:bookmarkEnd w:id="4"/>
      <w:bookmarkEnd w:id="5"/>
      <w:bookmarkEnd w:id="6"/>
      <w:bookmarkEnd w:id="7"/>
      <w:bookmarkEnd w:id="8"/>
      <w:bookmarkEnd w:id="9"/>
    </w:p>
    <w:p w14:paraId="5467B804" w14:textId="77777777" w:rsidR="00772C71" w:rsidRDefault="0074667E">
      <w:pPr>
        <w:pStyle w:val="TOC1"/>
        <w:tabs>
          <w:tab w:val="right" w:leader="dot" w:pos="9350"/>
        </w:tabs>
        <w:rPr>
          <w:rFonts w:eastAsiaTheme="minorEastAsia"/>
          <w:noProof/>
        </w:rPr>
      </w:pPr>
      <w:r>
        <w:rPr>
          <w:rFonts w:ascii="Arial" w:hAnsi="Arial" w:cs="Arial"/>
        </w:rPr>
        <w:fldChar w:fldCharType="begin"/>
      </w:r>
      <w:r>
        <w:rPr>
          <w:rFonts w:ascii="Arial" w:hAnsi="Arial" w:cs="Arial"/>
        </w:rPr>
        <w:instrText xml:space="preserve"> TOC \o "1-2" \h \z \u </w:instrText>
      </w:r>
      <w:r>
        <w:rPr>
          <w:rFonts w:ascii="Arial" w:hAnsi="Arial" w:cs="Arial"/>
        </w:rPr>
        <w:fldChar w:fldCharType="separate"/>
      </w:r>
      <w:hyperlink w:anchor="_Toc393177597" w:history="1">
        <w:r w:rsidR="00772C71" w:rsidRPr="00A70272">
          <w:rPr>
            <w:rStyle w:val="Hyperlink"/>
            <w:noProof/>
          </w:rPr>
          <w:t>Content</w:t>
        </w:r>
        <w:r w:rsidR="00772C71">
          <w:rPr>
            <w:noProof/>
            <w:webHidden/>
          </w:rPr>
          <w:tab/>
        </w:r>
        <w:r w:rsidR="00772C71">
          <w:rPr>
            <w:noProof/>
            <w:webHidden/>
          </w:rPr>
          <w:fldChar w:fldCharType="begin"/>
        </w:r>
        <w:r w:rsidR="00772C71">
          <w:rPr>
            <w:noProof/>
            <w:webHidden/>
          </w:rPr>
          <w:instrText xml:space="preserve"> PAGEREF _Toc393177597 \h </w:instrText>
        </w:r>
        <w:r w:rsidR="00772C71">
          <w:rPr>
            <w:noProof/>
            <w:webHidden/>
          </w:rPr>
        </w:r>
        <w:r w:rsidR="00772C71">
          <w:rPr>
            <w:noProof/>
            <w:webHidden/>
          </w:rPr>
          <w:fldChar w:fldCharType="separate"/>
        </w:r>
        <w:r w:rsidR="00162DFE">
          <w:rPr>
            <w:noProof/>
            <w:webHidden/>
          </w:rPr>
          <w:t>2</w:t>
        </w:r>
        <w:r w:rsidR="00772C71">
          <w:rPr>
            <w:noProof/>
            <w:webHidden/>
          </w:rPr>
          <w:fldChar w:fldCharType="end"/>
        </w:r>
      </w:hyperlink>
    </w:p>
    <w:p w14:paraId="2A0B4DB1" w14:textId="77777777" w:rsidR="00772C71" w:rsidRDefault="00C6729C">
      <w:pPr>
        <w:pStyle w:val="TOC1"/>
        <w:tabs>
          <w:tab w:val="right" w:leader="dot" w:pos="9350"/>
        </w:tabs>
        <w:rPr>
          <w:rFonts w:eastAsiaTheme="minorEastAsia"/>
          <w:noProof/>
        </w:rPr>
      </w:pPr>
      <w:hyperlink w:anchor="_Toc393177598" w:history="1">
        <w:r w:rsidR="00772C71" w:rsidRPr="00A70272">
          <w:rPr>
            <w:rStyle w:val="Hyperlink"/>
            <w:noProof/>
          </w:rPr>
          <w:t>Introduction</w:t>
        </w:r>
        <w:r w:rsidR="00772C71">
          <w:rPr>
            <w:noProof/>
            <w:webHidden/>
          </w:rPr>
          <w:tab/>
        </w:r>
        <w:r w:rsidR="00772C71">
          <w:rPr>
            <w:noProof/>
            <w:webHidden/>
          </w:rPr>
          <w:fldChar w:fldCharType="begin"/>
        </w:r>
        <w:r w:rsidR="00772C71">
          <w:rPr>
            <w:noProof/>
            <w:webHidden/>
          </w:rPr>
          <w:instrText xml:space="preserve"> PAGEREF _Toc393177598 \h </w:instrText>
        </w:r>
        <w:r w:rsidR="00772C71">
          <w:rPr>
            <w:noProof/>
            <w:webHidden/>
          </w:rPr>
        </w:r>
        <w:r w:rsidR="00772C71">
          <w:rPr>
            <w:noProof/>
            <w:webHidden/>
          </w:rPr>
          <w:fldChar w:fldCharType="separate"/>
        </w:r>
        <w:r w:rsidR="00162DFE">
          <w:rPr>
            <w:noProof/>
            <w:webHidden/>
          </w:rPr>
          <w:t>2</w:t>
        </w:r>
        <w:r w:rsidR="00772C71">
          <w:rPr>
            <w:noProof/>
            <w:webHidden/>
          </w:rPr>
          <w:fldChar w:fldCharType="end"/>
        </w:r>
      </w:hyperlink>
    </w:p>
    <w:p w14:paraId="0EB049C8" w14:textId="77777777" w:rsidR="00772C71" w:rsidRDefault="00C6729C">
      <w:pPr>
        <w:pStyle w:val="TOC1"/>
        <w:tabs>
          <w:tab w:val="right" w:leader="dot" w:pos="9350"/>
        </w:tabs>
        <w:rPr>
          <w:rFonts w:eastAsiaTheme="minorEastAsia"/>
          <w:noProof/>
        </w:rPr>
      </w:pPr>
      <w:hyperlink w:anchor="_Toc393177599" w:history="1">
        <w:r w:rsidR="00772C71" w:rsidRPr="00A70272">
          <w:rPr>
            <w:rStyle w:val="Hyperlink"/>
            <w:noProof/>
          </w:rPr>
          <w:t>SQL Server In-Memory OLTP Overview</w:t>
        </w:r>
        <w:r w:rsidR="00772C71">
          <w:rPr>
            <w:noProof/>
            <w:webHidden/>
          </w:rPr>
          <w:tab/>
        </w:r>
        <w:r w:rsidR="00772C71">
          <w:rPr>
            <w:noProof/>
            <w:webHidden/>
          </w:rPr>
          <w:fldChar w:fldCharType="begin"/>
        </w:r>
        <w:r w:rsidR="00772C71">
          <w:rPr>
            <w:noProof/>
            <w:webHidden/>
          </w:rPr>
          <w:instrText xml:space="preserve"> PAGEREF _Toc393177599 \h </w:instrText>
        </w:r>
        <w:r w:rsidR="00772C71">
          <w:rPr>
            <w:noProof/>
            <w:webHidden/>
          </w:rPr>
        </w:r>
        <w:r w:rsidR="00772C71">
          <w:rPr>
            <w:noProof/>
            <w:webHidden/>
          </w:rPr>
          <w:fldChar w:fldCharType="separate"/>
        </w:r>
        <w:r w:rsidR="00162DFE">
          <w:rPr>
            <w:noProof/>
            <w:webHidden/>
          </w:rPr>
          <w:t>3</w:t>
        </w:r>
        <w:r w:rsidR="00772C71">
          <w:rPr>
            <w:noProof/>
            <w:webHidden/>
          </w:rPr>
          <w:fldChar w:fldCharType="end"/>
        </w:r>
      </w:hyperlink>
    </w:p>
    <w:p w14:paraId="1C0B4644" w14:textId="77777777" w:rsidR="00772C71" w:rsidRDefault="00C6729C">
      <w:pPr>
        <w:pStyle w:val="TOC1"/>
        <w:tabs>
          <w:tab w:val="right" w:leader="dot" w:pos="9350"/>
        </w:tabs>
        <w:rPr>
          <w:rFonts w:eastAsiaTheme="minorEastAsia"/>
          <w:noProof/>
        </w:rPr>
      </w:pPr>
      <w:hyperlink w:anchor="_Toc393177600" w:history="1">
        <w:r w:rsidR="00772C71" w:rsidRPr="00A70272">
          <w:rPr>
            <w:rStyle w:val="Hyperlink"/>
            <w:noProof/>
          </w:rPr>
          <w:t>OLTP Workload Challenges</w:t>
        </w:r>
        <w:r w:rsidR="00772C71">
          <w:rPr>
            <w:noProof/>
            <w:webHidden/>
          </w:rPr>
          <w:tab/>
        </w:r>
        <w:r w:rsidR="00772C71">
          <w:rPr>
            <w:noProof/>
            <w:webHidden/>
          </w:rPr>
          <w:fldChar w:fldCharType="begin"/>
        </w:r>
        <w:r w:rsidR="00772C71">
          <w:rPr>
            <w:noProof/>
            <w:webHidden/>
          </w:rPr>
          <w:instrText xml:space="preserve"> PAGEREF _Toc393177600 \h </w:instrText>
        </w:r>
        <w:r w:rsidR="00772C71">
          <w:rPr>
            <w:noProof/>
            <w:webHidden/>
          </w:rPr>
        </w:r>
        <w:r w:rsidR="00772C71">
          <w:rPr>
            <w:noProof/>
            <w:webHidden/>
          </w:rPr>
          <w:fldChar w:fldCharType="separate"/>
        </w:r>
        <w:r w:rsidR="00162DFE">
          <w:rPr>
            <w:noProof/>
            <w:webHidden/>
          </w:rPr>
          <w:t>4</w:t>
        </w:r>
        <w:r w:rsidR="00772C71">
          <w:rPr>
            <w:noProof/>
            <w:webHidden/>
          </w:rPr>
          <w:fldChar w:fldCharType="end"/>
        </w:r>
      </w:hyperlink>
    </w:p>
    <w:p w14:paraId="7793528D" w14:textId="77777777" w:rsidR="00772C71" w:rsidRDefault="00C6729C">
      <w:pPr>
        <w:pStyle w:val="TOC2"/>
        <w:tabs>
          <w:tab w:val="right" w:leader="dot" w:pos="9350"/>
        </w:tabs>
        <w:rPr>
          <w:rFonts w:eastAsiaTheme="minorEastAsia"/>
          <w:noProof/>
        </w:rPr>
      </w:pPr>
      <w:hyperlink w:anchor="_Toc393177601" w:history="1">
        <w:r w:rsidR="00772C71" w:rsidRPr="00A70272">
          <w:rPr>
            <w:rStyle w:val="Hyperlink"/>
            <w:noProof/>
          </w:rPr>
          <w:t>High Data Ingestion Rate</w:t>
        </w:r>
        <w:r w:rsidR="00772C71">
          <w:rPr>
            <w:noProof/>
            <w:webHidden/>
          </w:rPr>
          <w:tab/>
        </w:r>
        <w:r w:rsidR="00772C71">
          <w:rPr>
            <w:noProof/>
            <w:webHidden/>
          </w:rPr>
          <w:fldChar w:fldCharType="begin"/>
        </w:r>
        <w:r w:rsidR="00772C71">
          <w:rPr>
            <w:noProof/>
            <w:webHidden/>
          </w:rPr>
          <w:instrText xml:space="preserve"> PAGEREF _Toc393177601 \h </w:instrText>
        </w:r>
        <w:r w:rsidR="00772C71">
          <w:rPr>
            <w:noProof/>
            <w:webHidden/>
          </w:rPr>
        </w:r>
        <w:r w:rsidR="00772C71">
          <w:rPr>
            <w:noProof/>
            <w:webHidden/>
          </w:rPr>
          <w:fldChar w:fldCharType="separate"/>
        </w:r>
        <w:r w:rsidR="00162DFE">
          <w:rPr>
            <w:noProof/>
            <w:webHidden/>
          </w:rPr>
          <w:t>5</w:t>
        </w:r>
        <w:r w:rsidR="00772C71">
          <w:rPr>
            <w:noProof/>
            <w:webHidden/>
          </w:rPr>
          <w:fldChar w:fldCharType="end"/>
        </w:r>
      </w:hyperlink>
    </w:p>
    <w:p w14:paraId="69D2DFBC" w14:textId="77777777" w:rsidR="00772C71" w:rsidRDefault="00C6729C">
      <w:pPr>
        <w:pStyle w:val="TOC2"/>
        <w:tabs>
          <w:tab w:val="right" w:leader="dot" w:pos="9350"/>
        </w:tabs>
        <w:rPr>
          <w:rFonts w:eastAsiaTheme="minorEastAsia"/>
          <w:noProof/>
        </w:rPr>
      </w:pPr>
      <w:hyperlink w:anchor="_Toc393177602" w:history="1">
        <w:r w:rsidR="00772C71" w:rsidRPr="00A70272">
          <w:rPr>
            <w:rStyle w:val="Hyperlink"/>
            <w:noProof/>
          </w:rPr>
          <w:t>Read/Write Contention</w:t>
        </w:r>
        <w:r w:rsidR="00772C71">
          <w:rPr>
            <w:noProof/>
            <w:webHidden/>
          </w:rPr>
          <w:tab/>
        </w:r>
        <w:r w:rsidR="00772C71">
          <w:rPr>
            <w:noProof/>
            <w:webHidden/>
          </w:rPr>
          <w:fldChar w:fldCharType="begin"/>
        </w:r>
        <w:r w:rsidR="00772C71">
          <w:rPr>
            <w:noProof/>
            <w:webHidden/>
          </w:rPr>
          <w:instrText xml:space="preserve"> PAGEREF _Toc393177602 \h </w:instrText>
        </w:r>
        <w:r w:rsidR="00772C71">
          <w:rPr>
            <w:noProof/>
            <w:webHidden/>
          </w:rPr>
        </w:r>
        <w:r w:rsidR="00772C71">
          <w:rPr>
            <w:noProof/>
            <w:webHidden/>
          </w:rPr>
          <w:fldChar w:fldCharType="separate"/>
        </w:r>
        <w:r w:rsidR="00162DFE">
          <w:rPr>
            <w:noProof/>
            <w:webHidden/>
          </w:rPr>
          <w:t>5</w:t>
        </w:r>
        <w:r w:rsidR="00772C71">
          <w:rPr>
            <w:noProof/>
            <w:webHidden/>
          </w:rPr>
          <w:fldChar w:fldCharType="end"/>
        </w:r>
      </w:hyperlink>
    </w:p>
    <w:p w14:paraId="59DE1A85" w14:textId="77777777" w:rsidR="00772C71" w:rsidRDefault="00C6729C">
      <w:pPr>
        <w:pStyle w:val="TOC2"/>
        <w:tabs>
          <w:tab w:val="right" w:leader="dot" w:pos="9350"/>
        </w:tabs>
        <w:rPr>
          <w:rFonts w:eastAsiaTheme="minorEastAsia"/>
          <w:noProof/>
        </w:rPr>
      </w:pPr>
      <w:hyperlink w:anchor="_Toc393177603" w:history="1">
        <w:r w:rsidR="00772C71" w:rsidRPr="00A70272">
          <w:rPr>
            <w:rStyle w:val="Hyperlink"/>
            <w:noProof/>
          </w:rPr>
          <w:t>Low Latency</w:t>
        </w:r>
        <w:r w:rsidR="00772C71">
          <w:rPr>
            <w:noProof/>
            <w:webHidden/>
          </w:rPr>
          <w:tab/>
        </w:r>
        <w:r w:rsidR="00772C71">
          <w:rPr>
            <w:noProof/>
            <w:webHidden/>
          </w:rPr>
          <w:fldChar w:fldCharType="begin"/>
        </w:r>
        <w:r w:rsidR="00772C71">
          <w:rPr>
            <w:noProof/>
            <w:webHidden/>
          </w:rPr>
          <w:instrText xml:space="preserve"> PAGEREF _Toc393177603 \h </w:instrText>
        </w:r>
        <w:r w:rsidR="00772C71">
          <w:rPr>
            <w:noProof/>
            <w:webHidden/>
          </w:rPr>
        </w:r>
        <w:r w:rsidR="00772C71">
          <w:rPr>
            <w:noProof/>
            <w:webHidden/>
          </w:rPr>
          <w:fldChar w:fldCharType="separate"/>
        </w:r>
        <w:r w:rsidR="00162DFE">
          <w:rPr>
            <w:noProof/>
            <w:webHidden/>
          </w:rPr>
          <w:t>5</w:t>
        </w:r>
        <w:r w:rsidR="00772C71">
          <w:rPr>
            <w:noProof/>
            <w:webHidden/>
          </w:rPr>
          <w:fldChar w:fldCharType="end"/>
        </w:r>
      </w:hyperlink>
    </w:p>
    <w:p w14:paraId="38AC3762" w14:textId="77777777" w:rsidR="00772C71" w:rsidRDefault="00C6729C">
      <w:pPr>
        <w:pStyle w:val="TOC1"/>
        <w:tabs>
          <w:tab w:val="right" w:leader="dot" w:pos="9350"/>
        </w:tabs>
        <w:rPr>
          <w:rFonts w:eastAsiaTheme="minorEastAsia"/>
          <w:noProof/>
        </w:rPr>
      </w:pPr>
      <w:hyperlink w:anchor="_Toc393177604" w:history="1">
        <w:r w:rsidR="00772C71" w:rsidRPr="00A70272">
          <w:rPr>
            <w:rStyle w:val="Hyperlink"/>
            <w:noProof/>
          </w:rPr>
          <w:t>Typical Bottlenecks</w:t>
        </w:r>
        <w:r w:rsidR="00772C71">
          <w:rPr>
            <w:noProof/>
            <w:webHidden/>
          </w:rPr>
          <w:tab/>
        </w:r>
        <w:r w:rsidR="00772C71">
          <w:rPr>
            <w:noProof/>
            <w:webHidden/>
          </w:rPr>
          <w:fldChar w:fldCharType="begin"/>
        </w:r>
        <w:r w:rsidR="00772C71">
          <w:rPr>
            <w:noProof/>
            <w:webHidden/>
          </w:rPr>
          <w:instrText xml:space="preserve"> PAGEREF _Toc393177604 \h </w:instrText>
        </w:r>
        <w:r w:rsidR="00772C71">
          <w:rPr>
            <w:noProof/>
            <w:webHidden/>
          </w:rPr>
        </w:r>
        <w:r w:rsidR="00772C71">
          <w:rPr>
            <w:noProof/>
            <w:webHidden/>
          </w:rPr>
          <w:fldChar w:fldCharType="separate"/>
        </w:r>
        <w:r w:rsidR="00162DFE">
          <w:rPr>
            <w:noProof/>
            <w:webHidden/>
          </w:rPr>
          <w:t>6</w:t>
        </w:r>
        <w:r w:rsidR="00772C71">
          <w:rPr>
            <w:noProof/>
            <w:webHidden/>
          </w:rPr>
          <w:fldChar w:fldCharType="end"/>
        </w:r>
      </w:hyperlink>
    </w:p>
    <w:p w14:paraId="41D586FD" w14:textId="77777777" w:rsidR="00772C71" w:rsidRDefault="00C6729C">
      <w:pPr>
        <w:pStyle w:val="TOC2"/>
        <w:tabs>
          <w:tab w:val="right" w:leader="dot" w:pos="9350"/>
        </w:tabs>
        <w:rPr>
          <w:rFonts w:eastAsiaTheme="minorEastAsia"/>
          <w:noProof/>
        </w:rPr>
      </w:pPr>
      <w:hyperlink w:anchor="_Toc393177605" w:history="1">
        <w:r w:rsidR="00772C71" w:rsidRPr="00A70272">
          <w:rPr>
            <w:rStyle w:val="Hyperlink"/>
            <w:noProof/>
          </w:rPr>
          <w:t>Lock, Latch, and Spinlock Contention</w:t>
        </w:r>
        <w:r w:rsidR="00772C71">
          <w:rPr>
            <w:noProof/>
            <w:webHidden/>
          </w:rPr>
          <w:tab/>
        </w:r>
        <w:r w:rsidR="00772C71">
          <w:rPr>
            <w:noProof/>
            <w:webHidden/>
          </w:rPr>
          <w:fldChar w:fldCharType="begin"/>
        </w:r>
        <w:r w:rsidR="00772C71">
          <w:rPr>
            <w:noProof/>
            <w:webHidden/>
          </w:rPr>
          <w:instrText xml:space="preserve"> PAGEREF _Toc393177605 \h </w:instrText>
        </w:r>
        <w:r w:rsidR="00772C71">
          <w:rPr>
            <w:noProof/>
            <w:webHidden/>
          </w:rPr>
        </w:r>
        <w:r w:rsidR="00772C71">
          <w:rPr>
            <w:noProof/>
            <w:webHidden/>
          </w:rPr>
          <w:fldChar w:fldCharType="separate"/>
        </w:r>
        <w:r w:rsidR="00162DFE">
          <w:rPr>
            <w:noProof/>
            <w:webHidden/>
          </w:rPr>
          <w:t>6</w:t>
        </w:r>
        <w:r w:rsidR="00772C71">
          <w:rPr>
            <w:noProof/>
            <w:webHidden/>
          </w:rPr>
          <w:fldChar w:fldCharType="end"/>
        </w:r>
      </w:hyperlink>
    </w:p>
    <w:p w14:paraId="37A87054" w14:textId="77777777" w:rsidR="00772C71" w:rsidRDefault="00C6729C">
      <w:pPr>
        <w:pStyle w:val="TOC2"/>
        <w:tabs>
          <w:tab w:val="right" w:leader="dot" w:pos="9350"/>
        </w:tabs>
        <w:rPr>
          <w:rFonts w:eastAsiaTheme="minorEastAsia"/>
          <w:noProof/>
        </w:rPr>
      </w:pPr>
      <w:hyperlink w:anchor="_Toc393177606" w:history="1">
        <w:r w:rsidR="00772C71" w:rsidRPr="00A70272">
          <w:rPr>
            <w:rStyle w:val="Hyperlink"/>
            <w:noProof/>
          </w:rPr>
          <w:t>Transaction Log I/O</w:t>
        </w:r>
        <w:r w:rsidR="00772C71">
          <w:rPr>
            <w:noProof/>
            <w:webHidden/>
          </w:rPr>
          <w:tab/>
        </w:r>
        <w:r w:rsidR="00772C71">
          <w:rPr>
            <w:noProof/>
            <w:webHidden/>
          </w:rPr>
          <w:fldChar w:fldCharType="begin"/>
        </w:r>
        <w:r w:rsidR="00772C71">
          <w:rPr>
            <w:noProof/>
            <w:webHidden/>
          </w:rPr>
          <w:instrText xml:space="preserve"> PAGEREF _Toc393177606 \h </w:instrText>
        </w:r>
        <w:r w:rsidR="00772C71">
          <w:rPr>
            <w:noProof/>
            <w:webHidden/>
          </w:rPr>
        </w:r>
        <w:r w:rsidR="00772C71">
          <w:rPr>
            <w:noProof/>
            <w:webHidden/>
          </w:rPr>
          <w:fldChar w:fldCharType="separate"/>
        </w:r>
        <w:r w:rsidR="00162DFE">
          <w:rPr>
            <w:noProof/>
            <w:webHidden/>
          </w:rPr>
          <w:t>6</w:t>
        </w:r>
        <w:r w:rsidR="00772C71">
          <w:rPr>
            <w:noProof/>
            <w:webHidden/>
          </w:rPr>
          <w:fldChar w:fldCharType="end"/>
        </w:r>
      </w:hyperlink>
    </w:p>
    <w:p w14:paraId="53EA06E1" w14:textId="77777777" w:rsidR="00772C71" w:rsidRDefault="00C6729C">
      <w:pPr>
        <w:pStyle w:val="TOC2"/>
        <w:tabs>
          <w:tab w:val="right" w:leader="dot" w:pos="9350"/>
        </w:tabs>
        <w:rPr>
          <w:rFonts w:eastAsiaTheme="minorEastAsia"/>
          <w:noProof/>
        </w:rPr>
      </w:pPr>
      <w:hyperlink w:anchor="_Toc393177607" w:history="1">
        <w:r w:rsidR="00772C71" w:rsidRPr="00A70272">
          <w:rPr>
            <w:rStyle w:val="Hyperlink"/>
            <w:noProof/>
          </w:rPr>
          <w:t>Hardware Resources</w:t>
        </w:r>
        <w:r w:rsidR="00772C71">
          <w:rPr>
            <w:noProof/>
            <w:webHidden/>
          </w:rPr>
          <w:tab/>
        </w:r>
        <w:r w:rsidR="00772C71">
          <w:rPr>
            <w:noProof/>
            <w:webHidden/>
          </w:rPr>
          <w:fldChar w:fldCharType="begin"/>
        </w:r>
        <w:r w:rsidR="00772C71">
          <w:rPr>
            <w:noProof/>
            <w:webHidden/>
          </w:rPr>
          <w:instrText xml:space="preserve"> PAGEREF _Toc393177607 \h </w:instrText>
        </w:r>
        <w:r w:rsidR="00772C71">
          <w:rPr>
            <w:noProof/>
            <w:webHidden/>
          </w:rPr>
        </w:r>
        <w:r w:rsidR="00772C71">
          <w:rPr>
            <w:noProof/>
            <w:webHidden/>
          </w:rPr>
          <w:fldChar w:fldCharType="separate"/>
        </w:r>
        <w:r w:rsidR="00162DFE">
          <w:rPr>
            <w:noProof/>
            <w:webHidden/>
          </w:rPr>
          <w:t>7</w:t>
        </w:r>
        <w:r w:rsidR="00772C71">
          <w:rPr>
            <w:noProof/>
            <w:webHidden/>
          </w:rPr>
          <w:fldChar w:fldCharType="end"/>
        </w:r>
      </w:hyperlink>
    </w:p>
    <w:p w14:paraId="5416C0B3" w14:textId="77777777" w:rsidR="00772C71" w:rsidRDefault="00C6729C">
      <w:pPr>
        <w:pStyle w:val="TOC1"/>
        <w:tabs>
          <w:tab w:val="right" w:leader="dot" w:pos="9350"/>
        </w:tabs>
        <w:rPr>
          <w:rFonts w:eastAsiaTheme="minorEastAsia"/>
          <w:noProof/>
        </w:rPr>
      </w:pPr>
      <w:hyperlink w:anchor="_Toc393177608" w:history="1">
        <w:r w:rsidR="00772C71" w:rsidRPr="00A70272">
          <w:rPr>
            <w:rStyle w:val="Hyperlink"/>
            <w:noProof/>
          </w:rPr>
          <w:t>Overcoming Challenges Utilizing In-Memory OLTP</w:t>
        </w:r>
        <w:r w:rsidR="00772C71">
          <w:rPr>
            <w:noProof/>
            <w:webHidden/>
          </w:rPr>
          <w:tab/>
        </w:r>
        <w:r w:rsidR="00772C71">
          <w:rPr>
            <w:noProof/>
            <w:webHidden/>
          </w:rPr>
          <w:fldChar w:fldCharType="begin"/>
        </w:r>
        <w:r w:rsidR="00772C71">
          <w:rPr>
            <w:noProof/>
            <w:webHidden/>
          </w:rPr>
          <w:instrText xml:space="preserve"> PAGEREF _Toc393177608 \h </w:instrText>
        </w:r>
        <w:r w:rsidR="00772C71">
          <w:rPr>
            <w:noProof/>
            <w:webHidden/>
          </w:rPr>
        </w:r>
        <w:r w:rsidR="00772C71">
          <w:rPr>
            <w:noProof/>
            <w:webHidden/>
          </w:rPr>
          <w:fldChar w:fldCharType="separate"/>
        </w:r>
        <w:r w:rsidR="00162DFE">
          <w:rPr>
            <w:noProof/>
            <w:webHidden/>
          </w:rPr>
          <w:t>7</w:t>
        </w:r>
        <w:r w:rsidR="00772C71">
          <w:rPr>
            <w:noProof/>
            <w:webHidden/>
          </w:rPr>
          <w:fldChar w:fldCharType="end"/>
        </w:r>
      </w:hyperlink>
    </w:p>
    <w:p w14:paraId="07EB8080" w14:textId="77777777" w:rsidR="00772C71" w:rsidRDefault="00C6729C">
      <w:pPr>
        <w:pStyle w:val="TOC2"/>
        <w:tabs>
          <w:tab w:val="right" w:leader="dot" w:pos="9350"/>
        </w:tabs>
        <w:rPr>
          <w:rFonts w:eastAsiaTheme="minorEastAsia"/>
          <w:noProof/>
        </w:rPr>
      </w:pPr>
      <w:hyperlink w:anchor="_Toc393177609" w:history="1">
        <w:r w:rsidR="00772C71" w:rsidRPr="00A70272">
          <w:rPr>
            <w:rStyle w:val="Hyperlink"/>
            <w:noProof/>
          </w:rPr>
          <w:t>Locking and Latching</w:t>
        </w:r>
        <w:r w:rsidR="00772C71">
          <w:rPr>
            <w:noProof/>
            <w:webHidden/>
          </w:rPr>
          <w:tab/>
        </w:r>
        <w:r w:rsidR="00772C71">
          <w:rPr>
            <w:noProof/>
            <w:webHidden/>
          </w:rPr>
          <w:fldChar w:fldCharType="begin"/>
        </w:r>
        <w:r w:rsidR="00772C71">
          <w:rPr>
            <w:noProof/>
            <w:webHidden/>
          </w:rPr>
          <w:instrText xml:space="preserve"> PAGEREF _Toc393177609 \h </w:instrText>
        </w:r>
        <w:r w:rsidR="00772C71">
          <w:rPr>
            <w:noProof/>
            <w:webHidden/>
          </w:rPr>
        </w:r>
        <w:r w:rsidR="00772C71">
          <w:rPr>
            <w:noProof/>
            <w:webHidden/>
          </w:rPr>
          <w:fldChar w:fldCharType="separate"/>
        </w:r>
        <w:r w:rsidR="00162DFE">
          <w:rPr>
            <w:noProof/>
            <w:webHidden/>
          </w:rPr>
          <w:t>7</w:t>
        </w:r>
        <w:r w:rsidR="00772C71">
          <w:rPr>
            <w:noProof/>
            <w:webHidden/>
          </w:rPr>
          <w:fldChar w:fldCharType="end"/>
        </w:r>
      </w:hyperlink>
    </w:p>
    <w:p w14:paraId="70AD706F" w14:textId="77777777" w:rsidR="00772C71" w:rsidRDefault="00C6729C">
      <w:pPr>
        <w:pStyle w:val="TOC2"/>
        <w:tabs>
          <w:tab w:val="right" w:leader="dot" w:pos="9350"/>
        </w:tabs>
        <w:rPr>
          <w:rFonts w:eastAsiaTheme="minorEastAsia"/>
          <w:noProof/>
        </w:rPr>
      </w:pPr>
      <w:hyperlink w:anchor="_Toc393177610" w:history="1">
        <w:r w:rsidR="00772C71" w:rsidRPr="00A70272">
          <w:rPr>
            <w:rStyle w:val="Hyperlink"/>
            <w:noProof/>
          </w:rPr>
          <w:t>I/O and Transaction Logging</w:t>
        </w:r>
        <w:r w:rsidR="00772C71">
          <w:rPr>
            <w:noProof/>
            <w:webHidden/>
          </w:rPr>
          <w:tab/>
        </w:r>
        <w:r w:rsidR="00772C71">
          <w:rPr>
            <w:noProof/>
            <w:webHidden/>
          </w:rPr>
          <w:fldChar w:fldCharType="begin"/>
        </w:r>
        <w:r w:rsidR="00772C71">
          <w:rPr>
            <w:noProof/>
            <w:webHidden/>
          </w:rPr>
          <w:instrText xml:space="preserve"> PAGEREF _Toc393177610 \h </w:instrText>
        </w:r>
        <w:r w:rsidR="00772C71">
          <w:rPr>
            <w:noProof/>
            <w:webHidden/>
          </w:rPr>
        </w:r>
        <w:r w:rsidR="00772C71">
          <w:rPr>
            <w:noProof/>
            <w:webHidden/>
          </w:rPr>
          <w:fldChar w:fldCharType="separate"/>
        </w:r>
        <w:r w:rsidR="00162DFE">
          <w:rPr>
            <w:noProof/>
            <w:webHidden/>
          </w:rPr>
          <w:t>7</w:t>
        </w:r>
        <w:r w:rsidR="00772C71">
          <w:rPr>
            <w:noProof/>
            <w:webHidden/>
          </w:rPr>
          <w:fldChar w:fldCharType="end"/>
        </w:r>
      </w:hyperlink>
    </w:p>
    <w:p w14:paraId="48BF4C88" w14:textId="77777777" w:rsidR="00772C71" w:rsidRDefault="00C6729C">
      <w:pPr>
        <w:pStyle w:val="TOC2"/>
        <w:tabs>
          <w:tab w:val="right" w:leader="dot" w:pos="9350"/>
        </w:tabs>
        <w:rPr>
          <w:rFonts w:eastAsiaTheme="minorEastAsia"/>
          <w:noProof/>
        </w:rPr>
      </w:pPr>
      <w:hyperlink w:anchor="_Toc393177611" w:history="1">
        <w:r w:rsidR="00772C71" w:rsidRPr="00A70272">
          <w:rPr>
            <w:rStyle w:val="Hyperlink"/>
            <w:noProof/>
          </w:rPr>
          <w:t>Latency and Scale</w:t>
        </w:r>
        <w:r w:rsidR="00772C71">
          <w:rPr>
            <w:noProof/>
            <w:webHidden/>
          </w:rPr>
          <w:tab/>
        </w:r>
        <w:r w:rsidR="00772C71">
          <w:rPr>
            <w:noProof/>
            <w:webHidden/>
          </w:rPr>
          <w:fldChar w:fldCharType="begin"/>
        </w:r>
        <w:r w:rsidR="00772C71">
          <w:rPr>
            <w:noProof/>
            <w:webHidden/>
          </w:rPr>
          <w:instrText xml:space="preserve"> PAGEREF _Toc393177611 \h </w:instrText>
        </w:r>
        <w:r w:rsidR="00772C71">
          <w:rPr>
            <w:noProof/>
            <w:webHidden/>
          </w:rPr>
        </w:r>
        <w:r w:rsidR="00772C71">
          <w:rPr>
            <w:noProof/>
            <w:webHidden/>
          </w:rPr>
          <w:fldChar w:fldCharType="separate"/>
        </w:r>
        <w:r w:rsidR="00162DFE">
          <w:rPr>
            <w:noProof/>
            <w:webHidden/>
          </w:rPr>
          <w:t>8</w:t>
        </w:r>
        <w:r w:rsidR="00772C71">
          <w:rPr>
            <w:noProof/>
            <w:webHidden/>
          </w:rPr>
          <w:fldChar w:fldCharType="end"/>
        </w:r>
      </w:hyperlink>
    </w:p>
    <w:p w14:paraId="6DE7E122" w14:textId="77777777" w:rsidR="00772C71" w:rsidRDefault="00C6729C">
      <w:pPr>
        <w:pStyle w:val="TOC1"/>
        <w:tabs>
          <w:tab w:val="right" w:leader="dot" w:pos="9350"/>
        </w:tabs>
        <w:rPr>
          <w:rFonts w:eastAsiaTheme="minorEastAsia"/>
          <w:noProof/>
        </w:rPr>
      </w:pPr>
      <w:hyperlink w:anchor="_Toc393177612" w:history="1">
        <w:r w:rsidR="00772C71" w:rsidRPr="00A70272">
          <w:rPr>
            <w:rStyle w:val="Hyperlink"/>
            <w:noProof/>
          </w:rPr>
          <w:t>In-Memory OLTP Common Implementation Scenarios</w:t>
        </w:r>
        <w:r w:rsidR="00772C71">
          <w:rPr>
            <w:noProof/>
            <w:webHidden/>
          </w:rPr>
          <w:tab/>
        </w:r>
        <w:r w:rsidR="00772C71">
          <w:rPr>
            <w:noProof/>
            <w:webHidden/>
          </w:rPr>
          <w:fldChar w:fldCharType="begin"/>
        </w:r>
        <w:r w:rsidR="00772C71">
          <w:rPr>
            <w:noProof/>
            <w:webHidden/>
          </w:rPr>
          <w:instrText xml:space="preserve"> PAGEREF _Toc393177612 \h </w:instrText>
        </w:r>
        <w:r w:rsidR="00772C71">
          <w:rPr>
            <w:noProof/>
            <w:webHidden/>
          </w:rPr>
        </w:r>
        <w:r w:rsidR="00772C71">
          <w:rPr>
            <w:noProof/>
            <w:webHidden/>
          </w:rPr>
          <w:fldChar w:fldCharType="separate"/>
        </w:r>
        <w:r w:rsidR="00162DFE">
          <w:rPr>
            <w:noProof/>
            <w:webHidden/>
          </w:rPr>
          <w:t>8</w:t>
        </w:r>
        <w:r w:rsidR="00772C71">
          <w:rPr>
            <w:noProof/>
            <w:webHidden/>
          </w:rPr>
          <w:fldChar w:fldCharType="end"/>
        </w:r>
      </w:hyperlink>
    </w:p>
    <w:p w14:paraId="73B4CC7C" w14:textId="77777777" w:rsidR="00772C71" w:rsidRDefault="00C6729C">
      <w:pPr>
        <w:pStyle w:val="TOC2"/>
        <w:tabs>
          <w:tab w:val="right" w:leader="dot" w:pos="9350"/>
        </w:tabs>
        <w:rPr>
          <w:rFonts w:eastAsiaTheme="minorEastAsia"/>
          <w:noProof/>
        </w:rPr>
      </w:pPr>
      <w:hyperlink w:anchor="_Toc393177613" w:history="1">
        <w:r w:rsidR="00772C71" w:rsidRPr="00A70272">
          <w:rPr>
            <w:rStyle w:val="Hyperlink"/>
            <w:noProof/>
          </w:rPr>
          <w:t>High Data Insert Rate</w:t>
        </w:r>
        <w:r w:rsidR="00772C71">
          <w:rPr>
            <w:noProof/>
            <w:webHidden/>
          </w:rPr>
          <w:tab/>
        </w:r>
        <w:r w:rsidR="00772C71">
          <w:rPr>
            <w:noProof/>
            <w:webHidden/>
          </w:rPr>
          <w:fldChar w:fldCharType="begin"/>
        </w:r>
        <w:r w:rsidR="00772C71">
          <w:rPr>
            <w:noProof/>
            <w:webHidden/>
          </w:rPr>
          <w:instrText xml:space="preserve"> PAGEREF _Toc393177613 \h </w:instrText>
        </w:r>
        <w:r w:rsidR="00772C71">
          <w:rPr>
            <w:noProof/>
            <w:webHidden/>
          </w:rPr>
        </w:r>
        <w:r w:rsidR="00772C71">
          <w:rPr>
            <w:noProof/>
            <w:webHidden/>
          </w:rPr>
          <w:fldChar w:fldCharType="separate"/>
        </w:r>
        <w:r w:rsidR="00162DFE">
          <w:rPr>
            <w:noProof/>
            <w:webHidden/>
          </w:rPr>
          <w:t>9</w:t>
        </w:r>
        <w:r w:rsidR="00772C71">
          <w:rPr>
            <w:noProof/>
            <w:webHidden/>
          </w:rPr>
          <w:fldChar w:fldCharType="end"/>
        </w:r>
      </w:hyperlink>
    </w:p>
    <w:p w14:paraId="7A15AA0E" w14:textId="77777777" w:rsidR="00772C71" w:rsidRDefault="00C6729C">
      <w:pPr>
        <w:pStyle w:val="TOC2"/>
        <w:tabs>
          <w:tab w:val="right" w:leader="dot" w:pos="9350"/>
        </w:tabs>
        <w:rPr>
          <w:rFonts w:eastAsiaTheme="minorEastAsia"/>
          <w:noProof/>
        </w:rPr>
      </w:pPr>
      <w:hyperlink w:anchor="_Toc393177614" w:history="1">
        <w:r w:rsidR="00772C71" w:rsidRPr="00A70272">
          <w:rPr>
            <w:rStyle w:val="Hyperlink"/>
            <w:noProof/>
          </w:rPr>
          <w:t>Read Performance and Scale</w:t>
        </w:r>
        <w:r w:rsidR="00772C71">
          <w:rPr>
            <w:noProof/>
            <w:webHidden/>
          </w:rPr>
          <w:tab/>
        </w:r>
        <w:r w:rsidR="00772C71">
          <w:rPr>
            <w:noProof/>
            <w:webHidden/>
          </w:rPr>
          <w:fldChar w:fldCharType="begin"/>
        </w:r>
        <w:r w:rsidR="00772C71">
          <w:rPr>
            <w:noProof/>
            <w:webHidden/>
          </w:rPr>
          <w:instrText xml:space="preserve"> PAGEREF _Toc393177614 \h </w:instrText>
        </w:r>
        <w:r w:rsidR="00772C71">
          <w:rPr>
            <w:noProof/>
            <w:webHidden/>
          </w:rPr>
        </w:r>
        <w:r w:rsidR="00772C71">
          <w:rPr>
            <w:noProof/>
            <w:webHidden/>
          </w:rPr>
          <w:fldChar w:fldCharType="separate"/>
        </w:r>
        <w:r w:rsidR="00162DFE">
          <w:rPr>
            <w:noProof/>
            <w:webHidden/>
          </w:rPr>
          <w:t>12</w:t>
        </w:r>
        <w:r w:rsidR="00772C71">
          <w:rPr>
            <w:noProof/>
            <w:webHidden/>
          </w:rPr>
          <w:fldChar w:fldCharType="end"/>
        </w:r>
      </w:hyperlink>
    </w:p>
    <w:p w14:paraId="2C29C26A" w14:textId="77777777" w:rsidR="00772C71" w:rsidRDefault="00C6729C">
      <w:pPr>
        <w:pStyle w:val="TOC2"/>
        <w:tabs>
          <w:tab w:val="right" w:leader="dot" w:pos="9350"/>
        </w:tabs>
        <w:rPr>
          <w:rFonts w:eastAsiaTheme="minorEastAsia"/>
          <w:noProof/>
        </w:rPr>
      </w:pPr>
      <w:hyperlink w:anchor="_Toc393177615" w:history="1">
        <w:r w:rsidR="00772C71" w:rsidRPr="00A70272">
          <w:rPr>
            <w:rStyle w:val="Hyperlink"/>
            <w:noProof/>
          </w:rPr>
          <w:t>Compute Heavy Data Processing</w:t>
        </w:r>
        <w:r w:rsidR="00772C71">
          <w:rPr>
            <w:noProof/>
            <w:webHidden/>
          </w:rPr>
          <w:tab/>
        </w:r>
        <w:r w:rsidR="00772C71">
          <w:rPr>
            <w:noProof/>
            <w:webHidden/>
          </w:rPr>
          <w:fldChar w:fldCharType="begin"/>
        </w:r>
        <w:r w:rsidR="00772C71">
          <w:rPr>
            <w:noProof/>
            <w:webHidden/>
          </w:rPr>
          <w:instrText xml:space="preserve"> PAGEREF _Toc393177615 \h </w:instrText>
        </w:r>
        <w:r w:rsidR="00772C71">
          <w:rPr>
            <w:noProof/>
            <w:webHidden/>
          </w:rPr>
        </w:r>
        <w:r w:rsidR="00772C71">
          <w:rPr>
            <w:noProof/>
            <w:webHidden/>
          </w:rPr>
          <w:fldChar w:fldCharType="separate"/>
        </w:r>
        <w:r w:rsidR="00162DFE">
          <w:rPr>
            <w:noProof/>
            <w:webHidden/>
          </w:rPr>
          <w:t>15</w:t>
        </w:r>
        <w:r w:rsidR="00772C71">
          <w:rPr>
            <w:noProof/>
            <w:webHidden/>
          </w:rPr>
          <w:fldChar w:fldCharType="end"/>
        </w:r>
      </w:hyperlink>
    </w:p>
    <w:p w14:paraId="59142291" w14:textId="77777777" w:rsidR="00772C71" w:rsidRDefault="00C6729C">
      <w:pPr>
        <w:pStyle w:val="TOC2"/>
        <w:tabs>
          <w:tab w:val="right" w:leader="dot" w:pos="9350"/>
        </w:tabs>
        <w:rPr>
          <w:rFonts w:eastAsiaTheme="minorEastAsia"/>
          <w:noProof/>
        </w:rPr>
      </w:pPr>
      <w:hyperlink w:anchor="_Toc393177616" w:history="1">
        <w:r w:rsidR="00772C71" w:rsidRPr="00A70272">
          <w:rPr>
            <w:rStyle w:val="Hyperlink"/>
            <w:noProof/>
          </w:rPr>
          <w:t>Low Latency Execution</w:t>
        </w:r>
        <w:r w:rsidR="00772C71">
          <w:rPr>
            <w:noProof/>
            <w:webHidden/>
          </w:rPr>
          <w:tab/>
        </w:r>
        <w:r w:rsidR="00772C71">
          <w:rPr>
            <w:noProof/>
            <w:webHidden/>
          </w:rPr>
          <w:fldChar w:fldCharType="begin"/>
        </w:r>
        <w:r w:rsidR="00772C71">
          <w:rPr>
            <w:noProof/>
            <w:webHidden/>
          </w:rPr>
          <w:instrText xml:space="preserve"> PAGEREF _Toc393177616 \h </w:instrText>
        </w:r>
        <w:r w:rsidR="00772C71">
          <w:rPr>
            <w:noProof/>
            <w:webHidden/>
          </w:rPr>
        </w:r>
        <w:r w:rsidR="00772C71">
          <w:rPr>
            <w:noProof/>
            <w:webHidden/>
          </w:rPr>
          <w:fldChar w:fldCharType="separate"/>
        </w:r>
        <w:r w:rsidR="00162DFE">
          <w:rPr>
            <w:noProof/>
            <w:webHidden/>
          </w:rPr>
          <w:t>17</w:t>
        </w:r>
        <w:r w:rsidR="00772C71">
          <w:rPr>
            <w:noProof/>
            <w:webHidden/>
          </w:rPr>
          <w:fldChar w:fldCharType="end"/>
        </w:r>
      </w:hyperlink>
    </w:p>
    <w:p w14:paraId="747EE825" w14:textId="77777777" w:rsidR="00772C71" w:rsidRDefault="00C6729C">
      <w:pPr>
        <w:pStyle w:val="TOC2"/>
        <w:tabs>
          <w:tab w:val="right" w:leader="dot" w:pos="9350"/>
        </w:tabs>
        <w:rPr>
          <w:rFonts w:eastAsiaTheme="minorEastAsia"/>
          <w:noProof/>
        </w:rPr>
      </w:pPr>
      <w:hyperlink w:anchor="_Toc393177617" w:history="1">
        <w:r w:rsidR="00772C71" w:rsidRPr="00A70272">
          <w:rPr>
            <w:rStyle w:val="Hyperlink"/>
            <w:noProof/>
          </w:rPr>
          <w:t>Session State Management</w:t>
        </w:r>
        <w:r w:rsidR="00772C71">
          <w:rPr>
            <w:noProof/>
            <w:webHidden/>
          </w:rPr>
          <w:tab/>
        </w:r>
        <w:r w:rsidR="00772C71">
          <w:rPr>
            <w:noProof/>
            <w:webHidden/>
          </w:rPr>
          <w:fldChar w:fldCharType="begin"/>
        </w:r>
        <w:r w:rsidR="00772C71">
          <w:rPr>
            <w:noProof/>
            <w:webHidden/>
          </w:rPr>
          <w:instrText xml:space="preserve"> PAGEREF _Toc393177617 \h </w:instrText>
        </w:r>
        <w:r w:rsidR="00772C71">
          <w:rPr>
            <w:noProof/>
            <w:webHidden/>
          </w:rPr>
        </w:r>
        <w:r w:rsidR="00772C71">
          <w:rPr>
            <w:noProof/>
            <w:webHidden/>
          </w:rPr>
          <w:fldChar w:fldCharType="separate"/>
        </w:r>
        <w:r w:rsidR="00162DFE">
          <w:rPr>
            <w:noProof/>
            <w:webHidden/>
          </w:rPr>
          <w:t>18</w:t>
        </w:r>
        <w:r w:rsidR="00772C71">
          <w:rPr>
            <w:noProof/>
            <w:webHidden/>
          </w:rPr>
          <w:fldChar w:fldCharType="end"/>
        </w:r>
      </w:hyperlink>
    </w:p>
    <w:p w14:paraId="439CBA9E" w14:textId="77777777" w:rsidR="00772C71" w:rsidRDefault="00C6729C">
      <w:pPr>
        <w:pStyle w:val="TOC1"/>
        <w:tabs>
          <w:tab w:val="right" w:leader="dot" w:pos="9350"/>
        </w:tabs>
        <w:rPr>
          <w:rFonts w:eastAsiaTheme="minorEastAsia"/>
          <w:noProof/>
        </w:rPr>
      </w:pPr>
      <w:hyperlink w:anchor="_Toc393177618" w:history="1">
        <w:r w:rsidR="00772C71" w:rsidRPr="00A70272">
          <w:rPr>
            <w:rStyle w:val="Hyperlink"/>
            <w:noProof/>
          </w:rPr>
          <w:t>Migrating applications to In-Memory OLTP</w:t>
        </w:r>
        <w:r w:rsidR="00772C71">
          <w:rPr>
            <w:noProof/>
            <w:webHidden/>
          </w:rPr>
          <w:tab/>
        </w:r>
        <w:r w:rsidR="00772C71">
          <w:rPr>
            <w:noProof/>
            <w:webHidden/>
          </w:rPr>
          <w:fldChar w:fldCharType="begin"/>
        </w:r>
        <w:r w:rsidR="00772C71">
          <w:rPr>
            <w:noProof/>
            <w:webHidden/>
          </w:rPr>
          <w:instrText xml:space="preserve"> PAGEREF _Toc393177618 \h </w:instrText>
        </w:r>
        <w:r w:rsidR="00772C71">
          <w:rPr>
            <w:noProof/>
            <w:webHidden/>
          </w:rPr>
        </w:r>
        <w:r w:rsidR="00772C71">
          <w:rPr>
            <w:noProof/>
            <w:webHidden/>
          </w:rPr>
          <w:fldChar w:fldCharType="separate"/>
        </w:r>
        <w:r w:rsidR="00162DFE">
          <w:rPr>
            <w:noProof/>
            <w:webHidden/>
          </w:rPr>
          <w:t>20</w:t>
        </w:r>
        <w:r w:rsidR="00772C71">
          <w:rPr>
            <w:noProof/>
            <w:webHidden/>
          </w:rPr>
          <w:fldChar w:fldCharType="end"/>
        </w:r>
      </w:hyperlink>
    </w:p>
    <w:p w14:paraId="6EB01DE1" w14:textId="77777777" w:rsidR="00772C71" w:rsidRDefault="00C6729C">
      <w:pPr>
        <w:pStyle w:val="TOC2"/>
        <w:tabs>
          <w:tab w:val="right" w:leader="dot" w:pos="9350"/>
        </w:tabs>
        <w:rPr>
          <w:rFonts w:eastAsiaTheme="minorEastAsia"/>
          <w:noProof/>
        </w:rPr>
      </w:pPr>
      <w:hyperlink w:anchor="_Toc393177619" w:history="1">
        <w:r w:rsidR="00772C71" w:rsidRPr="00A70272">
          <w:rPr>
            <w:rStyle w:val="Hyperlink"/>
            <w:noProof/>
          </w:rPr>
          <w:t>Assessing Workloads for Migration</w:t>
        </w:r>
        <w:r w:rsidR="00772C71">
          <w:rPr>
            <w:noProof/>
            <w:webHidden/>
          </w:rPr>
          <w:tab/>
        </w:r>
        <w:r w:rsidR="00772C71">
          <w:rPr>
            <w:noProof/>
            <w:webHidden/>
          </w:rPr>
          <w:fldChar w:fldCharType="begin"/>
        </w:r>
        <w:r w:rsidR="00772C71">
          <w:rPr>
            <w:noProof/>
            <w:webHidden/>
          </w:rPr>
          <w:instrText xml:space="preserve"> PAGEREF _Toc393177619 \h </w:instrText>
        </w:r>
        <w:r w:rsidR="00772C71">
          <w:rPr>
            <w:noProof/>
            <w:webHidden/>
          </w:rPr>
        </w:r>
        <w:r w:rsidR="00772C71">
          <w:rPr>
            <w:noProof/>
            <w:webHidden/>
          </w:rPr>
          <w:fldChar w:fldCharType="separate"/>
        </w:r>
        <w:r w:rsidR="00162DFE">
          <w:rPr>
            <w:noProof/>
            <w:webHidden/>
          </w:rPr>
          <w:t>21</w:t>
        </w:r>
        <w:r w:rsidR="00772C71">
          <w:rPr>
            <w:noProof/>
            <w:webHidden/>
          </w:rPr>
          <w:fldChar w:fldCharType="end"/>
        </w:r>
      </w:hyperlink>
    </w:p>
    <w:p w14:paraId="757742D0" w14:textId="77777777" w:rsidR="00772C71" w:rsidRDefault="00C6729C">
      <w:pPr>
        <w:pStyle w:val="TOC2"/>
        <w:tabs>
          <w:tab w:val="right" w:leader="dot" w:pos="9350"/>
        </w:tabs>
        <w:rPr>
          <w:rFonts w:eastAsiaTheme="minorEastAsia"/>
          <w:noProof/>
        </w:rPr>
      </w:pPr>
      <w:hyperlink w:anchor="_Toc393177620" w:history="1">
        <w:r w:rsidR="00772C71" w:rsidRPr="00A70272">
          <w:rPr>
            <w:rStyle w:val="Hyperlink"/>
            <w:noProof/>
          </w:rPr>
          <w:t>Further Implementation Considerations</w:t>
        </w:r>
        <w:r w:rsidR="00772C71">
          <w:rPr>
            <w:noProof/>
            <w:webHidden/>
          </w:rPr>
          <w:tab/>
        </w:r>
        <w:r w:rsidR="00772C71">
          <w:rPr>
            <w:noProof/>
            <w:webHidden/>
          </w:rPr>
          <w:fldChar w:fldCharType="begin"/>
        </w:r>
        <w:r w:rsidR="00772C71">
          <w:rPr>
            <w:noProof/>
            <w:webHidden/>
          </w:rPr>
          <w:instrText xml:space="preserve"> PAGEREF _Toc393177620 \h </w:instrText>
        </w:r>
        <w:r w:rsidR="00772C71">
          <w:rPr>
            <w:noProof/>
            <w:webHidden/>
          </w:rPr>
        </w:r>
        <w:r w:rsidR="00772C71">
          <w:rPr>
            <w:noProof/>
            <w:webHidden/>
          </w:rPr>
          <w:fldChar w:fldCharType="separate"/>
        </w:r>
        <w:r w:rsidR="00162DFE">
          <w:rPr>
            <w:noProof/>
            <w:webHidden/>
          </w:rPr>
          <w:t>26</w:t>
        </w:r>
        <w:r w:rsidR="00772C71">
          <w:rPr>
            <w:noProof/>
            <w:webHidden/>
          </w:rPr>
          <w:fldChar w:fldCharType="end"/>
        </w:r>
      </w:hyperlink>
    </w:p>
    <w:p w14:paraId="7B4B0BFC" w14:textId="77777777" w:rsidR="00772C71" w:rsidRDefault="00C6729C">
      <w:pPr>
        <w:pStyle w:val="TOC2"/>
        <w:tabs>
          <w:tab w:val="right" w:leader="dot" w:pos="9350"/>
        </w:tabs>
        <w:rPr>
          <w:rFonts w:eastAsiaTheme="minorEastAsia"/>
          <w:noProof/>
        </w:rPr>
      </w:pPr>
      <w:hyperlink w:anchor="_Toc393177621" w:history="1">
        <w:r w:rsidR="00772C71" w:rsidRPr="00A70272">
          <w:rPr>
            <w:rStyle w:val="Hyperlink"/>
            <w:noProof/>
          </w:rPr>
          <w:t>Scenarios Less Suitable for Migration</w:t>
        </w:r>
        <w:r w:rsidR="00772C71">
          <w:rPr>
            <w:noProof/>
            <w:webHidden/>
          </w:rPr>
          <w:tab/>
        </w:r>
        <w:r w:rsidR="00772C71">
          <w:rPr>
            <w:noProof/>
            <w:webHidden/>
          </w:rPr>
          <w:fldChar w:fldCharType="begin"/>
        </w:r>
        <w:r w:rsidR="00772C71">
          <w:rPr>
            <w:noProof/>
            <w:webHidden/>
          </w:rPr>
          <w:instrText xml:space="preserve"> PAGEREF _Toc393177621 \h </w:instrText>
        </w:r>
        <w:r w:rsidR="00772C71">
          <w:rPr>
            <w:noProof/>
            <w:webHidden/>
          </w:rPr>
        </w:r>
        <w:r w:rsidR="00772C71">
          <w:rPr>
            <w:noProof/>
            <w:webHidden/>
          </w:rPr>
          <w:fldChar w:fldCharType="separate"/>
        </w:r>
        <w:r w:rsidR="00162DFE">
          <w:rPr>
            <w:noProof/>
            <w:webHidden/>
          </w:rPr>
          <w:t>31</w:t>
        </w:r>
        <w:r w:rsidR="00772C71">
          <w:rPr>
            <w:noProof/>
            <w:webHidden/>
          </w:rPr>
          <w:fldChar w:fldCharType="end"/>
        </w:r>
      </w:hyperlink>
    </w:p>
    <w:p w14:paraId="0917CE71" w14:textId="77777777" w:rsidR="00772C71" w:rsidRDefault="00C6729C">
      <w:pPr>
        <w:pStyle w:val="TOC1"/>
        <w:tabs>
          <w:tab w:val="right" w:leader="dot" w:pos="9350"/>
        </w:tabs>
        <w:rPr>
          <w:rFonts w:eastAsiaTheme="minorEastAsia"/>
          <w:noProof/>
        </w:rPr>
      </w:pPr>
      <w:hyperlink w:anchor="_Toc393177622" w:history="1">
        <w:r w:rsidR="00772C71" w:rsidRPr="00A70272">
          <w:rPr>
            <w:rStyle w:val="Hyperlink"/>
            <w:noProof/>
          </w:rPr>
          <w:t>Conclusion</w:t>
        </w:r>
        <w:r w:rsidR="00772C71">
          <w:rPr>
            <w:noProof/>
            <w:webHidden/>
          </w:rPr>
          <w:tab/>
        </w:r>
        <w:r w:rsidR="00772C71">
          <w:rPr>
            <w:noProof/>
            <w:webHidden/>
          </w:rPr>
          <w:fldChar w:fldCharType="begin"/>
        </w:r>
        <w:r w:rsidR="00772C71">
          <w:rPr>
            <w:noProof/>
            <w:webHidden/>
          </w:rPr>
          <w:instrText xml:space="preserve"> PAGEREF _Toc393177622 \h </w:instrText>
        </w:r>
        <w:r w:rsidR="00772C71">
          <w:rPr>
            <w:noProof/>
            <w:webHidden/>
          </w:rPr>
        </w:r>
        <w:r w:rsidR="00772C71">
          <w:rPr>
            <w:noProof/>
            <w:webHidden/>
          </w:rPr>
          <w:fldChar w:fldCharType="separate"/>
        </w:r>
        <w:r w:rsidR="00162DFE">
          <w:rPr>
            <w:noProof/>
            <w:webHidden/>
          </w:rPr>
          <w:t>32</w:t>
        </w:r>
        <w:r w:rsidR="00772C71">
          <w:rPr>
            <w:noProof/>
            <w:webHidden/>
          </w:rPr>
          <w:fldChar w:fldCharType="end"/>
        </w:r>
      </w:hyperlink>
    </w:p>
    <w:p w14:paraId="71577D52" w14:textId="77777777" w:rsidR="00772C71" w:rsidRDefault="00C6729C">
      <w:pPr>
        <w:pStyle w:val="TOC1"/>
        <w:tabs>
          <w:tab w:val="right" w:leader="dot" w:pos="9350"/>
        </w:tabs>
        <w:rPr>
          <w:rFonts w:eastAsiaTheme="minorEastAsia"/>
          <w:noProof/>
        </w:rPr>
      </w:pPr>
      <w:hyperlink w:anchor="_Toc393177623" w:history="1">
        <w:r w:rsidR="00772C71" w:rsidRPr="00A70272">
          <w:rPr>
            <w:rStyle w:val="Hyperlink"/>
            <w:noProof/>
          </w:rPr>
          <w:t>For more information:</w:t>
        </w:r>
        <w:r w:rsidR="00772C71">
          <w:rPr>
            <w:noProof/>
            <w:webHidden/>
          </w:rPr>
          <w:tab/>
        </w:r>
        <w:r w:rsidR="00772C71">
          <w:rPr>
            <w:noProof/>
            <w:webHidden/>
          </w:rPr>
          <w:fldChar w:fldCharType="begin"/>
        </w:r>
        <w:r w:rsidR="00772C71">
          <w:rPr>
            <w:noProof/>
            <w:webHidden/>
          </w:rPr>
          <w:instrText xml:space="preserve"> PAGEREF _Toc393177623 \h </w:instrText>
        </w:r>
        <w:r w:rsidR="00772C71">
          <w:rPr>
            <w:noProof/>
            <w:webHidden/>
          </w:rPr>
        </w:r>
        <w:r w:rsidR="00772C71">
          <w:rPr>
            <w:noProof/>
            <w:webHidden/>
          </w:rPr>
          <w:fldChar w:fldCharType="separate"/>
        </w:r>
        <w:r w:rsidR="00162DFE">
          <w:rPr>
            <w:noProof/>
            <w:webHidden/>
          </w:rPr>
          <w:t>32</w:t>
        </w:r>
        <w:r w:rsidR="00772C71">
          <w:rPr>
            <w:noProof/>
            <w:webHidden/>
          </w:rPr>
          <w:fldChar w:fldCharType="end"/>
        </w:r>
      </w:hyperlink>
    </w:p>
    <w:p w14:paraId="2EFE64DF" w14:textId="473E1EC6" w:rsidR="005C257F" w:rsidRDefault="0074667E" w:rsidP="00162DFE">
      <w:pPr>
        <w:pStyle w:val="Heading1"/>
      </w:pPr>
      <w:r>
        <w:fldChar w:fldCharType="end"/>
      </w:r>
      <w:bookmarkStart w:id="10" w:name="_Toc260989117"/>
      <w:bookmarkStart w:id="11" w:name="_Toc355622536"/>
      <w:bookmarkStart w:id="12" w:name="_Toc378247006"/>
      <w:bookmarkStart w:id="13" w:name="_Toc378334532"/>
      <w:bookmarkStart w:id="14" w:name="_Toc378712765"/>
      <w:bookmarkStart w:id="15" w:name="_Toc379807093"/>
      <w:bookmarkStart w:id="16" w:name="_Toc379958006"/>
      <w:bookmarkStart w:id="17" w:name="_Toc380506788"/>
      <w:bookmarkStart w:id="18" w:name="_Toc381348207"/>
      <w:bookmarkStart w:id="19" w:name="_Toc381362749"/>
      <w:bookmarkStart w:id="20" w:name="_Toc393177598"/>
      <w:r w:rsidR="005C257F">
        <w:t>Introduction</w:t>
      </w:r>
      <w:bookmarkEnd w:id="10"/>
      <w:bookmarkEnd w:id="11"/>
      <w:bookmarkEnd w:id="12"/>
      <w:bookmarkEnd w:id="13"/>
      <w:bookmarkEnd w:id="14"/>
      <w:bookmarkEnd w:id="15"/>
      <w:bookmarkEnd w:id="16"/>
      <w:bookmarkEnd w:id="17"/>
      <w:bookmarkEnd w:id="18"/>
      <w:bookmarkEnd w:id="19"/>
      <w:bookmarkEnd w:id="20"/>
    </w:p>
    <w:p w14:paraId="681B08E3" w14:textId="5125F1A2" w:rsidR="001A72E8" w:rsidRDefault="00952A18" w:rsidP="00A6773E">
      <w:pPr>
        <w:rPr>
          <w:rFonts w:eastAsia="Arial"/>
        </w:rPr>
      </w:pPr>
      <w:r w:rsidRPr="001F461A">
        <w:rPr>
          <w:rFonts w:eastAsia="Arial"/>
        </w:rPr>
        <w:t>The architectural considerations that drove</w:t>
      </w:r>
      <w:r w:rsidR="001F461A">
        <w:rPr>
          <w:rFonts w:eastAsia="Arial"/>
        </w:rPr>
        <w:t xml:space="preserve"> the</w:t>
      </w:r>
      <w:r w:rsidRPr="001F461A">
        <w:rPr>
          <w:rFonts w:eastAsia="Arial"/>
        </w:rPr>
        <w:t xml:space="preserve"> </w:t>
      </w:r>
      <w:r w:rsidR="008777F6" w:rsidRPr="001F461A">
        <w:rPr>
          <w:rFonts w:eastAsia="Arial"/>
        </w:rPr>
        <w:t xml:space="preserve">initial </w:t>
      </w:r>
      <w:r w:rsidR="001F461A" w:rsidRPr="001F461A">
        <w:rPr>
          <w:rFonts w:eastAsia="Arial"/>
        </w:rPr>
        <w:t>design</w:t>
      </w:r>
      <w:r w:rsidR="001F461A">
        <w:rPr>
          <w:rFonts w:eastAsia="Arial"/>
        </w:rPr>
        <w:t xml:space="preserve"> of relational</w:t>
      </w:r>
      <w:r w:rsidRPr="001F461A">
        <w:rPr>
          <w:rFonts w:eastAsia="Arial"/>
        </w:rPr>
        <w:t xml:space="preserve"> </w:t>
      </w:r>
      <w:r w:rsidR="001F461A" w:rsidRPr="001F461A">
        <w:rPr>
          <w:rFonts w:eastAsia="Arial"/>
        </w:rPr>
        <w:t xml:space="preserve">database </w:t>
      </w:r>
      <w:r w:rsidR="001F461A">
        <w:rPr>
          <w:rFonts w:eastAsia="Arial"/>
        </w:rPr>
        <w:t>management systems</w:t>
      </w:r>
      <w:r w:rsidR="00CA4FFB">
        <w:rPr>
          <w:rFonts w:eastAsia="Arial"/>
        </w:rPr>
        <w:t xml:space="preserve"> in </w:t>
      </w:r>
      <w:r w:rsidR="00B21108">
        <w:rPr>
          <w:rFonts w:eastAsia="Arial"/>
        </w:rPr>
        <w:t xml:space="preserve">the </w:t>
      </w:r>
      <w:r w:rsidR="00CA4FFB">
        <w:rPr>
          <w:rFonts w:eastAsia="Arial"/>
        </w:rPr>
        <w:t>early 1980s</w:t>
      </w:r>
      <w:r w:rsidR="001F461A">
        <w:rPr>
          <w:rFonts w:eastAsia="Arial"/>
        </w:rPr>
        <w:t xml:space="preserve"> </w:t>
      </w:r>
      <w:r w:rsidRPr="001F461A">
        <w:rPr>
          <w:rFonts w:eastAsia="Arial"/>
        </w:rPr>
        <w:t xml:space="preserve">were </w:t>
      </w:r>
      <w:r w:rsidR="001F461A">
        <w:rPr>
          <w:rFonts w:eastAsia="Arial"/>
        </w:rPr>
        <w:t xml:space="preserve">largely </w:t>
      </w:r>
      <w:r w:rsidRPr="001F461A">
        <w:rPr>
          <w:rFonts w:eastAsia="Arial"/>
        </w:rPr>
        <w:t xml:space="preserve">based on the available hardware resources and the business needs of </w:t>
      </w:r>
      <w:r w:rsidR="008777F6" w:rsidRPr="001F461A">
        <w:rPr>
          <w:rFonts w:eastAsia="Arial"/>
        </w:rPr>
        <w:t xml:space="preserve">the </w:t>
      </w:r>
      <w:r w:rsidR="0074667E">
        <w:rPr>
          <w:rFonts w:eastAsia="Arial"/>
        </w:rPr>
        <w:t>era</w:t>
      </w:r>
      <w:r w:rsidRPr="001F461A">
        <w:rPr>
          <w:rFonts w:eastAsia="Arial"/>
        </w:rPr>
        <w:t>. Most of these architectural paradigms are still dominant in today’s modern database engines. However, business needs and available hardware resources have changed dramatically since</w:t>
      </w:r>
      <w:r w:rsidR="006B4593">
        <w:rPr>
          <w:rFonts w:eastAsia="Arial"/>
        </w:rPr>
        <w:t xml:space="preserve"> that time. </w:t>
      </w:r>
      <w:r w:rsidR="00916FB6">
        <w:rPr>
          <w:rFonts w:eastAsia="Arial"/>
        </w:rPr>
        <w:t>Therefore</w:t>
      </w:r>
      <w:r w:rsidR="00B21108">
        <w:rPr>
          <w:rFonts w:eastAsia="Arial"/>
        </w:rPr>
        <w:t>,</w:t>
      </w:r>
      <w:r w:rsidR="00916FB6">
        <w:rPr>
          <w:rFonts w:eastAsia="Arial"/>
        </w:rPr>
        <w:t xml:space="preserve"> some</w:t>
      </w:r>
      <w:r w:rsidRPr="001F461A">
        <w:rPr>
          <w:rFonts w:eastAsia="Arial"/>
        </w:rPr>
        <w:t xml:space="preserve"> of </w:t>
      </w:r>
      <w:r w:rsidR="00CD342E" w:rsidRPr="001F461A">
        <w:rPr>
          <w:rFonts w:eastAsia="Arial"/>
        </w:rPr>
        <w:t>th</w:t>
      </w:r>
      <w:r w:rsidR="00CD342E">
        <w:rPr>
          <w:rFonts w:eastAsia="Arial"/>
        </w:rPr>
        <w:t>ese</w:t>
      </w:r>
      <w:r w:rsidR="00CD342E" w:rsidRPr="001F461A">
        <w:rPr>
          <w:rFonts w:eastAsia="Arial"/>
        </w:rPr>
        <w:t xml:space="preserve"> </w:t>
      </w:r>
      <w:r w:rsidRPr="001F461A">
        <w:rPr>
          <w:rFonts w:eastAsia="Arial"/>
        </w:rPr>
        <w:t>paradigms must be revised in order to keep up</w:t>
      </w:r>
      <w:r w:rsidR="001F2BB0">
        <w:rPr>
          <w:rFonts w:eastAsia="Arial"/>
        </w:rPr>
        <w:t xml:space="preserve"> with </w:t>
      </w:r>
      <w:r w:rsidR="00CD342E">
        <w:rPr>
          <w:rFonts w:eastAsia="Arial"/>
        </w:rPr>
        <w:t xml:space="preserve">the </w:t>
      </w:r>
      <w:r w:rsidR="001F2BB0">
        <w:rPr>
          <w:rFonts w:eastAsia="Arial"/>
        </w:rPr>
        <w:t>increasing demands</w:t>
      </w:r>
      <w:r w:rsidR="00CD342E">
        <w:rPr>
          <w:rFonts w:eastAsia="Arial"/>
        </w:rPr>
        <w:t xml:space="preserve"> of today</w:t>
      </w:r>
      <w:r w:rsidRPr="001F461A">
        <w:rPr>
          <w:rFonts w:eastAsia="Arial"/>
        </w:rPr>
        <w:t xml:space="preserve">. </w:t>
      </w:r>
    </w:p>
    <w:p w14:paraId="122C6B84" w14:textId="212C6310" w:rsidR="00952A18" w:rsidRDefault="00B21108" w:rsidP="00A6773E">
      <w:r>
        <w:rPr>
          <w:rFonts w:eastAsia="Arial"/>
        </w:rPr>
        <w:lastRenderedPageBreak/>
        <w:t>Organizations</w:t>
      </w:r>
      <w:r w:rsidRPr="001F461A">
        <w:rPr>
          <w:rFonts w:eastAsia="Arial"/>
        </w:rPr>
        <w:t xml:space="preserve"> </w:t>
      </w:r>
      <w:r w:rsidR="00952A18" w:rsidRPr="001F461A">
        <w:rPr>
          <w:rFonts w:eastAsia="Arial"/>
        </w:rPr>
        <w:t xml:space="preserve">frequently </w:t>
      </w:r>
      <w:r w:rsidR="001A72E8">
        <w:rPr>
          <w:rFonts w:eastAsia="Arial"/>
        </w:rPr>
        <w:t>encounter</w:t>
      </w:r>
      <w:r w:rsidR="00952A18" w:rsidRPr="001F461A">
        <w:rPr>
          <w:rFonts w:eastAsia="Arial"/>
        </w:rPr>
        <w:t xml:space="preserve"> extremely challenging scenarios</w:t>
      </w:r>
      <w:r w:rsidR="00D9569F">
        <w:rPr>
          <w:rFonts w:eastAsia="Arial"/>
        </w:rPr>
        <w:t>,</w:t>
      </w:r>
      <w:r w:rsidR="00DD29C6">
        <w:rPr>
          <w:rFonts w:eastAsia="Arial"/>
        </w:rPr>
        <w:t xml:space="preserve"> which</w:t>
      </w:r>
      <w:r w:rsidR="00952A18" w:rsidRPr="001F461A">
        <w:rPr>
          <w:rFonts w:eastAsia="Arial"/>
        </w:rPr>
        <w:t xml:space="preserve"> requir</w:t>
      </w:r>
      <w:r w:rsidR="001A72E8">
        <w:rPr>
          <w:rFonts w:eastAsia="Arial"/>
        </w:rPr>
        <w:t>e</w:t>
      </w:r>
      <w:r w:rsidR="00952A18" w:rsidRPr="001F461A">
        <w:rPr>
          <w:rFonts w:eastAsia="Arial"/>
        </w:rPr>
        <w:t xml:space="preserve"> them to significantly scale their applications to process ever increasing data volumes and </w:t>
      </w:r>
      <w:r w:rsidR="0074667E">
        <w:rPr>
          <w:rFonts w:eastAsia="Arial"/>
        </w:rPr>
        <w:t>number</w:t>
      </w:r>
      <w:r w:rsidR="00610E48">
        <w:rPr>
          <w:rFonts w:eastAsia="Arial"/>
        </w:rPr>
        <w:t>s</w:t>
      </w:r>
      <w:r w:rsidR="0074667E">
        <w:rPr>
          <w:rFonts w:eastAsia="Arial"/>
        </w:rPr>
        <w:t xml:space="preserve"> of </w:t>
      </w:r>
      <w:r w:rsidR="00952A18" w:rsidRPr="001F461A">
        <w:rPr>
          <w:rFonts w:eastAsia="Arial"/>
        </w:rPr>
        <w:t xml:space="preserve">concurrent users. This trend is evident across all industries including retail, </w:t>
      </w:r>
      <w:r w:rsidR="2BDDE43B" w:rsidRPr="001F461A">
        <w:rPr>
          <w:rFonts w:eastAsia="Arial"/>
        </w:rPr>
        <w:t>online banking</w:t>
      </w:r>
      <w:r w:rsidR="00952A18" w:rsidRPr="001F461A">
        <w:rPr>
          <w:rFonts w:eastAsia="Arial"/>
        </w:rPr>
        <w:t>, online gaming</w:t>
      </w:r>
      <w:r w:rsidR="005D741F">
        <w:rPr>
          <w:rFonts w:eastAsia="Arial"/>
        </w:rPr>
        <w:t xml:space="preserve">, </w:t>
      </w:r>
      <w:r w:rsidR="00C93031">
        <w:rPr>
          <w:rFonts w:eastAsia="Arial"/>
        </w:rPr>
        <w:t>and so on</w:t>
      </w:r>
      <w:r w:rsidR="005D741F">
        <w:rPr>
          <w:rFonts w:eastAsia="Arial"/>
        </w:rPr>
        <w:t>.</w:t>
      </w:r>
      <w:r w:rsidR="00952A18" w:rsidRPr="001F461A">
        <w:rPr>
          <w:rFonts w:eastAsia="Arial"/>
        </w:rPr>
        <w:t xml:space="preserve"> At the same time, </w:t>
      </w:r>
      <w:r w:rsidR="005873BD" w:rsidRPr="001F461A">
        <w:rPr>
          <w:rFonts w:eastAsia="Arial"/>
        </w:rPr>
        <w:t xml:space="preserve">many </w:t>
      </w:r>
      <w:r w:rsidR="00952A18" w:rsidRPr="001F461A">
        <w:rPr>
          <w:rFonts w:eastAsia="Arial"/>
        </w:rPr>
        <w:t xml:space="preserve">modern business </w:t>
      </w:r>
      <w:r w:rsidR="005873BD" w:rsidRPr="001F461A">
        <w:rPr>
          <w:rFonts w:eastAsia="Arial"/>
        </w:rPr>
        <w:t xml:space="preserve">workloads </w:t>
      </w:r>
      <w:r w:rsidR="00952A18" w:rsidRPr="001F461A">
        <w:rPr>
          <w:rFonts w:eastAsia="Arial"/>
        </w:rPr>
        <w:t xml:space="preserve">require lower latencies at this scale. This is </w:t>
      </w:r>
      <w:r w:rsidR="00C93031">
        <w:rPr>
          <w:rFonts w:eastAsia="Arial"/>
        </w:rPr>
        <w:t xml:space="preserve">particularly </w:t>
      </w:r>
      <w:r w:rsidR="00952A18" w:rsidRPr="001F461A">
        <w:rPr>
          <w:rFonts w:eastAsia="Arial"/>
        </w:rPr>
        <w:t xml:space="preserve">true for scenarios where </w:t>
      </w:r>
      <w:r w:rsidR="00C93031">
        <w:rPr>
          <w:rFonts w:eastAsia="Arial"/>
        </w:rPr>
        <w:t xml:space="preserve">only </w:t>
      </w:r>
      <w:r w:rsidR="00C93031" w:rsidRPr="001F461A">
        <w:rPr>
          <w:rFonts w:eastAsia="Arial"/>
        </w:rPr>
        <w:t>computer systems (i.e.</w:t>
      </w:r>
      <w:r w:rsidR="00C93031">
        <w:rPr>
          <w:rFonts w:eastAsia="Arial"/>
        </w:rPr>
        <w:t>,</w:t>
      </w:r>
      <w:r w:rsidR="00C93031" w:rsidRPr="001F461A">
        <w:rPr>
          <w:rFonts w:eastAsia="Arial"/>
        </w:rPr>
        <w:t xml:space="preserve"> not responding to a person)</w:t>
      </w:r>
      <w:r w:rsidR="00C93031">
        <w:rPr>
          <w:rFonts w:eastAsia="Arial"/>
        </w:rPr>
        <w:t xml:space="preserve"> originate and process </w:t>
      </w:r>
      <w:r w:rsidR="00952A18" w:rsidRPr="001F461A">
        <w:rPr>
          <w:rFonts w:eastAsia="Arial"/>
        </w:rPr>
        <w:t>data. Examples of this “machine-born data” include financial trading, sensor and smart-metering, manufacturing, telemetry, security monitoring/analytics</w:t>
      </w:r>
      <w:r w:rsidR="00C93031">
        <w:rPr>
          <w:rFonts w:eastAsia="Arial"/>
        </w:rPr>
        <w:t>,</w:t>
      </w:r>
      <w:r w:rsidR="00952A18" w:rsidRPr="001F461A">
        <w:rPr>
          <w:rFonts w:eastAsia="Arial"/>
        </w:rPr>
        <w:t xml:space="preserve"> and many others. </w:t>
      </w:r>
    </w:p>
    <w:p w14:paraId="3E07CAA6" w14:textId="61D298F2" w:rsidR="003F2DEC" w:rsidRDefault="008B788E" w:rsidP="003F2DEC">
      <w:r>
        <w:t>Hardware</w:t>
      </w:r>
      <w:r w:rsidR="003F745B">
        <w:t xml:space="preserve"> trends have</w:t>
      </w:r>
      <w:r>
        <w:t xml:space="preserve"> also</w:t>
      </w:r>
      <w:r w:rsidR="003F745B">
        <w:t xml:space="preserve"> changed the characteristics of a typical database server. While there is a continued increase in the number of multi-core processors</w:t>
      </w:r>
      <w:r w:rsidR="00F75C66">
        <w:t>,</w:t>
      </w:r>
      <w:r w:rsidR="003F745B">
        <w:t xml:space="preserve"> their </w:t>
      </w:r>
      <w:r w:rsidR="00B86D3C">
        <w:t>clock</w:t>
      </w:r>
      <w:r w:rsidR="003F745B">
        <w:t xml:space="preserve"> speed has not changed</w:t>
      </w:r>
      <w:r w:rsidR="00B86D3C">
        <w:t xml:space="preserve"> significantly</w:t>
      </w:r>
      <w:r w:rsidR="003F745B">
        <w:t xml:space="preserve"> in </w:t>
      </w:r>
      <w:r w:rsidR="00146384">
        <w:t>recent</w:t>
      </w:r>
      <w:r w:rsidR="003F745B">
        <w:t xml:space="preserve"> years. </w:t>
      </w:r>
      <w:r w:rsidR="003F2DEC">
        <w:t xml:space="preserve">However, memory is now less of a constraint. Servers can now </w:t>
      </w:r>
      <w:r w:rsidR="005C1DC9">
        <w:t>accommodate</w:t>
      </w:r>
      <w:r w:rsidR="00AD34A2">
        <w:t xml:space="preserve"> </w:t>
      </w:r>
      <w:r w:rsidR="003F2DEC">
        <w:t>much more memory into a commodity class server at a much lower price point. This gives applications the ability to use more main memory instead of incurring disk IO. The past paradigm where data sizes were far larger than available memory is not as applicable. Additionally, the complex logic for paging that had to be implemented in RDBMS to support efficient memory utilization is no longer as relevant.</w:t>
      </w:r>
    </w:p>
    <w:p w14:paraId="7C52C78F" w14:textId="64635E55" w:rsidR="002C3B47" w:rsidRDefault="003F745B" w:rsidP="00A6773E">
      <w:r>
        <w:t>Even in terms of IO</w:t>
      </w:r>
      <w:r w:rsidR="003667E1">
        <w:t>,</w:t>
      </w:r>
      <w:r>
        <w:t xml:space="preserve"> faster interfaces and the addition of solid-state devices </w:t>
      </w:r>
      <w:r w:rsidR="00520A44">
        <w:t>provide</w:t>
      </w:r>
      <w:r>
        <w:t xml:space="preserve"> greater IO performance</w:t>
      </w:r>
      <w:r w:rsidR="00520A44">
        <w:t xml:space="preserve"> and</w:t>
      </w:r>
      <w:r>
        <w:t xml:space="preserve"> minimiz</w:t>
      </w:r>
      <w:r w:rsidR="00520A44">
        <w:t xml:space="preserve">e </w:t>
      </w:r>
      <w:r>
        <w:t xml:space="preserve">the IO bottleneck. </w:t>
      </w:r>
      <w:r w:rsidR="006A53C0">
        <w:t xml:space="preserve">This growth in multi-core systems </w:t>
      </w:r>
      <w:r w:rsidR="003667E1">
        <w:t>allows</w:t>
      </w:r>
      <w:r w:rsidR="006A53C0">
        <w:t xml:space="preserve"> for a larger number of concurrent threads to </w:t>
      </w:r>
      <w:r w:rsidR="003667E1">
        <w:t>execute</w:t>
      </w:r>
      <w:r w:rsidR="00520A44">
        <w:t>.</w:t>
      </w:r>
      <w:r w:rsidR="003667E1">
        <w:t xml:space="preserve"> IO improvements </w:t>
      </w:r>
      <w:r w:rsidR="0075796F">
        <w:t xml:space="preserve">also </w:t>
      </w:r>
      <w:r w:rsidR="00520A44">
        <w:t xml:space="preserve">provide </w:t>
      </w:r>
      <w:r w:rsidR="003667E1">
        <w:t>faster response times</w:t>
      </w:r>
      <w:r w:rsidR="00520A44">
        <w:t>. Together, the</w:t>
      </w:r>
      <w:r w:rsidR="003B45BA">
        <w:t xml:space="preserve">se advances </w:t>
      </w:r>
      <w:r w:rsidR="006A53C0">
        <w:t>push</w:t>
      </w:r>
      <w:r w:rsidR="003667E1">
        <w:t xml:space="preserve"> the</w:t>
      </w:r>
      <w:r w:rsidR="006A53C0">
        <w:t xml:space="preserve"> contention points within the classic relational database </w:t>
      </w:r>
      <w:r w:rsidR="00E4784B">
        <w:t>architecture</w:t>
      </w:r>
      <w:r w:rsidR="005C0BA3">
        <w:t xml:space="preserve"> to its limit</w:t>
      </w:r>
      <w:r w:rsidR="003667E1">
        <w:t>s in many cases</w:t>
      </w:r>
      <w:r w:rsidR="006A53C0">
        <w:t xml:space="preserve">. </w:t>
      </w:r>
    </w:p>
    <w:p w14:paraId="398151C0" w14:textId="5DD87A6C" w:rsidR="006A53C0" w:rsidRDefault="006A53C0" w:rsidP="005B029D">
      <w:r>
        <w:t xml:space="preserve">It is these trends, along with the recognition that </w:t>
      </w:r>
      <w:r w:rsidR="003667E1">
        <w:t>typical OLTP behavior in these environments is focused on a “hot dataset</w:t>
      </w:r>
      <w:r w:rsidR="00AD34A2">
        <w:t>”</w:t>
      </w:r>
      <w:r w:rsidR="003667E1">
        <w:t xml:space="preserve"> </w:t>
      </w:r>
      <w:r w:rsidR="006F6C5C">
        <w:t xml:space="preserve">ranging from </w:t>
      </w:r>
      <w:r w:rsidR="00640803">
        <w:t>a few GB to a few hundred GB</w:t>
      </w:r>
      <w:r>
        <w:t xml:space="preserve"> </w:t>
      </w:r>
      <w:r w:rsidR="00640803">
        <w:t xml:space="preserve">in size </w:t>
      </w:r>
      <w:r w:rsidR="004E7085">
        <w:t xml:space="preserve">which </w:t>
      </w:r>
      <w:r w:rsidR="00E56436">
        <w:t>called for</w:t>
      </w:r>
      <w:r w:rsidR="003667E1">
        <w:t xml:space="preserve"> a </w:t>
      </w:r>
      <w:r w:rsidR="00E56436">
        <w:t xml:space="preserve">fundamental </w:t>
      </w:r>
      <w:r w:rsidR="003667E1">
        <w:t>re-</w:t>
      </w:r>
      <w:r w:rsidR="00E56436">
        <w:t>evaluation</w:t>
      </w:r>
      <w:r w:rsidR="003667E1">
        <w:t xml:space="preserve"> of the current relational database </w:t>
      </w:r>
      <w:r w:rsidR="00762D91">
        <w:t>architecture</w:t>
      </w:r>
      <w:r w:rsidR="00E951BE">
        <w:t>.</w:t>
      </w:r>
      <w:r w:rsidR="008731F5">
        <w:t xml:space="preserve"> </w:t>
      </w:r>
      <w:r w:rsidR="001E3A0C">
        <w:t xml:space="preserve"> </w:t>
      </w:r>
      <w:r w:rsidR="00E951BE">
        <w:t>In-Memory OLTP is this new</w:t>
      </w:r>
      <w:r w:rsidR="00E56436">
        <w:t xml:space="preserve"> architecture</w:t>
      </w:r>
      <w:r w:rsidR="00762D91">
        <w:t xml:space="preserve"> designed to</w:t>
      </w:r>
      <w:r>
        <w:t xml:space="preserve"> </w:t>
      </w:r>
      <w:r w:rsidR="00E56436">
        <w:t>alleviate</w:t>
      </w:r>
      <w:r>
        <w:t xml:space="preserve"> the current database bottlenecks</w:t>
      </w:r>
      <w:r w:rsidR="00762D91">
        <w:t>, and</w:t>
      </w:r>
      <w:r>
        <w:t xml:space="preserve"> take advantage of modern hardware</w:t>
      </w:r>
      <w:r w:rsidR="00F26A59">
        <w:t xml:space="preserve"> in a </w:t>
      </w:r>
      <w:r w:rsidR="00762D91">
        <w:t xml:space="preserve">dramatically </w:t>
      </w:r>
      <w:r w:rsidR="00F26A59">
        <w:t>new way</w:t>
      </w:r>
      <w:r w:rsidR="00762D91">
        <w:t xml:space="preserve"> while still integrating into the well-known SQL Server relational engine.</w:t>
      </w:r>
    </w:p>
    <w:p w14:paraId="05CD2232" w14:textId="18228F43" w:rsidR="0091226B" w:rsidRDefault="005435E9" w:rsidP="00E33ED3">
      <w:pPr>
        <w:pStyle w:val="Heading1"/>
      </w:pPr>
      <w:bookmarkStart w:id="21" w:name="_Toc378247007"/>
      <w:bookmarkStart w:id="22" w:name="_Toc378334533"/>
      <w:bookmarkStart w:id="23" w:name="_Toc379807094"/>
      <w:bookmarkStart w:id="24" w:name="_Toc379958007"/>
      <w:bookmarkStart w:id="25" w:name="_Toc380506789"/>
      <w:bookmarkStart w:id="26" w:name="_Toc381348208"/>
      <w:bookmarkStart w:id="27" w:name="_Toc381362750"/>
      <w:bookmarkStart w:id="28" w:name="_Toc393177599"/>
      <w:r>
        <w:t xml:space="preserve">SQL Server </w:t>
      </w:r>
      <w:bookmarkStart w:id="29" w:name="_Toc378712766"/>
      <w:r w:rsidR="00665D62">
        <w:t>In-Memory</w:t>
      </w:r>
      <w:r w:rsidR="00C92196">
        <w:t xml:space="preserve"> OLTP</w:t>
      </w:r>
      <w:r w:rsidR="009E0537">
        <w:t xml:space="preserve"> Overview</w:t>
      </w:r>
      <w:bookmarkEnd w:id="21"/>
      <w:bookmarkEnd w:id="22"/>
      <w:bookmarkEnd w:id="23"/>
      <w:bookmarkEnd w:id="24"/>
      <w:bookmarkEnd w:id="25"/>
      <w:bookmarkEnd w:id="26"/>
      <w:bookmarkEnd w:id="27"/>
      <w:bookmarkEnd w:id="28"/>
      <w:bookmarkEnd w:id="29"/>
    </w:p>
    <w:p w14:paraId="17F5C099" w14:textId="03A884AE" w:rsidR="009226F0" w:rsidRDefault="00665D62" w:rsidP="00C726DE">
      <w:r>
        <w:t>In-Memory</w:t>
      </w:r>
      <w:r w:rsidR="00C92196">
        <w:t xml:space="preserve"> OLTP</w:t>
      </w:r>
      <w:r w:rsidR="0091226B">
        <w:t xml:space="preserve"> is a specialized</w:t>
      </w:r>
      <w:r w:rsidR="005C1F0A">
        <w:t>,</w:t>
      </w:r>
      <w:r w:rsidR="0091226B">
        <w:t xml:space="preserve"> </w:t>
      </w:r>
      <w:r w:rsidR="00522A47">
        <w:t xml:space="preserve">memory-optimized relational data </w:t>
      </w:r>
      <w:r w:rsidR="005C1F0A">
        <w:t xml:space="preserve">management </w:t>
      </w:r>
      <w:r w:rsidR="0091226B">
        <w:t>engine</w:t>
      </w:r>
      <w:r w:rsidR="00AA57D9">
        <w:t xml:space="preserve"> and native stored procedure compiler</w:t>
      </w:r>
      <w:r w:rsidR="001771A8">
        <w:t>, integrated into SQL Server</w:t>
      </w:r>
      <w:r w:rsidR="0091226B">
        <w:t xml:space="preserve">. </w:t>
      </w:r>
      <w:r w:rsidR="00B87653">
        <w:t xml:space="preserve">Microsoft designed </w:t>
      </w:r>
      <w:r>
        <w:t>In-Memory</w:t>
      </w:r>
      <w:r w:rsidR="00C92196">
        <w:t xml:space="preserve"> OLTP</w:t>
      </w:r>
      <w:r w:rsidR="009226F0">
        <w:t xml:space="preserve"> to handle the most demanding OLTP workloads. To accomplish this, </w:t>
      </w:r>
      <w:r w:rsidR="00B87653">
        <w:t xml:space="preserve">In-Memory OLTP </w:t>
      </w:r>
      <w:r w:rsidR="009226F0">
        <w:t>introduces two</w:t>
      </w:r>
      <w:r w:rsidR="00C726DE">
        <w:t xml:space="preserve"> fundamentally new</w:t>
      </w:r>
      <w:r w:rsidR="009226F0">
        <w:t xml:space="preserve"> </w:t>
      </w:r>
      <w:r w:rsidR="00885B8A">
        <w:t>concepts</w:t>
      </w:r>
      <w:r w:rsidR="009226F0">
        <w:t>: memory-optimized tables and native</w:t>
      </w:r>
      <w:r w:rsidR="008C796D">
        <w:t>ly</w:t>
      </w:r>
      <w:r w:rsidR="009226F0">
        <w:t xml:space="preserve"> compiled stored procedures. Data </w:t>
      </w:r>
      <w:r w:rsidR="000451BB">
        <w:t>in memory-optimized</w:t>
      </w:r>
      <w:r w:rsidR="009226F0">
        <w:t xml:space="preserve"> tables </w:t>
      </w:r>
      <w:r w:rsidR="00C726DE">
        <w:t xml:space="preserve">resides </w:t>
      </w:r>
      <w:r w:rsidR="000451BB">
        <w:t>in memory</w:t>
      </w:r>
      <w:r w:rsidR="003278E4">
        <w:t>,</w:t>
      </w:r>
      <w:r w:rsidR="009226F0">
        <w:t xml:space="preserve"> and while transactions </w:t>
      </w:r>
      <w:r w:rsidR="00C726DE">
        <w:t>are</w:t>
      </w:r>
      <w:r w:rsidR="009226F0">
        <w:t xml:space="preserve"> logged for recovery</w:t>
      </w:r>
      <w:r w:rsidR="003278E4">
        <w:t>,</w:t>
      </w:r>
      <w:r w:rsidR="009226F0">
        <w:t xml:space="preserve"> there is no paging to disk like traditional disk-based tables. Memory-optimized tables </w:t>
      </w:r>
      <w:r w:rsidR="005C7C5C">
        <w:t>provide</w:t>
      </w:r>
      <w:r w:rsidR="009226F0">
        <w:t xml:space="preserve"> highly optimized data access </w:t>
      </w:r>
      <w:r w:rsidR="005C7C5C">
        <w:t xml:space="preserve">structures </w:t>
      </w:r>
      <w:r w:rsidR="007C0127">
        <w:t>using</w:t>
      </w:r>
      <w:r w:rsidR="009226F0">
        <w:t xml:space="preserve"> hash and </w:t>
      </w:r>
      <w:r w:rsidR="00296435">
        <w:t>nonclustered</w:t>
      </w:r>
      <w:r w:rsidR="00343896">
        <w:t xml:space="preserve"> ordered</w:t>
      </w:r>
      <w:r w:rsidR="009226F0">
        <w:t xml:space="preserve"> indexes. </w:t>
      </w:r>
      <w:r w:rsidR="00ED59D7">
        <w:t xml:space="preserve">The </w:t>
      </w:r>
      <w:r w:rsidR="00212F1B">
        <w:t>internal structure</w:t>
      </w:r>
      <w:r w:rsidR="00891062">
        <w:t>s</w:t>
      </w:r>
      <w:r w:rsidR="009226F0">
        <w:t xml:space="preserve"> </w:t>
      </w:r>
      <w:r w:rsidR="00ED59D7">
        <w:t xml:space="preserve">of these indexes </w:t>
      </w:r>
      <w:r w:rsidR="009226F0">
        <w:t xml:space="preserve">are </w:t>
      </w:r>
      <w:r w:rsidR="00212F1B">
        <w:t xml:space="preserve">different </w:t>
      </w:r>
      <w:r w:rsidR="00ED59D7">
        <w:t xml:space="preserve">from </w:t>
      </w:r>
      <w:r w:rsidR="009226F0">
        <w:t xml:space="preserve">traditional </w:t>
      </w:r>
      <w:r w:rsidR="004E4912">
        <w:t>B</w:t>
      </w:r>
      <w:r w:rsidR="009226F0">
        <w:t xml:space="preserve">-trees </w:t>
      </w:r>
      <w:r w:rsidR="004400B8">
        <w:t>and</w:t>
      </w:r>
      <w:r w:rsidR="008966DE">
        <w:t xml:space="preserve"> provide</w:t>
      </w:r>
      <w:r w:rsidR="009226F0">
        <w:t xml:space="preserve"> </w:t>
      </w:r>
      <w:r w:rsidR="00ED59D7">
        <w:t xml:space="preserve">a </w:t>
      </w:r>
      <w:r w:rsidR="009226F0">
        <w:t xml:space="preserve">new, high performance </w:t>
      </w:r>
      <w:r w:rsidR="00ED59D7">
        <w:t xml:space="preserve">way </w:t>
      </w:r>
      <w:r w:rsidR="009226F0">
        <w:t xml:space="preserve">of accessing </w:t>
      </w:r>
      <w:r w:rsidR="007B17B6">
        <w:t>in-</w:t>
      </w:r>
      <w:r w:rsidR="000451BB">
        <w:t>memory</w:t>
      </w:r>
      <w:r w:rsidR="009226F0">
        <w:t xml:space="preserve"> data. </w:t>
      </w:r>
      <w:r w:rsidR="00CF2E6A">
        <w:t>Data access and transaction isolation are handled through a</w:t>
      </w:r>
      <w:r w:rsidR="00E145EB">
        <w:t xml:space="preserve"> multi-version, concurrency control mechanism that provides an optimistic, non-blocking implementation</w:t>
      </w:r>
      <w:r w:rsidR="00CF2E6A">
        <w:t>.</w:t>
      </w:r>
      <w:r w:rsidR="00EE421B">
        <w:t xml:space="preserve"> While implemented differently </w:t>
      </w:r>
      <w:r w:rsidR="00E145EB">
        <w:t xml:space="preserve">from </w:t>
      </w:r>
      <w:r w:rsidR="00EE421B">
        <w:t>traditional RDBMS, In-Memory OLTP still provides ACID compliance.</w:t>
      </w:r>
    </w:p>
    <w:p w14:paraId="1AFD1730" w14:textId="065B64CB" w:rsidR="007D6489" w:rsidRPr="007D6489" w:rsidRDefault="00E145EB" w:rsidP="009123CC">
      <w:pPr>
        <w:rPr>
          <w:rStyle w:val="SubtleEmphasis"/>
        </w:rPr>
      </w:pPr>
      <w:r>
        <w:t>T</w:t>
      </w:r>
      <w:r w:rsidR="007B17B6">
        <w:t xml:space="preserve">he need for critical performance within the engine requires </w:t>
      </w:r>
      <w:r w:rsidR="00BF61BD">
        <w:t xml:space="preserve">not only </w:t>
      </w:r>
      <w:r w:rsidR="00F4328E">
        <w:t xml:space="preserve">a change </w:t>
      </w:r>
      <w:r w:rsidR="007B17B6">
        <w:t xml:space="preserve">in the </w:t>
      </w:r>
      <w:r w:rsidR="00F4328E">
        <w:t>physical storage architecture</w:t>
      </w:r>
      <w:r w:rsidR="00BF61BD">
        <w:t>, but also optimization of</w:t>
      </w:r>
      <w:r w:rsidR="00F0434A">
        <w:t xml:space="preserve"> </w:t>
      </w:r>
      <w:r w:rsidR="009E0537">
        <w:t xml:space="preserve">the </w:t>
      </w:r>
      <w:r w:rsidR="00F4328E">
        <w:t xml:space="preserve">associated data access programming surface. </w:t>
      </w:r>
      <w:r w:rsidR="00B40752">
        <w:t>Natively</w:t>
      </w:r>
      <w:r w:rsidR="00DE5CF1">
        <w:t xml:space="preserve"> </w:t>
      </w:r>
      <w:r w:rsidR="00B40752">
        <w:t xml:space="preserve">compiled stored procedures offer a highly optimized querying mechanism for accessing in-memory data. </w:t>
      </w:r>
      <w:r w:rsidR="007D6489">
        <w:t>Unlike traditional, int</w:t>
      </w:r>
      <w:r w:rsidR="00DE5CF1">
        <w:t xml:space="preserve">erpreted Transact-SQL, natively </w:t>
      </w:r>
      <w:r w:rsidR="007D6489">
        <w:t xml:space="preserve">compiled stored procedures are optimized and compiled </w:t>
      </w:r>
      <w:r w:rsidR="00DA243E">
        <w:t xml:space="preserve">into machine language </w:t>
      </w:r>
      <w:r w:rsidR="007D6489">
        <w:t xml:space="preserve">when they are created. This </w:t>
      </w:r>
      <w:r w:rsidR="00F0434A">
        <w:t>allows</w:t>
      </w:r>
      <w:r w:rsidR="007D6489">
        <w:t xml:space="preserve"> a much shorter execution code path, which </w:t>
      </w:r>
      <w:r w:rsidR="00AD34A2">
        <w:t xml:space="preserve">in turn </w:t>
      </w:r>
      <w:r w:rsidR="007D6489">
        <w:t>significantly reduces CPU utilization and overall latency.</w:t>
      </w:r>
    </w:p>
    <w:p w14:paraId="211BC2EE" w14:textId="4ABF5C4A" w:rsidR="0029103D" w:rsidRDefault="006A418E" w:rsidP="001E1F20">
      <w:r>
        <w:lastRenderedPageBreak/>
        <w:t xml:space="preserve">The </w:t>
      </w:r>
      <w:r w:rsidR="00665D62">
        <w:t>In-Memory</w:t>
      </w:r>
      <w:r>
        <w:t xml:space="preserve"> OLTP engine </w:t>
      </w:r>
      <w:r w:rsidR="0091226B">
        <w:t xml:space="preserve">is fully integrated </w:t>
      </w:r>
      <w:r w:rsidR="00265B83">
        <w:t xml:space="preserve">in </w:t>
      </w:r>
      <w:r w:rsidR="0091226B">
        <w:t>SQL Server</w:t>
      </w:r>
      <w:r w:rsidR="00C726DE">
        <w:t>.</w:t>
      </w:r>
      <w:r w:rsidR="0091226B">
        <w:t xml:space="preserve"> </w:t>
      </w:r>
      <w:r w:rsidR="00DD29C6">
        <w:t xml:space="preserve">This provides an easy way for </w:t>
      </w:r>
      <w:r w:rsidR="0091226B">
        <w:t>migration of</w:t>
      </w:r>
      <w:r w:rsidR="0004510D">
        <w:t xml:space="preserve"> traditional disk-based</w:t>
      </w:r>
      <w:r w:rsidR="0091226B">
        <w:t xml:space="preserve"> tables </w:t>
      </w:r>
      <w:r w:rsidR="007B03E6">
        <w:t xml:space="preserve">to memory-optimized tables </w:t>
      </w:r>
      <w:r w:rsidR="0004510D">
        <w:t xml:space="preserve">and </w:t>
      </w:r>
      <w:r w:rsidR="001F2BB0">
        <w:t xml:space="preserve">interpreted </w:t>
      </w:r>
      <w:r w:rsidR="0004510D">
        <w:t xml:space="preserve">stored procedures </w:t>
      </w:r>
      <w:r w:rsidR="0091226B">
        <w:t xml:space="preserve">to </w:t>
      </w:r>
      <w:r w:rsidR="007B03E6">
        <w:t>native</w:t>
      </w:r>
      <w:r w:rsidR="008C796D">
        <w:t>ly</w:t>
      </w:r>
      <w:r w:rsidR="007B03E6">
        <w:t xml:space="preserve"> compiled stored procedures</w:t>
      </w:r>
      <w:r w:rsidR="00C726DE">
        <w:t>.</w:t>
      </w:r>
      <w:r w:rsidR="007B03E6">
        <w:t xml:space="preserve"> </w:t>
      </w:r>
      <w:r w:rsidR="001E1F20">
        <w:t>These</w:t>
      </w:r>
      <w:r w:rsidR="0004510D">
        <w:t xml:space="preserve"> </w:t>
      </w:r>
      <w:r w:rsidR="001771A8">
        <w:t xml:space="preserve">objects </w:t>
      </w:r>
      <w:r w:rsidR="00C406A7">
        <w:t>reside</w:t>
      </w:r>
      <w:r w:rsidR="001771A8">
        <w:t xml:space="preserve"> </w:t>
      </w:r>
      <w:r w:rsidR="00265B83">
        <w:t xml:space="preserve">in </w:t>
      </w:r>
      <w:r w:rsidR="0004510D">
        <w:t xml:space="preserve">the </w:t>
      </w:r>
      <w:r w:rsidR="00665D62">
        <w:t>In-Memory</w:t>
      </w:r>
      <w:r w:rsidR="00C92196">
        <w:t xml:space="preserve"> OLTP</w:t>
      </w:r>
      <w:r w:rsidR="0091226B">
        <w:t xml:space="preserve"> engine</w:t>
      </w:r>
      <w:r w:rsidR="005C1F0A">
        <w:t xml:space="preserve"> along</w:t>
      </w:r>
      <w:r w:rsidR="00265B83">
        <w:t xml:space="preserve"> with</w:t>
      </w:r>
      <w:r w:rsidR="005C1F0A">
        <w:t xml:space="preserve"> traditional </w:t>
      </w:r>
      <w:r w:rsidR="00F4328E">
        <w:t xml:space="preserve">disk-based </w:t>
      </w:r>
      <w:r w:rsidR="005C1F0A">
        <w:t>tables and</w:t>
      </w:r>
      <w:r w:rsidR="00F4328E">
        <w:t xml:space="preserve"> </w:t>
      </w:r>
      <w:r w:rsidR="005C1F0A">
        <w:t xml:space="preserve">stored procedures. </w:t>
      </w:r>
      <w:r w:rsidR="007B03E6">
        <w:t xml:space="preserve">The integration </w:t>
      </w:r>
      <w:r w:rsidR="00265B83">
        <w:t>allows</w:t>
      </w:r>
      <w:r w:rsidR="007B03E6">
        <w:t xml:space="preserve"> access </w:t>
      </w:r>
      <w:r w:rsidR="00265B83">
        <w:t xml:space="preserve">to </w:t>
      </w:r>
      <w:r w:rsidR="007B03E6">
        <w:t xml:space="preserve">data stored </w:t>
      </w:r>
      <w:r w:rsidR="00265B83">
        <w:t>in</w:t>
      </w:r>
      <w:r w:rsidR="00DC3308">
        <w:t xml:space="preserve"> m</w:t>
      </w:r>
      <w:r w:rsidR="00665D62">
        <w:t>emory</w:t>
      </w:r>
      <w:r w:rsidR="007B03E6">
        <w:t>-optimized tables and in disk-based tables using standard T</w:t>
      </w:r>
      <w:r w:rsidR="0040334F">
        <w:t>ransact</w:t>
      </w:r>
      <w:r w:rsidR="007B03E6">
        <w:t xml:space="preserve">-SQL </w:t>
      </w:r>
      <w:r w:rsidR="00265B83">
        <w:t>calls (</w:t>
      </w:r>
      <w:r w:rsidR="00265B83" w:rsidRPr="00265B83">
        <w:t>interpreted</w:t>
      </w:r>
      <w:r w:rsidR="00265B83">
        <w:t xml:space="preserve"> T-SQL). This </w:t>
      </w:r>
      <w:r w:rsidR="00A8138F">
        <w:t xml:space="preserve">integration can help </w:t>
      </w:r>
      <w:r w:rsidR="00265B83">
        <w:t xml:space="preserve">minimize </w:t>
      </w:r>
      <w:r w:rsidR="008A5852">
        <w:t>application changes</w:t>
      </w:r>
      <w:r w:rsidR="00A8138F">
        <w:t xml:space="preserve"> in converting to In-Memory OLTP</w:t>
      </w:r>
      <w:r w:rsidR="008A5852">
        <w:t>.</w:t>
      </w:r>
    </w:p>
    <w:p w14:paraId="51BEDA07" w14:textId="11F2024F" w:rsidR="0091226B" w:rsidRDefault="00791C9E" w:rsidP="001E1F20">
      <w:r>
        <w:t xml:space="preserve">When migrating </w:t>
      </w:r>
      <w:r w:rsidR="001F385D">
        <w:t xml:space="preserve">SQL Server applications </w:t>
      </w:r>
      <w:r>
        <w:t xml:space="preserve">to </w:t>
      </w:r>
      <w:r w:rsidR="001F385D">
        <w:t xml:space="preserve">the </w:t>
      </w:r>
      <w:r w:rsidR="00665D62">
        <w:t>In-Memory</w:t>
      </w:r>
      <w:r w:rsidR="00C92196">
        <w:t xml:space="preserve"> OLTP</w:t>
      </w:r>
      <w:r w:rsidR="001F385D">
        <w:t xml:space="preserve"> engine</w:t>
      </w:r>
      <w:r>
        <w:t xml:space="preserve">, you </w:t>
      </w:r>
      <w:r w:rsidR="001F385D">
        <w:t xml:space="preserve">can </w:t>
      </w:r>
      <w:r w:rsidR="003278E4">
        <w:t xml:space="preserve">move </w:t>
      </w:r>
      <w:r w:rsidR="005435E9">
        <w:t>performance critical</w:t>
      </w:r>
      <w:r w:rsidR="001F385D">
        <w:t xml:space="preserve"> data into memory-optimized tables and maintain </w:t>
      </w:r>
      <w:r w:rsidR="001F2BB0">
        <w:t xml:space="preserve">the rest </w:t>
      </w:r>
      <w:r w:rsidR="00EE421B">
        <w:t xml:space="preserve">in </w:t>
      </w:r>
      <w:r w:rsidR="001F385D">
        <w:t>disk-based</w:t>
      </w:r>
      <w:r w:rsidR="00EE421B">
        <w:t xml:space="preserve"> tables</w:t>
      </w:r>
      <w:r w:rsidR="001F385D">
        <w:t>. Similarly,</w:t>
      </w:r>
      <w:r>
        <w:t xml:space="preserve"> you can move</w:t>
      </w:r>
      <w:r w:rsidR="001F385D">
        <w:t xml:space="preserve"> </w:t>
      </w:r>
      <w:r w:rsidR="00F34C09">
        <w:t xml:space="preserve">the performance critical </w:t>
      </w:r>
      <w:r w:rsidR="001F385D">
        <w:t>T</w:t>
      </w:r>
      <w:r w:rsidR="0040334F">
        <w:t>ransact</w:t>
      </w:r>
      <w:r w:rsidR="00F34C09">
        <w:t>-SQL code</w:t>
      </w:r>
      <w:r>
        <w:t>,</w:t>
      </w:r>
      <w:r w:rsidR="001F385D">
        <w:t xml:space="preserve"> </w:t>
      </w:r>
      <w:r w:rsidR="001771A8">
        <w:t>which</w:t>
      </w:r>
      <w:r w:rsidR="001E1F20">
        <w:t xml:space="preserve"> interacts with memory-optimized tables</w:t>
      </w:r>
      <w:r>
        <w:t>,</w:t>
      </w:r>
      <w:r w:rsidR="001E1F20">
        <w:t xml:space="preserve"> </w:t>
      </w:r>
      <w:r w:rsidR="001F385D">
        <w:t>into native</w:t>
      </w:r>
      <w:r w:rsidR="00A07C3C">
        <w:t>ly</w:t>
      </w:r>
      <w:r w:rsidR="001F385D">
        <w:t xml:space="preserve"> compiled store procedures</w:t>
      </w:r>
      <w:r w:rsidR="001E1F20">
        <w:t>. A</w:t>
      </w:r>
      <w:r w:rsidR="001F385D">
        <w:t>d-hoc</w:t>
      </w:r>
      <w:r w:rsidR="001771A8">
        <w:t xml:space="preserve"> Transact-SQL</w:t>
      </w:r>
      <w:r w:rsidR="001F385D">
        <w:t xml:space="preserve"> or non-</w:t>
      </w:r>
      <w:r w:rsidR="003278E4">
        <w:t>native</w:t>
      </w:r>
      <w:r w:rsidR="001F2BB0">
        <w:t>ly</w:t>
      </w:r>
      <w:r w:rsidR="003278E4">
        <w:t xml:space="preserve"> compiled </w:t>
      </w:r>
      <w:r w:rsidR="001F385D">
        <w:t>stored procedures can still interact with memory</w:t>
      </w:r>
      <w:r w:rsidR="0029103D">
        <w:t>-</w:t>
      </w:r>
      <w:r w:rsidR="001F385D">
        <w:t>optimized</w:t>
      </w:r>
      <w:r w:rsidR="001E1F20">
        <w:t xml:space="preserve"> </w:t>
      </w:r>
      <w:r w:rsidR="001F385D">
        <w:t xml:space="preserve">tables. </w:t>
      </w:r>
      <w:r w:rsidR="004D6121">
        <w:t>SQL Server Management Studio</w:t>
      </w:r>
      <w:r w:rsidR="0029103D">
        <w:t xml:space="preserve">, </w:t>
      </w:r>
      <w:r w:rsidR="004D6121">
        <w:t>backup</w:t>
      </w:r>
      <w:r w:rsidR="0029103D">
        <w:t>/</w:t>
      </w:r>
      <w:r w:rsidR="004D6121">
        <w:t>restore</w:t>
      </w:r>
      <w:r>
        <w:t>,</w:t>
      </w:r>
      <w:r w:rsidR="004D6121">
        <w:t xml:space="preserve"> AlwaysOn </w:t>
      </w:r>
      <w:r w:rsidR="00713857">
        <w:t>Failover Cluster Instances</w:t>
      </w:r>
      <w:r>
        <w:t>,</w:t>
      </w:r>
      <w:r w:rsidR="00713857">
        <w:t xml:space="preserve"> and Availability Groups</w:t>
      </w:r>
      <w:r w:rsidR="004D6121">
        <w:t xml:space="preserve">, among others, are </w:t>
      </w:r>
      <w:r w:rsidR="0029103D">
        <w:t>integrated</w:t>
      </w:r>
      <w:r w:rsidR="004D6121">
        <w:t xml:space="preserve"> for simplified management</w:t>
      </w:r>
      <w:r w:rsidR="007B03E6">
        <w:t>.</w:t>
      </w:r>
    </w:p>
    <w:p w14:paraId="4BD4E129" w14:textId="0C4F51BE" w:rsidR="00AC334D" w:rsidRDefault="00AC334D" w:rsidP="00A77FE3">
      <w:pPr>
        <w:spacing w:after="120" w:line="240" w:lineRule="auto"/>
      </w:pPr>
      <w:bookmarkStart w:id="30" w:name="_Toc355622537"/>
      <w:r>
        <w:t xml:space="preserve">Companies with one or more of the following </w:t>
      </w:r>
      <w:r w:rsidR="00784461">
        <w:t xml:space="preserve">conditions </w:t>
      </w:r>
      <w:r>
        <w:t>should seriously consider the potential benefits of migrating to In-Memory OLTP:</w:t>
      </w:r>
    </w:p>
    <w:p w14:paraId="1EB9FA85" w14:textId="59FF8C9C" w:rsidR="00AC334D" w:rsidRDefault="0029103D" w:rsidP="00784461">
      <w:pPr>
        <w:pStyle w:val="ListParagraph"/>
        <w:numPr>
          <w:ilvl w:val="0"/>
          <w:numId w:val="28"/>
        </w:numPr>
      </w:pPr>
      <w:r>
        <w:t>E</w:t>
      </w:r>
      <w:r w:rsidR="00FE5BF0">
        <w:t xml:space="preserve">xisting SQL Server </w:t>
      </w:r>
      <w:r>
        <w:t>(</w:t>
      </w:r>
      <w:r w:rsidR="00FE5BF0">
        <w:t>or other relational database</w:t>
      </w:r>
      <w:r>
        <w:t>)</w:t>
      </w:r>
      <w:r w:rsidR="00FE5BF0">
        <w:t xml:space="preserve"> applications </w:t>
      </w:r>
      <w:r w:rsidR="00532678">
        <w:t xml:space="preserve">that </w:t>
      </w:r>
      <w:r w:rsidR="00FE5BF0">
        <w:t xml:space="preserve">require performance </w:t>
      </w:r>
      <w:r w:rsidR="00D50467">
        <w:t xml:space="preserve">and scalability </w:t>
      </w:r>
      <w:r w:rsidR="00FE5BF0">
        <w:t>gains</w:t>
      </w:r>
      <w:r w:rsidR="00672979">
        <w:t>.</w:t>
      </w:r>
      <w:r w:rsidR="00AD01BF">
        <w:t xml:space="preserve"> </w:t>
      </w:r>
    </w:p>
    <w:p w14:paraId="7B62BB1F" w14:textId="6F4459BF" w:rsidR="00AC334D" w:rsidRDefault="00A77FE3" w:rsidP="00A77FE3">
      <w:pPr>
        <w:pStyle w:val="ListParagraph"/>
        <w:numPr>
          <w:ilvl w:val="0"/>
          <w:numId w:val="28"/>
        </w:numPr>
      </w:pPr>
      <w:r>
        <w:t>A</w:t>
      </w:r>
      <w:r w:rsidR="005A72E4">
        <w:t xml:space="preserve"> </w:t>
      </w:r>
      <w:r w:rsidR="00AC334D">
        <w:t xml:space="preserve">RDBMS that </w:t>
      </w:r>
      <w:r w:rsidR="00301DCC">
        <w:t>is</w:t>
      </w:r>
      <w:r w:rsidR="00AD01BF">
        <w:t xml:space="preserve"> experiencing </w:t>
      </w:r>
      <w:r>
        <w:t xml:space="preserve">database </w:t>
      </w:r>
      <w:r w:rsidR="00AD01BF">
        <w:t>bottlenecks</w:t>
      </w:r>
      <w:r w:rsidR="00D9569F">
        <w:t xml:space="preserve"> –</w:t>
      </w:r>
      <w:r>
        <w:t xml:space="preserve"> most prevalently around locking/latching or code execution.</w:t>
      </w:r>
    </w:p>
    <w:p w14:paraId="1FB81891" w14:textId="2A446617" w:rsidR="00640803" w:rsidRDefault="00AC334D" w:rsidP="00A77FE3">
      <w:pPr>
        <w:pStyle w:val="ListParagraph"/>
        <w:numPr>
          <w:ilvl w:val="0"/>
          <w:numId w:val="28"/>
        </w:numPr>
      </w:pPr>
      <w:r>
        <w:t>Environments</w:t>
      </w:r>
      <w:r w:rsidR="00FE5BF0">
        <w:t xml:space="preserve"> that do not use a relational database </w:t>
      </w:r>
      <w:r>
        <w:t xml:space="preserve">in </w:t>
      </w:r>
      <w:r w:rsidR="00FE5BF0">
        <w:t>the critical performance path</w:t>
      </w:r>
      <w:r w:rsidR="00A77FE3">
        <w:t xml:space="preserve"> due to the </w:t>
      </w:r>
      <w:r w:rsidR="00402DC7">
        <w:t xml:space="preserve">perceived </w:t>
      </w:r>
      <w:r w:rsidR="00A77FE3">
        <w:t>performance overhead</w:t>
      </w:r>
      <w:r w:rsidR="00672979">
        <w:t>.</w:t>
      </w:r>
    </w:p>
    <w:p w14:paraId="3BB9BA4C" w14:textId="7EAE7675" w:rsidR="00A07C3C" w:rsidRPr="0058527B" w:rsidRDefault="00855566" w:rsidP="00817B10">
      <w:pPr>
        <w:pStyle w:val="Heading1"/>
      </w:pPr>
      <w:bookmarkStart w:id="31" w:name="_Toc378247008"/>
      <w:bookmarkStart w:id="32" w:name="_Toc378334534"/>
      <w:bookmarkStart w:id="33" w:name="_Toc378712767"/>
      <w:bookmarkStart w:id="34" w:name="_Toc379807095"/>
      <w:bookmarkStart w:id="35" w:name="_Toc379958008"/>
      <w:bookmarkStart w:id="36" w:name="_Toc380506790"/>
      <w:bookmarkStart w:id="37" w:name="_Toc381348209"/>
      <w:bookmarkStart w:id="38" w:name="_Toc381362751"/>
      <w:bookmarkStart w:id="39" w:name="_Toc393177600"/>
      <w:r w:rsidRPr="0058527B">
        <w:t xml:space="preserve">OLTP </w:t>
      </w:r>
      <w:r w:rsidR="008A180B" w:rsidRPr="0058527B">
        <w:t>Workload</w:t>
      </w:r>
      <w:r w:rsidR="00817B10">
        <w:t xml:space="preserve"> </w:t>
      </w:r>
      <w:r w:rsidR="003865A0" w:rsidRPr="0058527B">
        <w:t>Challenges</w:t>
      </w:r>
      <w:bookmarkEnd w:id="31"/>
      <w:bookmarkEnd w:id="32"/>
      <w:bookmarkEnd w:id="33"/>
      <w:bookmarkEnd w:id="34"/>
      <w:bookmarkEnd w:id="35"/>
      <w:bookmarkEnd w:id="36"/>
      <w:bookmarkEnd w:id="37"/>
      <w:bookmarkEnd w:id="38"/>
      <w:bookmarkEnd w:id="39"/>
    </w:p>
    <w:p w14:paraId="6D835D55" w14:textId="404D269A" w:rsidR="00EA6007" w:rsidRDefault="00EA6007" w:rsidP="00EA6007">
      <w:r>
        <w:t>The OLTP workload is the target scenario for which</w:t>
      </w:r>
      <w:r w:rsidR="008A2771">
        <w:t xml:space="preserve"> Microsoft developed</w:t>
      </w:r>
      <w:r>
        <w:t xml:space="preserve"> In-Memory OLTP</w:t>
      </w:r>
      <w:r w:rsidR="008A2771">
        <w:t>.</w:t>
      </w:r>
      <w:r>
        <w:t xml:space="preserve"> OLTP</w:t>
      </w:r>
      <w:r w:rsidRPr="00437492">
        <w:t xml:space="preserve"> workloads are</w:t>
      </w:r>
      <w:r>
        <w:t xml:space="preserve"> typically characterized by the following attributes:</w:t>
      </w:r>
    </w:p>
    <w:p w14:paraId="63A06F9A" w14:textId="58F1FE3C" w:rsidR="00EA6007" w:rsidRDefault="00EA6007" w:rsidP="00EA6007">
      <w:pPr>
        <w:pStyle w:val="ListParagraph"/>
        <w:numPr>
          <w:ilvl w:val="0"/>
          <w:numId w:val="1"/>
        </w:numPr>
      </w:pPr>
      <w:r>
        <w:t>Short</w:t>
      </w:r>
      <w:r w:rsidRPr="00437492">
        <w:t xml:space="preserve"> transactions that require </w:t>
      </w:r>
      <w:r>
        <w:t>fast response times</w:t>
      </w:r>
      <w:r w:rsidR="00672979">
        <w:t>.</w:t>
      </w:r>
    </w:p>
    <w:p w14:paraId="4A051D09" w14:textId="2B9B99DC" w:rsidR="00EA6007" w:rsidRDefault="00EA6007" w:rsidP="00EA6007">
      <w:pPr>
        <w:pStyle w:val="ListParagraph"/>
        <w:numPr>
          <w:ilvl w:val="0"/>
          <w:numId w:val="1"/>
        </w:numPr>
      </w:pPr>
      <w:r>
        <w:t>Q</w:t>
      </w:r>
      <w:r w:rsidRPr="00437492">
        <w:t>ueries</w:t>
      </w:r>
      <w:r>
        <w:t xml:space="preserve"> are constrained to only a few tables and</w:t>
      </w:r>
      <w:r w:rsidR="00402DC7">
        <w:t xml:space="preserve"> </w:t>
      </w:r>
      <w:r>
        <w:t>access small datasets</w:t>
      </w:r>
      <w:r w:rsidR="00672979">
        <w:t>.</w:t>
      </w:r>
    </w:p>
    <w:p w14:paraId="4137AF12" w14:textId="30BE50C4" w:rsidR="00EA6007" w:rsidRDefault="00EA6007" w:rsidP="00EA6007">
      <w:pPr>
        <w:pStyle w:val="ListParagraph"/>
        <w:numPr>
          <w:ilvl w:val="0"/>
          <w:numId w:val="1"/>
        </w:numPr>
      </w:pPr>
      <w:r>
        <w:t>H</w:t>
      </w:r>
      <w:r w:rsidR="00A06EA0">
        <w:t>ave h</w:t>
      </w:r>
      <w:r w:rsidRPr="00437492">
        <w:t>igh concurrency requirements</w:t>
      </w:r>
      <w:r w:rsidR="00672979">
        <w:t>.</w:t>
      </w:r>
    </w:p>
    <w:p w14:paraId="15B07F21" w14:textId="38AFDDC5" w:rsidR="00A85B3E" w:rsidRDefault="00EA6007" w:rsidP="00FA244C">
      <w:pPr>
        <w:spacing w:after="120" w:line="240" w:lineRule="auto"/>
      </w:pPr>
      <w:r>
        <w:t xml:space="preserve">These workloads will typically </w:t>
      </w:r>
      <w:r w:rsidR="00A85B3E">
        <w:t xml:space="preserve">define </w:t>
      </w:r>
      <w:r>
        <w:t xml:space="preserve">their performance requirements </w:t>
      </w:r>
      <w:r w:rsidR="00A85B3E">
        <w:t>by</w:t>
      </w:r>
      <w:r w:rsidR="00402DC7">
        <w:t>:</w:t>
      </w:r>
    </w:p>
    <w:p w14:paraId="02562B63" w14:textId="4881C14E" w:rsidR="00A85B3E" w:rsidRDefault="00A85B3E" w:rsidP="00FA244C">
      <w:pPr>
        <w:pStyle w:val="ListParagraph"/>
        <w:numPr>
          <w:ilvl w:val="0"/>
          <w:numId w:val="29"/>
        </w:numPr>
      </w:pPr>
      <w:r>
        <w:t xml:space="preserve">Transaction </w:t>
      </w:r>
      <w:r w:rsidR="00EA6007">
        <w:t>throughput</w:t>
      </w:r>
      <w:r w:rsidR="00672979">
        <w:t>.</w:t>
      </w:r>
    </w:p>
    <w:p w14:paraId="101DE849" w14:textId="4EE00624" w:rsidR="00A85B3E" w:rsidRDefault="00A85B3E" w:rsidP="00FA244C">
      <w:pPr>
        <w:pStyle w:val="ListParagraph"/>
        <w:numPr>
          <w:ilvl w:val="0"/>
          <w:numId w:val="29"/>
        </w:numPr>
      </w:pPr>
      <w:r>
        <w:t>N</w:t>
      </w:r>
      <w:r w:rsidR="00AF09A0">
        <w:t>umber of concurrent users</w:t>
      </w:r>
      <w:r w:rsidR="00672979">
        <w:t>.</w:t>
      </w:r>
    </w:p>
    <w:p w14:paraId="479654A1" w14:textId="10E88BB5" w:rsidR="00A85B3E" w:rsidRDefault="00A85B3E" w:rsidP="00FA244C">
      <w:pPr>
        <w:pStyle w:val="ListParagraph"/>
        <w:numPr>
          <w:ilvl w:val="0"/>
          <w:numId w:val="29"/>
        </w:numPr>
      </w:pPr>
      <w:r>
        <w:t>T</w:t>
      </w:r>
      <w:r w:rsidR="00AF09A0">
        <w:t xml:space="preserve">ransaction </w:t>
      </w:r>
      <w:r w:rsidR="008A12C5">
        <w:t>latency (</w:t>
      </w:r>
      <w:r w:rsidR="00EA6007">
        <w:t>time to complete a particular piece of code execution</w:t>
      </w:r>
      <w:r w:rsidR="008A12C5">
        <w:t>)</w:t>
      </w:r>
      <w:r w:rsidR="00672979">
        <w:t>.</w:t>
      </w:r>
    </w:p>
    <w:p w14:paraId="1044265A" w14:textId="31628B4B" w:rsidR="00EA6007" w:rsidRDefault="00EA6007" w:rsidP="00E4208B">
      <w:pPr>
        <w:ind w:left="54"/>
      </w:pPr>
      <w:r>
        <w:t>This document, in many cases</w:t>
      </w:r>
      <w:r w:rsidR="00EE7BE4">
        <w:t>,</w:t>
      </w:r>
      <w:r>
        <w:t xml:space="preserve"> will also utilize the term “business transaction” to describe a unit of measure to define application performance. This term refers to a unit of work from an application or line-of-</w:t>
      </w:r>
      <w:r w:rsidR="00E4208B">
        <w:t>business perspective</w:t>
      </w:r>
      <w:r w:rsidR="00915955">
        <w:t xml:space="preserve">. It does not refer to </w:t>
      </w:r>
      <w:r>
        <w:t xml:space="preserve">something </w:t>
      </w:r>
      <w:r w:rsidR="007B17B6">
        <w:t>distinct to a tier</w:t>
      </w:r>
      <w:r w:rsidR="00915955">
        <w:t>. Also, it does not refer to a p</w:t>
      </w:r>
      <w:r w:rsidR="007B17B6">
        <w:t xml:space="preserve">iece of the </w:t>
      </w:r>
      <w:r w:rsidR="00110E5E">
        <w:t>application</w:t>
      </w:r>
      <w:r w:rsidR="00915955">
        <w:t>,</w:t>
      </w:r>
      <w:r w:rsidR="00110E5E">
        <w:t xml:space="preserve"> </w:t>
      </w:r>
      <w:r w:rsidR="007B17B6">
        <w:t xml:space="preserve">such </w:t>
      </w:r>
      <w:r w:rsidR="00110E5E">
        <w:t>as a</w:t>
      </w:r>
      <w:r>
        <w:t xml:space="preserve"> </w:t>
      </w:r>
      <w:r w:rsidR="007B17B6">
        <w:t xml:space="preserve">performance </w:t>
      </w:r>
      <w:r>
        <w:t xml:space="preserve">counter </w:t>
      </w:r>
      <w:r w:rsidR="00110E5E">
        <w:t>measuring database transactions</w:t>
      </w:r>
      <w:r>
        <w:t>.</w:t>
      </w:r>
    </w:p>
    <w:p w14:paraId="217FF1E3" w14:textId="24B8F90D" w:rsidR="00EA6007" w:rsidRDefault="00E74BCC" w:rsidP="00EA6007">
      <w:r>
        <w:t>S</w:t>
      </w:r>
      <w:r w:rsidR="00EA6007">
        <w:t xml:space="preserve">ome of these workload characteristics can vary based on the </w:t>
      </w:r>
      <w:r w:rsidR="00402DC7">
        <w:t xml:space="preserve">specific </w:t>
      </w:r>
      <w:r w:rsidR="00EA6007">
        <w:t>implementation</w:t>
      </w:r>
      <w:r>
        <w:t>. However</w:t>
      </w:r>
      <w:r w:rsidR="00EA6007">
        <w:t xml:space="preserve">, </w:t>
      </w:r>
      <w:r w:rsidR="0042612E">
        <w:t xml:space="preserve">in </w:t>
      </w:r>
      <w:r>
        <w:t xml:space="preserve">all the </w:t>
      </w:r>
      <w:r w:rsidR="001F0056">
        <w:t>scenarios in</w:t>
      </w:r>
      <w:r>
        <w:t xml:space="preserve"> this paper</w:t>
      </w:r>
      <w:r w:rsidR="00402DC7">
        <w:t>,</w:t>
      </w:r>
      <w:r>
        <w:t xml:space="preserve"> </w:t>
      </w:r>
      <w:r w:rsidR="00402DC7">
        <w:t xml:space="preserve">similar </w:t>
      </w:r>
      <w:r w:rsidR="00EA6007">
        <w:t xml:space="preserve">business and application requirements </w:t>
      </w:r>
      <w:r>
        <w:t xml:space="preserve">that </w:t>
      </w:r>
      <w:r w:rsidR="00E51326">
        <w:t xml:space="preserve">push </w:t>
      </w:r>
      <w:r w:rsidR="00EA6007">
        <w:t xml:space="preserve">performance bottlenecks into the </w:t>
      </w:r>
      <w:r w:rsidR="0042612E">
        <w:t>database are</w:t>
      </w:r>
      <w:r w:rsidR="00EA6007">
        <w:t xml:space="preserve"> </w:t>
      </w:r>
      <w:r w:rsidR="0042612E">
        <w:t xml:space="preserve">exhibited. </w:t>
      </w:r>
      <w:r w:rsidR="00EA6007">
        <w:t xml:space="preserve">This is particularly relevant </w:t>
      </w:r>
      <w:r w:rsidR="00E51326">
        <w:t xml:space="preserve">for </w:t>
      </w:r>
      <w:r w:rsidR="00EA6007">
        <w:t xml:space="preserve">applications </w:t>
      </w:r>
      <w:r w:rsidR="00E51326">
        <w:t xml:space="preserve">that manage </w:t>
      </w:r>
      <w:r w:rsidR="00EA6007" w:rsidRPr="00437492">
        <w:t xml:space="preserve">business-critical workloads </w:t>
      </w:r>
      <w:r w:rsidR="00E51326">
        <w:t xml:space="preserve">and require </w:t>
      </w:r>
      <w:r w:rsidR="00EA6007">
        <w:t>extremely</w:t>
      </w:r>
      <w:r w:rsidR="00EA6007" w:rsidRPr="00437492">
        <w:t xml:space="preserve"> </w:t>
      </w:r>
      <w:r w:rsidR="00402DC7">
        <w:t>demanding</w:t>
      </w:r>
      <w:r w:rsidR="00402DC7" w:rsidRPr="00437492">
        <w:t xml:space="preserve"> </w:t>
      </w:r>
      <w:r w:rsidR="00EA6007" w:rsidRPr="00437492">
        <w:t>levels of performance</w:t>
      </w:r>
      <w:r w:rsidR="00EA6007">
        <w:t xml:space="preserve">. </w:t>
      </w:r>
    </w:p>
    <w:p w14:paraId="5EA8F9E6" w14:textId="04EB5EF7" w:rsidR="00A07C3C" w:rsidRPr="00437492" w:rsidRDefault="00FE41BA" w:rsidP="00C3584B">
      <w:pPr>
        <w:pStyle w:val="Heading2"/>
      </w:pPr>
      <w:bookmarkStart w:id="40" w:name="_Data_loading"/>
      <w:bookmarkStart w:id="41" w:name="_Toc378247009"/>
      <w:bookmarkStart w:id="42" w:name="_Toc378334535"/>
      <w:bookmarkStart w:id="43" w:name="_Toc378712768"/>
      <w:bookmarkStart w:id="44" w:name="_Toc379807096"/>
      <w:bookmarkStart w:id="45" w:name="_Toc379958009"/>
      <w:bookmarkStart w:id="46" w:name="_Toc380506791"/>
      <w:bookmarkStart w:id="47" w:name="_Toc381348210"/>
      <w:bookmarkStart w:id="48" w:name="_Toc381362752"/>
      <w:bookmarkStart w:id="49" w:name="_Toc393177601"/>
      <w:bookmarkEnd w:id="40"/>
      <w:r>
        <w:lastRenderedPageBreak/>
        <w:t xml:space="preserve">High </w:t>
      </w:r>
      <w:r w:rsidR="00530290">
        <w:t>Data Ingestion Rate</w:t>
      </w:r>
      <w:bookmarkEnd w:id="41"/>
      <w:bookmarkEnd w:id="42"/>
      <w:bookmarkEnd w:id="43"/>
      <w:bookmarkEnd w:id="44"/>
      <w:bookmarkEnd w:id="45"/>
      <w:bookmarkEnd w:id="46"/>
      <w:bookmarkEnd w:id="47"/>
      <w:bookmarkEnd w:id="48"/>
      <w:bookmarkEnd w:id="49"/>
    </w:p>
    <w:p w14:paraId="6CDAC7FA" w14:textId="67372935" w:rsidR="00F94A4F" w:rsidRDefault="008A180B" w:rsidP="00B917AC">
      <w:pPr>
        <w:rPr>
          <w:rFonts w:eastAsia="Times New Roman"/>
          <w:color w:val="000000"/>
        </w:rPr>
      </w:pPr>
      <w:r>
        <w:t xml:space="preserve">A </w:t>
      </w:r>
      <w:r w:rsidRPr="0084512F">
        <w:t xml:space="preserve">very common application pattern is characterized by the need for the database to ingest </w:t>
      </w:r>
      <w:r w:rsidR="00B77AB4" w:rsidRPr="0084512F">
        <w:t>data</w:t>
      </w:r>
      <w:r w:rsidR="00B77AB4">
        <w:t xml:space="preserve"> at</w:t>
      </w:r>
      <w:r w:rsidR="00B77AB4" w:rsidRPr="0084512F">
        <w:t xml:space="preserve"> </w:t>
      </w:r>
      <w:r w:rsidRPr="0084512F">
        <w:t xml:space="preserve">a very high input rate. There are a wide variety of patterns, where the number of </w:t>
      </w:r>
      <w:r w:rsidR="00402DC7">
        <w:t>data sources</w:t>
      </w:r>
      <w:r w:rsidRPr="0084512F">
        <w:t>, timeframes in which the data is input (burst or steady stream)</w:t>
      </w:r>
      <w:r w:rsidR="00402DC7">
        <w:t>,</w:t>
      </w:r>
      <w:r w:rsidRPr="0084512F">
        <w:t xml:space="preserve"> and</w:t>
      </w:r>
      <w:r w:rsidR="00F603FE">
        <w:t xml:space="preserve"> the</w:t>
      </w:r>
      <w:r w:rsidRPr="0084512F">
        <w:t xml:space="preserve"> requirements </w:t>
      </w:r>
      <w:r w:rsidR="00F603FE">
        <w:t>for</w:t>
      </w:r>
      <w:r w:rsidR="00F603FE" w:rsidRPr="0084512F">
        <w:t xml:space="preserve"> </w:t>
      </w:r>
      <w:r w:rsidRPr="0084512F">
        <w:t xml:space="preserve">the amount of data input </w:t>
      </w:r>
      <w:r w:rsidR="00F603FE" w:rsidRPr="0084512F">
        <w:t>fluctuates</w:t>
      </w:r>
      <w:r w:rsidRPr="0084512F">
        <w:t>. However, the common characteristic is the need to handle high fluctuations or a constant rate in the incoming workload</w:t>
      </w:r>
      <w:r w:rsidR="00F603FE">
        <w:t>, which</w:t>
      </w:r>
      <w:r w:rsidR="00F603FE" w:rsidRPr="0084512F">
        <w:rPr>
          <w:rFonts w:eastAsia="Times New Roman"/>
          <w:color w:val="000000"/>
        </w:rPr>
        <w:t xml:space="preserve"> </w:t>
      </w:r>
      <w:r w:rsidRPr="0084512F">
        <w:rPr>
          <w:rFonts w:eastAsia="Times New Roman"/>
          <w:color w:val="000000"/>
        </w:rPr>
        <w:t xml:space="preserve">may </w:t>
      </w:r>
      <w:r w:rsidR="00F94A4F" w:rsidRPr="0084512F">
        <w:rPr>
          <w:rFonts w:eastAsia="Times New Roman"/>
          <w:color w:val="000000"/>
        </w:rPr>
        <w:t>over</w:t>
      </w:r>
      <w:r w:rsidR="00F94A4F">
        <w:rPr>
          <w:rFonts w:eastAsia="Times New Roman"/>
          <w:color w:val="000000"/>
        </w:rPr>
        <w:t xml:space="preserve">whelm </w:t>
      </w:r>
      <w:r w:rsidR="003F3F2B">
        <w:rPr>
          <w:rFonts w:eastAsia="Times New Roman"/>
          <w:color w:val="000000"/>
        </w:rPr>
        <w:t>a traditional RDBMS.</w:t>
      </w:r>
    </w:p>
    <w:p w14:paraId="2512972B" w14:textId="537911CE" w:rsidR="008A180B" w:rsidRDefault="008A180B" w:rsidP="0058527B">
      <w:r w:rsidRPr="0084512F">
        <w:t xml:space="preserve">There are also a number of applications </w:t>
      </w:r>
      <w:r w:rsidR="00F603FE">
        <w:t>that</w:t>
      </w:r>
      <w:r w:rsidR="00F603FE" w:rsidRPr="0084512F">
        <w:t xml:space="preserve"> </w:t>
      </w:r>
      <w:r w:rsidRPr="0084512F">
        <w:t xml:space="preserve">have exhibited </w:t>
      </w:r>
      <w:r w:rsidR="00C461B5">
        <w:t>“</w:t>
      </w:r>
      <w:r w:rsidRPr="0084512F">
        <w:t>ETL</w:t>
      </w:r>
      <w:r w:rsidR="00C461B5">
        <w:t>-</w:t>
      </w:r>
      <w:r w:rsidR="00855566">
        <w:t>type</w:t>
      </w:r>
      <w:r w:rsidR="00C461B5">
        <w:t xml:space="preserve">” </w:t>
      </w:r>
      <w:r w:rsidR="00676AAB">
        <w:t>behavior. In this s</w:t>
      </w:r>
      <w:r w:rsidRPr="0084512F">
        <w:t>cenario</w:t>
      </w:r>
      <w:r w:rsidR="00676AAB">
        <w:t xml:space="preserve">, </w:t>
      </w:r>
      <w:r w:rsidRPr="0084512F">
        <w:t xml:space="preserve">the data might not just be inserted, but </w:t>
      </w:r>
      <w:r w:rsidR="008759F5" w:rsidRPr="0084512F">
        <w:t>update</w:t>
      </w:r>
      <w:r w:rsidR="008759F5">
        <w:t>d</w:t>
      </w:r>
      <w:r w:rsidRPr="0084512F">
        <w:t xml:space="preserve">, </w:t>
      </w:r>
      <w:r w:rsidR="008759F5" w:rsidRPr="0084512F">
        <w:t>delete</w:t>
      </w:r>
      <w:r w:rsidR="008759F5">
        <w:t xml:space="preserve">d, </w:t>
      </w:r>
      <w:r w:rsidR="00676AAB">
        <w:t>or</w:t>
      </w:r>
      <w:r w:rsidR="00676AAB" w:rsidRPr="0084512F">
        <w:t xml:space="preserve"> </w:t>
      </w:r>
      <w:r w:rsidRPr="0084512F">
        <w:t>transform</w:t>
      </w:r>
      <w:r w:rsidR="008759F5">
        <w:t>ed as part of the process</w:t>
      </w:r>
      <w:r w:rsidRPr="0084512F">
        <w:t>. In this case</w:t>
      </w:r>
      <w:r w:rsidR="00676AAB">
        <w:t>,</w:t>
      </w:r>
      <w:r w:rsidRPr="0084512F">
        <w:t xml:space="preserve"> </w:t>
      </w:r>
      <w:r>
        <w:t xml:space="preserve">there are </w:t>
      </w:r>
      <w:r w:rsidR="00035AB3">
        <w:t>two</w:t>
      </w:r>
      <w:r>
        <w:t xml:space="preserve"> </w:t>
      </w:r>
      <w:r w:rsidRPr="0084512F">
        <w:t>common pattern</w:t>
      </w:r>
      <w:r>
        <w:t>s</w:t>
      </w:r>
      <w:r w:rsidR="00035AB3">
        <w:t xml:space="preserve"> </w:t>
      </w:r>
      <w:r w:rsidR="00676AAB">
        <w:t>that</w:t>
      </w:r>
      <w:r w:rsidR="00035AB3">
        <w:t xml:space="preserve"> relate to the </w:t>
      </w:r>
      <w:r w:rsidR="00676AAB">
        <w:t xml:space="preserve">data </w:t>
      </w:r>
      <w:r w:rsidR="00035AB3">
        <w:t>storage</w:t>
      </w:r>
      <w:r>
        <w:t>:</w:t>
      </w:r>
    </w:p>
    <w:p w14:paraId="2795504E" w14:textId="0B1C3E3B" w:rsidR="00081378" w:rsidRDefault="00081378" w:rsidP="00081378">
      <w:pPr>
        <w:pStyle w:val="ListParagraph"/>
        <w:numPr>
          <w:ilvl w:val="0"/>
          <w:numId w:val="4"/>
        </w:numPr>
      </w:pPr>
      <w:r w:rsidRPr="006F27BF">
        <w:t>H</w:t>
      </w:r>
      <w:r w:rsidRPr="0084512F">
        <w:t>av</w:t>
      </w:r>
      <w:r>
        <w:t>ing</w:t>
      </w:r>
      <w:r w:rsidRPr="0084512F">
        <w:t xml:space="preserve"> a</w:t>
      </w:r>
      <w:r>
        <w:t>n intermediate</w:t>
      </w:r>
      <w:r w:rsidRPr="0084512F">
        <w:t xml:space="preserve"> table </w:t>
      </w:r>
      <w:r w:rsidR="008776F6">
        <w:t>that</w:t>
      </w:r>
      <w:r w:rsidR="008776F6" w:rsidRPr="0084512F">
        <w:t xml:space="preserve"> </w:t>
      </w:r>
      <w:r w:rsidRPr="0084512F">
        <w:t>handle</w:t>
      </w:r>
      <w:r w:rsidR="008776F6">
        <w:t>s</w:t>
      </w:r>
      <w:r w:rsidRPr="0084512F">
        <w:t xml:space="preserve"> the initial load</w:t>
      </w:r>
      <w:r>
        <w:t xml:space="preserve"> and some form of data movement into a target table</w:t>
      </w:r>
      <w:r w:rsidR="00672979">
        <w:t>.</w:t>
      </w:r>
      <w:r>
        <w:t xml:space="preserve"> </w:t>
      </w:r>
    </w:p>
    <w:p w14:paraId="23DF9C37" w14:textId="558C199A" w:rsidR="00C461B5" w:rsidRPr="006F27BF" w:rsidRDefault="00C461B5" w:rsidP="00081378">
      <w:pPr>
        <w:pStyle w:val="ListParagraph"/>
        <w:numPr>
          <w:ilvl w:val="0"/>
          <w:numId w:val="4"/>
        </w:numPr>
      </w:pPr>
      <w:r w:rsidRPr="006F27BF">
        <w:t>L</w:t>
      </w:r>
      <w:r w:rsidRPr="0084512F">
        <w:t xml:space="preserve">oading directly into the </w:t>
      </w:r>
      <w:r>
        <w:t xml:space="preserve">final target </w:t>
      </w:r>
      <w:r w:rsidRPr="0084512F">
        <w:t xml:space="preserve">table and scaling the </w:t>
      </w:r>
      <w:r>
        <w:t xml:space="preserve">concurrency of </w:t>
      </w:r>
      <w:r w:rsidRPr="0084512F">
        <w:t>writes and reads</w:t>
      </w:r>
      <w:r w:rsidR="00672979">
        <w:t>.</w:t>
      </w:r>
      <w:r w:rsidRPr="0084512F">
        <w:t xml:space="preserve"> </w:t>
      </w:r>
    </w:p>
    <w:p w14:paraId="76F51EB4" w14:textId="4A34CD04" w:rsidR="008A180B" w:rsidRDefault="00C461B5" w:rsidP="00B917AC">
      <w:pPr>
        <w:rPr>
          <w:rFonts w:ascii="Arial" w:hAnsi="Arial" w:cs="Arial"/>
          <w:color w:val="000000"/>
        </w:rPr>
      </w:pPr>
      <w:r w:rsidRPr="0084512F">
        <w:t xml:space="preserve">The </w:t>
      </w:r>
      <w:r>
        <w:t xml:space="preserve">overall performance issue </w:t>
      </w:r>
      <w:r w:rsidR="008776F6">
        <w:t xml:space="preserve">with data </w:t>
      </w:r>
      <w:r w:rsidR="00863BBD">
        <w:t>ingestion</w:t>
      </w:r>
      <w:r w:rsidRPr="0084512F">
        <w:t xml:space="preserve"> remains the same</w:t>
      </w:r>
      <w:r>
        <w:t>.</w:t>
      </w:r>
      <w:r w:rsidR="00B917AC">
        <w:t xml:space="preserve"> </w:t>
      </w:r>
      <w:r w:rsidR="00F33832">
        <w:rPr>
          <w:color w:val="000000"/>
        </w:rPr>
        <w:t>To establish base</w:t>
      </w:r>
      <w:r w:rsidR="00D90656">
        <w:rPr>
          <w:color w:val="000000"/>
        </w:rPr>
        <w:t>line measurements</w:t>
      </w:r>
      <w:r w:rsidR="00F33832">
        <w:rPr>
          <w:color w:val="000000"/>
        </w:rPr>
        <w:t xml:space="preserve"> for this</w:t>
      </w:r>
      <w:r w:rsidR="008A180B" w:rsidRPr="007F3E06">
        <w:rPr>
          <w:color w:val="000000"/>
        </w:rPr>
        <w:t xml:space="preserve"> environment</w:t>
      </w:r>
      <w:r w:rsidR="00F97762">
        <w:rPr>
          <w:color w:val="000000"/>
        </w:rPr>
        <w:t>,</w:t>
      </w:r>
      <w:r w:rsidR="008A180B" w:rsidRPr="007F3E06">
        <w:rPr>
          <w:color w:val="000000"/>
        </w:rPr>
        <w:t xml:space="preserve"> the </w:t>
      </w:r>
      <w:r>
        <w:rPr>
          <w:color w:val="000000"/>
        </w:rPr>
        <w:t>metrics</w:t>
      </w:r>
      <w:r w:rsidR="008A180B" w:rsidRPr="007F3E06">
        <w:rPr>
          <w:color w:val="000000"/>
        </w:rPr>
        <w:t xml:space="preserve"> </w:t>
      </w:r>
      <w:r w:rsidR="008776F6">
        <w:rPr>
          <w:color w:val="000000"/>
        </w:rPr>
        <w:t>are</w:t>
      </w:r>
      <w:r w:rsidR="008A180B" w:rsidRPr="007F3E06">
        <w:rPr>
          <w:color w:val="000000"/>
        </w:rPr>
        <w:t xml:space="preserve"> typically </w:t>
      </w:r>
      <w:r>
        <w:rPr>
          <w:color w:val="000000"/>
        </w:rPr>
        <w:t>characterized by transaction throughput</w:t>
      </w:r>
      <w:r w:rsidR="008A180B" w:rsidRPr="007F3E06">
        <w:rPr>
          <w:color w:val="000000"/>
        </w:rPr>
        <w:t xml:space="preserve"> </w:t>
      </w:r>
      <w:r w:rsidR="0042176D">
        <w:rPr>
          <w:color w:val="000000"/>
        </w:rPr>
        <w:t xml:space="preserve">or the number of rows </w:t>
      </w:r>
      <w:r w:rsidR="00B917AC">
        <w:rPr>
          <w:color w:val="000000"/>
        </w:rPr>
        <w:t xml:space="preserve">loaded </w:t>
      </w:r>
      <w:r w:rsidR="0042176D">
        <w:rPr>
          <w:color w:val="000000"/>
        </w:rPr>
        <w:t>per second.</w:t>
      </w:r>
    </w:p>
    <w:p w14:paraId="67D3015D" w14:textId="352DA120" w:rsidR="00AB489A" w:rsidRPr="0058527B" w:rsidRDefault="003C5C45" w:rsidP="003C5C45">
      <w:pPr>
        <w:pStyle w:val="Heading2"/>
      </w:pPr>
      <w:bookmarkStart w:id="50" w:name="_Focused_read_/"/>
      <w:bookmarkStart w:id="51" w:name="_Toc378247011"/>
      <w:bookmarkStart w:id="52" w:name="_Toc378334537"/>
      <w:bookmarkStart w:id="53" w:name="_Toc378712770"/>
      <w:bookmarkStart w:id="54" w:name="_Toc379807098"/>
      <w:bookmarkStart w:id="55" w:name="_Toc379958010"/>
      <w:bookmarkStart w:id="56" w:name="_Toc380506792"/>
      <w:bookmarkStart w:id="57" w:name="_Toc381348211"/>
      <w:bookmarkStart w:id="58" w:name="_Toc381362753"/>
      <w:bookmarkStart w:id="59" w:name="_Toc393177602"/>
      <w:bookmarkEnd w:id="50"/>
      <w:r>
        <w:t>R</w:t>
      </w:r>
      <w:r w:rsidR="00AB489A" w:rsidRPr="0058527B">
        <w:t>ead/</w:t>
      </w:r>
      <w:r w:rsidR="008776F6">
        <w:t>W</w:t>
      </w:r>
      <w:r w:rsidR="00AB489A" w:rsidRPr="0058527B">
        <w:t xml:space="preserve">rite </w:t>
      </w:r>
      <w:r w:rsidR="008776F6">
        <w:t>C</w:t>
      </w:r>
      <w:r w:rsidR="00AB489A" w:rsidRPr="0058527B">
        <w:t>ontention</w:t>
      </w:r>
      <w:bookmarkEnd w:id="51"/>
      <w:bookmarkEnd w:id="52"/>
      <w:bookmarkEnd w:id="53"/>
      <w:bookmarkEnd w:id="54"/>
      <w:bookmarkEnd w:id="55"/>
      <w:bookmarkEnd w:id="56"/>
      <w:bookmarkEnd w:id="57"/>
      <w:bookmarkEnd w:id="58"/>
      <w:bookmarkEnd w:id="59"/>
    </w:p>
    <w:p w14:paraId="7CB4F7F8" w14:textId="2D4589E8" w:rsidR="00AB489A" w:rsidRDefault="00AB489A" w:rsidP="009A26E1">
      <w:r>
        <w:t xml:space="preserve">Another typical challenging characteristic of many OLTP workloads </w:t>
      </w:r>
      <w:r w:rsidR="009B4E12">
        <w:t>appears</w:t>
      </w:r>
      <w:r w:rsidR="009A26E1">
        <w:t xml:space="preserve"> </w:t>
      </w:r>
      <w:r w:rsidR="0099169D">
        <w:t>when</w:t>
      </w:r>
      <w:r>
        <w:t xml:space="preserve"> many </w:t>
      </w:r>
      <w:r w:rsidR="0099169D">
        <w:t>processes</w:t>
      </w:r>
      <w:r>
        <w:t xml:space="preserve"> are targeting small regions of data concurrently. Some </w:t>
      </w:r>
      <w:r w:rsidR="0099169D">
        <w:t>processes</w:t>
      </w:r>
      <w:r>
        <w:t xml:space="preserve"> need to read data while others are modifying </w:t>
      </w:r>
      <w:r w:rsidR="004400B8">
        <w:t>it</w:t>
      </w:r>
      <w:r>
        <w:t>.</w:t>
      </w:r>
      <w:r w:rsidR="009A26E1">
        <w:t xml:space="preserve"> </w:t>
      </w:r>
      <w:r>
        <w:t>Although these data sets are typically small, the fact that multiple concurrent user sessions perform high frequency read and write requests</w:t>
      </w:r>
      <w:r w:rsidR="00CB3D2D">
        <w:t xml:space="preserve"> </w:t>
      </w:r>
      <w:r w:rsidR="009B4E12">
        <w:t xml:space="preserve">on these datasets, </w:t>
      </w:r>
      <w:r w:rsidR="004400B8">
        <w:t>causes</w:t>
      </w:r>
      <w:r w:rsidR="009B4E12">
        <w:t xml:space="preserve"> contention. This contention </w:t>
      </w:r>
      <w:r>
        <w:t>becomes a significant barrier to scale.</w:t>
      </w:r>
      <w:r w:rsidR="009A26E1">
        <w:t xml:space="preserve"> Some common </w:t>
      </w:r>
      <w:r w:rsidR="000A13BA">
        <w:t>patterns</w:t>
      </w:r>
      <w:r w:rsidR="009A26E1">
        <w:t xml:space="preserve"> </w:t>
      </w:r>
      <w:r w:rsidR="009B4E12">
        <w:t xml:space="preserve">that display </w:t>
      </w:r>
      <w:r w:rsidR="009A26E1">
        <w:t>this bottleneck are:</w:t>
      </w:r>
    </w:p>
    <w:p w14:paraId="2FD1E9D7" w14:textId="11FE611F" w:rsidR="009A26E1" w:rsidRDefault="00485C9F" w:rsidP="003C5C45">
      <w:pPr>
        <w:pStyle w:val="ListParagraph"/>
        <w:numPr>
          <w:ilvl w:val="0"/>
          <w:numId w:val="17"/>
        </w:numPr>
      </w:pPr>
      <w:r>
        <w:t>S</w:t>
      </w:r>
      <w:r w:rsidR="009A26E1">
        <w:t>mall tables with a very high modification rate</w:t>
      </w:r>
      <w:r w:rsidR="00672979">
        <w:t>.</w:t>
      </w:r>
      <w:r w:rsidR="009A26E1">
        <w:t xml:space="preserve"> </w:t>
      </w:r>
    </w:p>
    <w:p w14:paraId="6000B2F8" w14:textId="21FD55C0" w:rsidR="009A26E1" w:rsidRDefault="009A26E1" w:rsidP="00B917AC">
      <w:pPr>
        <w:pStyle w:val="ListParagraph"/>
        <w:numPr>
          <w:ilvl w:val="0"/>
          <w:numId w:val="17"/>
        </w:numPr>
      </w:pPr>
      <w:r>
        <w:t>Small regions of data within large tables</w:t>
      </w:r>
      <w:r w:rsidR="00485C9F">
        <w:t xml:space="preserve"> </w:t>
      </w:r>
      <w:r w:rsidR="00672979">
        <w:t xml:space="preserve">that </w:t>
      </w:r>
      <w:r w:rsidR="00485C9F">
        <w:t>are accessed frequently</w:t>
      </w:r>
      <w:r>
        <w:t xml:space="preserve">. For example, an orders table where new orders are </w:t>
      </w:r>
      <w:r w:rsidR="00B917AC">
        <w:t>insert</w:t>
      </w:r>
      <w:r>
        <w:t xml:space="preserve">ed and updated </w:t>
      </w:r>
      <w:r w:rsidR="00CB3D2D">
        <w:t>while</w:t>
      </w:r>
      <w:r>
        <w:t xml:space="preserve"> the same orders are typically</w:t>
      </w:r>
      <w:r w:rsidR="00CB3D2D">
        <w:t xml:space="preserve"> the ones</w:t>
      </w:r>
      <w:r>
        <w:t xml:space="preserve"> most queried</w:t>
      </w:r>
      <w:r w:rsidR="00672979">
        <w:t>.</w:t>
      </w:r>
    </w:p>
    <w:p w14:paraId="4599D2A4" w14:textId="0ECF670B" w:rsidR="00AB489A" w:rsidRPr="008759F5" w:rsidRDefault="003C5C45" w:rsidP="003C5C45">
      <w:r>
        <w:t xml:space="preserve">In many cases, </w:t>
      </w:r>
      <w:r w:rsidR="00AB489A">
        <w:t xml:space="preserve">these operations are synchronous </w:t>
      </w:r>
      <w:r w:rsidR="00672979">
        <w:t xml:space="preserve">with </w:t>
      </w:r>
      <w:r w:rsidR="00AB489A">
        <w:t xml:space="preserve">the user interaction, </w:t>
      </w:r>
      <w:r>
        <w:t xml:space="preserve">and </w:t>
      </w:r>
      <w:r w:rsidR="00AB489A">
        <w:t>any delay has an immediate, linear impact on the user’s experience</w:t>
      </w:r>
      <w:r>
        <w:t xml:space="preserve">. </w:t>
      </w:r>
      <w:r w:rsidR="000A13BA">
        <w:t>Overall, the</w:t>
      </w:r>
      <w:r>
        <w:t xml:space="preserve"> contention adds significant challenges for</w:t>
      </w:r>
      <w:r w:rsidR="00081378">
        <w:t xml:space="preserve"> </w:t>
      </w:r>
      <w:r w:rsidR="00F173DC">
        <w:t xml:space="preserve">meeting </w:t>
      </w:r>
      <w:r w:rsidR="000A13BA">
        <w:t xml:space="preserve">many performance critical application </w:t>
      </w:r>
      <w:r w:rsidR="00081378">
        <w:t>requirements</w:t>
      </w:r>
      <w:r w:rsidR="009123CC">
        <w:t>.</w:t>
      </w:r>
    </w:p>
    <w:p w14:paraId="61487F07" w14:textId="3F8F366F" w:rsidR="009123CC" w:rsidRPr="0058527B" w:rsidRDefault="009123CC" w:rsidP="009123CC">
      <w:pPr>
        <w:pStyle w:val="Heading2"/>
      </w:pPr>
      <w:bookmarkStart w:id="60" w:name="_Low_latency"/>
      <w:bookmarkStart w:id="61" w:name="_Toc379958011"/>
      <w:bookmarkStart w:id="62" w:name="_Toc380506793"/>
      <w:bookmarkStart w:id="63" w:name="_Toc381348212"/>
      <w:bookmarkStart w:id="64" w:name="_Toc381362754"/>
      <w:bookmarkStart w:id="65" w:name="_Toc393177603"/>
      <w:bookmarkStart w:id="66" w:name="_Toc378247012"/>
      <w:bookmarkStart w:id="67" w:name="_Toc378334538"/>
      <w:bookmarkStart w:id="68" w:name="_Toc378712771"/>
      <w:bookmarkStart w:id="69" w:name="_Toc379807099"/>
      <w:bookmarkEnd w:id="60"/>
      <w:r>
        <w:t>L</w:t>
      </w:r>
      <w:r w:rsidR="00CB3D2D">
        <w:t xml:space="preserve">ow </w:t>
      </w:r>
      <w:bookmarkEnd w:id="61"/>
      <w:bookmarkEnd w:id="62"/>
      <w:bookmarkEnd w:id="63"/>
      <w:bookmarkEnd w:id="64"/>
      <w:r w:rsidR="005F335C">
        <w:t>Latency</w:t>
      </w:r>
      <w:bookmarkEnd w:id="65"/>
    </w:p>
    <w:p w14:paraId="6173E279" w14:textId="1F483184" w:rsidR="005257D9" w:rsidRDefault="005257D9" w:rsidP="005257D9">
      <w:r>
        <w:t xml:space="preserve">Many </w:t>
      </w:r>
      <w:r w:rsidR="00A52C45">
        <w:t xml:space="preserve">applications </w:t>
      </w:r>
      <w:r>
        <w:t xml:space="preserve">have specific </w:t>
      </w:r>
      <w:r w:rsidR="00402DC7">
        <w:t xml:space="preserve">duration </w:t>
      </w:r>
      <w:r>
        <w:t xml:space="preserve">requirements </w:t>
      </w:r>
      <w:r w:rsidR="00E02EF4">
        <w:t xml:space="preserve">for </w:t>
      </w:r>
      <w:r>
        <w:t>the execution of a particular unit of work</w:t>
      </w:r>
      <w:r w:rsidR="00E02EF4">
        <w:t xml:space="preserve">. They may also have time requirements for </w:t>
      </w:r>
      <w:r>
        <w:t xml:space="preserve">the end-to-end execution of </w:t>
      </w:r>
      <w:r w:rsidR="00E02EF4">
        <w:t>specific</w:t>
      </w:r>
      <w:r>
        <w:t xml:space="preserve"> steps </w:t>
      </w:r>
      <w:r w:rsidR="00E02EF4">
        <w:t>that constitute</w:t>
      </w:r>
      <w:r>
        <w:t xml:space="preserve"> a business transaction. The applications will measure their performance based on the time it takes to execute some work in isolation or under load. The unit of measure</w:t>
      </w:r>
      <w:r w:rsidR="00691DFF">
        <w:t>ment</w:t>
      </w:r>
      <w:r>
        <w:t xml:space="preserve"> may be for a specific query execution, business transaction</w:t>
      </w:r>
      <w:r w:rsidR="00E02EF4">
        <w:t>,</w:t>
      </w:r>
      <w:r>
        <w:t xml:space="preserve"> or process</w:t>
      </w:r>
      <w:r w:rsidR="00E02EF4">
        <w:t>. The</w:t>
      </w:r>
      <w:r>
        <w:t xml:space="preserve"> measure</w:t>
      </w:r>
      <w:r w:rsidR="00E02EF4">
        <w:t xml:space="preserve">ment consists of </w:t>
      </w:r>
      <w:r>
        <w:t xml:space="preserve">the </w:t>
      </w:r>
      <w:r w:rsidR="00E02EF4">
        <w:t xml:space="preserve">time the </w:t>
      </w:r>
      <w:r>
        <w:t xml:space="preserve">client application </w:t>
      </w:r>
      <w:r w:rsidR="00691DFF">
        <w:t xml:space="preserve">takes to </w:t>
      </w:r>
      <w:r w:rsidR="00E02EF4">
        <w:t xml:space="preserve">processes the </w:t>
      </w:r>
      <w:r>
        <w:t>data to the end consumer and all steps in-between. This measurement of these finer grained executions of work is</w:t>
      </w:r>
      <w:r w:rsidR="00691DFF">
        <w:t>,</w:t>
      </w:r>
      <w:r>
        <w:t xml:space="preserve"> in many cases</w:t>
      </w:r>
      <w:r w:rsidR="00691DFF">
        <w:t>,</w:t>
      </w:r>
      <w:r>
        <w:t xml:space="preserve"> referred to as latency. Typical latency bottlenecks </w:t>
      </w:r>
      <w:r w:rsidR="00691DFF">
        <w:t xml:space="preserve">that </w:t>
      </w:r>
      <w:r>
        <w:t>can be attribut</w:t>
      </w:r>
      <w:r w:rsidR="00691DFF">
        <w:t>e</w:t>
      </w:r>
      <w:r w:rsidR="007A601D">
        <w:t>d</w:t>
      </w:r>
      <w:r>
        <w:t xml:space="preserve"> in some form to database execution would include:</w:t>
      </w:r>
    </w:p>
    <w:p w14:paraId="35C430EC" w14:textId="33473DF7" w:rsidR="005257D9" w:rsidRDefault="005257D9" w:rsidP="005257D9">
      <w:pPr>
        <w:pStyle w:val="ListParagraph"/>
        <w:numPr>
          <w:ilvl w:val="0"/>
          <w:numId w:val="2"/>
        </w:numPr>
      </w:pPr>
      <w:r>
        <w:t>Communication protocol stack</w:t>
      </w:r>
      <w:r w:rsidR="00691DFF">
        <w:t>.</w:t>
      </w:r>
    </w:p>
    <w:p w14:paraId="429595F7" w14:textId="3CA1F347" w:rsidR="005257D9" w:rsidRDefault="005257D9" w:rsidP="005257D9">
      <w:pPr>
        <w:pStyle w:val="ListParagraph"/>
        <w:numPr>
          <w:ilvl w:val="0"/>
          <w:numId w:val="2"/>
        </w:numPr>
      </w:pPr>
      <w:r>
        <w:t>Parsing, optimizing</w:t>
      </w:r>
      <w:r w:rsidR="00691DFF">
        <w:t>,</w:t>
      </w:r>
      <w:r>
        <w:t xml:space="preserve"> and compiling a statement</w:t>
      </w:r>
      <w:r w:rsidR="00691DFF">
        <w:t>.</w:t>
      </w:r>
    </w:p>
    <w:p w14:paraId="451671FC" w14:textId="6BCD7635" w:rsidR="005257D9" w:rsidRDefault="005257D9" w:rsidP="005257D9">
      <w:pPr>
        <w:pStyle w:val="ListParagraph"/>
        <w:numPr>
          <w:ilvl w:val="0"/>
          <w:numId w:val="2"/>
        </w:numPr>
      </w:pPr>
      <w:r>
        <w:t>Overall time to execute a transaction</w:t>
      </w:r>
      <w:r w:rsidR="00691DFF">
        <w:t>,</w:t>
      </w:r>
      <w:r>
        <w:t xml:space="preserve"> which at a low level</w:t>
      </w:r>
      <w:r w:rsidR="00691DFF">
        <w:t>,</w:t>
      </w:r>
      <w:r>
        <w:t xml:space="preserve"> is based on the number of CPU instructions per operation</w:t>
      </w:r>
      <w:r w:rsidR="00691DFF">
        <w:t>.</w:t>
      </w:r>
    </w:p>
    <w:p w14:paraId="64494441" w14:textId="77777777" w:rsidR="00D86B1E" w:rsidRDefault="00D86B1E" w:rsidP="00D86B1E">
      <w:pPr>
        <w:pStyle w:val="ListParagraph"/>
        <w:numPr>
          <w:ilvl w:val="0"/>
          <w:numId w:val="2"/>
        </w:numPr>
      </w:pPr>
      <w:r>
        <w:t>Write time to persist a durable transaction to the transaction log.</w:t>
      </w:r>
    </w:p>
    <w:p w14:paraId="078DC19C" w14:textId="77777777" w:rsidR="00D86B1E" w:rsidRDefault="00D86B1E" w:rsidP="001F0056">
      <w:pPr>
        <w:pStyle w:val="ListParagraph"/>
      </w:pPr>
    </w:p>
    <w:p w14:paraId="111E3649" w14:textId="4E5FC5CC" w:rsidR="005257D9" w:rsidRDefault="005257D9" w:rsidP="005257D9">
      <w:r w:rsidRPr="004915B7">
        <w:lastRenderedPageBreak/>
        <w:t>From a business perspective</w:t>
      </w:r>
      <w:r w:rsidR="00691DFF">
        <w:t>,</w:t>
      </w:r>
      <w:r w:rsidRPr="004915B7">
        <w:t xml:space="preserve"> these bottlenecks </w:t>
      </w:r>
      <w:r w:rsidR="004400B8">
        <w:t xml:space="preserve">are typically identified </w:t>
      </w:r>
      <w:r>
        <w:t>as a need</w:t>
      </w:r>
      <w:r w:rsidRPr="004915B7">
        <w:t xml:space="preserve"> </w:t>
      </w:r>
      <w:r>
        <w:t xml:space="preserve">for faster execution of a business transaction. In many cases the latency is measured in milliseconds or lower. Improvements in latency may also be expressed as </w:t>
      </w:r>
      <w:r w:rsidRPr="004915B7">
        <w:t>greater (business) transaction throughput, greater scale or concurrency</w:t>
      </w:r>
      <w:r w:rsidR="00691DFF">
        <w:t xml:space="preserve">, </w:t>
      </w:r>
      <w:r w:rsidRPr="004915B7">
        <w:t>or more efficient processi</w:t>
      </w:r>
      <w:r>
        <w:t>ng of data.</w:t>
      </w:r>
      <w:bookmarkStart w:id="70" w:name="_Toc379958012"/>
      <w:bookmarkStart w:id="71" w:name="_Toc380506794"/>
      <w:bookmarkStart w:id="72" w:name="_Toc381348213"/>
      <w:bookmarkStart w:id="73" w:name="_Toc381362755"/>
    </w:p>
    <w:p w14:paraId="79A75EF1" w14:textId="179AA806" w:rsidR="00A07C3C" w:rsidRPr="0058527B" w:rsidRDefault="00A07C3C" w:rsidP="008C598C">
      <w:pPr>
        <w:pStyle w:val="Heading1"/>
      </w:pPr>
      <w:bookmarkStart w:id="74" w:name="_Toc393177604"/>
      <w:r w:rsidRPr="0058527B">
        <w:t xml:space="preserve">Typical </w:t>
      </w:r>
      <w:r w:rsidR="00E67832">
        <w:t>B</w:t>
      </w:r>
      <w:r w:rsidRPr="0058527B">
        <w:t>ottlenecks</w:t>
      </w:r>
      <w:bookmarkEnd w:id="66"/>
      <w:bookmarkEnd w:id="67"/>
      <w:bookmarkEnd w:id="68"/>
      <w:bookmarkEnd w:id="69"/>
      <w:bookmarkEnd w:id="70"/>
      <w:bookmarkEnd w:id="71"/>
      <w:bookmarkEnd w:id="72"/>
      <w:bookmarkEnd w:id="73"/>
      <w:bookmarkEnd w:id="74"/>
    </w:p>
    <w:p w14:paraId="28629217" w14:textId="443CC3B1" w:rsidR="00FF16D4" w:rsidRDefault="00A07C3C" w:rsidP="006F27BF">
      <w:r>
        <w:t>The</w:t>
      </w:r>
      <w:r w:rsidR="00A00ECB">
        <w:t xml:space="preserve"> </w:t>
      </w:r>
      <w:r w:rsidR="004E7644">
        <w:t xml:space="preserve">workload </w:t>
      </w:r>
      <w:r w:rsidR="00A00ECB">
        <w:t>patterns</w:t>
      </w:r>
      <w:r w:rsidR="00AB489A">
        <w:t xml:space="preserve"> </w:t>
      </w:r>
      <w:r w:rsidR="009927C9">
        <w:t xml:space="preserve">we discussed, </w:t>
      </w:r>
      <w:r w:rsidR="00AB489A">
        <w:t>in performance critical environments</w:t>
      </w:r>
      <w:r w:rsidR="009927C9">
        <w:t>,</w:t>
      </w:r>
      <w:r w:rsidR="00A00ECB">
        <w:t xml:space="preserve"> often </w:t>
      </w:r>
      <w:r w:rsidR="009927C9">
        <w:t xml:space="preserve">display </w:t>
      </w:r>
      <w:r w:rsidR="00A00ECB">
        <w:t>similar</w:t>
      </w:r>
      <w:r>
        <w:t xml:space="preserve"> bottlenecks in OLTP database applications and architec</w:t>
      </w:r>
      <w:r w:rsidR="001A3CD3">
        <w:t>tures</w:t>
      </w:r>
      <w:r w:rsidR="00A00ECB">
        <w:t>.</w:t>
      </w:r>
      <w:r w:rsidR="002A1C34">
        <w:t xml:space="preserve"> </w:t>
      </w:r>
      <w:r w:rsidR="009927C9">
        <w:t>In</w:t>
      </w:r>
      <w:r w:rsidR="008F26CD">
        <w:t xml:space="preserve"> this section</w:t>
      </w:r>
      <w:r w:rsidR="009927C9">
        <w:t>,</w:t>
      </w:r>
      <w:r w:rsidR="008F26CD">
        <w:t xml:space="preserve"> </w:t>
      </w:r>
      <w:r w:rsidR="009927C9">
        <w:t xml:space="preserve">we will </w:t>
      </w:r>
      <w:r w:rsidR="008F26CD">
        <w:t xml:space="preserve">briefly discuss the primary bottlenecks </w:t>
      </w:r>
      <w:r w:rsidR="009927C9">
        <w:t>that</w:t>
      </w:r>
      <w:r w:rsidR="008F26CD">
        <w:t xml:space="preserve"> high performance OLTP SQL Server and database deployments</w:t>
      </w:r>
      <w:r w:rsidR="009927C9">
        <w:t xml:space="preserve"> experience</w:t>
      </w:r>
      <w:r w:rsidR="008F26CD">
        <w:t>.</w:t>
      </w:r>
    </w:p>
    <w:p w14:paraId="46C73C6D" w14:textId="46E4681C" w:rsidR="00D8381C" w:rsidRPr="0058527B" w:rsidRDefault="00D8381C" w:rsidP="0058527B">
      <w:pPr>
        <w:pStyle w:val="Heading2"/>
      </w:pPr>
      <w:bookmarkStart w:id="75" w:name="_Latch_and_lock"/>
      <w:bookmarkStart w:id="76" w:name="_Toc378247013"/>
      <w:bookmarkStart w:id="77" w:name="_Toc378334539"/>
      <w:bookmarkStart w:id="78" w:name="_Toc378712772"/>
      <w:bookmarkStart w:id="79" w:name="_Toc379807100"/>
      <w:bookmarkStart w:id="80" w:name="_Toc379958013"/>
      <w:bookmarkStart w:id="81" w:name="_Toc380506795"/>
      <w:bookmarkStart w:id="82" w:name="_Toc381348214"/>
      <w:bookmarkStart w:id="83" w:name="_Toc381362756"/>
      <w:bookmarkStart w:id="84" w:name="_Toc393177605"/>
      <w:bookmarkEnd w:id="75"/>
      <w:r w:rsidRPr="0058527B">
        <w:t>L</w:t>
      </w:r>
      <w:r w:rsidR="00A16892" w:rsidRPr="0058527B">
        <w:t>ock</w:t>
      </w:r>
      <w:r w:rsidR="00D934DB">
        <w:t xml:space="preserve">, </w:t>
      </w:r>
      <w:r w:rsidR="009927C9" w:rsidRPr="0058527B">
        <w:t>Latch</w:t>
      </w:r>
      <w:r w:rsidR="009927C9">
        <w:t>,</w:t>
      </w:r>
      <w:r w:rsidR="009927C9" w:rsidRPr="0058527B">
        <w:t xml:space="preserve"> </w:t>
      </w:r>
      <w:r w:rsidR="009927C9">
        <w:t xml:space="preserve">and Spinlock </w:t>
      </w:r>
      <w:r w:rsidR="009927C9" w:rsidRPr="0058527B">
        <w:t>Contention</w:t>
      </w:r>
      <w:bookmarkEnd w:id="76"/>
      <w:bookmarkEnd w:id="77"/>
      <w:bookmarkEnd w:id="78"/>
      <w:bookmarkEnd w:id="79"/>
      <w:bookmarkEnd w:id="80"/>
      <w:bookmarkEnd w:id="81"/>
      <w:bookmarkEnd w:id="82"/>
      <w:bookmarkEnd w:id="83"/>
      <w:bookmarkEnd w:id="84"/>
    </w:p>
    <w:p w14:paraId="5202D2F8" w14:textId="7D9F54D4" w:rsidR="004E7644" w:rsidRPr="0058527B" w:rsidRDefault="00A64BFC" w:rsidP="00EA08AE">
      <w:r>
        <w:rPr>
          <w:color w:val="000000"/>
        </w:rPr>
        <w:t>OLTP</w:t>
      </w:r>
      <w:r w:rsidR="001A4902" w:rsidRPr="007516C3">
        <w:rPr>
          <w:color w:val="000000"/>
        </w:rPr>
        <w:t xml:space="preserve"> application</w:t>
      </w:r>
      <w:r w:rsidR="00E60FF0">
        <w:rPr>
          <w:color w:val="000000"/>
        </w:rPr>
        <w:t>s</w:t>
      </w:r>
      <w:r w:rsidR="001A4902" w:rsidRPr="007516C3">
        <w:rPr>
          <w:color w:val="000000"/>
        </w:rPr>
        <w:t xml:space="preserve"> can suffer from engine-level concurrency bottlenecks such as</w:t>
      </w:r>
      <w:r w:rsidR="001A4902">
        <w:t xml:space="preserve"> incompatible locks, latches</w:t>
      </w:r>
      <w:r w:rsidR="005B026A">
        <w:t>,</w:t>
      </w:r>
      <w:r w:rsidR="001A4902">
        <w:t xml:space="preserve"> or spinlocks for a given resource. All are scenarios </w:t>
      </w:r>
      <w:r w:rsidR="005B026A">
        <w:t xml:space="preserve">that </w:t>
      </w:r>
      <w:r w:rsidR="001A4902">
        <w:t xml:space="preserve">can cause concurrency bottlenecks </w:t>
      </w:r>
      <w:r w:rsidR="005B026A">
        <w:t xml:space="preserve">that </w:t>
      </w:r>
      <w:r w:rsidR="001A4902">
        <w:t>lead to application performance</w:t>
      </w:r>
      <w:r w:rsidR="009B3451">
        <w:t xml:space="preserve"> and scale</w:t>
      </w:r>
      <w:r w:rsidR="001A4902">
        <w:t xml:space="preserve"> </w:t>
      </w:r>
      <w:r w:rsidR="007A601D">
        <w:t>challenges</w:t>
      </w:r>
      <w:r w:rsidR="001A4902">
        <w:t xml:space="preserve">. Locks are a well-established construct of relational databases </w:t>
      </w:r>
      <w:r w:rsidR="005B026A">
        <w:t xml:space="preserve">that </w:t>
      </w:r>
      <w:r w:rsidR="001A4902">
        <w:t xml:space="preserve">use a </w:t>
      </w:r>
      <w:r>
        <w:t>pessimistic</w:t>
      </w:r>
      <w:r w:rsidR="001A4902">
        <w:t xml:space="preserve"> concurrency model. </w:t>
      </w:r>
      <w:r w:rsidR="001A4902" w:rsidRPr="00E9741E">
        <w:t>Incompatible types will lead to blocking or waits for particular objects</w:t>
      </w:r>
      <w:r w:rsidR="001A4902">
        <w:t xml:space="preserve"> or data</w:t>
      </w:r>
      <w:r w:rsidR="001A4902" w:rsidRPr="00E9741E">
        <w:t>. Latches</w:t>
      </w:r>
      <w:r w:rsidR="00F004EA">
        <w:t xml:space="preserve"> are</w:t>
      </w:r>
      <w:r w:rsidR="001A4902" w:rsidRPr="00E9741E">
        <w:t xml:space="preserve"> lightweight </w:t>
      </w:r>
      <w:r w:rsidR="001A4902" w:rsidRPr="00F03BA5">
        <w:rPr>
          <w:rFonts w:eastAsia="Times New Roman"/>
        </w:rPr>
        <w:t>synchronization primitives that the SQL Server engine</w:t>
      </w:r>
      <w:r w:rsidR="00F004EA">
        <w:rPr>
          <w:rFonts w:eastAsia="Times New Roman"/>
        </w:rPr>
        <w:t xml:space="preserve"> uses</w:t>
      </w:r>
      <w:r w:rsidR="001A4902" w:rsidRPr="00F03BA5">
        <w:rPr>
          <w:rFonts w:eastAsia="Times New Roman"/>
        </w:rPr>
        <w:t xml:space="preserve"> to guarantee consistency of </w:t>
      </w:r>
      <w:r w:rsidR="009B3451">
        <w:rPr>
          <w:rFonts w:eastAsia="Times New Roman"/>
        </w:rPr>
        <w:t xml:space="preserve">page </w:t>
      </w:r>
      <w:r w:rsidR="001A4902" w:rsidRPr="00F03BA5">
        <w:rPr>
          <w:rFonts w:eastAsia="Times New Roman"/>
        </w:rPr>
        <w:t>structures</w:t>
      </w:r>
      <w:r w:rsidR="00D90656">
        <w:rPr>
          <w:rFonts w:eastAsia="Times New Roman"/>
        </w:rPr>
        <w:t xml:space="preserve"> supporting </w:t>
      </w:r>
      <w:r w:rsidR="001A4902" w:rsidRPr="00F03BA5">
        <w:rPr>
          <w:rFonts w:eastAsia="Times New Roman"/>
        </w:rPr>
        <w:t>index, data pages</w:t>
      </w:r>
      <w:r w:rsidR="00F004EA">
        <w:rPr>
          <w:rFonts w:eastAsia="Times New Roman"/>
        </w:rPr>
        <w:t>,</w:t>
      </w:r>
      <w:r w:rsidR="001A4902" w:rsidRPr="00F03BA5">
        <w:rPr>
          <w:rFonts w:eastAsia="Times New Roman"/>
        </w:rPr>
        <w:t xml:space="preserve"> and internal </w:t>
      </w:r>
      <w:r w:rsidR="0033208A">
        <w:rPr>
          <w:rFonts w:eastAsia="Times New Roman"/>
        </w:rPr>
        <w:t>B</w:t>
      </w:r>
      <w:r w:rsidR="001A4902" w:rsidRPr="00E9741E">
        <w:rPr>
          <w:rFonts w:eastAsia="Times New Roman"/>
        </w:rPr>
        <w:t>-tree</w:t>
      </w:r>
      <w:r w:rsidR="00D90656">
        <w:rPr>
          <w:rFonts w:eastAsia="Times New Roman"/>
        </w:rPr>
        <w:t>s</w:t>
      </w:r>
      <w:r w:rsidR="00F004EA">
        <w:rPr>
          <w:rFonts w:eastAsia="Times New Roman"/>
        </w:rPr>
        <w:t xml:space="preserve">. </w:t>
      </w:r>
      <w:r w:rsidR="00EB6EAC">
        <w:rPr>
          <w:rFonts w:eastAsia="Times New Roman"/>
        </w:rPr>
        <w:t>However, the latches can</w:t>
      </w:r>
      <w:r w:rsidR="001A4902">
        <w:rPr>
          <w:rFonts w:eastAsia="Times New Roman"/>
        </w:rPr>
        <w:t xml:space="preserve"> also inhibit concurrency</w:t>
      </w:r>
      <w:r w:rsidR="001A4902" w:rsidRPr="00E9741E">
        <w:rPr>
          <w:rFonts w:eastAsia="Times New Roman"/>
        </w:rPr>
        <w:t xml:space="preserve">. </w:t>
      </w:r>
      <w:r w:rsidR="001A4902">
        <w:rPr>
          <w:rFonts w:eastAsia="Times New Roman"/>
        </w:rPr>
        <w:t>Finally, s</w:t>
      </w:r>
      <w:r w:rsidR="001A4902" w:rsidRPr="00E9741E">
        <w:rPr>
          <w:rFonts w:eastAsia="Times New Roman"/>
        </w:rPr>
        <w:t>pinlocks are similar to latches in serializing access to data structures</w:t>
      </w:r>
      <w:r w:rsidR="00F004EA">
        <w:rPr>
          <w:rFonts w:eastAsia="Times New Roman"/>
        </w:rPr>
        <w:t>.</w:t>
      </w:r>
      <w:r w:rsidR="001A4902" w:rsidRPr="00E9741E">
        <w:rPr>
          <w:rFonts w:eastAsia="Times New Roman"/>
        </w:rPr>
        <w:t xml:space="preserve"> </w:t>
      </w:r>
      <w:r w:rsidR="001A4902" w:rsidRPr="00E9741E">
        <w:t>SQL Server</w:t>
      </w:r>
      <w:r w:rsidR="00F004EA">
        <w:t xml:space="preserve"> uses </w:t>
      </w:r>
      <w:r w:rsidR="007A601D">
        <w:t xml:space="preserve">spinlocks </w:t>
      </w:r>
      <w:r w:rsidR="00F004EA">
        <w:t>internally</w:t>
      </w:r>
      <w:r w:rsidR="001A4902" w:rsidRPr="00E9741E">
        <w:t xml:space="preserve"> to protect</w:t>
      </w:r>
      <w:r w:rsidR="005A1AFD">
        <w:t xml:space="preserve"> concurrent</w:t>
      </w:r>
      <w:r w:rsidR="001A4902" w:rsidRPr="00E9741E">
        <w:t xml:space="preserve"> access to </w:t>
      </w:r>
      <w:r w:rsidR="00581458">
        <w:t>shared</w:t>
      </w:r>
      <w:r w:rsidR="001A4902" w:rsidRPr="00E9741E">
        <w:t xml:space="preserve"> </w:t>
      </w:r>
      <w:r w:rsidR="007A601D">
        <w:t>system</w:t>
      </w:r>
      <w:r w:rsidR="007A601D" w:rsidRPr="00E9741E">
        <w:t xml:space="preserve"> </w:t>
      </w:r>
      <w:r w:rsidR="001A4902" w:rsidRPr="00E9741E">
        <w:t>data structures.</w:t>
      </w:r>
    </w:p>
    <w:p w14:paraId="05C779BB" w14:textId="0F1296C0" w:rsidR="0051623F" w:rsidRDefault="003A3785" w:rsidP="002D1500">
      <w:r>
        <w:t xml:space="preserve">A particularly </w:t>
      </w:r>
      <w:r w:rsidR="007A601D">
        <w:t xml:space="preserve">challenging </w:t>
      </w:r>
      <w:r>
        <w:t>scenario is one in which</w:t>
      </w:r>
      <w:r w:rsidR="001A4902">
        <w:t xml:space="preserve"> the physical access pattern concentrates </w:t>
      </w:r>
      <w:r w:rsidR="003901AE">
        <w:t xml:space="preserve">in </w:t>
      </w:r>
      <w:r w:rsidR="001A4902">
        <w:t>small regions of data</w:t>
      </w:r>
      <w:r w:rsidR="00880742">
        <w:t xml:space="preserve"> </w:t>
      </w:r>
      <w:r w:rsidR="001A4902">
        <w:t xml:space="preserve">such as </w:t>
      </w:r>
      <w:r w:rsidR="00880742">
        <w:t xml:space="preserve">the </w:t>
      </w:r>
      <w:r w:rsidR="001A4902">
        <w:t>recent pages of an index</w:t>
      </w:r>
      <w:r w:rsidR="00880742">
        <w:t>. This index</w:t>
      </w:r>
      <w:r w:rsidR="001A4902">
        <w:t xml:space="preserve"> supports an ever increasing key value. The most predominant example is a clustered index on an IDENTITY</w:t>
      </w:r>
      <w:r w:rsidR="00820B3D">
        <w:t>,</w:t>
      </w:r>
      <w:r w:rsidR="001A4902">
        <w:t xml:space="preserve"> </w:t>
      </w:r>
      <w:r w:rsidR="00820B3D">
        <w:t>SEQUENCE</w:t>
      </w:r>
      <w:r w:rsidR="00880742">
        <w:t xml:space="preserve">, </w:t>
      </w:r>
      <w:r w:rsidR="001A4902">
        <w:t>or other sequential value column.</w:t>
      </w:r>
      <w:r w:rsidR="004E7644">
        <w:t xml:space="preserve"> Readers and writers require conflicting locks and latches </w:t>
      </w:r>
      <w:r w:rsidR="00880742">
        <w:t xml:space="preserve">that </w:t>
      </w:r>
      <w:r w:rsidR="004E7644">
        <w:t xml:space="preserve">are typically focused on recent data. This creates latch and lock blocking </w:t>
      </w:r>
      <w:r w:rsidR="00880742">
        <w:t>delays</w:t>
      </w:r>
      <w:r w:rsidR="004E7644">
        <w:t>.</w:t>
      </w:r>
      <w:r w:rsidR="0051623F">
        <w:t xml:space="preserve"> Overcoming </w:t>
      </w:r>
      <w:r w:rsidR="00820B3D">
        <w:t>this</w:t>
      </w:r>
      <w:r w:rsidR="0051623F">
        <w:t xml:space="preserve"> contention may prove to be extremely challenging and typically requires significant changes to the application schema or </w:t>
      </w:r>
      <w:r w:rsidR="00735AF0">
        <w:t>application logic</w:t>
      </w:r>
      <w:r w:rsidR="0051623F">
        <w:t>.</w:t>
      </w:r>
      <w:r w:rsidR="00CF351B">
        <w:t xml:space="preserve"> Some common remediation attempts may include using reverse indexes and non-sequential clustering keys. </w:t>
      </w:r>
      <w:r w:rsidR="00880742">
        <w:t>I</w:t>
      </w:r>
      <w:r w:rsidR="00CF351B">
        <w:t>n some cases</w:t>
      </w:r>
      <w:r w:rsidR="00880742">
        <w:t>,</w:t>
      </w:r>
      <w:r w:rsidR="00CF351B">
        <w:t xml:space="preserve"> these solutions provide </w:t>
      </w:r>
      <w:r w:rsidR="00FA3A5B">
        <w:t>partial</w:t>
      </w:r>
      <w:r w:rsidR="00CF351B">
        <w:t xml:space="preserve"> relief</w:t>
      </w:r>
      <w:r w:rsidR="00880742">
        <w:t>, but</w:t>
      </w:r>
      <w:r w:rsidR="00CF351B">
        <w:t xml:space="preserve"> </w:t>
      </w:r>
      <w:r w:rsidR="007A601D">
        <w:t xml:space="preserve">will </w:t>
      </w:r>
      <w:r w:rsidR="00CF351B">
        <w:t>often introduce new challenges and still impose a major barrier to scale.</w:t>
      </w:r>
    </w:p>
    <w:p w14:paraId="356FA5FA" w14:textId="06721D0E" w:rsidR="007008A8" w:rsidRDefault="007008A8" w:rsidP="007008A8">
      <w:r>
        <w:t xml:space="preserve">In some extreme cases, </w:t>
      </w:r>
      <w:r w:rsidR="001F0056">
        <w:t>workloads may</w:t>
      </w:r>
      <w:r>
        <w:t xml:space="preserve"> </w:t>
      </w:r>
      <w:r w:rsidR="00596B1C">
        <w:t xml:space="preserve">instantiate </w:t>
      </w:r>
      <w:r>
        <w:t xml:space="preserve">multiple threads </w:t>
      </w:r>
      <w:r w:rsidR="00596B1C">
        <w:t xml:space="preserve">which </w:t>
      </w:r>
      <w:r w:rsidR="007A601D">
        <w:t>generate substantial</w:t>
      </w:r>
      <w:r w:rsidR="004400B8">
        <w:t xml:space="preserve"> modifications to </w:t>
      </w:r>
      <w:r>
        <w:t>one or more tables concurrently</w:t>
      </w:r>
      <w:r w:rsidR="00596B1C">
        <w:t>. These may introduce</w:t>
      </w:r>
      <w:r>
        <w:t xml:space="preserve"> additional contention bottlenecks for metadata operations </w:t>
      </w:r>
      <w:r w:rsidR="001C1286">
        <w:t xml:space="preserve">that involve </w:t>
      </w:r>
      <w:r w:rsidR="00596B1C">
        <w:t xml:space="preserve">allocation of pages, </w:t>
      </w:r>
      <w:r>
        <w:t>extents</w:t>
      </w:r>
      <w:r w:rsidR="00596B1C">
        <w:t>,</w:t>
      </w:r>
      <w:r>
        <w:t xml:space="preserve"> and internal maintenance </w:t>
      </w:r>
      <w:r w:rsidR="00596B1C">
        <w:t>operations</w:t>
      </w:r>
      <w:r>
        <w:t xml:space="preserve"> such as updating PFS pages.</w:t>
      </w:r>
      <w:r w:rsidR="003817D8">
        <w:t xml:space="preserve"> </w:t>
      </w:r>
    </w:p>
    <w:p w14:paraId="23C54CCE" w14:textId="698996D3" w:rsidR="003817D8" w:rsidRDefault="003817D8" w:rsidP="003817D8">
      <w:r>
        <w:t>For a detailed discussion of latch and spinlock contention</w:t>
      </w:r>
      <w:r w:rsidR="00DC6498">
        <w:t>,</w:t>
      </w:r>
      <w:r>
        <w:t xml:space="preserve"> see </w:t>
      </w:r>
      <w:r w:rsidR="004D1A52">
        <w:t>“</w:t>
      </w:r>
      <w:hyperlink r:id="rId27" w:history="1">
        <w:r w:rsidRPr="003817D8">
          <w:rPr>
            <w:rStyle w:val="Hyperlink"/>
          </w:rPr>
          <w:t>Diagnosing and Resolving Latch Contention on SQL Server</w:t>
        </w:r>
      </w:hyperlink>
      <w:r w:rsidR="004D1A52">
        <w:t>”</w:t>
      </w:r>
      <w:r>
        <w:t xml:space="preserve"> and </w:t>
      </w:r>
      <w:r w:rsidR="004D1A52">
        <w:t>“</w:t>
      </w:r>
      <w:hyperlink r:id="rId28" w:history="1">
        <w:r w:rsidRPr="003817D8">
          <w:rPr>
            <w:rStyle w:val="Hyperlink"/>
          </w:rPr>
          <w:t>Diagnosing and Resolving Spinlock Contention on SQL Server</w:t>
        </w:r>
      </w:hyperlink>
      <w:r w:rsidR="004D1A52">
        <w:t>”</w:t>
      </w:r>
      <w:r>
        <w:t>.</w:t>
      </w:r>
    </w:p>
    <w:p w14:paraId="2C32629E" w14:textId="35796364" w:rsidR="0051623F" w:rsidRPr="003865A0" w:rsidRDefault="0051623F" w:rsidP="0051623F">
      <w:pPr>
        <w:rPr>
          <w:rStyle w:val="SubtleEmphasis"/>
          <w:sz w:val="2"/>
          <w:szCs w:val="2"/>
        </w:rPr>
      </w:pPr>
    </w:p>
    <w:p w14:paraId="38D30D5C" w14:textId="1D85D8D8" w:rsidR="002D1500" w:rsidRPr="0058527B" w:rsidRDefault="002D1500" w:rsidP="0058527B">
      <w:pPr>
        <w:pStyle w:val="Heading2"/>
      </w:pPr>
      <w:bookmarkStart w:id="85" w:name="_Toc378247014"/>
      <w:bookmarkStart w:id="86" w:name="_Toc378334540"/>
      <w:bookmarkStart w:id="87" w:name="_Toc378712773"/>
      <w:bookmarkStart w:id="88" w:name="_Toc379807101"/>
      <w:bookmarkStart w:id="89" w:name="_Toc379958014"/>
      <w:bookmarkStart w:id="90" w:name="_Toc380506796"/>
      <w:bookmarkStart w:id="91" w:name="_Toc381348215"/>
      <w:bookmarkStart w:id="92" w:name="_Toc381362757"/>
      <w:bookmarkStart w:id="93" w:name="_Toc393177606"/>
      <w:r w:rsidRPr="0058527B">
        <w:t xml:space="preserve">Transaction </w:t>
      </w:r>
      <w:bookmarkEnd w:id="85"/>
      <w:bookmarkEnd w:id="86"/>
      <w:r w:rsidR="001C1286">
        <w:t>L</w:t>
      </w:r>
      <w:r w:rsidR="001C1286" w:rsidRPr="0058527B">
        <w:t>og</w:t>
      </w:r>
      <w:r w:rsidR="001C1286">
        <w:t xml:space="preserve"> </w:t>
      </w:r>
      <w:r w:rsidR="00532713">
        <w:t>I</w:t>
      </w:r>
      <w:r w:rsidR="00FD12FF">
        <w:t>/</w:t>
      </w:r>
      <w:r w:rsidR="00532713">
        <w:t>O</w:t>
      </w:r>
      <w:bookmarkEnd w:id="87"/>
      <w:bookmarkEnd w:id="88"/>
      <w:bookmarkEnd w:id="89"/>
      <w:bookmarkEnd w:id="90"/>
      <w:bookmarkEnd w:id="91"/>
      <w:bookmarkEnd w:id="92"/>
      <w:bookmarkEnd w:id="93"/>
    </w:p>
    <w:p w14:paraId="43396F2F" w14:textId="4BEFBB6F" w:rsidR="00CB005E" w:rsidRPr="00BD4CDB" w:rsidRDefault="00FD12FF" w:rsidP="003817D8">
      <w:pPr>
        <w:rPr>
          <w:rStyle w:val="SubtleEmphasis"/>
        </w:rPr>
      </w:pPr>
      <w:r>
        <w:t>SQL Server stores d</w:t>
      </w:r>
      <w:r w:rsidR="002A1C34">
        <w:t xml:space="preserve">ata </w:t>
      </w:r>
      <w:r w:rsidR="00532713">
        <w:t xml:space="preserve">and index </w:t>
      </w:r>
      <w:r w:rsidR="002A1C34">
        <w:t xml:space="preserve">modifications </w:t>
      </w:r>
      <w:r>
        <w:t>in</w:t>
      </w:r>
      <w:r w:rsidR="002A1C34">
        <w:t xml:space="preserve"> the database transaction log to maintain durability. </w:t>
      </w:r>
      <w:r>
        <w:t>T</w:t>
      </w:r>
      <w:r w:rsidR="00DF13BC">
        <w:t xml:space="preserve">he </w:t>
      </w:r>
      <w:r w:rsidR="007A601D">
        <w:t xml:space="preserve">transaction </w:t>
      </w:r>
      <w:r w:rsidR="00DF13BC">
        <w:t xml:space="preserve">log records must persist to disk before </w:t>
      </w:r>
      <w:r w:rsidR="007A601D">
        <w:t xml:space="preserve">a transaction can </w:t>
      </w:r>
      <w:r w:rsidR="00DF13BC">
        <w:t>commit</w:t>
      </w:r>
      <w:r>
        <w:t>. Therefore</w:t>
      </w:r>
      <w:r w:rsidR="00DF13BC">
        <w:t xml:space="preserve">, OLTP workloads experience very frequent, small log buffer flushes </w:t>
      </w:r>
      <w:r>
        <w:t xml:space="preserve">that </w:t>
      </w:r>
      <w:r w:rsidR="00D934DB">
        <w:t xml:space="preserve">can </w:t>
      </w:r>
      <w:r>
        <w:t xml:space="preserve">cause </w:t>
      </w:r>
      <w:r w:rsidR="00DF13BC">
        <w:t>significant I</w:t>
      </w:r>
      <w:r>
        <w:t>/</w:t>
      </w:r>
      <w:r w:rsidR="00DF13BC">
        <w:t xml:space="preserve">O overhead. Moreover, the </w:t>
      </w:r>
      <w:r w:rsidR="00DD69B8">
        <w:t>system writes</w:t>
      </w:r>
      <w:r w:rsidR="00DF13BC">
        <w:t xml:space="preserve"> log records serially and there is only </w:t>
      </w:r>
      <w:r w:rsidR="00A06EA0">
        <w:t>one</w:t>
      </w:r>
      <w:r w:rsidR="00DF13BC">
        <w:t xml:space="preserve"> log writer thread </w:t>
      </w:r>
      <w:r w:rsidR="00DD69B8">
        <w:t xml:space="preserve">that serves </w:t>
      </w:r>
      <w:r w:rsidR="00DF13BC">
        <w:t xml:space="preserve">the entire </w:t>
      </w:r>
      <w:r w:rsidR="002A1C34">
        <w:t>database</w:t>
      </w:r>
      <w:r w:rsidR="00DD69B8">
        <w:t>.</w:t>
      </w:r>
      <w:r w:rsidR="00DF13BC" w:rsidRPr="0058527B">
        <w:t xml:space="preserve"> </w:t>
      </w:r>
      <w:r w:rsidR="00DD69B8">
        <w:t xml:space="preserve">This </w:t>
      </w:r>
      <w:r w:rsidR="00DF13BC" w:rsidRPr="0058527B">
        <w:t xml:space="preserve">makes </w:t>
      </w:r>
      <w:r w:rsidR="00532713">
        <w:t>the overhead of</w:t>
      </w:r>
      <w:r w:rsidR="00DF13BC" w:rsidRPr="0058527B">
        <w:t xml:space="preserve"> transaction logging a prime candidate </w:t>
      </w:r>
      <w:r w:rsidR="00DD69B8">
        <w:t>for</w:t>
      </w:r>
      <w:r w:rsidR="00DF13BC" w:rsidRPr="0058527B">
        <w:t xml:space="preserve"> bottlenecks for high modification rate workloads.</w:t>
      </w:r>
      <w:r w:rsidR="00316863">
        <w:t xml:space="preserve"> Typically</w:t>
      </w:r>
      <w:r w:rsidR="00DD69B8">
        <w:t>,</w:t>
      </w:r>
      <w:r w:rsidR="00316863">
        <w:t xml:space="preserve"> the performance of the underlying subsystem, in terms of IOPS and I</w:t>
      </w:r>
      <w:r w:rsidR="00DD69B8">
        <w:t>/</w:t>
      </w:r>
      <w:r w:rsidR="00316863">
        <w:t>O latency</w:t>
      </w:r>
      <w:r w:rsidR="00DD69B8">
        <w:t>,</w:t>
      </w:r>
      <w:r w:rsidR="00316863">
        <w:t xml:space="preserve"> is the primary consideration </w:t>
      </w:r>
      <w:r w:rsidR="00DD69B8">
        <w:t xml:space="preserve">when </w:t>
      </w:r>
      <w:r w:rsidR="00316863">
        <w:t xml:space="preserve">trying to minimize this performance overhead. </w:t>
      </w:r>
      <w:r w:rsidR="00DF13BC" w:rsidRPr="0058527B">
        <w:t>Slow I</w:t>
      </w:r>
      <w:r w:rsidR="00004A2D">
        <w:t>/</w:t>
      </w:r>
      <w:r w:rsidR="00DF13BC" w:rsidRPr="0058527B">
        <w:t>O on the disks that hold the transaction log will make the problem much worse.</w:t>
      </w:r>
      <w:r w:rsidR="00EA081E">
        <w:t xml:space="preserve"> However, even </w:t>
      </w:r>
      <w:r w:rsidR="00EA081E">
        <w:lastRenderedPageBreak/>
        <w:t xml:space="preserve">with high performance disk subsystems, multiple transactions can bottleneck </w:t>
      </w:r>
      <w:r w:rsidR="00BD4CDB">
        <w:t xml:space="preserve">on spinlock contention when </w:t>
      </w:r>
      <w:r w:rsidR="00EA081E">
        <w:t>writing to the log buffer.</w:t>
      </w:r>
      <w:r w:rsidR="003817D8">
        <w:t xml:space="preserve"> For further details regarding the log manager limits</w:t>
      </w:r>
      <w:r w:rsidR="004D1A52">
        <w:t>,</w:t>
      </w:r>
      <w:r w:rsidR="003817D8">
        <w:t xml:space="preserve"> </w:t>
      </w:r>
      <w:r w:rsidR="00DC6498">
        <w:t>read</w:t>
      </w:r>
      <w:r w:rsidR="003817D8">
        <w:t xml:space="preserve"> </w:t>
      </w:r>
      <w:r w:rsidR="004D1A52">
        <w:t>“</w:t>
      </w:r>
      <w:hyperlink r:id="rId29" w:history="1">
        <w:r w:rsidR="003817D8" w:rsidRPr="003817D8">
          <w:rPr>
            <w:rStyle w:val="Hyperlink"/>
          </w:rPr>
          <w:t>Diagnosing Transaction Log Performance Issues and Limits of the Log Manager</w:t>
        </w:r>
      </w:hyperlink>
      <w:r w:rsidR="004D1A52">
        <w:t>”</w:t>
      </w:r>
      <w:r w:rsidR="003817D8">
        <w:t>.</w:t>
      </w:r>
      <w:r w:rsidR="00BD4CDB">
        <w:rPr>
          <w:rStyle w:val="SubtleEmphasis"/>
        </w:rPr>
        <w:t xml:space="preserve"> </w:t>
      </w:r>
    </w:p>
    <w:p w14:paraId="77D420A4" w14:textId="36BCC9BF" w:rsidR="00DC706F" w:rsidRPr="0058527B" w:rsidRDefault="00DC706F" w:rsidP="00DC706F">
      <w:pPr>
        <w:pStyle w:val="Heading2"/>
      </w:pPr>
      <w:bookmarkStart w:id="94" w:name="_Toc378247016"/>
      <w:bookmarkStart w:id="95" w:name="_Toc378334542"/>
      <w:bookmarkStart w:id="96" w:name="_Toc378712775"/>
      <w:bookmarkStart w:id="97" w:name="_Toc379807103"/>
      <w:bookmarkStart w:id="98" w:name="_Toc379958015"/>
      <w:bookmarkStart w:id="99" w:name="_Toc380506797"/>
      <w:bookmarkStart w:id="100" w:name="_Toc381348216"/>
      <w:bookmarkStart w:id="101" w:name="_Toc381362758"/>
      <w:bookmarkStart w:id="102" w:name="_Toc393177607"/>
      <w:bookmarkStart w:id="103" w:name="_Toc378247017"/>
      <w:bookmarkStart w:id="104" w:name="_Toc378334543"/>
      <w:bookmarkEnd w:id="94"/>
      <w:bookmarkEnd w:id="95"/>
      <w:r>
        <w:t>Hardware</w:t>
      </w:r>
      <w:bookmarkEnd w:id="96"/>
      <w:bookmarkEnd w:id="97"/>
      <w:bookmarkEnd w:id="98"/>
      <w:bookmarkEnd w:id="99"/>
      <w:r w:rsidR="008E5B05">
        <w:t xml:space="preserve"> </w:t>
      </w:r>
      <w:bookmarkEnd w:id="100"/>
      <w:bookmarkEnd w:id="101"/>
      <w:r w:rsidR="00004A2D">
        <w:t>Resources</w:t>
      </w:r>
      <w:bookmarkEnd w:id="102"/>
    </w:p>
    <w:p w14:paraId="41B77EA1" w14:textId="77123AEC" w:rsidR="00F40FE0" w:rsidRPr="00DC706F" w:rsidRDefault="00F40FE0" w:rsidP="00F40FE0">
      <w:r>
        <w:rPr>
          <w:rFonts w:eastAsia="Times New Roman"/>
        </w:rPr>
        <w:t>In many cases</w:t>
      </w:r>
      <w:r w:rsidR="00A4505B">
        <w:rPr>
          <w:rFonts w:eastAsia="Times New Roman"/>
        </w:rPr>
        <w:t>,</w:t>
      </w:r>
      <w:r>
        <w:rPr>
          <w:rFonts w:eastAsia="Times New Roman"/>
        </w:rPr>
        <w:t xml:space="preserve"> hardware components </w:t>
      </w:r>
      <w:r w:rsidR="00361987">
        <w:rPr>
          <w:rFonts w:eastAsia="Times New Roman"/>
        </w:rPr>
        <w:t>can be</w:t>
      </w:r>
      <w:r w:rsidR="00EC3073">
        <w:rPr>
          <w:rFonts w:eastAsia="Times New Roman"/>
        </w:rPr>
        <w:t>come</w:t>
      </w:r>
      <w:r>
        <w:rPr>
          <w:rFonts w:eastAsia="Times New Roman"/>
        </w:rPr>
        <w:t xml:space="preserve"> the </w:t>
      </w:r>
      <w:r w:rsidR="00361987">
        <w:rPr>
          <w:rFonts w:eastAsia="Times New Roman"/>
        </w:rPr>
        <w:t xml:space="preserve">primary </w:t>
      </w:r>
      <w:r>
        <w:rPr>
          <w:rFonts w:eastAsia="Times New Roman"/>
        </w:rPr>
        <w:t>barrier to scalability and performance</w:t>
      </w:r>
      <w:r w:rsidR="00361987">
        <w:rPr>
          <w:rFonts w:eastAsia="Times New Roman"/>
        </w:rPr>
        <w:t xml:space="preserve"> in the system</w:t>
      </w:r>
      <w:r>
        <w:rPr>
          <w:rFonts w:eastAsia="Times New Roman"/>
        </w:rPr>
        <w:t xml:space="preserve">. </w:t>
      </w:r>
      <w:r>
        <w:t xml:space="preserve">Some common OLTP bottlenecks involving </w:t>
      </w:r>
      <w:r w:rsidRPr="00DC706F">
        <w:t xml:space="preserve">hardware include:  </w:t>
      </w:r>
    </w:p>
    <w:p w14:paraId="2571BF9A" w14:textId="769B45B9" w:rsidR="00DC706F" w:rsidRPr="00DC706F" w:rsidRDefault="00DC706F" w:rsidP="00632125">
      <w:pPr>
        <w:pStyle w:val="ListParagraph"/>
        <w:numPr>
          <w:ilvl w:val="0"/>
          <w:numId w:val="13"/>
        </w:numPr>
      </w:pPr>
      <w:r w:rsidRPr="00DC706F">
        <w:t xml:space="preserve">CPU </w:t>
      </w:r>
      <w:r w:rsidR="00A4505B">
        <w:t>u</w:t>
      </w:r>
      <w:r w:rsidRPr="00DC706F">
        <w:t xml:space="preserve">tilization </w:t>
      </w:r>
      <w:r w:rsidR="00A4505B">
        <w:t xml:space="preserve">that </w:t>
      </w:r>
      <w:r w:rsidRPr="00DC706F">
        <w:t xml:space="preserve">may be a bottleneck under a heavy OLTP workload. Many times applications will </w:t>
      </w:r>
      <w:r w:rsidR="00D16C89">
        <w:t>utilize</w:t>
      </w:r>
      <w:r w:rsidRPr="00DC706F">
        <w:t xml:space="preserve"> scale-out scenarios to spread the workload over multiple servers.</w:t>
      </w:r>
    </w:p>
    <w:p w14:paraId="5E494C32" w14:textId="0ABA1AED" w:rsidR="00BD4CDB" w:rsidRDefault="00BD4CDB" w:rsidP="00426258">
      <w:pPr>
        <w:pStyle w:val="ListParagraph"/>
        <w:numPr>
          <w:ilvl w:val="0"/>
          <w:numId w:val="13"/>
        </w:numPr>
      </w:pPr>
      <w:r>
        <w:t>Th</w:t>
      </w:r>
      <w:r w:rsidR="00DC706F" w:rsidRPr="00DC706F">
        <w:t>e I</w:t>
      </w:r>
      <w:r w:rsidR="00D16C89">
        <w:t>/</w:t>
      </w:r>
      <w:r w:rsidR="00DC706F" w:rsidRPr="00DC706F">
        <w:t>O subsystem</w:t>
      </w:r>
      <w:r w:rsidR="003C5C45">
        <w:t xml:space="preserve"> capabilities</w:t>
      </w:r>
      <w:r w:rsidR="00DC706F" w:rsidRPr="00DC706F">
        <w:t xml:space="preserve"> can </w:t>
      </w:r>
      <w:r>
        <w:t xml:space="preserve">often </w:t>
      </w:r>
      <w:r w:rsidR="00DC706F" w:rsidRPr="00DC706F">
        <w:t xml:space="preserve">become a bottleneck. As mentioned </w:t>
      </w:r>
      <w:r w:rsidR="00D16C89">
        <w:t xml:space="preserve">earlier, </w:t>
      </w:r>
      <w:r w:rsidR="00DC706F" w:rsidRPr="00DC706F">
        <w:t>transaction log I</w:t>
      </w:r>
      <w:r w:rsidR="00D16C89">
        <w:t>/</w:t>
      </w:r>
      <w:r w:rsidR="00DC706F" w:rsidRPr="00DC706F">
        <w:t>O may become a bottleneck in transaction execution. Similarly, throughput</w:t>
      </w:r>
      <w:r w:rsidR="00D16C89">
        <w:t>,</w:t>
      </w:r>
      <w:r w:rsidR="00DC706F" w:rsidRPr="00DC706F">
        <w:t xml:space="preserve"> as a measure of IOPS</w:t>
      </w:r>
      <w:r w:rsidR="00D16C89">
        <w:t>,</w:t>
      </w:r>
      <w:r w:rsidR="00DC706F" w:rsidRPr="00DC706F">
        <w:t xml:space="preserve"> may contribute to the bottleneck </w:t>
      </w:r>
      <w:r w:rsidR="00D16C89">
        <w:t>for</w:t>
      </w:r>
      <w:r w:rsidR="00D16C89" w:rsidRPr="00DC706F">
        <w:t xml:space="preserve"> </w:t>
      </w:r>
      <w:r w:rsidR="00DC706F" w:rsidRPr="00DC706F">
        <w:t>data/index page allocation and logging</w:t>
      </w:r>
      <w:r w:rsidR="00D16C89">
        <w:t>. Throughput may also bottleneck</w:t>
      </w:r>
      <w:r w:rsidR="00DC706F" w:rsidRPr="00DC706F">
        <w:t xml:space="preserve"> SQL Server database checkpoint behavior.</w:t>
      </w:r>
    </w:p>
    <w:p w14:paraId="02897EEF" w14:textId="5C57B01B" w:rsidR="00426258" w:rsidRPr="00DC706F" w:rsidRDefault="00426258" w:rsidP="00426258">
      <w:r w:rsidRPr="00426258">
        <w:t xml:space="preserve">There are many times when bottlenecks occur and </w:t>
      </w:r>
      <w:r w:rsidR="00FC60E4">
        <w:t xml:space="preserve">a company </w:t>
      </w:r>
      <w:r w:rsidRPr="00426258">
        <w:t xml:space="preserve">attempts to overcome them by using “faster” or more efficient hardware. </w:t>
      </w:r>
      <w:r>
        <w:t xml:space="preserve">This can be successful </w:t>
      </w:r>
      <w:r w:rsidRPr="00426258">
        <w:t>in limited cases s</w:t>
      </w:r>
      <w:r>
        <w:t>uch as I</w:t>
      </w:r>
      <w:r w:rsidR="00FC60E4">
        <w:t>/</w:t>
      </w:r>
      <w:r>
        <w:t>O subsystem bottlenecks.</w:t>
      </w:r>
      <w:r w:rsidRPr="00426258">
        <w:t xml:space="preserve"> </w:t>
      </w:r>
      <w:r>
        <w:t xml:space="preserve">However, </w:t>
      </w:r>
      <w:r w:rsidR="00FC60E4">
        <w:t xml:space="preserve">you cannot resolve </w:t>
      </w:r>
      <w:r w:rsidRPr="00426258">
        <w:t xml:space="preserve">many of </w:t>
      </w:r>
      <w:r w:rsidR="00FC60E4">
        <w:t>the</w:t>
      </w:r>
      <w:r w:rsidR="00FC60E4" w:rsidRPr="00426258">
        <w:t xml:space="preserve"> </w:t>
      </w:r>
      <w:r w:rsidRPr="00426258">
        <w:t>typical OLTP bottlenecks, for example</w:t>
      </w:r>
      <w:r w:rsidR="00FC60E4">
        <w:t>,</w:t>
      </w:r>
      <w:r w:rsidRPr="00426258">
        <w:t xml:space="preserve"> the locking or latching contention, </w:t>
      </w:r>
      <w:r w:rsidR="00FC60E4">
        <w:t>using</w:t>
      </w:r>
      <w:r w:rsidRPr="00426258">
        <w:t xml:space="preserve"> hardware upgrades.</w:t>
      </w:r>
    </w:p>
    <w:p w14:paraId="527CA757" w14:textId="487D5942" w:rsidR="0051623F" w:rsidRPr="002910BB" w:rsidRDefault="00A91C5E" w:rsidP="002910BB">
      <w:pPr>
        <w:pStyle w:val="Heading1"/>
      </w:pPr>
      <w:bookmarkStart w:id="105" w:name="_Toc378712776"/>
      <w:bookmarkStart w:id="106" w:name="_Toc379807104"/>
      <w:bookmarkStart w:id="107" w:name="_Toc379958016"/>
      <w:bookmarkStart w:id="108" w:name="_Toc380506798"/>
      <w:bookmarkStart w:id="109" w:name="_Toc381348217"/>
      <w:bookmarkStart w:id="110" w:name="_Toc381362759"/>
      <w:bookmarkStart w:id="111" w:name="_Toc393177608"/>
      <w:r w:rsidRPr="002910BB">
        <w:rPr>
          <w:rStyle w:val="Heading3Char"/>
          <w:b/>
          <w:bCs/>
          <w:color w:val="365F91" w:themeColor="accent1" w:themeShade="BF"/>
        </w:rPr>
        <w:t>Overcoming</w:t>
      </w:r>
      <w:r w:rsidRPr="002910BB">
        <w:t xml:space="preserve"> </w:t>
      </w:r>
      <w:bookmarkEnd w:id="103"/>
      <w:bookmarkEnd w:id="104"/>
      <w:bookmarkEnd w:id="105"/>
      <w:bookmarkEnd w:id="106"/>
      <w:r w:rsidR="00E67832">
        <w:t>C</w:t>
      </w:r>
      <w:r w:rsidR="009A4D66">
        <w:t>hallenges</w:t>
      </w:r>
      <w:r w:rsidR="00DF6B98">
        <w:t xml:space="preserve"> </w:t>
      </w:r>
      <w:r w:rsidR="007377B6">
        <w:t>U</w:t>
      </w:r>
      <w:r w:rsidR="00C945EB">
        <w:t xml:space="preserve">tilizing </w:t>
      </w:r>
      <w:r w:rsidR="00DF6B98">
        <w:t>In-Memory OLTP</w:t>
      </w:r>
      <w:bookmarkEnd w:id="107"/>
      <w:bookmarkEnd w:id="108"/>
      <w:bookmarkEnd w:id="109"/>
      <w:bookmarkEnd w:id="110"/>
      <w:bookmarkEnd w:id="111"/>
    </w:p>
    <w:p w14:paraId="065B807F" w14:textId="3DCEBE32" w:rsidR="00FA3A5B" w:rsidRDefault="007D00AB" w:rsidP="00AF4BD9">
      <w:r w:rsidRPr="007D00AB">
        <w:t xml:space="preserve">The In-Memory OLTP technology provides ways to resolve the </w:t>
      </w:r>
      <w:r w:rsidR="009A4D66">
        <w:t>challenges</w:t>
      </w:r>
      <w:r w:rsidRPr="007D00AB">
        <w:t xml:space="preserve"> mentioned </w:t>
      </w:r>
      <w:r w:rsidR="00FC60E4">
        <w:t>earlier</w:t>
      </w:r>
      <w:r w:rsidRPr="007D00AB">
        <w:t xml:space="preserve">. </w:t>
      </w:r>
    </w:p>
    <w:p w14:paraId="443F16E2" w14:textId="5D416E74" w:rsidR="00FA3A5B" w:rsidRDefault="00FA3A5B" w:rsidP="00FA3A5B">
      <w:pPr>
        <w:pStyle w:val="Heading2"/>
      </w:pPr>
      <w:bookmarkStart w:id="112" w:name="_Toc381348218"/>
      <w:bookmarkStart w:id="113" w:name="_Toc381362760"/>
      <w:bookmarkStart w:id="114" w:name="_Toc393177609"/>
      <w:r>
        <w:t xml:space="preserve">Locking and </w:t>
      </w:r>
      <w:r w:rsidR="00FC60E4">
        <w:t>L</w:t>
      </w:r>
      <w:r>
        <w:t>atching</w:t>
      </w:r>
      <w:bookmarkEnd w:id="112"/>
      <w:bookmarkEnd w:id="113"/>
      <w:bookmarkEnd w:id="114"/>
    </w:p>
    <w:p w14:paraId="32AFCAA3" w14:textId="16A878E5" w:rsidR="007D00AB" w:rsidRDefault="007D00AB" w:rsidP="00AF4BD9">
      <w:r w:rsidRPr="007D00AB">
        <w:t xml:space="preserve">For the core latching, </w:t>
      </w:r>
      <w:r w:rsidR="005D6DD9">
        <w:t>memory</w:t>
      </w:r>
      <w:r w:rsidR="00035AB3">
        <w:t>-</w:t>
      </w:r>
      <w:r w:rsidR="005D6DD9">
        <w:t xml:space="preserve">optimized tables do not use page based structures </w:t>
      </w:r>
      <w:r w:rsidR="00FC60E4">
        <w:t xml:space="preserve">that </w:t>
      </w:r>
      <w:r w:rsidR="005D6DD9">
        <w:t xml:space="preserve">require latching. </w:t>
      </w:r>
      <w:r w:rsidR="00AF4BD9">
        <w:t>In-Memory OLTP</w:t>
      </w:r>
      <w:r w:rsidR="005D6DD9">
        <w:t xml:space="preserve"> </w:t>
      </w:r>
      <w:r w:rsidR="00AF4BD9">
        <w:t>implements</w:t>
      </w:r>
      <w:r w:rsidR="005D6DD9">
        <w:t xml:space="preserve"> an optimistic concurrency control </w:t>
      </w:r>
      <w:r w:rsidR="00FC60E4" w:rsidRPr="00FC60E4">
        <w:t xml:space="preserve">that </w:t>
      </w:r>
      <w:r w:rsidR="005D6DD9">
        <w:t xml:space="preserve">does not use locks. </w:t>
      </w:r>
      <w:r w:rsidR="00FC60E4">
        <w:t xml:space="preserve">This </w:t>
      </w:r>
      <w:r w:rsidRPr="007D00AB">
        <w:t>provide</w:t>
      </w:r>
      <w:r w:rsidR="00FC60E4">
        <w:t>s</w:t>
      </w:r>
      <w:r w:rsidRPr="007D00AB">
        <w:t xml:space="preserve"> lock</w:t>
      </w:r>
      <w:r w:rsidR="00AF4BD9">
        <w:t xml:space="preserve"> and </w:t>
      </w:r>
      <w:r w:rsidRPr="007D00AB">
        <w:t xml:space="preserve">latch-free data modifications </w:t>
      </w:r>
      <w:r w:rsidR="00FC60E4">
        <w:t xml:space="preserve">that </w:t>
      </w:r>
      <w:r w:rsidR="00FC60E4" w:rsidRPr="007D00AB">
        <w:t>utiliz</w:t>
      </w:r>
      <w:r w:rsidR="00FC60E4">
        <w:t xml:space="preserve">e </w:t>
      </w:r>
      <w:r w:rsidRPr="007D00AB">
        <w:t xml:space="preserve">row versions and timestamps to achieve non-blocking concurrency and address the contention bottlenecks. To overcome the allocation contention bottleneck, In-Memory OLTP uses data files and delta files </w:t>
      </w:r>
      <w:r w:rsidR="00FC60E4" w:rsidRPr="00FC60E4">
        <w:t xml:space="preserve">that </w:t>
      </w:r>
      <w:r w:rsidRPr="007D00AB">
        <w:t>utilize</w:t>
      </w:r>
      <w:r w:rsidR="00647CE6">
        <w:t xml:space="preserve"> </w:t>
      </w:r>
      <w:r w:rsidR="00196DFC">
        <w:t>append</w:t>
      </w:r>
      <w:r w:rsidR="00270D44">
        <w:t>-</w:t>
      </w:r>
      <w:r w:rsidR="00196DFC">
        <w:t xml:space="preserve">only write </w:t>
      </w:r>
      <w:r w:rsidRPr="007D00AB">
        <w:t xml:space="preserve">access patterns. SQL Server </w:t>
      </w:r>
      <w:r w:rsidR="00FC60E4" w:rsidRPr="007D00AB">
        <w:t>us</w:t>
      </w:r>
      <w:r w:rsidR="00FC60E4">
        <w:t>es</w:t>
      </w:r>
      <w:r w:rsidR="00FC60E4" w:rsidRPr="007D00AB">
        <w:t xml:space="preserve"> the </w:t>
      </w:r>
      <w:r>
        <w:t>FILESTREAM</w:t>
      </w:r>
      <w:r w:rsidRPr="007D00AB">
        <w:t xml:space="preserve"> infrastructure</w:t>
      </w:r>
      <w:r w:rsidR="00FC60E4" w:rsidRPr="00FC60E4">
        <w:t xml:space="preserve"> </w:t>
      </w:r>
      <w:r w:rsidR="00FC60E4">
        <w:t>to</w:t>
      </w:r>
      <w:r w:rsidR="00FC60E4" w:rsidRPr="007D00AB">
        <w:t xml:space="preserve"> </w:t>
      </w:r>
      <w:r w:rsidR="00FC60E4">
        <w:t>manage these</w:t>
      </w:r>
      <w:r w:rsidR="00FC60E4" w:rsidRPr="00FC60E4">
        <w:t xml:space="preserve"> </w:t>
      </w:r>
      <w:r w:rsidR="00FC60E4" w:rsidRPr="007D00AB">
        <w:t>files</w:t>
      </w:r>
      <w:r w:rsidRPr="007D00AB">
        <w:t xml:space="preserve">. </w:t>
      </w:r>
    </w:p>
    <w:p w14:paraId="600AB453" w14:textId="5832A3A2" w:rsidR="00FA3A5B" w:rsidRDefault="00FA3A5B" w:rsidP="00FA3A5B">
      <w:pPr>
        <w:pStyle w:val="Heading2"/>
      </w:pPr>
      <w:bookmarkStart w:id="115" w:name="_Toc381348219"/>
      <w:bookmarkStart w:id="116" w:name="_Toc381362761"/>
      <w:bookmarkStart w:id="117" w:name="_Toc393177610"/>
      <w:r>
        <w:t>I</w:t>
      </w:r>
      <w:r w:rsidR="00FC60E4">
        <w:t>/</w:t>
      </w:r>
      <w:r>
        <w:t xml:space="preserve">O and </w:t>
      </w:r>
      <w:r w:rsidR="00FC60E4">
        <w:t>Transaction Logging</w:t>
      </w:r>
      <w:bookmarkEnd w:id="115"/>
      <w:bookmarkEnd w:id="116"/>
      <w:bookmarkEnd w:id="117"/>
    </w:p>
    <w:p w14:paraId="3454BC22" w14:textId="29BC71C4" w:rsidR="00E22FFC" w:rsidRDefault="00E22FFC" w:rsidP="00E22FFC">
      <w:r>
        <w:t>Transaction logging in memory-optimized tables can help to minimize I</w:t>
      </w:r>
      <w:r w:rsidR="00A77D5F">
        <w:t>/</w:t>
      </w:r>
      <w:r>
        <w:t>O</w:t>
      </w:r>
      <w:r w:rsidR="00694F81">
        <w:t xml:space="preserve"> bottlenecks</w:t>
      </w:r>
      <w:r>
        <w:t xml:space="preserve">. </w:t>
      </w:r>
      <w:r w:rsidR="00A77D5F">
        <w:t xml:space="preserve">Because </w:t>
      </w:r>
      <w:r>
        <w:t xml:space="preserve">indexes exist entirely in memory, memory-optimized index </w:t>
      </w:r>
      <w:r w:rsidR="00EB02FE">
        <w:t xml:space="preserve">modifications </w:t>
      </w:r>
      <w:r w:rsidR="00A77D5F">
        <w:t xml:space="preserve">are </w:t>
      </w:r>
      <w:r>
        <w:t xml:space="preserve">not logged in </w:t>
      </w:r>
      <w:r w:rsidR="00EB02FE">
        <w:t xml:space="preserve">the </w:t>
      </w:r>
      <w:r>
        <w:t xml:space="preserve">transaction log. As well, the insert and delete transactions will require less space than disk-based transactions in the transaction log. Finally, log records can be combined up to 24k to minimize the number of log writes. Moreover, </w:t>
      </w:r>
      <w:r w:rsidR="00A77D5F">
        <w:t xml:space="preserve">the system only writes </w:t>
      </w:r>
      <w:r>
        <w:t>log records at commit tim</w:t>
      </w:r>
      <w:r w:rsidR="00A77D5F">
        <w:t>e. This</w:t>
      </w:r>
      <w:r>
        <w:t xml:space="preserve"> </w:t>
      </w:r>
      <w:r w:rsidR="00A77D5F">
        <w:t xml:space="preserve">limits </w:t>
      </w:r>
      <w:r>
        <w:t>the number of times a transaction needs to write to the log buffer</w:t>
      </w:r>
      <w:r w:rsidR="00A77D5F">
        <w:t xml:space="preserve">. </w:t>
      </w:r>
      <w:r w:rsidR="00D90656">
        <w:t>Minimizing this log access reduces</w:t>
      </w:r>
      <w:r>
        <w:t xml:space="preserve"> contention between transactions </w:t>
      </w:r>
      <w:r w:rsidR="00A77D5F">
        <w:t>that are trying to access</w:t>
      </w:r>
      <w:r>
        <w:t xml:space="preserve"> the log buffer</w:t>
      </w:r>
      <w:r w:rsidRPr="00E521FA">
        <w:t xml:space="preserve"> </w:t>
      </w:r>
      <w:r>
        <w:t>concurrently.</w:t>
      </w:r>
    </w:p>
    <w:p w14:paraId="0955FF73" w14:textId="59FD409E" w:rsidR="00426258" w:rsidRDefault="001C2E98" w:rsidP="00E521FA">
      <w:r>
        <w:t xml:space="preserve">In-Memory OLTP </w:t>
      </w:r>
      <w:r w:rsidR="00E22FFC">
        <w:t xml:space="preserve">also </w:t>
      </w:r>
      <w:r w:rsidR="00426258">
        <w:t>provides</w:t>
      </w:r>
      <w:r>
        <w:t xml:space="preserve"> a few </w:t>
      </w:r>
      <w:r w:rsidR="0017734B">
        <w:t xml:space="preserve">configurable </w:t>
      </w:r>
      <w:r>
        <w:t xml:space="preserve">options to help minimize </w:t>
      </w:r>
      <w:r w:rsidR="00426258">
        <w:t>I</w:t>
      </w:r>
      <w:r w:rsidR="00694F81">
        <w:t>/</w:t>
      </w:r>
      <w:r w:rsidR="00426258">
        <w:t>O</w:t>
      </w:r>
      <w:r>
        <w:t xml:space="preserve"> bottleneck</w:t>
      </w:r>
      <w:r w:rsidR="00426258">
        <w:t>s</w:t>
      </w:r>
      <w:r>
        <w:t>. The most extreme</w:t>
      </w:r>
      <w:r w:rsidR="00843BC0">
        <w:t xml:space="preserve"> option</w:t>
      </w:r>
      <w:r>
        <w:t xml:space="preserve">, </w:t>
      </w:r>
      <w:r w:rsidR="00843BC0">
        <w:t xml:space="preserve">when </w:t>
      </w:r>
      <w:r>
        <w:t xml:space="preserve">compared to fully logging transactions for recovery, is </w:t>
      </w:r>
      <w:r w:rsidR="00843BC0">
        <w:t xml:space="preserve">to create </w:t>
      </w:r>
      <w:r>
        <w:t xml:space="preserve">the memory-optimized table </w:t>
      </w:r>
      <w:r w:rsidR="003E7A24">
        <w:t xml:space="preserve">with the syntax of </w:t>
      </w:r>
      <w:r w:rsidR="00150177">
        <w:t>DURABILITY =</w:t>
      </w:r>
      <w:r>
        <w:t xml:space="preserve"> SCHEMA_ONLY. This option provides </w:t>
      </w:r>
      <w:r w:rsidR="003E7A24">
        <w:t xml:space="preserve">for </w:t>
      </w:r>
      <w:r>
        <w:t>recovery of the schema</w:t>
      </w:r>
      <w:r w:rsidR="00843BC0">
        <w:t>,</w:t>
      </w:r>
      <w:r>
        <w:t xml:space="preserve"> but no</w:t>
      </w:r>
      <w:r w:rsidR="00EB02FE">
        <w:t>t of the</w:t>
      </w:r>
      <w:r>
        <w:t xml:space="preserve"> data. Therefore</w:t>
      </w:r>
      <w:r w:rsidR="00843BC0">
        <w:t xml:space="preserve">, the system does not need to </w:t>
      </w:r>
      <w:r w:rsidR="00760D6B">
        <w:t xml:space="preserve">write to </w:t>
      </w:r>
      <w:r>
        <w:t xml:space="preserve">the transaction log for </w:t>
      </w:r>
      <w:r w:rsidR="00EB02FE">
        <w:t xml:space="preserve">modifications to </w:t>
      </w:r>
      <w:r>
        <w:t xml:space="preserve">these tables. </w:t>
      </w:r>
      <w:r w:rsidR="00A62C20">
        <w:t>Scenarios where data is transient in nature may benefit greatly from this</w:t>
      </w:r>
      <w:r w:rsidR="00EB02FE">
        <w:t xml:space="preserve"> option</w:t>
      </w:r>
      <w:r w:rsidR="00A62C20">
        <w:t>.</w:t>
      </w:r>
      <w:r>
        <w:t xml:space="preserve"> </w:t>
      </w:r>
      <w:r w:rsidR="006F7C65">
        <w:t xml:space="preserve">Several </w:t>
      </w:r>
      <w:r w:rsidR="00AB0D84">
        <w:t>example</w:t>
      </w:r>
      <w:r w:rsidR="006F7C65">
        <w:t>s</w:t>
      </w:r>
      <w:r w:rsidR="00AB0D84">
        <w:t xml:space="preserve"> where this </w:t>
      </w:r>
      <w:r w:rsidR="00EB02FE">
        <w:t xml:space="preserve">option </w:t>
      </w:r>
      <w:r w:rsidR="00AB0D84">
        <w:t>may be utilized</w:t>
      </w:r>
      <w:r w:rsidR="00CC16A6">
        <w:t xml:space="preserve"> are discussed </w:t>
      </w:r>
      <w:r w:rsidR="00AB0D84">
        <w:t>later in the paper</w:t>
      </w:r>
      <w:r w:rsidR="00E521FA">
        <w:t>.</w:t>
      </w:r>
      <w:r w:rsidR="00AB0D84">
        <w:t xml:space="preserve"> </w:t>
      </w:r>
    </w:p>
    <w:p w14:paraId="55CFA4AE" w14:textId="4770134F" w:rsidR="00187362" w:rsidRDefault="00E22FFC" w:rsidP="00E521FA">
      <w:r>
        <w:t xml:space="preserve">Another configuration option, configured at a database or transaction level, is delayed durability. This feature is not specific to In-Memory OLTP </w:t>
      </w:r>
      <w:r w:rsidR="00841DE5">
        <w:t xml:space="preserve">because you </w:t>
      </w:r>
      <w:r>
        <w:t>can also implement</w:t>
      </w:r>
      <w:r w:rsidR="00841DE5">
        <w:t xml:space="preserve"> it </w:t>
      </w:r>
      <w:r>
        <w:t xml:space="preserve">as a general configuration </w:t>
      </w:r>
      <w:r>
        <w:lastRenderedPageBreak/>
        <w:t xml:space="preserve">in SQL Server 2014. With delayed durability, the </w:t>
      </w:r>
      <w:r w:rsidR="00841DE5">
        <w:t xml:space="preserve">system does not persist the </w:t>
      </w:r>
      <w:r>
        <w:t xml:space="preserve">log records to disk on commit. Instead, </w:t>
      </w:r>
      <w:r w:rsidR="00841DE5">
        <w:t>the system flushes the log records</w:t>
      </w:r>
      <w:r>
        <w:t xml:space="preserve"> to disk after a set time (not on every commit) or when the log buffer fills up. This way</w:t>
      </w:r>
      <w:r w:rsidR="00841DE5">
        <w:t>,</w:t>
      </w:r>
      <w:r>
        <w:t xml:space="preserve"> fewer, more efficient</w:t>
      </w:r>
      <w:r w:rsidR="00841DE5">
        <w:t>, and</w:t>
      </w:r>
      <w:r>
        <w:t xml:space="preserve"> larger I</w:t>
      </w:r>
      <w:r w:rsidR="00841DE5">
        <w:t>/</w:t>
      </w:r>
      <w:r>
        <w:t xml:space="preserve">Os take place instead of many small flushes per transaction. Moreover, </w:t>
      </w:r>
      <w:r w:rsidR="00841DE5">
        <w:t xml:space="preserve">the system can commit </w:t>
      </w:r>
      <w:r>
        <w:t>transactions before</w:t>
      </w:r>
      <w:r w:rsidR="00841DE5">
        <w:t xml:space="preserve"> it writes</w:t>
      </w:r>
      <w:r>
        <w:t xml:space="preserve"> the log records </w:t>
      </w:r>
      <w:r w:rsidR="00841DE5">
        <w:t xml:space="preserve">to </w:t>
      </w:r>
      <w:r>
        <w:t>disk</w:t>
      </w:r>
      <w:r w:rsidR="00841DE5">
        <w:t xml:space="preserve">. This </w:t>
      </w:r>
      <w:r w:rsidR="007649F7">
        <w:t xml:space="preserve">minimizes </w:t>
      </w:r>
      <w:r>
        <w:t xml:space="preserve">the transaction dependency on the </w:t>
      </w:r>
      <w:r w:rsidR="00D90656">
        <w:t>physical</w:t>
      </w:r>
      <w:r>
        <w:t xml:space="preserve"> I</w:t>
      </w:r>
      <w:r w:rsidR="00841DE5">
        <w:t>/</w:t>
      </w:r>
      <w:r>
        <w:t xml:space="preserve">O. </w:t>
      </w:r>
    </w:p>
    <w:p w14:paraId="4AAACCB4" w14:textId="4E736C1F" w:rsidR="00013569" w:rsidRPr="002D57D0" w:rsidRDefault="00E22FFC" w:rsidP="003817D8">
      <w:pPr>
        <w:rPr>
          <w:rStyle w:val="SubtleEmphasis"/>
        </w:rPr>
      </w:pPr>
      <w:r>
        <w:t>The application design should take into consideration that</w:t>
      </w:r>
      <w:r w:rsidR="00D90656">
        <w:t xml:space="preserve"> </w:t>
      </w:r>
      <w:r w:rsidR="00EB02FE">
        <w:t xml:space="preserve">the </w:t>
      </w:r>
      <w:r w:rsidR="00D90656">
        <w:t>Durability = SCHEMA_ONLY and delayed durability options do not</w:t>
      </w:r>
      <w:r>
        <w:t xml:space="preserve"> guarantee recovery of all inflight transactions </w:t>
      </w:r>
      <w:r w:rsidR="004D1A52">
        <w:t xml:space="preserve">in the event of sever failure. </w:t>
      </w:r>
      <w:r w:rsidR="003817D8">
        <w:t>For more details</w:t>
      </w:r>
      <w:r w:rsidR="004D1A52">
        <w:t>,</w:t>
      </w:r>
      <w:r w:rsidR="003817D8">
        <w:t xml:space="preserve"> see the Books Online section </w:t>
      </w:r>
      <w:r w:rsidR="004D1A52">
        <w:t>“</w:t>
      </w:r>
      <w:hyperlink r:id="rId30" w:history="1">
        <w:r w:rsidR="003817D8" w:rsidRPr="003817D8">
          <w:rPr>
            <w:rStyle w:val="Hyperlink"/>
          </w:rPr>
          <w:t>Control Transaction Durability</w:t>
        </w:r>
      </w:hyperlink>
      <w:r w:rsidR="004D1A52">
        <w:t>”</w:t>
      </w:r>
      <w:r w:rsidR="003817D8">
        <w:t>.</w:t>
      </w:r>
      <w:r w:rsidR="00013569" w:rsidRPr="002D57D0">
        <w:rPr>
          <w:rStyle w:val="SubtleEmphasis"/>
        </w:rPr>
        <w:t xml:space="preserve"> </w:t>
      </w:r>
    </w:p>
    <w:p w14:paraId="6FEF70BF" w14:textId="1FF7CE95" w:rsidR="00FA3A5B" w:rsidRDefault="00D21526" w:rsidP="00FA3A5B">
      <w:pPr>
        <w:pStyle w:val="Heading2"/>
      </w:pPr>
      <w:bookmarkStart w:id="118" w:name="_Toc381348220"/>
      <w:bookmarkStart w:id="119" w:name="_Toc381362762"/>
      <w:bookmarkStart w:id="120" w:name="_Toc393177611"/>
      <w:r>
        <w:t xml:space="preserve">Latency and </w:t>
      </w:r>
      <w:bookmarkEnd w:id="118"/>
      <w:bookmarkEnd w:id="119"/>
      <w:r w:rsidR="00924A8F">
        <w:t>Scale</w:t>
      </w:r>
      <w:bookmarkEnd w:id="120"/>
    </w:p>
    <w:p w14:paraId="46058A52" w14:textId="3EA8BFFB" w:rsidR="00BE60A2" w:rsidRDefault="00665D62" w:rsidP="00BE60A2">
      <w:r>
        <w:t>In-Memory</w:t>
      </w:r>
      <w:r w:rsidR="00BE60A2">
        <w:t xml:space="preserve"> OLTP can provide significant improvements in CPU utilization</w:t>
      </w:r>
      <w:r w:rsidR="004A4F5F">
        <w:t>. It provides these improvement</w:t>
      </w:r>
      <w:r w:rsidR="009C48E6">
        <w:t>s</w:t>
      </w:r>
      <w:r w:rsidR="004A4F5F">
        <w:t xml:space="preserve"> </w:t>
      </w:r>
      <w:r w:rsidR="00EB02FE">
        <w:t>by utilizing a</w:t>
      </w:r>
      <w:r w:rsidR="00BE60A2">
        <w:t xml:space="preserve"> highly optimized code path</w:t>
      </w:r>
      <w:r w:rsidR="00E44C50">
        <w:t xml:space="preserve"> </w:t>
      </w:r>
      <w:r w:rsidR="00BE60A2">
        <w:t xml:space="preserve">to execute queries within the </w:t>
      </w:r>
      <w:r>
        <w:t>In-Memory</w:t>
      </w:r>
      <w:r w:rsidR="00BE60A2">
        <w:t xml:space="preserve"> OLTP engine as native</w:t>
      </w:r>
      <w:r w:rsidR="008C796D">
        <w:t>ly</w:t>
      </w:r>
      <w:r w:rsidR="00BE60A2">
        <w:t xml:space="preserve"> compiled stored procedures.</w:t>
      </w:r>
      <w:r w:rsidR="009C48E6">
        <w:t xml:space="preserve"> </w:t>
      </w:r>
      <w:r w:rsidR="00150177">
        <w:t xml:space="preserve"> Some queries may see </w:t>
      </w:r>
      <w:r w:rsidR="00322934">
        <w:t>additional performance</w:t>
      </w:r>
      <w:r w:rsidR="00150177">
        <w:t xml:space="preserve"> gains</w:t>
      </w:r>
      <w:r w:rsidR="0069075A">
        <w:t xml:space="preserve"> </w:t>
      </w:r>
      <w:r w:rsidR="009C48E6">
        <w:t>because of</w:t>
      </w:r>
      <w:r w:rsidR="00150177">
        <w:t xml:space="preserve"> more efficient point lookups with nonclustered hash indexes compared to disk</w:t>
      </w:r>
      <w:r w:rsidR="00EB02FE">
        <w:t>-</w:t>
      </w:r>
      <w:r w:rsidR="00150177">
        <w:t>based B</w:t>
      </w:r>
      <w:r w:rsidR="0055019D">
        <w:t>-</w:t>
      </w:r>
      <w:r w:rsidR="00150177">
        <w:t>Trees.</w:t>
      </w:r>
      <w:r w:rsidR="00BE60A2">
        <w:t xml:space="preserve"> </w:t>
      </w:r>
      <w:r w:rsidR="006E2426">
        <w:t xml:space="preserve">Moreover, </w:t>
      </w:r>
      <w:r w:rsidR="00BE60A2">
        <w:t xml:space="preserve">migrating tables to </w:t>
      </w:r>
      <w:r>
        <w:t>In-Memory</w:t>
      </w:r>
      <w:r w:rsidR="00BE60A2">
        <w:t xml:space="preserve"> OLTP removes contention issues</w:t>
      </w:r>
      <w:r w:rsidR="00537B69">
        <w:t xml:space="preserve"> and allows</w:t>
      </w:r>
      <w:r w:rsidR="00EB1ED7">
        <w:t xml:space="preserve"> </w:t>
      </w:r>
      <w:r w:rsidR="00A03633">
        <w:t>fast-access to data via in-memory indexes</w:t>
      </w:r>
      <w:r w:rsidR="00537B69">
        <w:t>. In-Memory OLTP also</w:t>
      </w:r>
      <w:r w:rsidR="00BE60A2">
        <w:t xml:space="preserve"> </w:t>
      </w:r>
      <w:r w:rsidR="00A03633">
        <w:t xml:space="preserve">removes the requirement to acquire and release locks. </w:t>
      </w:r>
      <w:r w:rsidR="00C747DE">
        <w:t>With these features,</w:t>
      </w:r>
      <w:r w:rsidR="00BE60A2">
        <w:t xml:space="preserve"> the application </w:t>
      </w:r>
      <w:r w:rsidR="00C747DE">
        <w:t xml:space="preserve">can </w:t>
      </w:r>
      <w:r w:rsidR="00BE60A2">
        <w:t xml:space="preserve">drive the CPU to much higher overall </w:t>
      </w:r>
      <w:r w:rsidR="00A03633">
        <w:t>utilization</w:t>
      </w:r>
      <w:r w:rsidR="00C747DE">
        <w:t xml:space="preserve">. This </w:t>
      </w:r>
      <w:r w:rsidR="00D90656">
        <w:t>can</w:t>
      </w:r>
      <w:r w:rsidR="00C747DE">
        <w:t xml:space="preserve"> </w:t>
      </w:r>
      <w:r w:rsidR="00D90656">
        <w:t xml:space="preserve">provide for an </w:t>
      </w:r>
      <w:r w:rsidR="00C747DE">
        <w:t xml:space="preserve">increase </w:t>
      </w:r>
      <w:r w:rsidR="00D90656">
        <w:t xml:space="preserve">in </w:t>
      </w:r>
      <w:r w:rsidR="00BE60A2">
        <w:t>throughput and transaction rate where o</w:t>
      </w:r>
      <w:r w:rsidR="00281FBD">
        <w:t xml:space="preserve">therwise, CPU cycles are </w:t>
      </w:r>
      <w:r w:rsidR="0037289B">
        <w:t>used for</w:t>
      </w:r>
      <w:r w:rsidR="00BE60A2">
        <w:t xml:space="preserve"> thread queue management and </w:t>
      </w:r>
      <w:r w:rsidR="00EB02FE">
        <w:t xml:space="preserve">require more </w:t>
      </w:r>
      <w:r w:rsidR="00BE60A2">
        <w:t>context switches.</w:t>
      </w:r>
    </w:p>
    <w:p w14:paraId="2FBF095F" w14:textId="6164CBF4" w:rsidR="00D4573B" w:rsidRDefault="00D4573B" w:rsidP="00FB1D19">
      <w:bookmarkStart w:id="121" w:name="_Toc378247018"/>
      <w:bookmarkStart w:id="122" w:name="_Toc378334544"/>
      <w:bookmarkEnd w:id="30"/>
      <w:r>
        <w:t>In fact</w:t>
      </w:r>
      <w:r w:rsidR="00952D54">
        <w:t>,</w:t>
      </w:r>
      <w:r>
        <w:t xml:space="preserve"> many of the </w:t>
      </w:r>
      <w:r w:rsidR="00952D54">
        <w:t xml:space="preserve">current </w:t>
      </w:r>
      <w:r>
        <w:t xml:space="preserve">workarounds </w:t>
      </w:r>
      <w:r w:rsidR="00641995">
        <w:t>that attempt</w:t>
      </w:r>
      <w:r w:rsidR="00952D54">
        <w:t xml:space="preserve"> to address these</w:t>
      </w:r>
      <w:r>
        <w:t xml:space="preserve"> bottlenecks can be quite challenging</w:t>
      </w:r>
      <w:r w:rsidR="00641995">
        <w:t>. They may also</w:t>
      </w:r>
      <w:r>
        <w:t xml:space="preserve"> involve application changes or</w:t>
      </w:r>
      <w:r w:rsidR="00641995">
        <w:t>,</w:t>
      </w:r>
      <w:r>
        <w:t xml:space="preserve"> </w:t>
      </w:r>
      <w:r w:rsidR="001C2E98">
        <w:t xml:space="preserve">in some cases, </w:t>
      </w:r>
      <w:r w:rsidR="00EB02FE">
        <w:t xml:space="preserve">require </w:t>
      </w:r>
      <w:r w:rsidR="001C2E98">
        <w:t xml:space="preserve">extensive application </w:t>
      </w:r>
      <w:r w:rsidR="00347915">
        <w:t>redesigns</w:t>
      </w:r>
      <w:r>
        <w:t>. In many cases</w:t>
      </w:r>
      <w:r w:rsidR="00FB086F">
        <w:t>,</w:t>
      </w:r>
      <w:r>
        <w:t xml:space="preserve"> </w:t>
      </w:r>
      <w:r w:rsidR="0069075A">
        <w:t xml:space="preserve">these patterns will benefit the most from </w:t>
      </w:r>
      <w:r>
        <w:t xml:space="preserve">a migration to </w:t>
      </w:r>
      <w:r w:rsidR="00347915">
        <w:t>In-Memory OLTP</w:t>
      </w:r>
      <w:r>
        <w:t>.</w:t>
      </w:r>
      <w:r w:rsidR="00565B93">
        <w:t xml:space="preserve"> </w:t>
      </w:r>
    </w:p>
    <w:p w14:paraId="009B0B22" w14:textId="298E8F3C" w:rsidR="00FB1D19" w:rsidRPr="00647EA4" w:rsidRDefault="00FB1D19" w:rsidP="00FB1D19">
      <w:pPr>
        <w:pStyle w:val="Heading1"/>
      </w:pPr>
      <w:bookmarkStart w:id="123" w:name="_Toc379747718"/>
      <w:bookmarkStart w:id="124" w:name="_Toc379958017"/>
      <w:bookmarkStart w:id="125" w:name="_Toc380506799"/>
      <w:bookmarkStart w:id="126" w:name="_Toc381348221"/>
      <w:bookmarkStart w:id="127" w:name="_Toc381362763"/>
      <w:bookmarkStart w:id="128" w:name="_Toc393177612"/>
      <w:r>
        <w:t>In-Memory OLTP Common Implementation S</w:t>
      </w:r>
      <w:r w:rsidRPr="0058527B">
        <w:t>cenarios</w:t>
      </w:r>
      <w:bookmarkEnd w:id="123"/>
      <w:bookmarkEnd w:id="124"/>
      <w:bookmarkEnd w:id="125"/>
      <w:bookmarkEnd w:id="126"/>
      <w:bookmarkEnd w:id="127"/>
      <w:bookmarkEnd w:id="128"/>
    </w:p>
    <w:p w14:paraId="200C8C07" w14:textId="599EC1C1" w:rsidR="00FB1D19" w:rsidRDefault="00FB1D19" w:rsidP="00FB1D19">
      <w:r>
        <w:t xml:space="preserve">The following section discusses a number of common application implementations </w:t>
      </w:r>
      <w:r w:rsidR="005F3DEB">
        <w:t xml:space="preserve">that </w:t>
      </w:r>
      <w:r w:rsidR="00EB02FE">
        <w:t xml:space="preserve">experienced </w:t>
      </w:r>
      <w:r>
        <w:t xml:space="preserve">the bottlenecks </w:t>
      </w:r>
      <w:r w:rsidR="00C214D0">
        <w:t xml:space="preserve">and </w:t>
      </w:r>
      <w:r w:rsidR="005F3DEB">
        <w:t xml:space="preserve">scenarios </w:t>
      </w:r>
      <w:r>
        <w:t>described earlier</w:t>
      </w:r>
      <w:r w:rsidR="005F3DEB">
        <w:t>. All of these scenarios</w:t>
      </w:r>
      <w:r>
        <w:t xml:space="preserve"> benefit</w:t>
      </w:r>
      <w:r w:rsidR="005F3DEB">
        <w:t>ted</w:t>
      </w:r>
      <w:r>
        <w:t xml:space="preserve"> significantly from implementing In-Memory OLTP.  </w:t>
      </w:r>
    </w:p>
    <w:p w14:paraId="0B048E29" w14:textId="4ADFD3FD" w:rsidR="00A82D71" w:rsidRDefault="00A82D71" w:rsidP="00A82D71">
      <w:r>
        <w:t xml:space="preserve">A summary table below </w:t>
      </w:r>
      <w:r w:rsidR="00FD739A">
        <w:t xml:space="preserve">provides </w:t>
      </w:r>
      <w:r>
        <w:t>the pattern characteristics, challenges</w:t>
      </w:r>
      <w:r w:rsidR="005F3DEB">
        <w:t>,</w:t>
      </w:r>
      <w:r>
        <w:t xml:space="preserve"> and main benefits of In-Memory OLTP for each scenario</w:t>
      </w:r>
      <w:r w:rsidR="005F3DEB">
        <w:t>. This will help you understand</w:t>
      </w:r>
      <w:r>
        <w:t xml:space="preserve"> </w:t>
      </w:r>
      <w:r w:rsidR="005F3DEB">
        <w:t xml:space="preserve">the </w:t>
      </w:r>
      <w:r>
        <w:t xml:space="preserve">specific implementations </w:t>
      </w:r>
      <w:r w:rsidR="005F3DEB">
        <w:t xml:space="preserve">that </w:t>
      </w:r>
      <w:r>
        <w:t xml:space="preserve">may match </w:t>
      </w:r>
      <w:r w:rsidR="005F3DEB">
        <w:t xml:space="preserve">your </w:t>
      </w:r>
      <w:r>
        <w:t xml:space="preserve">needs. </w:t>
      </w:r>
      <w:r w:rsidR="000B6EF3">
        <w:t>Please</w:t>
      </w:r>
      <w:r>
        <w:t xml:space="preserve"> </w:t>
      </w:r>
      <w:r w:rsidR="000B6EF3">
        <w:t>note</w:t>
      </w:r>
      <w:r>
        <w:t xml:space="preserve"> that some scenarios are not mutually exclusiv</w:t>
      </w:r>
      <w:r w:rsidR="00F54857">
        <w:t xml:space="preserve">e and some </w:t>
      </w:r>
      <w:r w:rsidR="007377B6">
        <w:t>implementation details may be applicable in multiple scenarios</w:t>
      </w:r>
      <w:r w:rsidR="00F54857">
        <w:t>.</w:t>
      </w:r>
    </w:p>
    <w:tbl>
      <w:tblPr>
        <w:tblStyle w:val="MtpsTableHeadered"/>
        <w:tblW w:w="10250" w:type="dxa"/>
        <w:tblLook w:val="04A0" w:firstRow="1" w:lastRow="0" w:firstColumn="1" w:lastColumn="0" w:noHBand="0" w:noVBand="1"/>
      </w:tblPr>
      <w:tblGrid>
        <w:gridCol w:w="2875"/>
        <w:gridCol w:w="3955"/>
        <w:gridCol w:w="3420"/>
      </w:tblGrid>
      <w:tr w:rsidR="00A82D71" w14:paraId="5F01CA76" w14:textId="77777777" w:rsidTr="00F54857">
        <w:trPr>
          <w:cnfStyle w:val="100000000000" w:firstRow="1" w:lastRow="0" w:firstColumn="0" w:lastColumn="0" w:oddVBand="0" w:evenVBand="0" w:oddHBand="0" w:evenHBand="0" w:firstRowFirstColumn="0" w:firstRowLastColumn="0" w:lastRowFirstColumn="0" w:lastRowLastColumn="0"/>
          <w:trHeight w:val="404"/>
        </w:trPr>
        <w:tc>
          <w:tcPr>
            <w:tcW w:w="2875" w:type="dxa"/>
          </w:tcPr>
          <w:p w14:paraId="45AE549E" w14:textId="77777777" w:rsidR="00A82D71" w:rsidRPr="0009522B" w:rsidRDefault="00A82D71" w:rsidP="00F54857">
            <w:r w:rsidRPr="0009522B">
              <w:t>Implementation Scenario</w:t>
            </w:r>
          </w:p>
        </w:tc>
        <w:tc>
          <w:tcPr>
            <w:tcW w:w="3955" w:type="dxa"/>
          </w:tcPr>
          <w:p w14:paraId="4BF11A86" w14:textId="1B1B1BAD" w:rsidR="00A82D71" w:rsidRPr="0009522B" w:rsidRDefault="00A82D71" w:rsidP="001204D6">
            <w:r w:rsidRPr="0009522B">
              <w:t>Pattern Characteristic</w:t>
            </w:r>
            <w:r>
              <w:t>s</w:t>
            </w:r>
            <w:r w:rsidRPr="0009522B">
              <w:t xml:space="preserve"> and Challenge</w:t>
            </w:r>
          </w:p>
        </w:tc>
        <w:tc>
          <w:tcPr>
            <w:tcW w:w="3420" w:type="dxa"/>
          </w:tcPr>
          <w:p w14:paraId="7B935A72" w14:textId="77777777" w:rsidR="00A82D71" w:rsidRPr="0009522B" w:rsidRDefault="00A82D71" w:rsidP="00F54857">
            <w:r>
              <w:t>Main B</w:t>
            </w:r>
            <w:r w:rsidRPr="0009522B">
              <w:t>enefits of In-Memory OLTP</w:t>
            </w:r>
          </w:p>
        </w:tc>
      </w:tr>
      <w:tr w:rsidR="00A82D71" w14:paraId="0FC66F45" w14:textId="77777777" w:rsidTr="00F54857">
        <w:tc>
          <w:tcPr>
            <w:tcW w:w="2875" w:type="dxa"/>
          </w:tcPr>
          <w:p w14:paraId="62C1053B" w14:textId="77777777" w:rsidR="00A82D71" w:rsidRDefault="00C6729C" w:rsidP="00F54857">
            <w:hyperlink w:anchor="_High_data_insert" w:history="1">
              <w:r w:rsidR="00A82D71" w:rsidRPr="003C3959">
                <w:rPr>
                  <w:rStyle w:val="Hyperlink"/>
                </w:rPr>
                <w:t>High Data Insert Rate</w:t>
              </w:r>
            </w:hyperlink>
          </w:p>
        </w:tc>
        <w:tc>
          <w:tcPr>
            <w:tcW w:w="3955" w:type="dxa"/>
          </w:tcPr>
          <w:p w14:paraId="21F285A6" w14:textId="77777777" w:rsidR="00A82D71" w:rsidRDefault="00A82D71" w:rsidP="00F54857">
            <w:pPr>
              <w:pStyle w:val="ListParagraph"/>
              <w:numPr>
                <w:ilvl w:val="0"/>
                <w:numId w:val="23"/>
              </w:numPr>
              <w:spacing w:after="40"/>
              <w:rPr>
                <w:sz w:val="20"/>
              </w:rPr>
            </w:pPr>
            <w:r w:rsidRPr="00B5081C">
              <w:rPr>
                <w:sz w:val="20"/>
              </w:rPr>
              <w:t>Primarily append-only store</w:t>
            </w:r>
          </w:p>
          <w:p w14:paraId="6FFDE347" w14:textId="2783694C" w:rsidR="00A82D71" w:rsidRPr="002E7D23" w:rsidRDefault="00A82D71" w:rsidP="00821301">
            <w:pPr>
              <w:pStyle w:val="ListParagraph"/>
              <w:numPr>
                <w:ilvl w:val="0"/>
                <w:numId w:val="23"/>
              </w:numPr>
              <w:spacing w:after="40"/>
              <w:rPr>
                <w:sz w:val="20"/>
              </w:rPr>
            </w:pPr>
            <w:r w:rsidRPr="00B5081C">
              <w:rPr>
                <w:sz w:val="20"/>
              </w:rPr>
              <w:t>Inability to ingest write workload</w:t>
            </w:r>
          </w:p>
        </w:tc>
        <w:tc>
          <w:tcPr>
            <w:tcW w:w="3420" w:type="dxa"/>
          </w:tcPr>
          <w:p w14:paraId="7A0520E9" w14:textId="270345D1" w:rsidR="00A82D71" w:rsidRPr="0009522B" w:rsidRDefault="001204D6" w:rsidP="00F54857">
            <w:pPr>
              <w:pStyle w:val="ListParagraph"/>
              <w:numPr>
                <w:ilvl w:val="0"/>
                <w:numId w:val="24"/>
              </w:numPr>
              <w:spacing w:after="40"/>
              <w:rPr>
                <w:sz w:val="20"/>
              </w:rPr>
            </w:pPr>
            <w:r>
              <w:rPr>
                <w:sz w:val="20"/>
              </w:rPr>
              <w:t>Eliminate c</w:t>
            </w:r>
            <w:r w:rsidR="00A82D71" w:rsidRPr="0009522B">
              <w:rPr>
                <w:sz w:val="20"/>
              </w:rPr>
              <w:t>ontention</w:t>
            </w:r>
          </w:p>
          <w:p w14:paraId="31CC903E" w14:textId="722D2BE3" w:rsidR="00A82D71" w:rsidRPr="0009522B" w:rsidRDefault="00A82D71" w:rsidP="00EB02FE">
            <w:pPr>
              <w:pStyle w:val="ListParagraph"/>
              <w:numPr>
                <w:ilvl w:val="0"/>
                <w:numId w:val="24"/>
              </w:numPr>
              <w:spacing w:after="40"/>
              <w:rPr>
                <w:sz w:val="20"/>
              </w:rPr>
            </w:pPr>
            <w:r w:rsidRPr="0009522B">
              <w:rPr>
                <w:sz w:val="20"/>
              </w:rPr>
              <w:t>Minimiz</w:t>
            </w:r>
            <w:r w:rsidR="001204D6">
              <w:rPr>
                <w:sz w:val="20"/>
              </w:rPr>
              <w:t>e</w:t>
            </w:r>
            <w:r w:rsidRPr="0009522B">
              <w:rPr>
                <w:sz w:val="20"/>
              </w:rPr>
              <w:t xml:space="preserve"> I</w:t>
            </w:r>
            <w:r w:rsidR="00974651">
              <w:rPr>
                <w:sz w:val="20"/>
              </w:rPr>
              <w:t>/</w:t>
            </w:r>
            <w:r w:rsidRPr="0009522B">
              <w:rPr>
                <w:sz w:val="20"/>
              </w:rPr>
              <w:t xml:space="preserve">O logging </w:t>
            </w:r>
          </w:p>
        </w:tc>
      </w:tr>
      <w:tr w:rsidR="00A82D71" w14:paraId="0AB060AA" w14:textId="77777777" w:rsidTr="00F54857">
        <w:trPr>
          <w:trHeight w:val="925"/>
        </w:trPr>
        <w:tc>
          <w:tcPr>
            <w:tcW w:w="2875" w:type="dxa"/>
          </w:tcPr>
          <w:p w14:paraId="4AA76E40" w14:textId="77777777" w:rsidR="00A82D71" w:rsidRDefault="00C6729C" w:rsidP="00F54857">
            <w:hyperlink w:anchor="_Read_Performance_and" w:history="1">
              <w:r w:rsidR="00A82D71" w:rsidRPr="003C3959">
                <w:rPr>
                  <w:rStyle w:val="Hyperlink"/>
                </w:rPr>
                <w:t>Read Performance and Scale</w:t>
              </w:r>
            </w:hyperlink>
          </w:p>
        </w:tc>
        <w:tc>
          <w:tcPr>
            <w:tcW w:w="3955" w:type="dxa"/>
          </w:tcPr>
          <w:p w14:paraId="143D7255" w14:textId="77777777" w:rsidR="00A82D71" w:rsidRPr="00B5081C" w:rsidRDefault="00A82D71" w:rsidP="00F54857">
            <w:pPr>
              <w:pStyle w:val="ListParagraph"/>
              <w:numPr>
                <w:ilvl w:val="0"/>
                <w:numId w:val="23"/>
              </w:numPr>
              <w:spacing w:after="40"/>
              <w:rPr>
                <w:sz w:val="20"/>
              </w:rPr>
            </w:pPr>
            <w:r w:rsidRPr="00B5081C">
              <w:rPr>
                <w:sz w:val="20"/>
              </w:rPr>
              <w:t>High performance read operations</w:t>
            </w:r>
          </w:p>
          <w:p w14:paraId="1457DBA2" w14:textId="77777777" w:rsidR="00A82D71" w:rsidRPr="00B5081C" w:rsidRDefault="00A82D71" w:rsidP="00F54857">
            <w:pPr>
              <w:pStyle w:val="ListParagraph"/>
              <w:numPr>
                <w:ilvl w:val="0"/>
                <w:numId w:val="23"/>
              </w:numPr>
              <w:spacing w:after="40"/>
              <w:rPr>
                <w:sz w:val="20"/>
              </w:rPr>
            </w:pPr>
            <w:r>
              <w:rPr>
                <w:sz w:val="20"/>
              </w:rPr>
              <w:t>Unable to meet s</w:t>
            </w:r>
            <w:r w:rsidRPr="00B5081C">
              <w:rPr>
                <w:sz w:val="20"/>
              </w:rPr>
              <w:t xml:space="preserve">cale-up requirements </w:t>
            </w:r>
          </w:p>
        </w:tc>
        <w:tc>
          <w:tcPr>
            <w:tcW w:w="3420" w:type="dxa"/>
          </w:tcPr>
          <w:p w14:paraId="09918489" w14:textId="445EE5A4" w:rsidR="00A82D71" w:rsidRDefault="001204D6" w:rsidP="00F54857">
            <w:pPr>
              <w:pStyle w:val="ListParagraph"/>
              <w:numPr>
                <w:ilvl w:val="0"/>
                <w:numId w:val="24"/>
              </w:numPr>
              <w:spacing w:after="40"/>
              <w:rPr>
                <w:sz w:val="20"/>
              </w:rPr>
            </w:pPr>
            <w:r>
              <w:rPr>
                <w:sz w:val="20"/>
              </w:rPr>
              <w:t>Eliminate c</w:t>
            </w:r>
            <w:r w:rsidR="00A82D71">
              <w:rPr>
                <w:sz w:val="20"/>
              </w:rPr>
              <w:t>ontention</w:t>
            </w:r>
          </w:p>
          <w:p w14:paraId="2E963577" w14:textId="5B17AEB1" w:rsidR="00A82D71" w:rsidRPr="0009522B" w:rsidRDefault="00A82D71" w:rsidP="00F54857">
            <w:pPr>
              <w:pStyle w:val="ListParagraph"/>
              <w:numPr>
                <w:ilvl w:val="0"/>
                <w:numId w:val="24"/>
              </w:numPr>
              <w:spacing w:after="40"/>
              <w:rPr>
                <w:sz w:val="20"/>
              </w:rPr>
            </w:pPr>
            <w:r w:rsidRPr="0009522B">
              <w:rPr>
                <w:sz w:val="20"/>
              </w:rPr>
              <w:t xml:space="preserve">Efficient </w:t>
            </w:r>
            <w:r w:rsidR="000E357A">
              <w:rPr>
                <w:sz w:val="20"/>
              </w:rPr>
              <w:t>data retrieval</w:t>
            </w:r>
          </w:p>
          <w:p w14:paraId="538DEAD3" w14:textId="77777777" w:rsidR="00A82D71" w:rsidRPr="0009522B" w:rsidRDefault="00A82D71" w:rsidP="00F54857">
            <w:pPr>
              <w:pStyle w:val="ListParagraph"/>
              <w:numPr>
                <w:ilvl w:val="0"/>
                <w:numId w:val="24"/>
              </w:numPr>
              <w:spacing w:after="40"/>
              <w:rPr>
                <w:sz w:val="20"/>
              </w:rPr>
            </w:pPr>
            <w:r w:rsidRPr="0009522B">
              <w:rPr>
                <w:sz w:val="20"/>
              </w:rPr>
              <w:t>Minimize code execution time</w:t>
            </w:r>
          </w:p>
          <w:p w14:paraId="06767D44" w14:textId="77777777" w:rsidR="00A82D71" w:rsidRPr="0009522B" w:rsidRDefault="00A82D71" w:rsidP="00F54857">
            <w:pPr>
              <w:pStyle w:val="ListParagraph"/>
              <w:numPr>
                <w:ilvl w:val="0"/>
                <w:numId w:val="26"/>
              </w:numPr>
              <w:spacing w:after="40"/>
              <w:rPr>
                <w:sz w:val="20"/>
              </w:rPr>
            </w:pPr>
            <w:r w:rsidRPr="0009522B">
              <w:rPr>
                <w:sz w:val="20"/>
              </w:rPr>
              <w:t>CPU efficiency for scale</w:t>
            </w:r>
          </w:p>
        </w:tc>
      </w:tr>
      <w:tr w:rsidR="00A82D71" w14:paraId="70BCFFBE" w14:textId="77777777" w:rsidTr="00F54857">
        <w:trPr>
          <w:trHeight w:val="844"/>
        </w:trPr>
        <w:tc>
          <w:tcPr>
            <w:tcW w:w="2875" w:type="dxa"/>
          </w:tcPr>
          <w:p w14:paraId="2B790DC2" w14:textId="52C67466" w:rsidR="00A82D71" w:rsidRDefault="00C6729C" w:rsidP="00F54857">
            <w:hyperlink w:anchor="_Compute_Heavy_Data" w:history="1">
              <w:r w:rsidR="00A82D71" w:rsidRPr="00772F26">
                <w:rPr>
                  <w:rStyle w:val="Hyperlink"/>
                </w:rPr>
                <w:t>Comput</w:t>
              </w:r>
              <w:r w:rsidR="00A82D71">
                <w:rPr>
                  <w:rStyle w:val="Hyperlink"/>
                </w:rPr>
                <w:t>e</w:t>
              </w:r>
              <w:r w:rsidR="00A82D71" w:rsidRPr="00772F26">
                <w:rPr>
                  <w:rStyle w:val="Hyperlink"/>
                </w:rPr>
                <w:t xml:space="preserve"> Heavy Data Processing</w:t>
              </w:r>
            </w:hyperlink>
            <w:hyperlink w:anchor="_Data_transformation_pipeline" w:history="1"/>
          </w:p>
        </w:tc>
        <w:tc>
          <w:tcPr>
            <w:tcW w:w="3955" w:type="dxa"/>
          </w:tcPr>
          <w:p w14:paraId="5E11A790" w14:textId="77777777" w:rsidR="00A82D71" w:rsidRPr="00B5081C" w:rsidRDefault="00A82D71" w:rsidP="00F54857">
            <w:pPr>
              <w:pStyle w:val="ListParagraph"/>
              <w:numPr>
                <w:ilvl w:val="0"/>
                <w:numId w:val="23"/>
              </w:numPr>
              <w:spacing w:after="40"/>
              <w:rPr>
                <w:sz w:val="20"/>
              </w:rPr>
            </w:pPr>
            <w:r w:rsidRPr="00B5081C">
              <w:rPr>
                <w:sz w:val="20"/>
              </w:rPr>
              <w:t>Insert/Update/Delete workload</w:t>
            </w:r>
          </w:p>
          <w:p w14:paraId="66562237" w14:textId="77777777" w:rsidR="00A82D71" w:rsidRPr="00B5081C" w:rsidRDefault="00A82D71" w:rsidP="00F54857">
            <w:pPr>
              <w:pStyle w:val="ListParagraph"/>
              <w:numPr>
                <w:ilvl w:val="0"/>
                <w:numId w:val="23"/>
              </w:numPr>
              <w:spacing w:after="40"/>
              <w:rPr>
                <w:sz w:val="20"/>
              </w:rPr>
            </w:pPr>
            <w:r>
              <w:rPr>
                <w:sz w:val="20"/>
              </w:rPr>
              <w:t>Heavy c</w:t>
            </w:r>
            <w:r w:rsidRPr="00B5081C">
              <w:rPr>
                <w:sz w:val="20"/>
              </w:rPr>
              <w:t xml:space="preserve">omputation inside </w:t>
            </w:r>
            <w:r>
              <w:rPr>
                <w:sz w:val="20"/>
              </w:rPr>
              <w:t>database</w:t>
            </w:r>
          </w:p>
          <w:p w14:paraId="116B8F32" w14:textId="77777777" w:rsidR="00A82D71" w:rsidRPr="00B5081C" w:rsidRDefault="00A82D71" w:rsidP="00F54857">
            <w:pPr>
              <w:pStyle w:val="ListParagraph"/>
              <w:numPr>
                <w:ilvl w:val="0"/>
                <w:numId w:val="23"/>
              </w:numPr>
              <w:spacing w:after="40"/>
              <w:rPr>
                <w:sz w:val="20"/>
              </w:rPr>
            </w:pPr>
            <w:r>
              <w:rPr>
                <w:sz w:val="20"/>
              </w:rPr>
              <w:t>Read and write c</w:t>
            </w:r>
            <w:r w:rsidRPr="00B5081C">
              <w:rPr>
                <w:sz w:val="20"/>
              </w:rPr>
              <w:t>ontention</w:t>
            </w:r>
          </w:p>
        </w:tc>
        <w:tc>
          <w:tcPr>
            <w:tcW w:w="3420" w:type="dxa"/>
          </w:tcPr>
          <w:p w14:paraId="66612443" w14:textId="010FB051" w:rsidR="00A82D71" w:rsidRDefault="00A82D71" w:rsidP="00F54857">
            <w:pPr>
              <w:pStyle w:val="ListParagraph"/>
              <w:numPr>
                <w:ilvl w:val="0"/>
                <w:numId w:val="23"/>
              </w:numPr>
              <w:spacing w:after="40"/>
              <w:rPr>
                <w:sz w:val="20"/>
              </w:rPr>
            </w:pPr>
            <w:r w:rsidRPr="0009522B">
              <w:rPr>
                <w:sz w:val="20"/>
              </w:rPr>
              <w:t>E</w:t>
            </w:r>
            <w:r w:rsidR="001204D6">
              <w:rPr>
                <w:sz w:val="20"/>
              </w:rPr>
              <w:t>liminate c</w:t>
            </w:r>
            <w:r w:rsidRPr="0009522B">
              <w:rPr>
                <w:sz w:val="20"/>
              </w:rPr>
              <w:t>ontention</w:t>
            </w:r>
          </w:p>
          <w:p w14:paraId="37B919E6" w14:textId="77777777" w:rsidR="00A82D71" w:rsidRPr="0009522B" w:rsidRDefault="00A82D71" w:rsidP="00F54857">
            <w:pPr>
              <w:pStyle w:val="ListParagraph"/>
              <w:numPr>
                <w:ilvl w:val="0"/>
                <w:numId w:val="23"/>
              </w:numPr>
              <w:spacing w:after="40"/>
              <w:rPr>
                <w:sz w:val="20"/>
              </w:rPr>
            </w:pPr>
            <w:r w:rsidRPr="0009522B">
              <w:rPr>
                <w:sz w:val="20"/>
              </w:rPr>
              <w:t>Minimize code execution time</w:t>
            </w:r>
          </w:p>
          <w:p w14:paraId="0D6181CB" w14:textId="057276A2" w:rsidR="00A82D71" w:rsidRPr="008B1D0C" w:rsidRDefault="00A82D71" w:rsidP="008B1D0C">
            <w:pPr>
              <w:pStyle w:val="ListParagraph"/>
              <w:numPr>
                <w:ilvl w:val="0"/>
                <w:numId w:val="23"/>
              </w:numPr>
              <w:spacing w:after="40" w:line="240" w:lineRule="auto"/>
              <w:rPr>
                <w:sz w:val="20"/>
              </w:rPr>
            </w:pPr>
            <w:r w:rsidRPr="0009522B">
              <w:rPr>
                <w:sz w:val="20"/>
              </w:rPr>
              <w:t>Efficient data processing</w:t>
            </w:r>
          </w:p>
        </w:tc>
      </w:tr>
      <w:tr w:rsidR="00A82D71" w14:paraId="54A96CEC" w14:textId="77777777" w:rsidTr="00F54857">
        <w:trPr>
          <w:trHeight w:val="1033"/>
        </w:trPr>
        <w:tc>
          <w:tcPr>
            <w:tcW w:w="2875" w:type="dxa"/>
          </w:tcPr>
          <w:p w14:paraId="1DAC024E" w14:textId="77777777" w:rsidR="00A82D71" w:rsidRDefault="00C6729C" w:rsidP="00F54857">
            <w:hyperlink w:anchor="_Low_Latency_execution" w:history="1">
              <w:r w:rsidR="00A82D71" w:rsidRPr="003C3959">
                <w:rPr>
                  <w:rStyle w:val="Hyperlink"/>
                </w:rPr>
                <w:t>Low Latency</w:t>
              </w:r>
            </w:hyperlink>
          </w:p>
        </w:tc>
        <w:tc>
          <w:tcPr>
            <w:tcW w:w="3955" w:type="dxa"/>
          </w:tcPr>
          <w:p w14:paraId="4CB56E4D" w14:textId="133DD3D6" w:rsidR="00A82D71" w:rsidRDefault="00A82D71" w:rsidP="00F54857">
            <w:pPr>
              <w:pStyle w:val="ListParagraph"/>
              <w:numPr>
                <w:ilvl w:val="0"/>
                <w:numId w:val="23"/>
              </w:numPr>
              <w:spacing w:after="40"/>
              <w:rPr>
                <w:sz w:val="20"/>
              </w:rPr>
            </w:pPr>
            <w:r w:rsidRPr="00B5081C">
              <w:rPr>
                <w:sz w:val="20"/>
              </w:rPr>
              <w:t xml:space="preserve">Require low latency business transactions </w:t>
            </w:r>
            <w:r w:rsidR="00974651">
              <w:rPr>
                <w:sz w:val="20"/>
              </w:rPr>
              <w:t>that</w:t>
            </w:r>
            <w:r w:rsidR="00974651" w:rsidRPr="00B5081C">
              <w:rPr>
                <w:sz w:val="20"/>
              </w:rPr>
              <w:t xml:space="preserve"> </w:t>
            </w:r>
            <w:r w:rsidRPr="00B5081C">
              <w:rPr>
                <w:sz w:val="20"/>
              </w:rPr>
              <w:t>typical database solutions cannot achieve</w:t>
            </w:r>
          </w:p>
          <w:p w14:paraId="6AE11B90" w14:textId="03D445F6" w:rsidR="00BB286E" w:rsidRPr="00B5081C" w:rsidRDefault="00BB286E" w:rsidP="00F54857">
            <w:pPr>
              <w:pStyle w:val="ListParagraph"/>
              <w:numPr>
                <w:ilvl w:val="0"/>
                <w:numId w:val="23"/>
              </w:numPr>
              <w:spacing w:after="40"/>
              <w:rPr>
                <w:sz w:val="20"/>
              </w:rPr>
            </w:pPr>
            <w:r>
              <w:rPr>
                <w:sz w:val="20"/>
              </w:rPr>
              <w:t>High concurrency exacerbates latency</w:t>
            </w:r>
          </w:p>
        </w:tc>
        <w:tc>
          <w:tcPr>
            <w:tcW w:w="3420" w:type="dxa"/>
          </w:tcPr>
          <w:p w14:paraId="58EB4A1D" w14:textId="39960E75" w:rsidR="00A82D71" w:rsidRPr="0009522B" w:rsidRDefault="00BB286E" w:rsidP="00F54857">
            <w:pPr>
              <w:pStyle w:val="ListParagraph"/>
              <w:numPr>
                <w:ilvl w:val="0"/>
                <w:numId w:val="23"/>
              </w:numPr>
              <w:spacing w:after="40"/>
              <w:rPr>
                <w:sz w:val="20"/>
              </w:rPr>
            </w:pPr>
            <w:r>
              <w:rPr>
                <w:sz w:val="20"/>
              </w:rPr>
              <w:t>Eliminate c</w:t>
            </w:r>
            <w:r w:rsidR="00A82D71" w:rsidRPr="0009522B">
              <w:rPr>
                <w:sz w:val="20"/>
              </w:rPr>
              <w:t>ontention</w:t>
            </w:r>
          </w:p>
          <w:p w14:paraId="55871C77" w14:textId="77777777" w:rsidR="00A82D71" w:rsidRPr="0009522B" w:rsidRDefault="00A82D71" w:rsidP="00F54857">
            <w:pPr>
              <w:pStyle w:val="ListParagraph"/>
              <w:numPr>
                <w:ilvl w:val="0"/>
                <w:numId w:val="23"/>
              </w:numPr>
              <w:spacing w:after="40"/>
              <w:rPr>
                <w:sz w:val="20"/>
              </w:rPr>
            </w:pPr>
            <w:r w:rsidRPr="0009522B">
              <w:rPr>
                <w:sz w:val="20"/>
              </w:rPr>
              <w:t xml:space="preserve">Minimize </w:t>
            </w:r>
            <w:r>
              <w:rPr>
                <w:sz w:val="20"/>
              </w:rPr>
              <w:t xml:space="preserve">code </w:t>
            </w:r>
            <w:r w:rsidRPr="0009522B">
              <w:rPr>
                <w:sz w:val="20"/>
              </w:rPr>
              <w:t xml:space="preserve">execution time </w:t>
            </w:r>
          </w:p>
          <w:p w14:paraId="390D7760" w14:textId="45F467F2" w:rsidR="00A82D71" w:rsidRPr="0009522B" w:rsidRDefault="00A82D71" w:rsidP="008B1D0C">
            <w:pPr>
              <w:pStyle w:val="ListParagraph"/>
              <w:numPr>
                <w:ilvl w:val="0"/>
                <w:numId w:val="27"/>
              </w:numPr>
              <w:spacing w:after="40" w:line="240" w:lineRule="auto"/>
              <w:rPr>
                <w:sz w:val="20"/>
              </w:rPr>
            </w:pPr>
            <w:r w:rsidRPr="0009522B">
              <w:rPr>
                <w:sz w:val="20"/>
              </w:rPr>
              <w:t>Efficient data retrieval</w:t>
            </w:r>
          </w:p>
        </w:tc>
      </w:tr>
      <w:tr w:rsidR="00A82D71" w14:paraId="7DFB61BD" w14:textId="77777777" w:rsidTr="00F54857">
        <w:tc>
          <w:tcPr>
            <w:tcW w:w="2875" w:type="dxa"/>
          </w:tcPr>
          <w:p w14:paraId="02C48BC7" w14:textId="77777777" w:rsidR="00A82D71" w:rsidRDefault="00C6729C" w:rsidP="00F54857">
            <w:hyperlink w:anchor="_Session_state_management" w:history="1">
              <w:r w:rsidR="00A82D71" w:rsidRPr="003C3959">
                <w:rPr>
                  <w:rStyle w:val="Hyperlink"/>
                </w:rPr>
                <w:t>Session State Management</w:t>
              </w:r>
            </w:hyperlink>
          </w:p>
        </w:tc>
        <w:tc>
          <w:tcPr>
            <w:tcW w:w="3955" w:type="dxa"/>
          </w:tcPr>
          <w:p w14:paraId="4F0037BA" w14:textId="0F1105FF" w:rsidR="00A82D71" w:rsidRDefault="001204D6" w:rsidP="00F54857">
            <w:pPr>
              <w:pStyle w:val="ListParagraph"/>
              <w:numPr>
                <w:ilvl w:val="0"/>
                <w:numId w:val="23"/>
              </w:numPr>
              <w:spacing w:after="40"/>
              <w:rPr>
                <w:sz w:val="20"/>
              </w:rPr>
            </w:pPr>
            <w:r>
              <w:rPr>
                <w:sz w:val="20"/>
              </w:rPr>
              <w:t>Heavy insert, update</w:t>
            </w:r>
            <w:r w:rsidR="00C8168F">
              <w:rPr>
                <w:sz w:val="20"/>
              </w:rPr>
              <w:t>,</w:t>
            </w:r>
            <w:r>
              <w:rPr>
                <w:sz w:val="20"/>
              </w:rPr>
              <w:t xml:space="preserve"> and point lookups</w:t>
            </w:r>
          </w:p>
          <w:p w14:paraId="47EB6CFA" w14:textId="0803BA6B" w:rsidR="001204D6" w:rsidRPr="00B5081C" w:rsidRDefault="001204D6" w:rsidP="00F54857">
            <w:pPr>
              <w:pStyle w:val="ListParagraph"/>
              <w:numPr>
                <w:ilvl w:val="0"/>
                <w:numId w:val="23"/>
              </w:numPr>
              <w:spacing w:after="40"/>
              <w:rPr>
                <w:sz w:val="20"/>
              </w:rPr>
            </w:pPr>
            <w:r>
              <w:rPr>
                <w:sz w:val="20"/>
              </w:rPr>
              <w:t>User scale under load from multiple stateless web servers</w:t>
            </w:r>
          </w:p>
        </w:tc>
        <w:tc>
          <w:tcPr>
            <w:tcW w:w="3420" w:type="dxa"/>
          </w:tcPr>
          <w:p w14:paraId="2DC09DF8" w14:textId="1ED193B3" w:rsidR="00A82D71" w:rsidRPr="0009522B" w:rsidRDefault="00BB286E" w:rsidP="00F54857">
            <w:pPr>
              <w:pStyle w:val="ListParagraph"/>
              <w:numPr>
                <w:ilvl w:val="0"/>
                <w:numId w:val="23"/>
              </w:numPr>
              <w:spacing w:after="40"/>
              <w:rPr>
                <w:sz w:val="20"/>
              </w:rPr>
            </w:pPr>
            <w:r>
              <w:rPr>
                <w:sz w:val="20"/>
              </w:rPr>
              <w:t>Eliminate c</w:t>
            </w:r>
            <w:r w:rsidR="00A82D71" w:rsidRPr="0009522B">
              <w:rPr>
                <w:sz w:val="20"/>
              </w:rPr>
              <w:t>ontention</w:t>
            </w:r>
          </w:p>
          <w:p w14:paraId="51790331" w14:textId="0A3497D2" w:rsidR="00A82D71" w:rsidRDefault="00A82D71" w:rsidP="00F54857">
            <w:pPr>
              <w:pStyle w:val="ListParagraph"/>
              <w:numPr>
                <w:ilvl w:val="0"/>
                <w:numId w:val="23"/>
              </w:numPr>
              <w:spacing w:after="40"/>
              <w:rPr>
                <w:sz w:val="20"/>
              </w:rPr>
            </w:pPr>
            <w:r w:rsidRPr="0009522B">
              <w:rPr>
                <w:sz w:val="20"/>
              </w:rPr>
              <w:t xml:space="preserve">Efficient </w:t>
            </w:r>
            <w:r w:rsidR="00D821DD">
              <w:rPr>
                <w:sz w:val="20"/>
              </w:rPr>
              <w:t>data retrieval</w:t>
            </w:r>
          </w:p>
          <w:p w14:paraId="2A7C4F4F" w14:textId="6ADC8DC3" w:rsidR="00A82D71" w:rsidRPr="0009522B" w:rsidRDefault="00A82D71" w:rsidP="00EB02FE">
            <w:pPr>
              <w:pStyle w:val="ListParagraph"/>
              <w:numPr>
                <w:ilvl w:val="0"/>
                <w:numId w:val="23"/>
              </w:numPr>
              <w:spacing w:after="40"/>
              <w:rPr>
                <w:sz w:val="20"/>
              </w:rPr>
            </w:pPr>
            <w:r w:rsidRPr="0009522B">
              <w:rPr>
                <w:sz w:val="20"/>
              </w:rPr>
              <w:t>Optional I</w:t>
            </w:r>
            <w:r w:rsidR="00C8168F">
              <w:rPr>
                <w:sz w:val="20"/>
              </w:rPr>
              <w:t>/</w:t>
            </w:r>
            <w:r w:rsidRPr="0009522B">
              <w:rPr>
                <w:sz w:val="20"/>
              </w:rPr>
              <w:t>O reduction/removal</w:t>
            </w:r>
          </w:p>
        </w:tc>
      </w:tr>
    </w:tbl>
    <w:p w14:paraId="4F1457B5" w14:textId="77777777" w:rsidR="00FD739A" w:rsidRDefault="00FD739A" w:rsidP="00A82D71"/>
    <w:p w14:paraId="17C633EA" w14:textId="6909425A" w:rsidR="00A82D71" w:rsidRDefault="00A82D71" w:rsidP="00A82D71">
      <w:r>
        <w:t xml:space="preserve">For each scenario, a discussion </w:t>
      </w:r>
      <w:r w:rsidR="0063139F">
        <w:t xml:space="preserve">is provided </w:t>
      </w:r>
      <w:r w:rsidR="002C570E">
        <w:t xml:space="preserve">that </w:t>
      </w:r>
      <w:r w:rsidR="00606FAB">
        <w:t xml:space="preserve">describes </w:t>
      </w:r>
      <w:r>
        <w:t>the general business and application challenges</w:t>
      </w:r>
      <w:r w:rsidR="00AF4C6B">
        <w:t>,</w:t>
      </w:r>
      <w:r w:rsidR="00D52C0D" w:rsidRPr="00D52C0D">
        <w:t xml:space="preserve"> </w:t>
      </w:r>
      <w:r w:rsidR="00D52C0D">
        <w:t>and the bottleneck</w:t>
      </w:r>
      <w:r w:rsidR="0024207F">
        <w:t>s</w:t>
      </w:r>
      <w:r w:rsidR="00D60193">
        <w:t>. We also discuss</w:t>
      </w:r>
      <w:r>
        <w:t xml:space="preserve"> </w:t>
      </w:r>
      <w:r w:rsidR="00D60193">
        <w:t xml:space="preserve">the </w:t>
      </w:r>
      <w:r>
        <w:t xml:space="preserve">considerations </w:t>
      </w:r>
      <w:r w:rsidR="00D60193">
        <w:t xml:space="preserve">for </w:t>
      </w:r>
      <w:r>
        <w:t xml:space="preserve">the architecture or design with In-Memory OLTP </w:t>
      </w:r>
      <w:r w:rsidR="00D60193">
        <w:t xml:space="preserve">that </w:t>
      </w:r>
      <w:r>
        <w:t xml:space="preserve">can help improve performance of these workloads. </w:t>
      </w:r>
      <w:r w:rsidR="0024207F">
        <w:t>Customer</w:t>
      </w:r>
      <w:r>
        <w:t xml:space="preserve"> adoption references </w:t>
      </w:r>
      <w:r w:rsidR="0024207F">
        <w:t xml:space="preserve">are provided </w:t>
      </w:r>
      <w:r>
        <w:t>for further context.</w:t>
      </w:r>
    </w:p>
    <w:p w14:paraId="3B82C0C5" w14:textId="3BB71322" w:rsidR="00EA00C6" w:rsidRPr="00FC48F0" w:rsidRDefault="00C45A2C" w:rsidP="00EA00C6">
      <w:pPr>
        <w:pStyle w:val="Heading2"/>
      </w:pPr>
      <w:bookmarkStart w:id="129" w:name="_Toc379958018"/>
      <w:bookmarkStart w:id="130" w:name="_Toc380506800"/>
      <w:bookmarkStart w:id="131" w:name="_Toc381348222"/>
      <w:bookmarkStart w:id="132" w:name="_Toc381362764"/>
      <w:bookmarkStart w:id="133" w:name="_Toc393177613"/>
      <w:bookmarkStart w:id="134" w:name="_Toc379747719"/>
      <w:r>
        <w:t>H</w:t>
      </w:r>
      <w:r w:rsidR="00E67832">
        <w:t>igh D</w:t>
      </w:r>
      <w:r w:rsidR="00EA00C6">
        <w:t xml:space="preserve">ata </w:t>
      </w:r>
      <w:r w:rsidR="00E67832">
        <w:t>Insert R</w:t>
      </w:r>
      <w:r>
        <w:t>ate</w:t>
      </w:r>
      <w:bookmarkEnd w:id="129"/>
      <w:bookmarkEnd w:id="130"/>
      <w:bookmarkEnd w:id="131"/>
      <w:bookmarkEnd w:id="132"/>
      <w:bookmarkEnd w:id="133"/>
    </w:p>
    <w:p w14:paraId="222A28C6" w14:textId="23436092" w:rsidR="00EA00C6" w:rsidRDefault="00EA00C6" w:rsidP="00EA00C6">
      <w:pPr>
        <w:rPr>
          <w:rFonts w:eastAsia="Times New Roman"/>
          <w:color w:val="000000"/>
        </w:rPr>
      </w:pPr>
      <w:r>
        <w:t xml:space="preserve">One of the critical </w:t>
      </w:r>
      <w:r w:rsidR="008B3C72">
        <w:t xml:space="preserve">challenges </w:t>
      </w:r>
      <w:r>
        <w:t xml:space="preserve">a number of high performance applications have </w:t>
      </w:r>
      <w:r w:rsidR="00C96A2F">
        <w:t xml:space="preserve">attempted </w:t>
      </w:r>
      <w:r>
        <w:t xml:space="preserve">to address is an extremely high data loading or ingestion rate. </w:t>
      </w:r>
      <w:r w:rsidR="008B3C72">
        <w:t>Taking in a</w:t>
      </w:r>
      <w:r w:rsidR="009E540C">
        <w:t xml:space="preserve"> highly fluctuating stream of</w:t>
      </w:r>
      <w:r w:rsidRPr="0058527B">
        <w:t xml:space="preserve"> data </w:t>
      </w:r>
      <w:r w:rsidRPr="0058527B">
        <w:rPr>
          <w:rFonts w:eastAsia="Times New Roman"/>
          <w:color w:val="000000"/>
        </w:rPr>
        <w:t xml:space="preserve">may </w:t>
      </w:r>
      <w:r>
        <w:rPr>
          <w:rFonts w:eastAsia="Times New Roman"/>
          <w:color w:val="000000"/>
        </w:rPr>
        <w:t>overwhelm</w:t>
      </w:r>
      <w:r w:rsidRPr="0058527B">
        <w:rPr>
          <w:rFonts w:eastAsia="Times New Roman"/>
          <w:color w:val="000000"/>
        </w:rPr>
        <w:t xml:space="preserve"> the capabilities of a traditional RDBMS.</w:t>
      </w:r>
      <w:r>
        <w:rPr>
          <w:rFonts w:eastAsia="Times New Roman"/>
          <w:color w:val="000000"/>
        </w:rPr>
        <w:t xml:space="preserve"> In </w:t>
      </w:r>
      <w:r w:rsidR="001B3CBC">
        <w:rPr>
          <w:rFonts w:eastAsia="Times New Roman"/>
          <w:color w:val="000000"/>
        </w:rPr>
        <w:t>this scenario</w:t>
      </w:r>
      <w:r w:rsidR="009E540C">
        <w:rPr>
          <w:rFonts w:eastAsia="Times New Roman"/>
          <w:color w:val="000000"/>
        </w:rPr>
        <w:t>,</w:t>
      </w:r>
      <w:r w:rsidR="001B3CBC">
        <w:rPr>
          <w:rFonts w:eastAsia="Times New Roman"/>
          <w:color w:val="000000"/>
        </w:rPr>
        <w:t xml:space="preserve"> </w:t>
      </w:r>
      <w:r w:rsidR="009E540C">
        <w:rPr>
          <w:rFonts w:eastAsia="Times New Roman"/>
          <w:color w:val="000000"/>
        </w:rPr>
        <w:t xml:space="preserve">the primary pattern is </w:t>
      </w:r>
      <w:r>
        <w:rPr>
          <w:rFonts w:eastAsia="Times New Roman"/>
          <w:color w:val="000000"/>
        </w:rPr>
        <w:t xml:space="preserve">inserts. </w:t>
      </w:r>
      <w:r w:rsidR="008B3C72">
        <w:rPr>
          <w:rFonts w:eastAsia="Times New Roman"/>
          <w:color w:val="000000"/>
        </w:rPr>
        <w:t>Typically, a</w:t>
      </w:r>
      <w:r>
        <w:rPr>
          <w:rFonts w:eastAsia="Times New Roman"/>
          <w:color w:val="000000"/>
        </w:rPr>
        <w:t xml:space="preserve">pplications </w:t>
      </w:r>
      <w:r w:rsidR="008B3C72">
        <w:rPr>
          <w:rFonts w:eastAsia="Times New Roman"/>
          <w:color w:val="000000"/>
        </w:rPr>
        <w:t>try</w:t>
      </w:r>
      <w:r>
        <w:rPr>
          <w:rFonts w:eastAsia="Times New Roman"/>
          <w:color w:val="000000"/>
        </w:rPr>
        <w:t xml:space="preserve"> to input a certain number of rows or business transactions into the system per second to satisfy the required transaction throughput.</w:t>
      </w:r>
      <w:r w:rsidR="009676CC">
        <w:rPr>
          <w:rFonts w:eastAsia="Times New Roman"/>
          <w:color w:val="000000"/>
        </w:rPr>
        <w:t xml:space="preserve"> </w:t>
      </w:r>
      <w:r w:rsidR="00260F65">
        <w:rPr>
          <w:rFonts w:eastAsia="Times New Roman"/>
          <w:color w:val="000000"/>
        </w:rPr>
        <w:t xml:space="preserve">Data </w:t>
      </w:r>
      <w:r w:rsidR="00275159">
        <w:rPr>
          <w:rFonts w:eastAsia="Times New Roman"/>
          <w:color w:val="000000"/>
        </w:rPr>
        <w:t>insertion</w:t>
      </w:r>
      <w:r w:rsidR="008B3C72">
        <w:rPr>
          <w:rFonts w:eastAsia="Times New Roman"/>
          <w:color w:val="000000"/>
        </w:rPr>
        <w:t xml:space="preserve"> </w:t>
      </w:r>
      <w:r w:rsidR="00260F65">
        <w:rPr>
          <w:rFonts w:eastAsia="Times New Roman"/>
          <w:color w:val="000000"/>
        </w:rPr>
        <w:t>for s</w:t>
      </w:r>
      <w:r w:rsidR="009676CC">
        <w:rPr>
          <w:rFonts w:eastAsia="Times New Roman"/>
          <w:color w:val="000000"/>
        </w:rPr>
        <w:t xml:space="preserve">mart metering and system telemetry are two examples of this scenario. </w:t>
      </w:r>
    </w:p>
    <w:p w14:paraId="1110B1DE" w14:textId="6AF88086" w:rsidR="00EA00C6" w:rsidRDefault="00B453C2" w:rsidP="00EA00C6">
      <w:pPr>
        <w:pStyle w:val="Heading3"/>
        <w:rPr>
          <w:rFonts w:eastAsia="Times New Roman"/>
        </w:rPr>
      </w:pPr>
      <w:r>
        <w:rPr>
          <w:rFonts w:eastAsia="Times New Roman"/>
        </w:rPr>
        <w:t xml:space="preserve">Typical </w:t>
      </w:r>
      <w:r w:rsidR="00275159">
        <w:rPr>
          <w:rFonts w:eastAsia="Times New Roman"/>
        </w:rPr>
        <w:t>Bottleneck</w:t>
      </w:r>
    </w:p>
    <w:p w14:paraId="488441FA" w14:textId="2A37720B" w:rsidR="00EA00C6" w:rsidRDefault="00EA00C6" w:rsidP="00EA00C6">
      <w:pPr>
        <w:rPr>
          <w:rFonts w:eastAsia="Times New Roman"/>
          <w:color w:val="000000"/>
        </w:rPr>
      </w:pPr>
      <w:r>
        <w:rPr>
          <w:rFonts w:eastAsia="Times New Roman"/>
          <w:color w:val="000000"/>
        </w:rPr>
        <w:t>Within</w:t>
      </w:r>
      <w:r w:rsidRPr="0058527B">
        <w:rPr>
          <w:rFonts w:eastAsia="Times New Roman"/>
          <w:color w:val="000000"/>
        </w:rPr>
        <w:t xml:space="preserve"> the database</w:t>
      </w:r>
      <w:r w:rsidR="00275159">
        <w:rPr>
          <w:rFonts w:eastAsia="Times New Roman"/>
          <w:color w:val="000000"/>
        </w:rPr>
        <w:t>,</w:t>
      </w:r>
      <w:r w:rsidRPr="0058527B">
        <w:rPr>
          <w:rFonts w:eastAsia="Times New Roman"/>
          <w:color w:val="000000"/>
        </w:rPr>
        <w:t xml:space="preserve"> </w:t>
      </w:r>
      <w:r>
        <w:rPr>
          <w:rFonts w:eastAsia="Times New Roman"/>
          <w:color w:val="000000"/>
        </w:rPr>
        <w:t xml:space="preserve">the </w:t>
      </w:r>
      <w:r w:rsidR="00233B34">
        <w:rPr>
          <w:rFonts w:eastAsia="Times New Roman"/>
          <w:color w:val="000000"/>
        </w:rPr>
        <w:t xml:space="preserve">bottlenecks </w:t>
      </w:r>
      <w:r w:rsidR="00275159">
        <w:rPr>
          <w:rFonts w:eastAsia="Times New Roman"/>
          <w:color w:val="000000"/>
        </w:rPr>
        <w:t xml:space="preserve">that occur </w:t>
      </w:r>
      <w:r>
        <w:rPr>
          <w:rFonts w:eastAsia="Times New Roman"/>
          <w:color w:val="000000"/>
        </w:rPr>
        <w:t>are</w:t>
      </w:r>
      <w:r w:rsidRPr="0058527B">
        <w:rPr>
          <w:rFonts w:eastAsia="Times New Roman"/>
          <w:color w:val="000000"/>
        </w:rPr>
        <w:t xml:space="preserve"> </w:t>
      </w:r>
      <w:r>
        <w:rPr>
          <w:rFonts w:eastAsia="Times New Roman"/>
          <w:color w:val="000000"/>
        </w:rPr>
        <w:t xml:space="preserve">usually </w:t>
      </w:r>
      <w:r w:rsidRPr="0058527B">
        <w:rPr>
          <w:rFonts w:eastAsia="Times New Roman"/>
          <w:color w:val="000000"/>
        </w:rPr>
        <w:t xml:space="preserve">latching </w:t>
      </w:r>
      <w:r>
        <w:rPr>
          <w:rFonts w:eastAsia="Times New Roman"/>
          <w:color w:val="000000"/>
        </w:rPr>
        <w:t xml:space="preserve">and locking </w:t>
      </w:r>
      <w:r w:rsidRPr="0058527B">
        <w:rPr>
          <w:rFonts w:eastAsia="Times New Roman"/>
          <w:color w:val="000000"/>
        </w:rPr>
        <w:t xml:space="preserve">within the table on a </w:t>
      </w:r>
      <w:r>
        <w:rPr>
          <w:rFonts w:eastAsia="Times New Roman"/>
          <w:color w:val="000000"/>
        </w:rPr>
        <w:t>“</w:t>
      </w:r>
      <w:r w:rsidRPr="0058527B">
        <w:rPr>
          <w:rFonts w:eastAsia="Times New Roman"/>
          <w:color w:val="000000"/>
        </w:rPr>
        <w:t>very</w:t>
      </w:r>
      <w:r>
        <w:rPr>
          <w:rFonts w:eastAsia="Times New Roman"/>
          <w:color w:val="000000"/>
        </w:rPr>
        <w:t xml:space="preserve"> </w:t>
      </w:r>
      <w:r w:rsidRPr="0058527B">
        <w:rPr>
          <w:rFonts w:eastAsia="Times New Roman"/>
          <w:color w:val="000000"/>
        </w:rPr>
        <w:t>hot</w:t>
      </w:r>
      <w:r>
        <w:rPr>
          <w:rFonts w:eastAsia="Times New Roman"/>
          <w:color w:val="000000"/>
        </w:rPr>
        <w:t>” (frequently accessed)</w:t>
      </w:r>
      <w:r w:rsidRPr="0058527B">
        <w:rPr>
          <w:rFonts w:eastAsia="Times New Roman"/>
          <w:color w:val="000000"/>
        </w:rPr>
        <w:t xml:space="preserve"> dataset region.</w:t>
      </w:r>
      <w:r>
        <w:rPr>
          <w:rFonts w:eastAsia="Times New Roman"/>
          <w:color w:val="000000"/>
        </w:rPr>
        <w:t xml:space="preserve"> </w:t>
      </w:r>
      <w:r w:rsidR="00033FF1">
        <w:rPr>
          <w:rFonts w:eastAsia="Times New Roman"/>
          <w:color w:val="000000"/>
        </w:rPr>
        <w:t xml:space="preserve">A large number of threads accessing the same page within a standard B-Tree can cause last-page contention. </w:t>
      </w:r>
      <w:r>
        <w:rPr>
          <w:rFonts w:eastAsia="Times New Roman"/>
          <w:color w:val="000000"/>
        </w:rPr>
        <w:t xml:space="preserve">The addition of indexes for improved query performance may also add an </w:t>
      </w:r>
      <w:r w:rsidR="00C96A2F">
        <w:rPr>
          <w:rFonts w:eastAsia="Times New Roman"/>
          <w:color w:val="000000"/>
        </w:rPr>
        <w:t xml:space="preserve">additional </w:t>
      </w:r>
      <w:r>
        <w:rPr>
          <w:rFonts w:eastAsia="Times New Roman"/>
          <w:color w:val="000000"/>
        </w:rPr>
        <w:t xml:space="preserve">overhead </w:t>
      </w:r>
      <w:r w:rsidR="00033FF1">
        <w:rPr>
          <w:rFonts w:eastAsia="Times New Roman"/>
          <w:color w:val="000000"/>
        </w:rPr>
        <w:t>to the insert execution</w:t>
      </w:r>
      <w:r>
        <w:rPr>
          <w:rFonts w:eastAsia="Times New Roman"/>
          <w:color w:val="000000"/>
        </w:rPr>
        <w:t>. In many cases</w:t>
      </w:r>
      <w:r w:rsidR="00275159">
        <w:rPr>
          <w:rFonts w:eastAsia="Times New Roman"/>
          <w:color w:val="000000"/>
        </w:rPr>
        <w:t>,</w:t>
      </w:r>
      <w:r>
        <w:rPr>
          <w:rFonts w:eastAsia="Times New Roman"/>
          <w:color w:val="000000"/>
        </w:rPr>
        <w:t xml:space="preserve"> there are tradeoffs </w:t>
      </w:r>
      <w:r w:rsidR="00275159">
        <w:rPr>
          <w:rFonts w:eastAsia="Times New Roman"/>
          <w:color w:val="000000"/>
        </w:rPr>
        <w:t xml:space="preserve">with </w:t>
      </w:r>
      <w:r>
        <w:rPr>
          <w:rFonts w:eastAsia="Times New Roman"/>
          <w:color w:val="000000"/>
        </w:rPr>
        <w:t>optimizing for write throughput and indexing for reads. There may be other potential bottlenecks or performance blockers in this scenario including I</w:t>
      </w:r>
      <w:r w:rsidR="00275159">
        <w:rPr>
          <w:rFonts w:eastAsia="Times New Roman"/>
          <w:color w:val="000000"/>
        </w:rPr>
        <w:t>/</w:t>
      </w:r>
      <w:r>
        <w:rPr>
          <w:rFonts w:eastAsia="Times New Roman"/>
          <w:color w:val="000000"/>
        </w:rPr>
        <w:t>O transaction latency.</w:t>
      </w:r>
    </w:p>
    <w:p w14:paraId="14E3F3BB" w14:textId="6DB8454C" w:rsidR="00EA00C6" w:rsidRDefault="00EA00C6" w:rsidP="00EA00C6">
      <w:pPr>
        <w:pStyle w:val="Heading3"/>
      </w:pPr>
      <w:r>
        <w:t>Applying In-Memory OLTP</w:t>
      </w:r>
      <w:r w:rsidR="00B453C2">
        <w:t xml:space="preserve"> – “Shock A</w:t>
      </w:r>
      <w:r w:rsidR="00C45A2C">
        <w:t>bsorber”</w:t>
      </w:r>
    </w:p>
    <w:p w14:paraId="080A1398" w14:textId="37C71662" w:rsidR="00EA00C6" w:rsidRDefault="00E45D5E" w:rsidP="00EA00C6">
      <w:pPr>
        <w:rPr>
          <w:rFonts w:eastAsia="Times New Roman"/>
          <w:color w:val="000000"/>
        </w:rPr>
      </w:pPr>
      <w:r>
        <w:rPr>
          <w:rFonts w:eastAsia="Times New Roman"/>
          <w:color w:val="000000"/>
        </w:rPr>
        <w:t>In</w:t>
      </w:r>
      <w:r w:rsidRPr="0058527B">
        <w:rPr>
          <w:rFonts w:eastAsia="Times New Roman"/>
          <w:color w:val="000000"/>
        </w:rPr>
        <w:t xml:space="preserve"> this scenario</w:t>
      </w:r>
      <w:r>
        <w:rPr>
          <w:rFonts w:eastAsia="Times New Roman"/>
          <w:color w:val="000000"/>
        </w:rPr>
        <w:t>,</w:t>
      </w:r>
      <w:r w:rsidRPr="0058527B">
        <w:rPr>
          <w:rFonts w:eastAsia="Times New Roman"/>
          <w:color w:val="000000"/>
        </w:rPr>
        <w:t xml:space="preserve"> </w:t>
      </w:r>
      <w:r w:rsidR="00EA00C6" w:rsidRPr="0058527B">
        <w:rPr>
          <w:rFonts w:eastAsia="Times New Roman"/>
          <w:color w:val="000000"/>
        </w:rPr>
        <w:t xml:space="preserve">“Shock Absorber” </w:t>
      </w:r>
      <w:r w:rsidR="0096672F">
        <w:rPr>
          <w:rFonts w:eastAsia="Times New Roman"/>
          <w:color w:val="000000"/>
        </w:rPr>
        <w:t xml:space="preserve">refers to the </w:t>
      </w:r>
      <w:r w:rsidR="00EA00C6" w:rsidRPr="0058527B">
        <w:rPr>
          <w:rFonts w:eastAsia="Times New Roman"/>
          <w:color w:val="000000"/>
        </w:rPr>
        <w:t>table</w:t>
      </w:r>
      <w:r w:rsidR="00464A94">
        <w:rPr>
          <w:rFonts w:eastAsia="Times New Roman"/>
          <w:color w:val="000000"/>
        </w:rPr>
        <w:t xml:space="preserve"> you</w:t>
      </w:r>
      <w:r w:rsidR="0096672F">
        <w:rPr>
          <w:rFonts w:eastAsia="Times New Roman"/>
          <w:color w:val="000000"/>
        </w:rPr>
        <w:t xml:space="preserve"> </w:t>
      </w:r>
      <w:r w:rsidR="00BA5C25">
        <w:rPr>
          <w:rFonts w:eastAsia="Times New Roman"/>
          <w:color w:val="000000"/>
        </w:rPr>
        <w:t>create</w:t>
      </w:r>
      <w:r w:rsidR="0096672F">
        <w:rPr>
          <w:rFonts w:eastAsia="Times New Roman"/>
          <w:color w:val="000000"/>
        </w:rPr>
        <w:t xml:space="preserve"> </w:t>
      </w:r>
      <w:r w:rsidR="00EA00C6" w:rsidRPr="0058527B">
        <w:rPr>
          <w:rFonts w:eastAsia="Times New Roman"/>
          <w:color w:val="000000"/>
        </w:rPr>
        <w:t xml:space="preserve">as memory-optimized to “absorb” </w:t>
      </w:r>
      <w:r>
        <w:rPr>
          <w:rFonts w:eastAsia="Times New Roman"/>
          <w:color w:val="000000"/>
        </w:rPr>
        <w:t>an</w:t>
      </w:r>
      <w:r w:rsidRPr="0058527B">
        <w:rPr>
          <w:rFonts w:eastAsia="Times New Roman"/>
          <w:color w:val="000000"/>
        </w:rPr>
        <w:t xml:space="preserve"> </w:t>
      </w:r>
      <w:r w:rsidR="00EA00C6" w:rsidRPr="0058527B">
        <w:rPr>
          <w:rFonts w:eastAsia="Times New Roman"/>
          <w:color w:val="000000"/>
        </w:rPr>
        <w:t>input rate</w:t>
      </w:r>
      <w:r w:rsidR="0096672F">
        <w:rPr>
          <w:rFonts w:eastAsia="Times New Roman"/>
          <w:color w:val="000000"/>
        </w:rPr>
        <w:t>.</w:t>
      </w:r>
      <w:r w:rsidR="00EA00C6" w:rsidRPr="0058527B">
        <w:rPr>
          <w:rFonts w:eastAsia="Times New Roman"/>
          <w:color w:val="000000"/>
        </w:rPr>
        <w:t xml:space="preserve"> </w:t>
      </w:r>
      <w:r w:rsidR="0096672F">
        <w:rPr>
          <w:rFonts w:eastAsia="Times New Roman"/>
          <w:color w:val="000000"/>
        </w:rPr>
        <w:t>This is</w:t>
      </w:r>
      <w:r w:rsidR="00EA00C6" w:rsidRPr="0058527B">
        <w:rPr>
          <w:rFonts w:eastAsia="Times New Roman"/>
          <w:color w:val="000000"/>
        </w:rPr>
        <w:t xml:space="preserve"> the “shock” to the system</w:t>
      </w:r>
      <w:r w:rsidR="00D90656">
        <w:rPr>
          <w:rFonts w:eastAsia="Times New Roman"/>
          <w:color w:val="000000"/>
        </w:rPr>
        <w:t>.</w:t>
      </w:r>
      <w:r w:rsidR="00EA00C6" w:rsidRPr="0058527B">
        <w:rPr>
          <w:rFonts w:eastAsia="Times New Roman"/>
          <w:color w:val="000000"/>
        </w:rPr>
        <w:t xml:space="preserve"> </w:t>
      </w:r>
    </w:p>
    <w:p w14:paraId="059E6CB6" w14:textId="77777777" w:rsidR="00EA00C6" w:rsidRDefault="00EA00C6" w:rsidP="00EA00C6">
      <w:pPr>
        <w:rPr>
          <w:rFonts w:eastAsia="Times New Roman"/>
          <w:color w:val="000000"/>
        </w:rPr>
      </w:pPr>
      <w:r w:rsidRPr="00DF4FBC">
        <w:rPr>
          <w:rFonts w:eastAsia="Times New Roman"/>
          <w:i/>
          <w:noProof/>
          <w:color w:val="000000"/>
        </w:rPr>
        <w:drawing>
          <wp:inline distT="0" distB="0" distL="0" distR="0" wp14:anchorId="45C394F8" wp14:editId="05D71C20">
            <wp:extent cx="5687568" cy="3200400"/>
            <wp:effectExtent l="19050" t="19050" r="27940" b="19050"/>
            <wp:docPr id="6" name="Picture 6" descr="C:\Users\Ami\SkyDrive\Hekaton White Paper\Diagrams\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i\SkyDrive\Hekaton White Paper\Diagrams\Slide1.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87568" cy="3200400"/>
                    </a:xfrm>
                    <a:prstGeom prst="rect">
                      <a:avLst/>
                    </a:prstGeom>
                    <a:noFill/>
                    <a:ln>
                      <a:solidFill>
                        <a:srgbClr val="4F81BD"/>
                      </a:solidFill>
                    </a:ln>
                  </pic:spPr>
                </pic:pic>
              </a:graphicData>
            </a:graphic>
          </wp:inline>
        </w:drawing>
      </w:r>
    </w:p>
    <w:p w14:paraId="29BD4854" w14:textId="691207DE" w:rsidR="00EA00C6" w:rsidRDefault="00EA00C6" w:rsidP="00EA00C6">
      <w:pPr>
        <w:pStyle w:val="Caption"/>
      </w:pPr>
      <w:r>
        <w:t xml:space="preserve">Figure </w:t>
      </w:r>
      <w:fldSimple w:instr=" SEQ Figure \* ARABIC ">
        <w:r>
          <w:rPr>
            <w:noProof/>
          </w:rPr>
          <w:t>1</w:t>
        </w:r>
      </w:fldSimple>
      <w:r>
        <w:t xml:space="preserve"> - Shock Absorber</w:t>
      </w:r>
    </w:p>
    <w:p w14:paraId="712041E1" w14:textId="7F8B748E" w:rsidR="00EA00C6" w:rsidRDefault="00C96A2F" w:rsidP="00EA00C6">
      <w:r>
        <w:lastRenderedPageBreak/>
        <w:t>O</w:t>
      </w:r>
      <w:r w:rsidR="00EA00C6">
        <w:t xml:space="preserve">ptimizations </w:t>
      </w:r>
      <w:r w:rsidR="006D70D0">
        <w:t>with regard to</w:t>
      </w:r>
      <w:r w:rsidR="006D70D0" w:rsidRPr="00FC48F0">
        <w:t xml:space="preserve"> </w:t>
      </w:r>
      <w:r w:rsidR="00EA00C6" w:rsidRPr="00FC48F0">
        <w:t xml:space="preserve">memory-optimized tables in this case </w:t>
      </w:r>
      <w:r w:rsidR="00EA00C6">
        <w:t>would</w:t>
      </w:r>
      <w:r w:rsidR="00EA00C6" w:rsidRPr="00FC48F0">
        <w:t xml:space="preserve"> include:</w:t>
      </w:r>
    </w:p>
    <w:p w14:paraId="674B4ADF" w14:textId="5A836E4A" w:rsidR="00FB086F" w:rsidRDefault="00A376B2" w:rsidP="00EA00C6">
      <w:pPr>
        <w:pStyle w:val="ListParagraph"/>
        <w:numPr>
          <w:ilvl w:val="0"/>
          <w:numId w:val="9"/>
        </w:numPr>
      </w:pPr>
      <w:r>
        <w:t>The</w:t>
      </w:r>
      <w:r w:rsidR="00FB086F">
        <w:t xml:space="preserve"> ability to eliminate lock and latch contention.</w:t>
      </w:r>
    </w:p>
    <w:p w14:paraId="68C10C41" w14:textId="24035E3A" w:rsidR="00FB11EC" w:rsidRDefault="00FB11EC" w:rsidP="00FB11EC">
      <w:pPr>
        <w:pStyle w:val="ListParagraph"/>
        <w:numPr>
          <w:ilvl w:val="0"/>
          <w:numId w:val="9"/>
        </w:numPr>
      </w:pPr>
      <w:r>
        <w:t>If the workload</w:t>
      </w:r>
      <w:r w:rsidR="00C96A2F">
        <w:t xml:space="preserve"> consists</w:t>
      </w:r>
      <w:r>
        <w:t xml:space="preserve"> primarily </w:t>
      </w:r>
      <w:r w:rsidR="00C96A2F">
        <w:t>of inserts</w:t>
      </w:r>
      <w:r>
        <w:t xml:space="preserve">, the amount of logging </w:t>
      </w:r>
      <w:r w:rsidR="00C96A2F">
        <w:t xml:space="preserve">required </w:t>
      </w:r>
      <w:r>
        <w:t>for these inserts is less than for disk</w:t>
      </w:r>
      <w:r w:rsidR="00C96A2F">
        <w:t>-</w:t>
      </w:r>
      <w:r>
        <w:t xml:space="preserve">based objects. </w:t>
      </w:r>
      <w:r w:rsidR="00C96A2F">
        <w:t>This is primarily</w:t>
      </w:r>
      <w:r w:rsidR="006D70D0">
        <w:t xml:space="preserve"> because the system does not log </w:t>
      </w:r>
      <w:r>
        <w:t>index allocations for memory-optimized tables</w:t>
      </w:r>
      <w:r w:rsidR="006D70D0">
        <w:t>.</w:t>
      </w:r>
    </w:p>
    <w:p w14:paraId="7D8C5A42" w14:textId="4DC58E40" w:rsidR="00EA00C6" w:rsidRDefault="00EA00C6" w:rsidP="00EA00C6">
      <w:pPr>
        <w:pStyle w:val="ListParagraph"/>
        <w:numPr>
          <w:ilvl w:val="0"/>
          <w:numId w:val="9"/>
        </w:numPr>
      </w:pPr>
      <w:r>
        <w:t>The ability to eliminate I</w:t>
      </w:r>
      <w:r w:rsidR="006D70D0">
        <w:t>/</w:t>
      </w:r>
      <w:r>
        <w:t xml:space="preserve">Os by creating the memory-optimized tables as </w:t>
      </w:r>
      <w:r w:rsidR="004C0127">
        <w:t>DURABILITY = SCHEMA</w:t>
      </w:r>
      <w:r>
        <w:t>_ONLY. This would only be the case when the data in the memory-optimized table could be lost (on service failure for example)</w:t>
      </w:r>
      <w:r w:rsidR="006D70D0">
        <w:t xml:space="preserve">. </w:t>
      </w:r>
      <w:r w:rsidR="00C96A2F">
        <w:t xml:space="preserve">In the case of such a </w:t>
      </w:r>
      <w:r w:rsidR="00D90656">
        <w:t xml:space="preserve">failure, the </w:t>
      </w:r>
      <w:r w:rsidR="006D70D0">
        <w:t xml:space="preserve">data would </w:t>
      </w:r>
      <w:r w:rsidR="00D90656">
        <w:t xml:space="preserve">need to </w:t>
      </w:r>
      <w:r w:rsidR="006D70D0">
        <w:t>be</w:t>
      </w:r>
      <w:r>
        <w:t xml:space="preserve"> recreated or reloaded </w:t>
      </w:r>
      <w:r w:rsidR="00D90656">
        <w:t>into the table.</w:t>
      </w:r>
    </w:p>
    <w:p w14:paraId="01A2EE7A" w14:textId="10DE1363" w:rsidR="00EC7F63" w:rsidRDefault="00EA00C6" w:rsidP="00FB11EC">
      <w:pPr>
        <w:pStyle w:val="ListParagraph"/>
        <w:numPr>
          <w:ilvl w:val="0"/>
          <w:numId w:val="9"/>
        </w:numPr>
      </w:pPr>
      <w:r>
        <w:t>The ability to decrease the transaction time by utilizing delayed durability</w:t>
      </w:r>
      <w:r w:rsidR="006A0952">
        <w:t xml:space="preserve">, with a trade-off </w:t>
      </w:r>
      <w:r w:rsidR="0026261B">
        <w:t xml:space="preserve">of </w:t>
      </w:r>
      <w:r w:rsidR="006A0952">
        <w:t>some data</w:t>
      </w:r>
      <w:r w:rsidR="0026261B">
        <w:t xml:space="preserve"> </w:t>
      </w:r>
      <w:r w:rsidR="006A0952">
        <w:t>loss for potential performance gains.</w:t>
      </w:r>
    </w:p>
    <w:p w14:paraId="4FAF464D" w14:textId="20F32E67" w:rsidR="00A74D23" w:rsidRDefault="00A74D23" w:rsidP="00A74D23">
      <w:r>
        <w:t xml:space="preserve">These optimizations </w:t>
      </w:r>
      <w:r w:rsidR="0026261B">
        <w:t xml:space="preserve">allow </w:t>
      </w:r>
      <w:r>
        <w:t>the system to achieve greater throughput.</w:t>
      </w:r>
    </w:p>
    <w:p w14:paraId="01A41E5C" w14:textId="4C9C211C" w:rsidR="00EA00C6" w:rsidRDefault="00EA00C6" w:rsidP="00EA00C6">
      <w:pPr>
        <w:pStyle w:val="Heading3"/>
      </w:pPr>
      <w:r>
        <w:t>In-Memory</w:t>
      </w:r>
      <w:r w:rsidRPr="0058527B">
        <w:t xml:space="preserve"> OLTP </w:t>
      </w:r>
      <w:r w:rsidR="00863452">
        <w:t>D</w:t>
      </w:r>
      <w:r w:rsidR="00863452" w:rsidRPr="0058527B">
        <w:t xml:space="preserve">esign </w:t>
      </w:r>
      <w:r w:rsidR="00863452">
        <w:t>C</w:t>
      </w:r>
      <w:r w:rsidR="00863452" w:rsidRPr="0058527B">
        <w:t>onsiderations</w:t>
      </w:r>
    </w:p>
    <w:p w14:paraId="102D63F3" w14:textId="0D8A45A1" w:rsidR="00EA00C6" w:rsidRDefault="00EA00C6" w:rsidP="00EA00C6">
      <w:r>
        <w:t>In many cases, the implementation of this scenario involves the memory-optimized table being created to store a particular section of the data</w:t>
      </w:r>
      <w:r w:rsidRPr="0058527B">
        <w:t>set</w:t>
      </w:r>
      <w:r w:rsidR="00E504D3">
        <w:t>. As an option, you can</w:t>
      </w:r>
      <w:r w:rsidRPr="0058527B">
        <w:t xml:space="preserve"> move the data via T</w:t>
      </w:r>
      <w:r>
        <w:t>ransact</w:t>
      </w:r>
      <w:r w:rsidRPr="0058527B">
        <w:t xml:space="preserve">-SQL to a </w:t>
      </w:r>
      <w:r>
        <w:t xml:space="preserve">destination </w:t>
      </w:r>
      <w:r w:rsidRPr="0058527B">
        <w:t>disk-based ta</w:t>
      </w:r>
      <w:r>
        <w:t>ble</w:t>
      </w:r>
      <w:r w:rsidRPr="0058527B">
        <w:t xml:space="preserve">. </w:t>
      </w:r>
      <w:r w:rsidR="00E504D3">
        <w:t>O</w:t>
      </w:r>
      <w:r>
        <w:t xml:space="preserve">ne of the primary design </w:t>
      </w:r>
      <w:r w:rsidRPr="0058527B">
        <w:t>points to consider</w:t>
      </w:r>
      <w:r w:rsidR="00E504D3">
        <w:t xml:space="preserve"> </w:t>
      </w:r>
      <w:r w:rsidRPr="0058527B">
        <w:t>would be t</w:t>
      </w:r>
      <w:r>
        <w:t xml:space="preserve">he </w:t>
      </w:r>
      <w:r w:rsidR="00187362">
        <w:t xml:space="preserve">intended use and requirements </w:t>
      </w:r>
      <w:r w:rsidR="00464A94">
        <w:t>of</w:t>
      </w:r>
      <w:r>
        <w:t xml:space="preserve"> the data</w:t>
      </w:r>
      <w:r w:rsidRPr="0058527B">
        <w:t xml:space="preserve">set </w:t>
      </w:r>
      <w:r w:rsidR="00E504D3">
        <w:t>that</w:t>
      </w:r>
      <w:r w:rsidR="00E504D3" w:rsidRPr="0058527B">
        <w:t xml:space="preserve"> </w:t>
      </w:r>
      <w:r w:rsidRPr="0058527B">
        <w:t xml:space="preserve">needs to reside </w:t>
      </w:r>
      <w:r>
        <w:t>in the memory-optimized table.</w:t>
      </w:r>
    </w:p>
    <w:p w14:paraId="3860216B" w14:textId="74A1AD79" w:rsidR="00EA00C6" w:rsidRDefault="00EA00C6" w:rsidP="00EA00C6">
      <w:r>
        <w:t xml:space="preserve">The memory-optimized table may only store records for a fixed time period (a few minutes, hours, days or more) while disk-based SQL Server tables store the “slightly colder”, less frequently accessed data. </w:t>
      </w:r>
      <w:r w:rsidR="00E504D3">
        <w:t xml:space="preserve">Because </w:t>
      </w:r>
      <w:r>
        <w:t>In-Memory OLTP is integrated into SQL Server, having both memory-optimized tables and disk-based tables in the same database is quite common. Typically</w:t>
      </w:r>
      <w:r w:rsidR="004C3275">
        <w:t>,</w:t>
      </w:r>
      <w:r>
        <w:t xml:space="preserve"> the disk</w:t>
      </w:r>
      <w:r w:rsidR="00342FA5">
        <w:t>-</w:t>
      </w:r>
      <w:r>
        <w:t>based table will have the same schema as the memory-optimized table</w:t>
      </w:r>
      <w:r w:rsidR="004C3275">
        <w:t>.</w:t>
      </w:r>
      <w:r>
        <w:t xml:space="preserve"> </w:t>
      </w:r>
      <w:r w:rsidR="004C3275">
        <w:t>I</w:t>
      </w:r>
      <w:r>
        <w:t>nserts (or “appending”) to the table is the primary DML workload.</w:t>
      </w:r>
    </w:p>
    <w:p w14:paraId="5AEED76E" w14:textId="7A234644" w:rsidR="00EA00C6" w:rsidRPr="0058527B" w:rsidRDefault="005571AE" w:rsidP="00EA00C6">
      <w:r>
        <w:t>Moving</w:t>
      </w:r>
      <w:r w:rsidR="00A717CE">
        <w:t xml:space="preserve"> </w:t>
      </w:r>
      <w:r w:rsidR="00EA00C6" w:rsidRPr="0058527B">
        <w:t xml:space="preserve">data between a memory-optimized table </w:t>
      </w:r>
      <w:r w:rsidR="00EA00C6">
        <w:t xml:space="preserve">and a disk-based table </w:t>
      </w:r>
      <w:r w:rsidR="00EA00C6" w:rsidRPr="0058527B">
        <w:t>can be accomplished using Interpreted T</w:t>
      </w:r>
      <w:r w:rsidR="00EA00C6">
        <w:t>ransact</w:t>
      </w:r>
      <w:r w:rsidR="00EA00C6" w:rsidRPr="0058527B">
        <w:t>-SQL to select data from the memory-optimized table, insert it into the disk-based table</w:t>
      </w:r>
      <w:r w:rsidR="00EA00C6">
        <w:t>,</w:t>
      </w:r>
      <w:r w:rsidR="00EA00C6" w:rsidRPr="0058527B">
        <w:t xml:space="preserve"> and </w:t>
      </w:r>
      <w:r w:rsidR="005C4D57">
        <w:t xml:space="preserve">(most </w:t>
      </w:r>
      <w:r w:rsidR="00EA00C6">
        <w:t>likely</w:t>
      </w:r>
      <w:r w:rsidR="005C4D57">
        <w:t>)</w:t>
      </w:r>
      <w:r w:rsidR="00EA00C6" w:rsidRPr="0058527B">
        <w:t xml:space="preserve"> delete that data from the memory-optimized table.</w:t>
      </w:r>
      <w:r w:rsidR="00EA00C6">
        <w:t xml:space="preserve"> This data movement is usually scheduled as a “background” or SQL Agent process </w:t>
      </w:r>
      <w:r w:rsidR="005C4D57">
        <w:t xml:space="preserve">that </w:t>
      </w:r>
      <w:r w:rsidR="00EA00C6">
        <w:t xml:space="preserve">can execute in a timely fashion. </w:t>
      </w:r>
    </w:p>
    <w:p w14:paraId="521890CE" w14:textId="4714D7E9" w:rsidR="005C4D57" w:rsidRDefault="0065189A" w:rsidP="00EA00C6">
      <w:r>
        <w:t xml:space="preserve">A typical </w:t>
      </w:r>
      <w:r w:rsidR="00EA00C6">
        <w:t xml:space="preserve">data movement </w:t>
      </w:r>
      <w:r>
        <w:t xml:space="preserve">implementation will usually require a </w:t>
      </w:r>
      <w:r w:rsidR="00EA00C6">
        <w:t xml:space="preserve">known </w:t>
      </w:r>
      <w:r w:rsidR="00EA00C6" w:rsidRPr="0058527B">
        <w:t xml:space="preserve">key or reference value in order to </w:t>
      </w:r>
      <w:r w:rsidR="005C4D57">
        <w:t xml:space="preserve">identify </w:t>
      </w:r>
      <w:r>
        <w:t xml:space="preserve">the </w:t>
      </w:r>
      <w:r w:rsidR="00EA00C6">
        <w:t>data for movement</w:t>
      </w:r>
      <w:r w:rsidR="00EA00C6" w:rsidRPr="0058527B">
        <w:t xml:space="preserve">. Examples </w:t>
      </w:r>
      <w:r w:rsidR="005C4D57">
        <w:t>that</w:t>
      </w:r>
      <w:r w:rsidR="005C4D57" w:rsidRPr="0058527B">
        <w:t xml:space="preserve"> </w:t>
      </w:r>
      <w:r w:rsidR="00EA00C6" w:rsidRPr="0058527B">
        <w:t>have been</w:t>
      </w:r>
      <w:r w:rsidR="00EA00C6">
        <w:t xml:space="preserve"> successfully implemented typically include</w:t>
      </w:r>
      <w:r w:rsidR="005C4D57">
        <w:t>:</w:t>
      </w:r>
    </w:p>
    <w:p w14:paraId="188A8D42" w14:textId="05ABE4BB" w:rsidR="005C4D57" w:rsidRDefault="005C4D57" w:rsidP="00BA5C25">
      <w:pPr>
        <w:pStyle w:val="ListParagraph"/>
        <w:numPr>
          <w:ilvl w:val="0"/>
          <w:numId w:val="30"/>
        </w:numPr>
      </w:pPr>
      <w:r w:rsidRPr="0058527B">
        <w:t>A</w:t>
      </w:r>
      <w:r w:rsidR="00EA00C6" w:rsidRPr="0058527B">
        <w:t xml:space="preserve"> date</w:t>
      </w:r>
      <w:r>
        <w:t>.</w:t>
      </w:r>
    </w:p>
    <w:p w14:paraId="0FFD740A" w14:textId="7E8A8593" w:rsidR="005C4D57" w:rsidRDefault="005C4D57" w:rsidP="00BA5C25">
      <w:pPr>
        <w:pStyle w:val="ListParagraph"/>
        <w:numPr>
          <w:ilvl w:val="0"/>
          <w:numId w:val="30"/>
        </w:numPr>
      </w:pPr>
      <w:r>
        <w:t>A</w:t>
      </w:r>
      <w:r w:rsidR="00EA00C6" w:rsidRPr="0058527B">
        <w:t xml:space="preserve"> sequenced value to attribute to </w:t>
      </w:r>
      <w:r w:rsidR="00292B79">
        <w:t xml:space="preserve">some type of </w:t>
      </w:r>
      <w:r w:rsidR="00EA00C6" w:rsidRPr="0058527B">
        <w:t>“time</w:t>
      </w:r>
      <w:r w:rsidR="00292B79">
        <w:t xml:space="preserve"> </w:t>
      </w:r>
      <w:r w:rsidR="00EA00C6" w:rsidRPr="0058527B">
        <w:t>stamp”</w:t>
      </w:r>
      <w:r>
        <w:t>.</w:t>
      </w:r>
    </w:p>
    <w:p w14:paraId="1A018D8D" w14:textId="4ED5F9F3" w:rsidR="005C4D57" w:rsidRDefault="005C4D57" w:rsidP="00BA5C25">
      <w:pPr>
        <w:pStyle w:val="ListParagraph"/>
        <w:numPr>
          <w:ilvl w:val="0"/>
          <w:numId w:val="30"/>
        </w:numPr>
      </w:pPr>
      <w:r>
        <w:t>A</w:t>
      </w:r>
      <w:r w:rsidR="00292B79">
        <w:t xml:space="preserve"> </w:t>
      </w:r>
      <w:r w:rsidR="00EA00C6">
        <w:t>range of values.</w:t>
      </w:r>
      <w:r w:rsidR="00EA00C6" w:rsidRPr="0058527B">
        <w:t xml:space="preserve"> </w:t>
      </w:r>
    </w:p>
    <w:p w14:paraId="315260B2" w14:textId="204B79FB" w:rsidR="00EA00C6" w:rsidRPr="00361BC0" w:rsidRDefault="00C96A2F" w:rsidP="00342FA5">
      <w:pPr>
        <w:rPr>
          <w:rStyle w:val="SubtleEmphasis"/>
        </w:rPr>
      </w:pPr>
      <w:r>
        <w:t>T</w:t>
      </w:r>
      <w:r w:rsidR="00D90656">
        <w:t xml:space="preserve">his partitioning </w:t>
      </w:r>
      <w:r>
        <w:t xml:space="preserve">of </w:t>
      </w:r>
      <w:r w:rsidR="00990BC6">
        <w:t xml:space="preserve">both </w:t>
      </w:r>
      <w:r w:rsidR="00D90656">
        <w:t>memory-</w:t>
      </w:r>
      <w:r w:rsidR="00990BC6">
        <w:t>optimized</w:t>
      </w:r>
      <w:r w:rsidR="00D90656">
        <w:t xml:space="preserve"> and disk</w:t>
      </w:r>
      <w:r>
        <w:t>-</w:t>
      </w:r>
      <w:r w:rsidR="00D90656">
        <w:t xml:space="preserve">based tables is </w:t>
      </w:r>
      <w:r>
        <w:t xml:space="preserve">often </w:t>
      </w:r>
      <w:r w:rsidR="00D90656">
        <w:t xml:space="preserve">referred to as “manual partitioning”. There </w:t>
      </w:r>
      <w:r w:rsidR="00990BC6">
        <w:t>are</w:t>
      </w:r>
      <w:r w:rsidR="00D90656">
        <w:t xml:space="preserve"> no specific system functions similar to </w:t>
      </w:r>
      <w:r w:rsidR="00990BC6">
        <w:t xml:space="preserve">the table and index partitioning operations for disk-based tables in SQL Server. </w:t>
      </w:r>
      <w:r w:rsidR="00342FA5">
        <w:t>An example of this is provid</w:t>
      </w:r>
      <w:r w:rsidR="00987890">
        <w:t xml:space="preserve">ed in the Books Online section </w:t>
      </w:r>
      <w:hyperlink r:id="rId32" w:history="1">
        <w:r w:rsidR="00342FA5" w:rsidRPr="00342FA5">
          <w:rPr>
            <w:rStyle w:val="Hyperlink"/>
          </w:rPr>
          <w:t>Application Pattern for Partitioning Memory-Optimized Tables</w:t>
        </w:r>
      </w:hyperlink>
      <w:r w:rsidR="00342FA5">
        <w:t>.</w:t>
      </w:r>
      <w:r w:rsidR="00EA00C6" w:rsidRPr="00361BC0">
        <w:rPr>
          <w:rStyle w:val="SubtleEmphasis"/>
        </w:rPr>
        <w:t xml:space="preserve"> </w:t>
      </w:r>
    </w:p>
    <w:p w14:paraId="40545E1D" w14:textId="1296C1E5" w:rsidR="00EA00C6" w:rsidRDefault="00051CB8" w:rsidP="00EA00C6">
      <w:r>
        <w:t>O</w:t>
      </w:r>
      <w:r w:rsidR="00EA00C6" w:rsidRPr="0058527B">
        <w:t xml:space="preserve">ther attributes of the application deployment </w:t>
      </w:r>
      <w:r w:rsidR="00EA00C6">
        <w:t xml:space="preserve">will </w:t>
      </w:r>
      <w:r w:rsidR="00EA00C6" w:rsidRPr="0058527B">
        <w:t xml:space="preserve">impact what data </w:t>
      </w:r>
      <w:r w:rsidR="00EA00C6">
        <w:t xml:space="preserve">is stored in memory-optimized tables </w:t>
      </w:r>
      <w:r w:rsidR="00EA00C6" w:rsidRPr="0058527B">
        <w:t xml:space="preserve">and how often </w:t>
      </w:r>
      <w:r>
        <w:t xml:space="preserve">you move </w:t>
      </w:r>
      <w:r w:rsidR="00EA00C6" w:rsidRPr="0058527B">
        <w:t>the data to</w:t>
      </w:r>
      <w:r w:rsidR="00EA00C6">
        <w:t xml:space="preserve"> </w:t>
      </w:r>
      <w:r w:rsidR="00EA00C6" w:rsidRPr="0058527B">
        <w:t xml:space="preserve">disk-based tables. </w:t>
      </w:r>
      <w:r w:rsidR="00EA00C6">
        <w:t>Among others, these</w:t>
      </w:r>
      <w:r w:rsidR="00EA00C6" w:rsidRPr="0058527B">
        <w:t xml:space="preserve"> </w:t>
      </w:r>
      <w:r w:rsidR="00EA00C6">
        <w:t xml:space="preserve">considerations may </w:t>
      </w:r>
      <w:r w:rsidR="00EA00C6" w:rsidRPr="0058527B">
        <w:t xml:space="preserve">include: </w:t>
      </w:r>
    </w:p>
    <w:p w14:paraId="7FAB4304" w14:textId="388ABE91" w:rsidR="00EA00C6" w:rsidRDefault="00EA00C6" w:rsidP="00EA00C6">
      <w:pPr>
        <w:pStyle w:val="ListParagraph"/>
        <w:numPr>
          <w:ilvl w:val="0"/>
          <w:numId w:val="11"/>
        </w:numPr>
      </w:pPr>
      <w:r w:rsidRPr="0058527B">
        <w:t xml:space="preserve">The amount of memory </w:t>
      </w:r>
      <w:r w:rsidR="00051CB8">
        <w:t xml:space="preserve">that can </w:t>
      </w:r>
      <w:r w:rsidR="00C96A2F">
        <w:t xml:space="preserve">be </w:t>
      </w:r>
      <w:r w:rsidR="00051CB8">
        <w:t>allocate</w:t>
      </w:r>
      <w:r w:rsidR="00C96A2F">
        <w:t>d</w:t>
      </w:r>
      <w:r w:rsidR="00051CB8">
        <w:t xml:space="preserve"> </w:t>
      </w:r>
      <w:r>
        <w:t>to memory-optimized data</w:t>
      </w:r>
      <w:r w:rsidR="00CD156C">
        <w:t xml:space="preserve">. </w:t>
      </w:r>
      <w:r w:rsidR="00051CB8">
        <w:t>The</w:t>
      </w:r>
      <w:r w:rsidR="00CD156C">
        <w:t xml:space="preserve"> input data will continue to grow</w:t>
      </w:r>
      <w:r w:rsidR="00051CB8">
        <w:t>, and</w:t>
      </w:r>
      <w:r w:rsidR="00CD156C">
        <w:t xml:space="preserve"> there are limits on the amount of memory allocated to SQL Server. Moving data to disk-based tables can free</w:t>
      </w:r>
      <w:r w:rsidR="00051CB8">
        <w:t xml:space="preserve"> up </w:t>
      </w:r>
      <w:r w:rsidR="00CD156C">
        <w:t>some allocated memory</w:t>
      </w:r>
      <w:r w:rsidR="00051CB8">
        <w:t>. I</w:t>
      </w:r>
      <w:r w:rsidR="005C5071">
        <w:t>n most cases</w:t>
      </w:r>
      <w:r w:rsidR="00051CB8">
        <w:t>,</w:t>
      </w:r>
      <w:r w:rsidR="005C5071">
        <w:t xml:space="preserve"> this </w:t>
      </w:r>
      <w:r w:rsidR="00051CB8">
        <w:t xml:space="preserve">will </w:t>
      </w:r>
      <w:r w:rsidR="00051CB8">
        <w:lastRenderedPageBreak/>
        <w:t xml:space="preserve">not </w:t>
      </w:r>
      <w:r w:rsidR="005C5071">
        <w:t xml:space="preserve">be immediate </w:t>
      </w:r>
      <w:r w:rsidR="00051CB8">
        <w:t>because of</w:t>
      </w:r>
      <w:r w:rsidR="005C5071">
        <w:t xml:space="preserve"> asynchronous garbage collection</w:t>
      </w:r>
      <w:r w:rsidR="00CD156C">
        <w:t xml:space="preserve">. </w:t>
      </w:r>
      <w:r w:rsidR="005C5071">
        <w:t>I</w:t>
      </w:r>
      <w:r w:rsidR="001407A1">
        <w:t xml:space="preserve">f </w:t>
      </w:r>
      <w:r w:rsidR="00834FB8">
        <w:t xml:space="preserve">the application has a need to store a </w:t>
      </w:r>
      <w:r w:rsidR="001407A1">
        <w:t>large amount of data</w:t>
      </w:r>
      <w:r w:rsidR="000B005E">
        <w:t>,</w:t>
      </w:r>
      <w:r w:rsidR="001407A1">
        <w:t xml:space="preserve"> </w:t>
      </w:r>
      <w:r w:rsidR="00956812">
        <w:t>it</w:t>
      </w:r>
      <w:r w:rsidR="001407A1">
        <w:t xml:space="preserve"> may not need </w:t>
      </w:r>
      <w:r w:rsidR="00834FB8">
        <w:t xml:space="preserve">the entire data-set </w:t>
      </w:r>
      <w:r w:rsidR="001407A1">
        <w:t xml:space="preserve">to be </w:t>
      </w:r>
      <w:r w:rsidR="00834FB8">
        <w:t xml:space="preserve">maintained </w:t>
      </w:r>
      <w:r w:rsidR="001407A1">
        <w:t xml:space="preserve">in </w:t>
      </w:r>
      <w:r w:rsidR="00C96A2F">
        <w:t>memory-optimized tables</w:t>
      </w:r>
      <w:r w:rsidR="001407A1">
        <w:t xml:space="preserve">. </w:t>
      </w:r>
      <w:r w:rsidR="00CD156C">
        <w:t xml:space="preserve">Be aware that queries on disk-based tables may also </w:t>
      </w:r>
      <w:r w:rsidR="000B005E">
        <w:t>require</w:t>
      </w:r>
      <w:r w:rsidR="0072673E">
        <w:t xml:space="preserve"> memory </w:t>
      </w:r>
      <w:r w:rsidR="00834FB8">
        <w:t xml:space="preserve">to be allocated </w:t>
      </w:r>
      <w:r w:rsidR="0072673E">
        <w:t xml:space="preserve">for pages </w:t>
      </w:r>
      <w:r w:rsidR="000B005E">
        <w:t>in the SQL Server buffer pool</w:t>
      </w:r>
      <w:r w:rsidR="00CD156C">
        <w:t xml:space="preserve">. </w:t>
      </w:r>
    </w:p>
    <w:p w14:paraId="6836F167" w14:textId="2466D382" w:rsidR="00EA00C6" w:rsidRDefault="00EA00C6" w:rsidP="00EA00C6">
      <w:pPr>
        <w:pStyle w:val="ListParagraph"/>
        <w:numPr>
          <w:ilvl w:val="0"/>
          <w:numId w:val="11"/>
        </w:numPr>
      </w:pPr>
      <w:r w:rsidRPr="0058527B">
        <w:t xml:space="preserve">There are certain desired attributes for the data </w:t>
      </w:r>
      <w:r w:rsidR="008A6D63">
        <w:t>that</w:t>
      </w:r>
      <w:r w:rsidR="008A6D63" w:rsidRPr="0058527B">
        <w:t xml:space="preserve"> </w:t>
      </w:r>
      <w:r w:rsidRPr="0058527B">
        <w:t xml:space="preserve">memory-optimized tables do not support. This </w:t>
      </w:r>
      <w:r w:rsidR="008A6D63">
        <w:t>may</w:t>
      </w:r>
      <w:r w:rsidR="008A6D63" w:rsidRPr="0058527B">
        <w:t xml:space="preserve"> </w:t>
      </w:r>
      <w:r w:rsidRPr="0058527B">
        <w:t>include data encryption</w:t>
      </w:r>
      <w:r w:rsidR="00292B79">
        <w:t>,</w:t>
      </w:r>
      <w:r w:rsidRPr="0058527B">
        <w:t xml:space="preserve"> </w:t>
      </w:r>
      <w:r w:rsidR="001407A1">
        <w:t xml:space="preserve">specialized </w:t>
      </w:r>
      <w:r w:rsidRPr="0058527B">
        <w:t>index types</w:t>
      </w:r>
      <w:r w:rsidR="008A6D63">
        <w:t>,</w:t>
      </w:r>
      <w:r w:rsidR="00CD156C">
        <w:t xml:space="preserve"> </w:t>
      </w:r>
      <w:r w:rsidR="00B476BF">
        <w:t xml:space="preserve">or </w:t>
      </w:r>
      <w:r w:rsidR="002951AE">
        <w:t xml:space="preserve">other </w:t>
      </w:r>
      <w:r w:rsidR="00B476BF">
        <w:t>options</w:t>
      </w:r>
      <w:r w:rsidRPr="0058527B">
        <w:t xml:space="preserve"> </w:t>
      </w:r>
      <w:r w:rsidR="008A6D63">
        <w:t>that</w:t>
      </w:r>
      <w:r w:rsidR="008A6D63" w:rsidRPr="0058527B">
        <w:t xml:space="preserve"> memory-optimized tables </w:t>
      </w:r>
      <w:r w:rsidR="008A6D63">
        <w:t>do</w:t>
      </w:r>
      <w:r>
        <w:t xml:space="preserve"> </w:t>
      </w:r>
      <w:r w:rsidRPr="0058527B">
        <w:t xml:space="preserve">not support. </w:t>
      </w:r>
    </w:p>
    <w:p w14:paraId="1ED7ED7D" w14:textId="475F72C4" w:rsidR="00EA00C6" w:rsidRDefault="00834FB8" w:rsidP="00EA00C6">
      <w:pPr>
        <w:pStyle w:val="ListParagraph"/>
        <w:numPr>
          <w:ilvl w:val="0"/>
          <w:numId w:val="11"/>
        </w:numPr>
      </w:pPr>
      <w:r>
        <w:t>Consider t</w:t>
      </w:r>
      <w:r w:rsidR="00EA00C6">
        <w:t xml:space="preserve">he </w:t>
      </w:r>
      <w:r w:rsidR="001407A1">
        <w:t xml:space="preserve">types of queries and performance </w:t>
      </w:r>
      <w:r>
        <w:t xml:space="preserve">requirements </w:t>
      </w:r>
      <w:r w:rsidR="001407A1">
        <w:t xml:space="preserve">of </w:t>
      </w:r>
      <w:r>
        <w:t xml:space="preserve">certain </w:t>
      </w:r>
      <w:r w:rsidR="001407A1">
        <w:t xml:space="preserve">queries </w:t>
      </w:r>
      <w:r>
        <w:t xml:space="preserve">which </w:t>
      </w:r>
      <w:r w:rsidR="001407A1">
        <w:t xml:space="preserve">may be best addressed </w:t>
      </w:r>
      <w:r w:rsidR="008A6D63">
        <w:t xml:space="preserve">using </w:t>
      </w:r>
      <w:r w:rsidR="001407A1">
        <w:t xml:space="preserve">tables and indexes outside of In-Memory OLTP. </w:t>
      </w:r>
      <w:r w:rsidR="00EA00C6">
        <w:t>For point-lookup queries</w:t>
      </w:r>
      <w:r w:rsidR="008A6D63">
        <w:t>,</w:t>
      </w:r>
      <w:r w:rsidR="00EA00C6">
        <w:t xml:space="preserve"> hash indexes can be quite efficient and memory-optimized tables</w:t>
      </w:r>
      <w:r w:rsidR="008A6D63">
        <w:t xml:space="preserve"> provide these</w:t>
      </w:r>
      <w:r w:rsidR="00EA00C6">
        <w:t xml:space="preserve">. </w:t>
      </w:r>
      <w:r w:rsidR="001407A1">
        <w:t xml:space="preserve">However, </w:t>
      </w:r>
      <w:r w:rsidR="008A6D63">
        <w:t>the</w:t>
      </w:r>
      <w:r w:rsidR="00EA00C6">
        <w:t xml:space="preserve"> </w:t>
      </w:r>
      <w:r w:rsidR="00EA00C6" w:rsidRPr="0058527B">
        <w:t xml:space="preserve">workload pattern </w:t>
      </w:r>
      <w:r w:rsidR="008A6D63">
        <w:t>may be</w:t>
      </w:r>
      <w:r w:rsidR="008A6D63" w:rsidRPr="0058527B">
        <w:t xml:space="preserve"> </w:t>
      </w:r>
      <w:r w:rsidR="00EA00C6">
        <w:t>a mix</w:t>
      </w:r>
      <w:r w:rsidR="00EA00C6" w:rsidRPr="0058527B">
        <w:t xml:space="preserve"> </w:t>
      </w:r>
      <w:r w:rsidR="00EA00C6">
        <w:t>of</w:t>
      </w:r>
      <w:r w:rsidR="00EA00C6" w:rsidRPr="0058527B">
        <w:t xml:space="preserve"> OLTP and </w:t>
      </w:r>
      <w:r w:rsidR="00342FA5">
        <w:t>data warehouse style workloads</w:t>
      </w:r>
      <w:r w:rsidR="008A6D63">
        <w:t xml:space="preserve">. </w:t>
      </w:r>
      <w:r w:rsidR="00342FA5">
        <w:t xml:space="preserve">These data warehouse style workloads </w:t>
      </w:r>
      <w:r w:rsidR="00EA00C6" w:rsidRPr="0058527B">
        <w:t xml:space="preserve">might benefit from solutions like </w:t>
      </w:r>
      <w:r w:rsidR="00EA00C6">
        <w:t>In-Memory</w:t>
      </w:r>
      <w:r w:rsidR="00EA00C6" w:rsidRPr="0058527B">
        <w:t xml:space="preserve"> Columnstore for Data Warehouse</w:t>
      </w:r>
      <w:r w:rsidR="00A3548B">
        <w:t>,</w:t>
      </w:r>
      <w:r w:rsidR="001407A1">
        <w:t xml:space="preserve"> or from </w:t>
      </w:r>
      <w:r>
        <w:t xml:space="preserve">a parallel </w:t>
      </w:r>
      <w:r w:rsidR="00342FA5">
        <w:t xml:space="preserve">execution </w:t>
      </w:r>
      <w:r>
        <w:t>plan</w:t>
      </w:r>
      <w:r w:rsidR="00342FA5">
        <w:t xml:space="preserve">. Neither this index </w:t>
      </w:r>
      <w:r w:rsidR="00CD1A06">
        <w:t>n</w:t>
      </w:r>
      <w:r w:rsidR="00342FA5">
        <w:t xml:space="preserve">or the parallel plan can be utilized </w:t>
      </w:r>
      <w:r w:rsidR="00EF4E83">
        <w:t>when memory-optimized tables are involved</w:t>
      </w:r>
      <w:r w:rsidR="00342FA5">
        <w:t xml:space="preserve">.  </w:t>
      </w:r>
      <w:r>
        <w:t xml:space="preserve">In these cases, </w:t>
      </w:r>
      <w:r w:rsidR="001407A1">
        <w:t xml:space="preserve">moving this data after a period of time into disk-based tables may </w:t>
      </w:r>
      <w:r w:rsidR="00342FA5">
        <w:t>prove to be an optimal solution</w:t>
      </w:r>
      <w:r w:rsidR="001407A1">
        <w:t xml:space="preserve">. </w:t>
      </w:r>
      <w:r w:rsidR="00EA00C6">
        <w:t xml:space="preserve"> </w:t>
      </w:r>
    </w:p>
    <w:p w14:paraId="016EB3A0" w14:textId="6AD9C364" w:rsidR="00A82D71" w:rsidRDefault="00BB033F" w:rsidP="007C2FA7">
      <w:r>
        <w:t xml:space="preserve">As a layer of abstraction between </w:t>
      </w:r>
      <w:r w:rsidR="00956812">
        <w:t>memory-optimized and disk-based tables</w:t>
      </w:r>
      <w:r>
        <w:t>, a view could also be utilized to address both table</w:t>
      </w:r>
      <w:r w:rsidR="007C2FA7">
        <w:t>s</w:t>
      </w:r>
      <w:r>
        <w:t>.</w:t>
      </w:r>
      <w:r w:rsidR="007C2FA7">
        <w:t xml:space="preserve"> In this case, interpreted Transact-SQL would be required to access the view.</w:t>
      </w:r>
    </w:p>
    <w:p w14:paraId="539BA1EF" w14:textId="38C62490" w:rsidR="00A82D71" w:rsidRDefault="00A82D71" w:rsidP="00A82D71">
      <w:r>
        <w:t xml:space="preserve">Another scenario where In-Memory OLTP can </w:t>
      </w:r>
      <w:r w:rsidR="00585FD5">
        <w:t xml:space="preserve">be </w:t>
      </w:r>
      <w:r>
        <w:t>implemented</w:t>
      </w:r>
      <w:r w:rsidR="00585FD5">
        <w:t>,</w:t>
      </w:r>
      <w:r>
        <w:t xml:space="preserve"> and </w:t>
      </w:r>
      <w:r w:rsidR="00585FD5">
        <w:t>requires</w:t>
      </w:r>
      <w:r>
        <w:t xml:space="preserve"> the same considerations around fast data load, is staging tables, typically for the initial data loading into a data warehouse. While OLTP workloads are the target scenario for In-Memory OLTP</w:t>
      </w:r>
      <w:r w:rsidR="00107C13">
        <w:t xml:space="preserve"> optimizations can be realized </w:t>
      </w:r>
      <w:r>
        <w:t xml:space="preserve">in this scenario as well. </w:t>
      </w:r>
      <w:r w:rsidR="005C5302">
        <w:t>The system fully supports d</w:t>
      </w:r>
      <w:r>
        <w:t>ata imports into memory-optimized tables using bcp.exe, Bulk Insert</w:t>
      </w:r>
      <w:r w:rsidR="005C5302">
        <w:t>,</w:t>
      </w:r>
      <w:r>
        <w:t xml:space="preserve"> or SSIS packages. </w:t>
      </w:r>
      <w:r w:rsidR="005C5302">
        <w:t>H</w:t>
      </w:r>
      <w:r>
        <w:t>owever, TABLOCK hints or other locking behaviors</w:t>
      </w:r>
      <w:r w:rsidR="005C5302">
        <w:t>,</w:t>
      </w:r>
      <w:r>
        <w:t xml:space="preserve"> </w:t>
      </w:r>
      <w:r w:rsidR="005C5302">
        <w:t xml:space="preserve">which </w:t>
      </w:r>
      <w:r>
        <w:t xml:space="preserve">may be implemented for fast data </w:t>
      </w:r>
      <w:r w:rsidR="005C5302">
        <w:t xml:space="preserve">loading, </w:t>
      </w:r>
      <w:r>
        <w:t>are not compatible with In-Memory OLTP and should be removed.</w:t>
      </w:r>
    </w:p>
    <w:p w14:paraId="6A4D1464" w14:textId="2D2949B3" w:rsidR="006A1759" w:rsidRDefault="006A1759" w:rsidP="006A1759">
      <w:r>
        <w:t>S</w:t>
      </w:r>
      <w:r w:rsidR="00A82D71">
        <w:t xml:space="preserve">taging tables </w:t>
      </w:r>
      <w:r>
        <w:t xml:space="preserve">are typically used </w:t>
      </w:r>
      <w:r w:rsidR="00A82D71">
        <w:t xml:space="preserve">as an intermediate holding area for loading data. Once the data </w:t>
      </w:r>
      <w:r>
        <w:t xml:space="preserve">is processed </w:t>
      </w:r>
      <w:r w:rsidR="00A82D71">
        <w:t>and move</w:t>
      </w:r>
      <w:r>
        <w:t>d</w:t>
      </w:r>
      <w:r w:rsidR="001229C6">
        <w:t xml:space="preserve"> </w:t>
      </w:r>
      <w:r w:rsidR="00107C13">
        <w:t>to</w:t>
      </w:r>
      <w:r>
        <w:t xml:space="preserve"> its final</w:t>
      </w:r>
      <w:r w:rsidR="00107C13">
        <w:t xml:space="preserve"> the</w:t>
      </w:r>
      <w:r w:rsidR="001229C6">
        <w:t xml:space="preserve"> </w:t>
      </w:r>
      <w:r w:rsidR="00A82D71">
        <w:t xml:space="preserve">destination, </w:t>
      </w:r>
      <w:r w:rsidR="001229C6">
        <w:t xml:space="preserve">the </w:t>
      </w:r>
      <w:r w:rsidR="00A82D71">
        <w:t>data in the staging table</w:t>
      </w:r>
      <w:r>
        <w:t xml:space="preserve"> is no longer needed and may be discarded</w:t>
      </w:r>
      <w:r w:rsidR="00A82D71">
        <w:t xml:space="preserve">. </w:t>
      </w:r>
      <w:r>
        <w:t>Additionally, the data can be recreated and reloaded if it was lost during the loading process. Therefore, in many cases, the memory-optimized tables can be created with DURABILITY = SCHEMA_ONLY to avoid all logging and I</w:t>
      </w:r>
      <w:r w:rsidR="00B75088">
        <w:t>/</w:t>
      </w:r>
      <w:r>
        <w:t>O.</w:t>
      </w:r>
    </w:p>
    <w:p w14:paraId="39E164FE" w14:textId="64A62D4C" w:rsidR="00A82D71" w:rsidRDefault="0055764D" w:rsidP="00A82D71">
      <w:r>
        <w:t>A</w:t>
      </w:r>
      <w:r w:rsidR="007306BD">
        <w:t xml:space="preserve">lso consider </w:t>
      </w:r>
      <w:r>
        <w:t>that you</w:t>
      </w:r>
      <w:r w:rsidR="007306BD">
        <w:t xml:space="preserve"> typically load</w:t>
      </w:r>
      <w:r w:rsidR="00107C13">
        <w:t xml:space="preserve"> and then</w:t>
      </w:r>
      <w:r w:rsidR="007306BD">
        <w:t xml:space="preserve"> delete, or truncate </w:t>
      </w:r>
      <w:r w:rsidR="00A82D71">
        <w:t>staging tables. In the case of a memory-optimized table</w:t>
      </w:r>
      <w:r w:rsidR="006C3F57">
        <w:t>, you would delete</w:t>
      </w:r>
      <w:r w:rsidR="00A82D71">
        <w:t xml:space="preserve"> the data </w:t>
      </w:r>
      <w:r w:rsidR="006C3F57">
        <w:t>because</w:t>
      </w:r>
      <w:r w:rsidR="00A82D71">
        <w:t xml:space="preserve"> there is no truncate support. </w:t>
      </w:r>
      <w:r w:rsidR="006C3F57">
        <w:t xml:space="preserve">Deleting from </w:t>
      </w:r>
      <w:r w:rsidR="00A82D71">
        <w:t>memory-optimized tables should be quite fast</w:t>
      </w:r>
      <w:r w:rsidR="006C3F57">
        <w:t>. H</w:t>
      </w:r>
      <w:r w:rsidR="00A82D71">
        <w:t>owever, unlike delet</w:t>
      </w:r>
      <w:r w:rsidR="006C3F57">
        <w:t>ing</w:t>
      </w:r>
      <w:r w:rsidR="00A82D71">
        <w:t xml:space="preserve"> </w:t>
      </w:r>
      <w:r w:rsidR="006C3F57">
        <w:t xml:space="preserve">data from </w:t>
      </w:r>
      <w:r w:rsidR="00A82D71">
        <w:t xml:space="preserve">disk-based tables, row versions will still utilize </w:t>
      </w:r>
      <w:r w:rsidR="00A82D71" w:rsidDel="009575E0">
        <w:t>memory</w:t>
      </w:r>
      <w:r w:rsidR="00A82D71">
        <w:t xml:space="preserve"> until the garbage collection process clean</w:t>
      </w:r>
      <w:r w:rsidR="00012F6F">
        <w:t xml:space="preserve">s </w:t>
      </w:r>
      <w:r w:rsidR="00A82D71">
        <w:t xml:space="preserve">up the rows. </w:t>
      </w:r>
      <w:r w:rsidR="00012F6F">
        <w:t>Understand</w:t>
      </w:r>
      <w:r w:rsidR="00A82D71">
        <w:t xml:space="preserve"> that this will temporarily increase </w:t>
      </w:r>
      <w:r w:rsidR="00012F6F">
        <w:t xml:space="preserve">the </w:t>
      </w:r>
      <w:r w:rsidR="00A82D71">
        <w:t xml:space="preserve">memory requirement. </w:t>
      </w:r>
      <w:r w:rsidR="00012F6F">
        <w:t xml:space="preserve">This may have an adverse effect </w:t>
      </w:r>
      <w:r w:rsidR="00B75088">
        <w:t>when a large number of rows are deleted</w:t>
      </w:r>
      <w:r w:rsidR="00012F6F">
        <w:t xml:space="preserve">. Therefore, </w:t>
      </w:r>
      <w:r w:rsidR="00A82D71">
        <w:t>an alternative option would be to drop and recreate the staging tables.</w:t>
      </w:r>
      <w:r w:rsidR="006A0952">
        <w:t xml:space="preserve"> </w:t>
      </w:r>
    </w:p>
    <w:p w14:paraId="31845E95" w14:textId="47BBC99F" w:rsidR="00A82D71" w:rsidRDefault="000430F7" w:rsidP="00A82D71">
      <w:r>
        <w:t xml:space="preserve">Finally, consider </w:t>
      </w:r>
      <w:r w:rsidR="00A82D71">
        <w:t xml:space="preserve">the location of the tables involved in the data movement. The In-Memory OLTP engine does not support </w:t>
      </w:r>
      <w:r w:rsidR="002951AE">
        <w:t>any transaction</w:t>
      </w:r>
      <w:r w:rsidR="00A06EA0">
        <w:t xml:space="preserve"> </w:t>
      </w:r>
      <w:r w:rsidR="00872DCF">
        <w:t xml:space="preserve">that </w:t>
      </w:r>
      <w:r w:rsidR="00A06EA0">
        <w:t>interacts with multiple databases</w:t>
      </w:r>
      <w:r w:rsidR="002951AE">
        <w:t xml:space="preserve"> and involves a memory-optimized table</w:t>
      </w:r>
      <w:r w:rsidR="00A82D71">
        <w:t>. Therefore</w:t>
      </w:r>
      <w:r w:rsidR="00176F39">
        <w:t>,</w:t>
      </w:r>
      <w:r w:rsidR="00A82D71">
        <w:t xml:space="preserve"> data sources for the staging table </w:t>
      </w:r>
      <w:r w:rsidR="00176F39">
        <w:t>must</w:t>
      </w:r>
      <w:r w:rsidR="00A82D71">
        <w:t xml:space="preserve"> be from an external client connection, such as SSIS, or from a table within the database. Similarly, the destination table </w:t>
      </w:r>
      <w:r w:rsidR="00176F39">
        <w:t xml:space="preserve">must be </w:t>
      </w:r>
      <w:r w:rsidR="00A82D71">
        <w:t>in the same database as the staging tables.</w:t>
      </w:r>
    </w:p>
    <w:p w14:paraId="5CBE8B8E" w14:textId="129224E8" w:rsidR="00EA00C6" w:rsidRPr="0058527B" w:rsidRDefault="00E05F11" w:rsidP="00EA00C6">
      <w:r>
        <w:t xml:space="preserve"> </w:t>
      </w:r>
      <w:r w:rsidR="00EA00C6">
        <w:t xml:space="preserve">In </w:t>
      </w:r>
      <w:r w:rsidR="00A82D71">
        <w:t>a number of</w:t>
      </w:r>
      <w:r w:rsidR="00EA00C6">
        <w:t xml:space="preserve"> cases</w:t>
      </w:r>
      <w:r>
        <w:t>,</w:t>
      </w:r>
      <w:r w:rsidR="00EA00C6">
        <w:t xml:space="preserve"> this </w:t>
      </w:r>
      <w:r>
        <w:t>configuration</w:t>
      </w:r>
      <w:r w:rsidR="00EA00C6">
        <w:t xml:space="preserve"> has proven successful for ingesting the high volume and “spikes” of the workload</w:t>
      </w:r>
      <w:r>
        <w:t>. This configuration has also provided</w:t>
      </w:r>
      <w:r w:rsidR="00EA00C6">
        <w:t xml:space="preserve"> a successful overall data</w:t>
      </w:r>
      <w:r>
        <w:t>-</w:t>
      </w:r>
      <w:r w:rsidR="00EA00C6">
        <w:t>tier design solution to handle these demanding workloads. Customer success and testing with this pattern has also shown</w:t>
      </w:r>
      <w:r>
        <w:t>,</w:t>
      </w:r>
      <w:r w:rsidR="00EA00C6">
        <w:t xml:space="preserve"> in many cases</w:t>
      </w:r>
      <w:r>
        <w:t>,</w:t>
      </w:r>
      <w:r w:rsidR="00EA00C6">
        <w:t xml:space="preserve"> that data loading and data movement back to disk-based tables </w:t>
      </w:r>
      <w:r w:rsidR="00913CF4">
        <w:t>are</w:t>
      </w:r>
      <w:r w:rsidR="00EA00C6">
        <w:t xml:space="preserve"> faster</w:t>
      </w:r>
      <w:r w:rsidR="00355007">
        <w:t xml:space="preserve">. That is, there is </w:t>
      </w:r>
      <w:r w:rsidR="00EA00C6">
        <w:t>less overall latency than directly inserting and querying from a disk-based table.</w:t>
      </w:r>
    </w:p>
    <w:p w14:paraId="14FCBACD" w14:textId="2C47D8EF" w:rsidR="00EA00C6" w:rsidRPr="0058527B" w:rsidRDefault="00EA00C6" w:rsidP="00EA00C6">
      <w:pPr>
        <w:pStyle w:val="Heading3"/>
      </w:pPr>
      <w:r w:rsidRPr="0058527B">
        <w:lastRenderedPageBreak/>
        <w:t xml:space="preserve">Customer </w:t>
      </w:r>
      <w:r w:rsidR="00913CF4">
        <w:t>A</w:t>
      </w:r>
      <w:r w:rsidRPr="0058527B">
        <w:t>doption</w:t>
      </w:r>
    </w:p>
    <w:p w14:paraId="262F801F" w14:textId="1DB44D23" w:rsidR="00FB1D19" w:rsidRPr="0058527B" w:rsidRDefault="00EA00C6" w:rsidP="00EA00C6">
      <w:r w:rsidRPr="0058527B">
        <w:t xml:space="preserve">An internal Microsoft </w:t>
      </w:r>
      <w:r>
        <w:t xml:space="preserve">application, </w:t>
      </w:r>
      <w:r w:rsidR="00881C59">
        <w:t xml:space="preserve">named </w:t>
      </w:r>
      <w:r>
        <w:t>Event Reporting</w:t>
      </w:r>
      <w:r w:rsidR="00913CF4">
        <w:t>,</w:t>
      </w:r>
      <w:r>
        <w:t xml:space="preserve"> </w:t>
      </w:r>
      <w:r w:rsidR="00956812">
        <w:t xml:space="preserve">was deployed to </w:t>
      </w:r>
      <w:r>
        <w:t>provide near</w:t>
      </w:r>
      <w:r w:rsidR="00913CF4">
        <w:t xml:space="preserve"> </w:t>
      </w:r>
      <w:r>
        <w:t>real</w:t>
      </w:r>
      <w:r w:rsidR="00881C59">
        <w:t>-</w:t>
      </w:r>
      <w:r>
        <w:t>time information</w:t>
      </w:r>
      <w:r w:rsidR="00913CF4">
        <w:t>,</w:t>
      </w:r>
      <w:r>
        <w:t xml:space="preserve"> including performance data and event logging</w:t>
      </w:r>
      <w:r w:rsidR="00913CF4">
        <w:t>,</w:t>
      </w:r>
      <w:r>
        <w:t xml:space="preserve"> from approximately 7,500 data generating machines. The data </w:t>
      </w:r>
      <w:r w:rsidR="00881C59">
        <w:t>s</w:t>
      </w:r>
      <w:r>
        <w:t>tream</w:t>
      </w:r>
      <w:r w:rsidR="00881C59">
        <w:t>s</w:t>
      </w:r>
      <w:r>
        <w:t xml:space="preserve"> through a Web API</w:t>
      </w:r>
      <w:r w:rsidR="00881C59">
        <w:t>.</w:t>
      </w:r>
      <w:r>
        <w:t xml:space="preserve"> </w:t>
      </w:r>
      <w:r w:rsidR="00881C59">
        <w:t>D</w:t>
      </w:r>
      <w:r>
        <w:t>uring high spikes in the input rates</w:t>
      </w:r>
      <w:r w:rsidR="00881C59">
        <w:t>,</w:t>
      </w:r>
      <w:r>
        <w:t xml:space="preserve"> the database </w:t>
      </w:r>
      <w:r w:rsidR="00107C13">
        <w:t>cannot ingest</w:t>
      </w:r>
      <w:r>
        <w:t xml:space="preserve"> all of the data. Utilizing In-Memory OLTP in the “Shock Absorber” scenario</w:t>
      </w:r>
      <w:r w:rsidR="00517D01">
        <w:t>,</w:t>
      </w:r>
      <w:r>
        <w:t xml:space="preserve"> the </w:t>
      </w:r>
      <w:r w:rsidRPr="00F47DC0">
        <w:rPr>
          <w:b/>
        </w:rPr>
        <w:t>Event Reporting</w:t>
      </w:r>
      <w:r w:rsidRPr="00EB72E7">
        <w:rPr>
          <w:b/>
        </w:rPr>
        <w:t xml:space="preserve"> application was able to increase its data </w:t>
      </w:r>
      <w:r w:rsidR="00834FB8" w:rsidRPr="00EB72E7">
        <w:rPr>
          <w:b/>
        </w:rPr>
        <w:t xml:space="preserve">ingestion </w:t>
      </w:r>
      <w:r w:rsidR="00834FB8">
        <w:rPr>
          <w:b/>
        </w:rPr>
        <w:t>rate</w:t>
      </w:r>
      <w:r w:rsidR="00517D01" w:rsidRPr="00EB72E7">
        <w:rPr>
          <w:b/>
        </w:rPr>
        <w:t xml:space="preserve"> </w:t>
      </w:r>
      <w:r>
        <w:rPr>
          <w:b/>
        </w:rPr>
        <w:t>six-fold</w:t>
      </w:r>
      <w:r w:rsidR="00517D01">
        <w:rPr>
          <w:b/>
        </w:rPr>
        <w:t xml:space="preserve">. It </w:t>
      </w:r>
      <w:r w:rsidRPr="00EB72E7">
        <w:rPr>
          <w:b/>
        </w:rPr>
        <w:t>increas</w:t>
      </w:r>
      <w:r w:rsidR="00517D01">
        <w:rPr>
          <w:b/>
        </w:rPr>
        <w:t xml:space="preserve">ed the number of </w:t>
      </w:r>
      <w:r w:rsidRPr="00EB72E7">
        <w:rPr>
          <w:b/>
        </w:rPr>
        <w:t>transactions from 3,500 to over 23,000 transactions/sec</w:t>
      </w:r>
      <w:r w:rsidR="00517D01">
        <w:rPr>
          <w:b/>
        </w:rPr>
        <w:t xml:space="preserve">. This </w:t>
      </w:r>
      <w:r w:rsidRPr="00EB72E7">
        <w:rPr>
          <w:b/>
        </w:rPr>
        <w:t>resolv</w:t>
      </w:r>
      <w:r w:rsidR="00517D01">
        <w:rPr>
          <w:b/>
        </w:rPr>
        <w:t>ed</w:t>
      </w:r>
      <w:r w:rsidRPr="00EB72E7">
        <w:rPr>
          <w:b/>
        </w:rPr>
        <w:t xml:space="preserve"> the data ingestion spikes that inhibited the application from achieving the desired throughput.</w:t>
      </w:r>
      <w:bookmarkEnd w:id="134"/>
    </w:p>
    <w:p w14:paraId="3EEF0320" w14:textId="77777777" w:rsidR="0053411A" w:rsidRDefault="0053411A" w:rsidP="0053411A">
      <w:pPr>
        <w:pStyle w:val="Heading2"/>
      </w:pPr>
      <w:bookmarkStart w:id="135" w:name="_Toc381348223"/>
      <w:bookmarkStart w:id="136" w:name="_Toc381362765"/>
      <w:bookmarkStart w:id="137" w:name="_Toc393177614"/>
      <w:bookmarkStart w:id="138" w:name="_Toc379747720"/>
      <w:bookmarkStart w:id="139" w:name="_Toc379958019"/>
      <w:bookmarkStart w:id="140" w:name="_Toc380506801"/>
      <w:r>
        <w:t>Read Performance and Scale</w:t>
      </w:r>
      <w:bookmarkEnd w:id="135"/>
      <w:bookmarkEnd w:id="136"/>
      <w:bookmarkEnd w:id="137"/>
    </w:p>
    <w:p w14:paraId="7D5CD415" w14:textId="40EB55D3" w:rsidR="006F3197" w:rsidRDefault="0053411A" w:rsidP="006F3197">
      <w:r>
        <w:t xml:space="preserve">In </w:t>
      </w:r>
      <w:r w:rsidR="008B7DF5">
        <w:t xml:space="preserve">several </w:t>
      </w:r>
      <w:r w:rsidR="006A1759">
        <w:t>cases</w:t>
      </w:r>
      <w:r w:rsidR="008B7DF5">
        <w:t>,</w:t>
      </w:r>
      <w:r>
        <w:t xml:space="preserve"> the performance critical portion of the workload focuse</w:t>
      </w:r>
      <w:r w:rsidR="008B7DF5">
        <w:t>s</w:t>
      </w:r>
      <w:r>
        <w:t xml:space="preserve"> </w:t>
      </w:r>
      <w:r w:rsidR="008B7DF5">
        <w:t xml:space="preserve">on </w:t>
      </w:r>
      <w:r>
        <w:t xml:space="preserve">read execution. Many times there will be a piece of the overall dataset </w:t>
      </w:r>
      <w:r w:rsidR="0060550E">
        <w:t xml:space="preserve">that </w:t>
      </w:r>
      <w:r>
        <w:t>is heavily queried</w:t>
      </w:r>
      <w:r w:rsidR="0060550E">
        <w:t xml:space="preserve">. It </w:t>
      </w:r>
      <w:r>
        <w:t xml:space="preserve">may be read-only or have somewhat infrequent updates or changes. </w:t>
      </w:r>
      <w:r w:rsidR="006F3197">
        <w:t>Overall</w:t>
      </w:r>
      <w:r w:rsidR="00364CDC">
        <w:t>,</w:t>
      </w:r>
      <w:r w:rsidR="006F3197">
        <w:t xml:space="preserve"> in this pattern</w:t>
      </w:r>
      <w:r w:rsidR="00364CDC">
        <w:t>,</w:t>
      </w:r>
      <w:r w:rsidR="006F3197">
        <w:t xml:space="preserve"> there is a need to service a large number of users</w:t>
      </w:r>
      <w:r w:rsidR="00364CDC">
        <w:t>. Typically</w:t>
      </w:r>
      <w:r w:rsidR="006F3197">
        <w:t>,</w:t>
      </w:r>
      <w:r w:rsidR="00364CDC">
        <w:t xml:space="preserve"> they access a</w:t>
      </w:r>
      <w:r w:rsidR="006F3197">
        <w:t xml:space="preserve"> small set of read-mostly data with a well-defined (typically non-ad-hoc) query workload.</w:t>
      </w:r>
    </w:p>
    <w:p w14:paraId="271CD60C" w14:textId="602981C0" w:rsidR="008C5E88" w:rsidRDefault="0053411A" w:rsidP="0053411A">
      <w:r>
        <w:t xml:space="preserve">There are a few types of </w:t>
      </w:r>
      <w:r w:rsidR="006F3197">
        <w:t xml:space="preserve">architectural </w:t>
      </w:r>
      <w:r>
        <w:t xml:space="preserve">implementation scenarios </w:t>
      </w:r>
      <w:r w:rsidR="00997925">
        <w:t>that can be beneficial for</w:t>
      </w:r>
      <w:r>
        <w:t xml:space="preserve"> heavy reads. The first approach would be for applications to utilize a middle-tier caching solution to service fast reads. A second approach</w:t>
      </w:r>
      <w:r w:rsidR="00997925">
        <w:t>,</w:t>
      </w:r>
      <w:r>
        <w:t xml:space="preserve"> in many cases</w:t>
      </w:r>
      <w:r w:rsidR="00997925">
        <w:t>,</w:t>
      </w:r>
      <w:r>
        <w:t xml:space="preserve"> has been to scale-out read workloads for performance</w:t>
      </w:r>
      <w:r w:rsidR="005160EC">
        <w:t xml:space="preserve">. This approach </w:t>
      </w:r>
      <w:r w:rsidR="00B75088">
        <w:t>involves</w:t>
      </w:r>
      <w:r w:rsidR="00834FB8">
        <w:t xml:space="preserve"> having</w:t>
      </w:r>
      <w:r>
        <w:t xml:space="preserve"> multiple copies of query critical data</w:t>
      </w:r>
      <w:r w:rsidR="005160EC">
        <w:t xml:space="preserve">. Multiple copies </w:t>
      </w:r>
      <w:r w:rsidR="00A30BF9">
        <w:t>minimize</w:t>
      </w:r>
      <w:r w:rsidR="005160EC">
        <w:t xml:space="preserve"> </w:t>
      </w:r>
      <w:r>
        <w:t xml:space="preserve">data latency between clients </w:t>
      </w:r>
      <w:r w:rsidR="005160EC">
        <w:t xml:space="preserve">and </w:t>
      </w:r>
      <w:r w:rsidR="00F55E5C">
        <w:t>may be</w:t>
      </w:r>
      <w:r w:rsidR="005160EC">
        <w:t xml:space="preserve"> </w:t>
      </w:r>
      <w:r>
        <w:t xml:space="preserve">part of a high availability architecture. </w:t>
      </w:r>
      <w:r w:rsidR="0030543F">
        <w:t>T</w:t>
      </w:r>
      <w:r w:rsidR="005160EC">
        <w:t>ypically</w:t>
      </w:r>
      <w:r w:rsidR="00834FB8">
        <w:t xml:space="preserve"> </w:t>
      </w:r>
      <w:r w:rsidR="005160EC">
        <w:t>t</w:t>
      </w:r>
      <w:r w:rsidR="0030543F">
        <w:t>hese solution</w:t>
      </w:r>
      <w:r w:rsidR="004574F7">
        <w:t>s</w:t>
      </w:r>
      <w:r>
        <w:t xml:space="preserve"> are implemented by using SQL Server AlwaysOn Availability Groups with Readable Secondaries or SQL Server Transactional Replication. </w:t>
      </w:r>
      <w:r w:rsidR="00B55A3F">
        <w:t>Scale-out solutions typically work well</w:t>
      </w:r>
      <w:r w:rsidR="005160EC">
        <w:t>,</w:t>
      </w:r>
      <w:r w:rsidR="00B55A3F">
        <w:t xml:space="preserve"> but incur high purchase and operational costs.</w:t>
      </w:r>
    </w:p>
    <w:p w14:paraId="2F6F6F74" w14:textId="42A78CFD" w:rsidR="0053411A" w:rsidRDefault="0053411A" w:rsidP="0053411A">
      <w:r>
        <w:t>S</w:t>
      </w:r>
      <w:r w:rsidR="00E727BC">
        <w:t>c</w:t>
      </w:r>
      <w:r>
        <w:t xml:space="preserve">enarios where this workload pattern and architecture </w:t>
      </w:r>
      <w:r w:rsidR="00E727BC">
        <w:t xml:space="preserve">are </w:t>
      </w:r>
      <w:r>
        <w:t>prevalent include large scale retailers, social network browsing</w:t>
      </w:r>
      <w:r w:rsidR="00E727BC">
        <w:t>,</w:t>
      </w:r>
      <w:r>
        <w:t xml:space="preserve"> applications </w:t>
      </w:r>
      <w:r w:rsidR="00E727BC">
        <w:t xml:space="preserve">that </w:t>
      </w:r>
      <w:r>
        <w:t>may display leaderboards, or top recommendation engines.</w:t>
      </w:r>
    </w:p>
    <w:p w14:paraId="611387B6" w14:textId="5B5A0ACC" w:rsidR="0053411A" w:rsidRDefault="0053411A" w:rsidP="0053411A">
      <w:pPr>
        <w:pStyle w:val="Heading3"/>
      </w:pPr>
      <w:r>
        <w:t xml:space="preserve">Typical </w:t>
      </w:r>
      <w:r w:rsidR="00E727BC">
        <w:t>Bottleneck</w:t>
      </w:r>
    </w:p>
    <w:p w14:paraId="454A3166" w14:textId="248F1D12" w:rsidR="0053411A" w:rsidRDefault="0053411A" w:rsidP="0053411A">
      <w:r>
        <w:t xml:space="preserve">There are a few types of bottlenecks </w:t>
      </w:r>
      <w:r w:rsidR="00FF0B29">
        <w:t xml:space="preserve">that </w:t>
      </w:r>
      <w:r>
        <w:t xml:space="preserve">can be challenging in this scenario. Even </w:t>
      </w:r>
      <w:r w:rsidR="005D7B8A">
        <w:t xml:space="preserve">with </w:t>
      </w:r>
      <w:r>
        <w:t xml:space="preserve">all data-pages </w:t>
      </w:r>
      <w:r w:rsidR="00AF1CDD">
        <w:t xml:space="preserve">loaded </w:t>
      </w:r>
      <w:r w:rsidR="00FF0B29">
        <w:t xml:space="preserve">in </w:t>
      </w:r>
      <w:r>
        <w:t>memory and optimized indexes</w:t>
      </w:r>
      <w:r w:rsidR="00BA5D26">
        <w:t>,</w:t>
      </w:r>
      <w:r>
        <w:t xml:space="preserve"> the execution of the Transact-SQL call may still be too slow. In some cases</w:t>
      </w:r>
      <w:r w:rsidR="005D7B8A">
        <w:t>,</w:t>
      </w:r>
      <w:r>
        <w:t xml:space="preserve"> the overhead of parsing and compil</w:t>
      </w:r>
      <w:r w:rsidR="00BA5D26">
        <w:t>ing</w:t>
      </w:r>
      <w:r>
        <w:t xml:space="preserve"> the query can add extra time to the execution as well. At scale, latching and locking for concurrent read-write scenarios can also delay the query execution. </w:t>
      </w:r>
    </w:p>
    <w:p w14:paraId="59C6197D" w14:textId="215AEF3E" w:rsidR="00D22CBE" w:rsidRDefault="00473691" w:rsidP="00D22CBE">
      <w:r>
        <w:t>A</w:t>
      </w:r>
      <w:r w:rsidR="00D22CBE" w:rsidDel="00473691">
        <w:t xml:space="preserve"> </w:t>
      </w:r>
      <w:r w:rsidR="00D22CBE">
        <w:t>hardware bottleneck</w:t>
      </w:r>
      <w:r w:rsidR="0088509A">
        <w:t>,</w:t>
      </w:r>
      <w:r w:rsidR="00D22CBE">
        <w:t xml:space="preserve"> such </w:t>
      </w:r>
      <w:r w:rsidR="00361F7D">
        <w:t xml:space="preserve">as </w:t>
      </w:r>
      <w:r w:rsidR="00D22CBE">
        <w:t>CPU utilization</w:t>
      </w:r>
      <w:r w:rsidR="0088509A">
        <w:t>,</w:t>
      </w:r>
      <w:r>
        <w:t xml:space="preserve"> may limit scale</w:t>
      </w:r>
      <w:r w:rsidR="0088509A">
        <w:t xml:space="preserve"> and require</w:t>
      </w:r>
      <w:r>
        <w:t xml:space="preserve"> the use of </w:t>
      </w:r>
      <w:r w:rsidR="00D22CBE">
        <w:t>a number of read-only servers</w:t>
      </w:r>
      <w:r>
        <w:t xml:space="preserve"> to service the user load</w:t>
      </w:r>
      <w:r w:rsidR="00D22CBE">
        <w:t>.</w:t>
      </w:r>
    </w:p>
    <w:p w14:paraId="6039BAD5" w14:textId="549DDC11" w:rsidR="0053411A" w:rsidRPr="002959ED" w:rsidRDefault="0053411A" w:rsidP="0053411A">
      <w:r>
        <w:t xml:space="preserve">Middle-tier caching </w:t>
      </w:r>
      <w:r w:rsidR="006A1759">
        <w:t xml:space="preserve">solutions </w:t>
      </w:r>
      <w:r>
        <w:t xml:space="preserve">can add additional complexity and overhead in managing multiple tiers. Performance overhead </w:t>
      </w:r>
      <w:r w:rsidR="0088509A">
        <w:t xml:space="preserve">for </w:t>
      </w:r>
      <w:r>
        <w:t>data movement between tiers can also add to the overall time it takes to place data in a cache.</w:t>
      </w:r>
    </w:p>
    <w:p w14:paraId="21C16BD3" w14:textId="77777777" w:rsidR="0053411A" w:rsidRDefault="0053411A" w:rsidP="0053411A">
      <w:pPr>
        <w:pStyle w:val="Heading3"/>
      </w:pPr>
      <w:r>
        <w:t>Applying In-Memory OLTP</w:t>
      </w:r>
    </w:p>
    <w:p w14:paraId="14524D74" w14:textId="0F91E646" w:rsidR="0053411A" w:rsidRDefault="0053411A" w:rsidP="0053411A">
      <w:r>
        <w:t>In-Memory</w:t>
      </w:r>
      <w:r w:rsidRPr="0055004D">
        <w:t xml:space="preserve"> OLTP memory-</w:t>
      </w:r>
      <w:r>
        <w:t>o</w:t>
      </w:r>
      <w:r w:rsidRPr="0055004D">
        <w:t xml:space="preserve">ptimized tables </w:t>
      </w:r>
      <w:r>
        <w:t xml:space="preserve">and natively compiled stored procedures </w:t>
      </w:r>
      <w:r w:rsidR="003F44E5">
        <w:t xml:space="preserve">can be </w:t>
      </w:r>
      <w:r w:rsidR="00962B30">
        <w:t xml:space="preserve">implemented </w:t>
      </w:r>
      <w:r w:rsidRPr="0055004D">
        <w:t xml:space="preserve">as </w:t>
      </w:r>
      <w:r>
        <w:t>a “</w:t>
      </w:r>
      <w:r w:rsidRPr="0055004D">
        <w:t>cache</w:t>
      </w:r>
      <w:r>
        <w:t>”</w:t>
      </w:r>
      <w:r w:rsidR="00153949">
        <w:t xml:space="preserve"> </w:t>
      </w:r>
      <w:r w:rsidR="00B75088">
        <w:t>solution</w:t>
      </w:r>
      <w:r w:rsidR="006363BC">
        <w:t>. A</w:t>
      </w:r>
      <w:r w:rsidRPr="0055004D">
        <w:t xml:space="preserve">pplications that require </w:t>
      </w:r>
      <w:r>
        <w:t>extremely</w:t>
      </w:r>
      <w:r w:rsidRPr="0055004D">
        <w:t>-fast</w:t>
      </w:r>
      <w:r>
        <w:t>,</w:t>
      </w:r>
      <w:r w:rsidRPr="0055004D">
        <w:t xml:space="preserve"> read-only access to small subsets of data</w:t>
      </w:r>
      <w:r w:rsidR="006363BC">
        <w:t xml:space="preserve"> can use this “cache”</w:t>
      </w:r>
      <w:r w:rsidRPr="0055004D">
        <w:t>.</w:t>
      </w:r>
      <w:r>
        <w:t xml:space="preserve"> In particular</w:t>
      </w:r>
      <w:r w:rsidR="006363BC">
        <w:t>,</w:t>
      </w:r>
      <w:r>
        <w:t xml:space="preserve"> natively compiled stored procedures can reduce the execution time of targeted queries</w:t>
      </w:r>
      <w:r w:rsidR="006363BC">
        <w:t xml:space="preserve">, which provides </w:t>
      </w:r>
      <w:r>
        <w:t xml:space="preserve">a </w:t>
      </w:r>
      <w:r w:rsidR="006A1759">
        <w:t xml:space="preserve">faster </w:t>
      </w:r>
      <w:r>
        <w:t>overall query execution time. If the workload contains singleton row lookups, using nonclustered hash indexes will provide additional performance gains.</w:t>
      </w:r>
    </w:p>
    <w:p w14:paraId="34721FC7" w14:textId="50E1F14D" w:rsidR="0053411A" w:rsidRDefault="0053411A" w:rsidP="0053411A">
      <w:r>
        <w:lastRenderedPageBreak/>
        <w:t xml:space="preserve">Implementing In-Memory OLTP </w:t>
      </w:r>
      <w:r w:rsidR="006363BC">
        <w:t xml:space="preserve">with </w:t>
      </w:r>
      <w:r>
        <w:t xml:space="preserve">existing solutions </w:t>
      </w:r>
      <w:r w:rsidR="006363BC">
        <w:t xml:space="preserve">that </w:t>
      </w:r>
      <w:r>
        <w:t>now require better read performance will typically require minimal changes to the application or database code. Migrating the data to In-Memory OLTP minimizes the latency associated with buffer cache management and allocation metadata retrieval</w:t>
      </w:r>
      <w:r w:rsidR="001C2BAD">
        <w:t>. This allows</w:t>
      </w:r>
      <w:r>
        <w:t xml:space="preserve"> for faster data transfers. However</w:t>
      </w:r>
      <w:r w:rsidR="0055742A">
        <w:t>,</w:t>
      </w:r>
      <w:r>
        <w:t xml:space="preserve"> the main benefits in this case</w:t>
      </w:r>
      <w:r w:rsidR="0055742A">
        <w:t>,</w:t>
      </w:r>
      <w:r>
        <w:t xml:space="preserve"> are typically </w:t>
      </w:r>
      <w:r w:rsidR="0055742A">
        <w:t xml:space="preserve">realized </w:t>
      </w:r>
      <w:r>
        <w:t xml:space="preserve">by </w:t>
      </w:r>
      <w:r w:rsidR="001C2BAD">
        <w:t>migrating</w:t>
      </w:r>
      <w:r>
        <w:t xml:space="preserve"> the database code that accesses these data sets to natively compiled stored procedures. This will minimize execution times by eliminating parsing, optimizing, compiling, plan caching</w:t>
      </w:r>
      <w:r w:rsidR="001C2BAD">
        <w:t>,</w:t>
      </w:r>
      <w:r>
        <w:t xml:space="preserve"> etc. It will not affect some other aspects of the inherent latency such as communication protocols</w:t>
      </w:r>
      <w:r w:rsidR="001C2BAD">
        <w:t xml:space="preserve">, </w:t>
      </w:r>
      <w:r>
        <w:t>network overhead, login time</w:t>
      </w:r>
      <w:r w:rsidR="001C2BAD">
        <w:t>,</w:t>
      </w:r>
      <w:r>
        <w:t xml:space="preserve"> etc.</w:t>
      </w:r>
    </w:p>
    <w:p w14:paraId="1939D775" w14:textId="23147B6D" w:rsidR="0053411A" w:rsidRPr="003B60DE" w:rsidRDefault="0053411A" w:rsidP="0053411A">
      <w:r>
        <w:t xml:space="preserve">In-Memory OLTP also provides integrated support with AlwaysOn Availability Groups and memory-optimized tables </w:t>
      </w:r>
      <w:r w:rsidR="00E5588F">
        <w:t>that serve as</w:t>
      </w:r>
      <w:r>
        <w:t xml:space="preserve"> transactional replication subscriptions. Both of these scenarios would integrate well into scale-out read solutions</w:t>
      </w:r>
      <w:r w:rsidR="00E5588F">
        <w:t>. They would provide</w:t>
      </w:r>
      <w:r>
        <w:t xml:space="preserve"> further scalability and performance gains </w:t>
      </w:r>
      <w:r w:rsidR="00E5588F">
        <w:t xml:space="preserve">for </w:t>
      </w:r>
      <w:r>
        <w:t>the read-replicas/subscribers. In these cases</w:t>
      </w:r>
      <w:r w:rsidR="00E5588F">
        <w:t>,</w:t>
      </w:r>
      <w:r>
        <w:t xml:space="preserve"> the integration of In-Memory OLTP can also potentially provide a mechanism for server consolidation</w:t>
      </w:r>
      <w:r w:rsidR="0055742A">
        <w:t xml:space="preserve"> through improved CPU efficiency or read-scale</w:t>
      </w:r>
      <w:r w:rsidR="00E5588F">
        <w:t>. This improvement would allow e</w:t>
      </w:r>
      <w:r>
        <w:t xml:space="preserve">ach read-server to handle more load than it previously could.  </w:t>
      </w:r>
    </w:p>
    <w:p w14:paraId="5B0B65E4" w14:textId="77777777" w:rsidR="0053411A" w:rsidRDefault="0053411A" w:rsidP="0053411A">
      <w:r w:rsidRPr="00DF4FBC">
        <w:rPr>
          <w:b/>
          <w:bCs/>
          <w:noProof/>
        </w:rPr>
        <w:drawing>
          <wp:inline distT="0" distB="0" distL="0" distR="0" wp14:anchorId="2F152146" wp14:editId="1A5EAE80">
            <wp:extent cx="5687568" cy="3200400"/>
            <wp:effectExtent l="19050" t="19050" r="27940" b="19050"/>
            <wp:docPr id="2" name="Picture 2" descr="C:\Users\Ami\SkyDrive\Hekaton White Paper\Diagrams\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i\SkyDrive\Hekaton White Paper\Diagrams\Slide4.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87568" cy="3200400"/>
                    </a:xfrm>
                    <a:prstGeom prst="rect">
                      <a:avLst/>
                    </a:prstGeom>
                    <a:noFill/>
                    <a:ln>
                      <a:solidFill>
                        <a:schemeClr val="accent1"/>
                      </a:solidFill>
                    </a:ln>
                  </pic:spPr>
                </pic:pic>
              </a:graphicData>
            </a:graphic>
          </wp:inline>
        </w:drawing>
      </w:r>
    </w:p>
    <w:p w14:paraId="5F50B31E" w14:textId="06EECFBE" w:rsidR="0053411A" w:rsidRDefault="0053411A" w:rsidP="0053411A">
      <w:pPr>
        <w:pStyle w:val="Caption"/>
      </w:pPr>
      <w:r>
        <w:t xml:space="preserve">Figure </w:t>
      </w:r>
      <w:fldSimple w:instr=" SEQ Figure \* ARABIC ">
        <w:r w:rsidR="002B1407">
          <w:rPr>
            <w:noProof/>
          </w:rPr>
          <w:t>2</w:t>
        </w:r>
      </w:fldSimple>
      <w:r>
        <w:t xml:space="preserve"> - Read cache</w:t>
      </w:r>
    </w:p>
    <w:p w14:paraId="2C834783" w14:textId="77777777" w:rsidR="0080476E" w:rsidRDefault="0080476E" w:rsidP="0080476E">
      <w:pPr>
        <w:pStyle w:val="Heading3"/>
      </w:pPr>
      <w:r>
        <w:t>In-Memory OLTP Design Considerations</w:t>
      </w:r>
    </w:p>
    <w:p w14:paraId="7E8D5ED9" w14:textId="435B277C" w:rsidR="0053411A" w:rsidRDefault="0053411A" w:rsidP="0080476E">
      <w:pPr>
        <w:contextualSpacing/>
      </w:pPr>
      <w:r>
        <w:t xml:space="preserve">In some cases, the memory-optimized tables may be the primary table for both reads and writes. </w:t>
      </w:r>
      <w:r w:rsidR="008A704A">
        <w:t xml:space="preserve">If so, </w:t>
      </w:r>
      <w:r>
        <w:t xml:space="preserve">the primary gains are the scalability in terms of latching/locking and </w:t>
      </w:r>
      <w:r w:rsidR="008A704A">
        <w:t xml:space="preserve">the </w:t>
      </w:r>
      <w:r>
        <w:t xml:space="preserve">potential for performance gains from memory-optimized tables. </w:t>
      </w:r>
      <w:r w:rsidR="008A704A">
        <w:t xml:space="preserve">Because </w:t>
      </w:r>
      <w:r>
        <w:t>this table holds the only copy of the data</w:t>
      </w:r>
      <w:r w:rsidR="008A704A">
        <w:t>, you would</w:t>
      </w:r>
      <w:r>
        <w:t xml:space="preserve"> typically</w:t>
      </w:r>
      <w:r w:rsidR="008A704A">
        <w:t xml:space="preserve"> create</w:t>
      </w:r>
      <w:r>
        <w:t xml:space="preserve"> the memory-optimized tables as durable (SCHEMA_AND_DATA) tables. This provides for read performance similar to a cache</w:t>
      </w:r>
      <w:r w:rsidR="008A704A">
        <w:t>,</w:t>
      </w:r>
      <w:r>
        <w:t xml:space="preserve"> but with durability and “relational” characteristics. </w:t>
      </w:r>
    </w:p>
    <w:p w14:paraId="16C9E803" w14:textId="77777777" w:rsidR="0080476E" w:rsidRDefault="0080476E" w:rsidP="0080476E">
      <w:pPr>
        <w:contextualSpacing/>
      </w:pPr>
    </w:p>
    <w:p w14:paraId="107CB90D" w14:textId="6E46C916" w:rsidR="0053411A" w:rsidRDefault="0053411A" w:rsidP="0080476E">
      <w:r>
        <w:t>Other cases would typically utilize a middle-tier cache</w:t>
      </w:r>
      <w:r w:rsidR="008C177C">
        <w:t xml:space="preserve">. </w:t>
      </w:r>
      <w:r w:rsidR="00E1302F">
        <w:t xml:space="preserve">In this case </w:t>
      </w:r>
      <w:r>
        <w:t>the data might reside in a backend database</w:t>
      </w:r>
      <w:r w:rsidR="00E1302F">
        <w:t xml:space="preserve"> server</w:t>
      </w:r>
      <w:r>
        <w:t xml:space="preserve"> and a subset of the data is pushed at time intervals to update the mid-tier cache. In this scenario</w:t>
      </w:r>
      <w:r w:rsidR="008C177C">
        <w:t>,</w:t>
      </w:r>
      <w:r>
        <w:t xml:space="preserve"> there are a number of consideration</w:t>
      </w:r>
      <w:r w:rsidR="008C177C">
        <w:t>s</w:t>
      </w:r>
      <w:r>
        <w:t xml:space="preserve"> </w:t>
      </w:r>
      <w:r w:rsidR="008C177C">
        <w:t xml:space="preserve">for </w:t>
      </w:r>
      <w:r>
        <w:t>applying In-Memory OLTP. First, in many cases</w:t>
      </w:r>
      <w:r w:rsidR="008C177C">
        <w:t>,</w:t>
      </w:r>
      <w:r>
        <w:t xml:space="preserve"> the memory-optimized table would be configured to mimic or replace the mid-tier cache. </w:t>
      </w:r>
      <w:r w:rsidR="00E9766A">
        <w:t>T</w:t>
      </w:r>
      <w:r>
        <w:t>he primary source tables may have durable characteristics (and might not even be memory-optimized tables</w:t>
      </w:r>
      <w:r w:rsidR="00E1302F">
        <w:t xml:space="preserve">). </w:t>
      </w:r>
      <w:r w:rsidR="00E9766A">
        <w:t>However</w:t>
      </w:r>
      <w:r>
        <w:t>, the “cache” table could be created as SCHEMA_ONLY</w:t>
      </w:r>
      <w:r w:rsidR="00E9766A">
        <w:t xml:space="preserve"> and, if needed, you can recover the </w:t>
      </w:r>
      <w:r w:rsidR="00E9766A">
        <w:lastRenderedPageBreak/>
        <w:t xml:space="preserve">dataset </w:t>
      </w:r>
      <w:r>
        <w:t>from the source. If updates are infrequent and I</w:t>
      </w:r>
      <w:r w:rsidR="00E9766A">
        <w:t>/</w:t>
      </w:r>
      <w:r>
        <w:t xml:space="preserve">O </w:t>
      </w:r>
      <w:r w:rsidR="00E9766A">
        <w:t xml:space="preserve">is not </w:t>
      </w:r>
      <w:r>
        <w:t>an issue</w:t>
      </w:r>
      <w:r w:rsidR="00E9766A">
        <w:t xml:space="preserve">, </w:t>
      </w:r>
      <w:r>
        <w:t xml:space="preserve">creating the objects with SCHEMA_AND_DATA would allow for an “automated” recovery via the engine on failure. </w:t>
      </w:r>
    </w:p>
    <w:p w14:paraId="1BD3D1E9" w14:textId="3D1B2384" w:rsidR="0053411A" w:rsidRDefault="0053411A" w:rsidP="0053411A">
      <w:r>
        <w:t xml:space="preserve">Some of the more compelling arguments </w:t>
      </w:r>
      <w:r w:rsidR="00785871">
        <w:t xml:space="preserve">for </w:t>
      </w:r>
      <w:r>
        <w:t>using In-Memory OLTP instead of another caching system would include:</w:t>
      </w:r>
    </w:p>
    <w:p w14:paraId="5AD68651" w14:textId="77777777" w:rsidR="0080476E" w:rsidRDefault="0053411A" w:rsidP="0053411A">
      <w:pPr>
        <w:pStyle w:val="ListParagraph"/>
        <w:numPr>
          <w:ilvl w:val="0"/>
          <w:numId w:val="22"/>
        </w:numPr>
        <w:spacing w:line="252" w:lineRule="auto"/>
      </w:pPr>
      <w:r>
        <w:t xml:space="preserve">In-Memory OLTP provides a familiar development and management experience. All access to data </w:t>
      </w:r>
      <w:r w:rsidR="0055742A">
        <w:t xml:space="preserve">is through </w:t>
      </w:r>
      <w:r>
        <w:t>Transact-SQL</w:t>
      </w:r>
      <w:r w:rsidR="00785871">
        <w:t>. T</w:t>
      </w:r>
      <w:r>
        <w:t xml:space="preserve">here is no other programming </w:t>
      </w:r>
      <w:r w:rsidR="00785871">
        <w:t xml:space="preserve">interface </w:t>
      </w:r>
      <w:r w:rsidR="0055742A">
        <w:t>required</w:t>
      </w:r>
      <w:r>
        <w:t xml:space="preserve">. </w:t>
      </w:r>
    </w:p>
    <w:p w14:paraId="2828953D" w14:textId="313935DA" w:rsidR="0053411A" w:rsidRDefault="0080476E" w:rsidP="0053411A">
      <w:pPr>
        <w:pStyle w:val="ListParagraph"/>
        <w:numPr>
          <w:ilvl w:val="0"/>
          <w:numId w:val="22"/>
        </w:numPr>
        <w:spacing w:line="252" w:lineRule="auto"/>
      </w:pPr>
      <w:r>
        <w:t>All</w:t>
      </w:r>
      <w:r w:rsidR="0053411A">
        <w:t xml:space="preserve"> the availability and management features are contained in a single source (the database and SQL Server). This would require less overhead </w:t>
      </w:r>
      <w:r w:rsidR="0072053E">
        <w:t xml:space="preserve">when </w:t>
      </w:r>
      <w:r w:rsidR="0053411A">
        <w:t>trying to come up with a</w:t>
      </w:r>
      <w:r w:rsidR="0072053E">
        <w:t>n</w:t>
      </w:r>
      <w:r w:rsidR="0053411A">
        <w:t xml:space="preserve"> HA/DR strategy across tiers and applications</w:t>
      </w:r>
      <w:r w:rsidR="0072053E">
        <w:t xml:space="preserve">. In those situations, </w:t>
      </w:r>
      <w:r w:rsidR="0053411A">
        <w:t xml:space="preserve">the implementation and management may be unique to each application. </w:t>
      </w:r>
    </w:p>
    <w:p w14:paraId="37F2047A" w14:textId="6D0BC189" w:rsidR="0053411A" w:rsidRDefault="0053411A" w:rsidP="0053411A">
      <w:pPr>
        <w:pStyle w:val="ListParagraph"/>
        <w:numPr>
          <w:ilvl w:val="0"/>
          <w:numId w:val="22"/>
        </w:numPr>
        <w:spacing w:line="252" w:lineRule="auto"/>
      </w:pPr>
      <w:r>
        <w:t>Creating a “relational cache” within the database would require less network round</w:t>
      </w:r>
      <w:r w:rsidR="003F3513">
        <w:t xml:space="preserve"> </w:t>
      </w:r>
      <w:r>
        <w:t xml:space="preserve">trips between mid-tier and </w:t>
      </w:r>
      <w:r w:rsidR="003F3513">
        <w:t xml:space="preserve">server </w:t>
      </w:r>
      <w:r>
        <w:t>data</w:t>
      </w:r>
      <w:r w:rsidR="003F3513">
        <w:t xml:space="preserve"> </w:t>
      </w:r>
      <w:r>
        <w:t xml:space="preserve">stores. </w:t>
      </w:r>
    </w:p>
    <w:p w14:paraId="5C616AE0" w14:textId="77777777" w:rsidR="0050567A" w:rsidRDefault="0053411A" w:rsidP="0080476E">
      <w:pPr>
        <w:pStyle w:val="ListParagraph"/>
        <w:numPr>
          <w:ilvl w:val="0"/>
          <w:numId w:val="22"/>
        </w:numPr>
        <w:spacing w:line="252" w:lineRule="auto"/>
      </w:pPr>
      <w:r>
        <w:t>This would minimize the number of servers needed to maintain the environment. Users could potentially consolidate and purchase more memory within a box to service the memory-optimized tables</w:t>
      </w:r>
      <w:r w:rsidR="00AA4C4E">
        <w:t xml:space="preserve"> and </w:t>
      </w:r>
      <w:r w:rsidR="002F2B42">
        <w:t xml:space="preserve">also utilize them </w:t>
      </w:r>
      <w:r>
        <w:t>for other resources at the data tier.</w:t>
      </w:r>
    </w:p>
    <w:p w14:paraId="27737695" w14:textId="4DB8EF59" w:rsidR="0053411A" w:rsidRDefault="00DC44AB" w:rsidP="0080476E">
      <w:pPr>
        <w:pStyle w:val="ListParagraph"/>
        <w:numPr>
          <w:ilvl w:val="0"/>
          <w:numId w:val="22"/>
        </w:numPr>
        <w:spacing w:line="252" w:lineRule="auto"/>
      </w:pPr>
      <w:r>
        <w:t>P</w:t>
      </w:r>
      <w:r w:rsidR="0053411A">
        <w:t>erformance</w:t>
      </w:r>
      <w:r w:rsidR="007D4B03">
        <w:t xml:space="preserve"> is critically important</w:t>
      </w:r>
      <w:r w:rsidR="0053411A">
        <w:t xml:space="preserve">. </w:t>
      </w:r>
      <w:r>
        <w:t xml:space="preserve">Therefore, </w:t>
      </w:r>
      <w:r w:rsidR="007D4B03">
        <w:t xml:space="preserve">In-Memory OLTP provides </w:t>
      </w:r>
      <w:r w:rsidR="0053411A">
        <w:t>natively compiled stored procedures and optimized indexes</w:t>
      </w:r>
      <w:r w:rsidR="007D4B03">
        <w:t>,</w:t>
      </w:r>
      <w:r w:rsidR="0053411A">
        <w:t xml:space="preserve"> such as the nonclustered hash</w:t>
      </w:r>
      <w:r w:rsidR="007D4B03">
        <w:t>,</w:t>
      </w:r>
      <w:r w:rsidR="0053411A">
        <w:t xml:space="preserve"> for point-lookups</w:t>
      </w:r>
      <w:r w:rsidR="007D4B03">
        <w:t>.</w:t>
      </w:r>
      <w:r w:rsidR="0053411A">
        <w:t xml:space="preserve"> </w:t>
      </w:r>
      <w:r>
        <w:t>These objects provide</w:t>
      </w:r>
      <w:r w:rsidR="0053411A">
        <w:t xml:space="preserve"> very fast access to the</w:t>
      </w:r>
      <w:r w:rsidR="002173C0">
        <w:t xml:space="preserve"> critical</w:t>
      </w:r>
      <w:r w:rsidR="0053411A">
        <w:t xml:space="preserve"> data-sets.</w:t>
      </w:r>
    </w:p>
    <w:p w14:paraId="1398EED3" w14:textId="368E5B7F" w:rsidR="0053411A" w:rsidRDefault="0053411A" w:rsidP="0053411A">
      <w:r>
        <w:t>Queries against memory-optimized tables execute using a single thread</w:t>
      </w:r>
      <w:r w:rsidR="0050567A">
        <w:t>, with no support for</w:t>
      </w:r>
      <w:r>
        <w:t xml:space="preserve"> </w:t>
      </w:r>
      <w:r w:rsidR="0050567A">
        <w:t>parallel plan execution</w:t>
      </w:r>
      <w:r>
        <w:t xml:space="preserve">. Therefore, targeting queries </w:t>
      </w:r>
      <w:r w:rsidR="00F47DC0">
        <w:t xml:space="preserve">that </w:t>
      </w:r>
      <w:r>
        <w:t>can operate efficiently without a parallel plan is critical. In many cases</w:t>
      </w:r>
      <w:r w:rsidR="00F47DC0">
        <w:t>,</w:t>
      </w:r>
      <w:r>
        <w:t xml:space="preserve"> users may consider “pre-staging” the data by doing calculations</w:t>
      </w:r>
      <w:r w:rsidR="00F47DC0">
        <w:t xml:space="preserve">. </w:t>
      </w:r>
      <w:r w:rsidR="00F55E5C">
        <w:t xml:space="preserve">In many cases, users may consider “pre-staging” the data by doing calculations or large aggregations within the disk-based tables as part of the load into the memory-optimized tables. Therefore </w:t>
      </w:r>
      <w:r w:rsidR="00C37301">
        <w:t>executing targeted</w:t>
      </w:r>
      <w:r>
        <w:t xml:space="preserve"> lookups </w:t>
      </w:r>
      <w:r w:rsidR="00F47DC0">
        <w:t>that do not involve</w:t>
      </w:r>
      <w:r>
        <w:t xml:space="preserve"> as many joins or aggregations on the memory-optimized table. Even if certain queries do execute in parallel</w:t>
      </w:r>
      <w:r w:rsidR="00F47DC0">
        <w:t>,</w:t>
      </w:r>
      <w:r>
        <w:t xml:space="preserve"> it is possible that conversion to natively compiled stored procedures will reduce the execution time</w:t>
      </w:r>
      <w:r w:rsidR="00F47DC0">
        <w:t>. This reduction may be</w:t>
      </w:r>
      <w:r>
        <w:t xml:space="preserve"> enough to justify migration to In-Memory OLTP. Not all queries against memory-optimized tables must be natively compiled stored procedures. Targeting </w:t>
      </w:r>
      <w:r w:rsidR="00CF5B31">
        <w:t xml:space="preserve">only </w:t>
      </w:r>
      <w:r>
        <w:t xml:space="preserve">the performance-critical queries for migration to natively compiled stored procedures allows applications to keep executing Interpreted T-SQL against the memory-optimized table. </w:t>
      </w:r>
    </w:p>
    <w:p w14:paraId="6D0ECD12" w14:textId="69477A07" w:rsidR="0053411A" w:rsidRDefault="00CF5B31" w:rsidP="0053411A">
      <w:r>
        <w:t>M</w:t>
      </w:r>
      <w:r w:rsidR="0053411A">
        <w:t xml:space="preserve">emory-optimized tables </w:t>
      </w:r>
      <w:r>
        <w:t xml:space="preserve">that </w:t>
      </w:r>
      <w:r w:rsidR="0053411A">
        <w:t xml:space="preserve">store key pieces of data for fast read access will still require a manual </w:t>
      </w:r>
      <w:r>
        <w:t xml:space="preserve">update </w:t>
      </w:r>
      <w:r w:rsidR="0053411A">
        <w:t>of the data within the cache</w:t>
      </w:r>
      <w:r>
        <w:t>.</w:t>
      </w:r>
      <w:r w:rsidR="0053411A">
        <w:t xml:space="preserve"> </w:t>
      </w:r>
      <w:r w:rsidR="006C273E">
        <w:t xml:space="preserve">The </w:t>
      </w:r>
      <w:r>
        <w:t xml:space="preserve">update </w:t>
      </w:r>
      <w:r w:rsidR="006C273E">
        <w:t xml:space="preserve">could be re-occurring and time based </w:t>
      </w:r>
      <w:r>
        <w:t xml:space="preserve">using </w:t>
      </w:r>
      <w:r w:rsidR="0053411A">
        <w:t xml:space="preserve">a scheduled job or </w:t>
      </w:r>
      <w:r w:rsidR="006C273E">
        <w:t xml:space="preserve">through </w:t>
      </w:r>
      <w:r>
        <w:t>a</w:t>
      </w:r>
      <w:r w:rsidR="006C273E">
        <w:t xml:space="preserve"> user initiated ad-hoc</w:t>
      </w:r>
      <w:r>
        <w:t xml:space="preserve"> </w:t>
      </w:r>
      <w:r w:rsidR="006C273E">
        <w:t>Transact-SQL</w:t>
      </w:r>
      <w:r w:rsidR="0053411A">
        <w:t xml:space="preserve"> execution. This is </w:t>
      </w:r>
      <w:r w:rsidR="00C01826">
        <w:t>similar to</w:t>
      </w:r>
      <w:r w:rsidR="0053411A">
        <w:t xml:space="preserve"> working with two table objects within SQL Server.</w:t>
      </w:r>
      <w:r w:rsidR="00C01826">
        <w:t xml:space="preserve"> You can further optimize o</w:t>
      </w:r>
      <w:r w:rsidR="0053411A">
        <w:t xml:space="preserve">perations </w:t>
      </w:r>
      <w:r w:rsidR="00C01826">
        <w:t xml:space="preserve">that only </w:t>
      </w:r>
      <w:r w:rsidR="006C273E">
        <w:t>access</w:t>
      </w:r>
      <w:r w:rsidR="0053411A">
        <w:t xml:space="preserve"> memory-optimized tables using natively compiled stored procedures. </w:t>
      </w:r>
    </w:p>
    <w:p w14:paraId="6BDE231F" w14:textId="76213FB9" w:rsidR="0053411A" w:rsidRDefault="00370C38" w:rsidP="0053411A">
      <w:r>
        <w:t>Some</w:t>
      </w:r>
      <w:r w:rsidR="0053411A">
        <w:t xml:space="preserve"> scenarios</w:t>
      </w:r>
      <w:r>
        <w:t xml:space="preserve"> require</w:t>
      </w:r>
      <w:r w:rsidR="0053411A">
        <w:t xml:space="preserve"> a second</w:t>
      </w:r>
      <w:r>
        <w:t xml:space="preserve"> </w:t>
      </w:r>
      <w:r w:rsidR="0053411A">
        <w:t>copy of the table data in whole or pieces</w:t>
      </w:r>
      <w:r>
        <w:t>.</w:t>
      </w:r>
      <w:r w:rsidR="0053411A">
        <w:t xml:space="preserve"> </w:t>
      </w:r>
      <w:r>
        <w:t xml:space="preserve">For this, </w:t>
      </w:r>
      <w:r w:rsidR="0053411A">
        <w:t>In-Memory OLTP integrates with scale-out architectures such as AlwaysOn Availability Groups with Readable Secondaries and transactional replication read-only subscriptions. Always</w:t>
      </w:r>
      <w:r w:rsidR="00003EEF">
        <w:t>O</w:t>
      </w:r>
      <w:r w:rsidR="0053411A">
        <w:t xml:space="preserve">n </w:t>
      </w:r>
      <w:r w:rsidR="00A30BF9">
        <w:t>Availability</w:t>
      </w:r>
      <w:r w:rsidR="0053411A">
        <w:t xml:space="preserve"> Groups is primarily a high availability and disaster recovery implementation</w:t>
      </w:r>
      <w:r>
        <w:t xml:space="preserve">. It </w:t>
      </w:r>
      <w:r w:rsidR="00AA4C4E">
        <w:t xml:space="preserve">does allow </w:t>
      </w:r>
      <w:r w:rsidR="0053411A">
        <w:t xml:space="preserve">up to 8 </w:t>
      </w:r>
      <w:r w:rsidR="006C273E">
        <w:t xml:space="preserve">secondary </w:t>
      </w:r>
      <w:r w:rsidR="0053411A">
        <w:t xml:space="preserve">replicas per Availability Group and </w:t>
      </w:r>
      <w:r w:rsidR="00AA4C4E">
        <w:t xml:space="preserve">provides for </w:t>
      </w:r>
      <w:r w:rsidR="0053411A">
        <w:t>read</w:t>
      </w:r>
      <w:r w:rsidR="00AA4C4E">
        <w:t>s to be serviced</w:t>
      </w:r>
      <w:r w:rsidR="0053411A">
        <w:t xml:space="preserve"> from those replicas</w:t>
      </w:r>
      <w:r>
        <w:t xml:space="preserve">. This ability </w:t>
      </w:r>
      <w:r w:rsidR="0053411A">
        <w:t>provide</w:t>
      </w:r>
      <w:r>
        <w:t>s</w:t>
      </w:r>
      <w:r w:rsidR="0053411A">
        <w:t xml:space="preserve"> an architecture </w:t>
      </w:r>
      <w:r>
        <w:t>that supports</w:t>
      </w:r>
      <w:r w:rsidR="0053411A">
        <w:t xml:space="preserve"> pushing read workloads to the replicas for scale</w:t>
      </w:r>
      <w:r>
        <w:t xml:space="preserve"> </w:t>
      </w:r>
      <w:r w:rsidR="0053411A">
        <w:t>out as well.</w:t>
      </w:r>
    </w:p>
    <w:p w14:paraId="43F65891" w14:textId="1CB821B9" w:rsidR="0053411A" w:rsidRDefault="0053411A" w:rsidP="0053411A">
      <w:r>
        <w:t>The configuration of In-Memory OLTP for objects within an Availability Group is the same as for a disk-based table. Availability Groups use the SQL Server transaction log to synchronize replicas</w:t>
      </w:r>
      <w:r w:rsidR="00AA4C4E">
        <w:t>.</w:t>
      </w:r>
      <w:r>
        <w:t xml:space="preserve"> </w:t>
      </w:r>
      <w:r w:rsidR="00AA4C4E">
        <w:t xml:space="preserve">If </w:t>
      </w:r>
      <w:r>
        <w:t xml:space="preserve">data is needed on the secondary replica for reads, the tables must be created as SCHEMA_AND_DATA. </w:t>
      </w:r>
    </w:p>
    <w:p w14:paraId="7E055EDC" w14:textId="51082F12" w:rsidR="0053411A" w:rsidRPr="002D57D0" w:rsidRDefault="00FB2063" w:rsidP="002477B9">
      <w:pPr>
        <w:rPr>
          <w:rStyle w:val="SubtleEmphasis"/>
        </w:rPr>
      </w:pPr>
      <w:r>
        <w:lastRenderedPageBreak/>
        <w:t xml:space="preserve">The initial configuration of </w:t>
      </w:r>
      <w:r w:rsidR="00AA4C4E">
        <w:t>In-Memory OLTP objects and</w:t>
      </w:r>
      <w:r w:rsidR="0053411A">
        <w:t xml:space="preserve"> transactional replication </w:t>
      </w:r>
      <w:r w:rsidR="00AA4C4E">
        <w:t>require</w:t>
      </w:r>
      <w:r w:rsidR="00413751">
        <w:t>s</w:t>
      </w:r>
      <w:r w:rsidR="00AA4C4E">
        <w:t xml:space="preserve"> some specific initial configuration steps</w:t>
      </w:r>
      <w:r w:rsidR="00413751">
        <w:t>. These steps are</w:t>
      </w:r>
      <w:r w:rsidR="00AA4C4E">
        <w:t xml:space="preserve"> </w:t>
      </w:r>
      <w:r w:rsidR="00A5186D">
        <w:t xml:space="preserve">in the Books Online section </w:t>
      </w:r>
      <w:r w:rsidR="00413751">
        <w:t>“</w:t>
      </w:r>
      <w:hyperlink r:id="rId34" w:history="1">
        <w:r w:rsidR="00A5186D" w:rsidRPr="00A5186D">
          <w:rPr>
            <w:rStyle w:val="Hyperlink"/>
          </w:rPr>
          <w:t>Replication to Memory-Optimized Table Subscribers</w:t>
        </w:r>
      </w:hyperlink>
      <w:r w:rsidR="00413751">
        <w:t>”</w:t>
      </w:r>
      <w:r w:rsidR="00AA4C4E">
        <w:t xml:space="preserve">. </w:t>
      </w:r>
      <w:r>
        <w:t xml:space="preserve"> </w:t>
      </w:r>
    </w:p>
    <w:p w14:paraId="22D3DC11" w14:textId="7E9633F3" w:rsidR="00265B75" w:rsidRDefault="00265B75" w:rsidP="00265B75">
      <w:pPr>
        <w:pStyle w:val="Heading3"/>
      </w:pPr>
      <w:bookmarkStart w:id="141" w:name="_Compute_Heavy_Data"/>
      <w:bookmarkEnd w:id="138"/>
      <w:bookmarkEnd w:id="139"/>
      <w:bookmarkEnd w:id="140"/>
      <w:bookmarkEnd w:id="141"/>
      <w:r>
        <w:t xml:space="preserve">Customer </w:t>
      </w:r>
      <w:r w:rsidR="008F03D3">
        <w:t>Adoption</w:t>
      </w:r>
    </w:p>
    <w:p w14:paraId="1A09A91E" w14:textId="389E7CA8" w:rsidR="00265B75" w:rsidRPr="00647EA4" w:rsidRDefault="00265B75" w:rsidP="00565B93">
      <w:pPr>
        <w:rPr>
          <w:rStyle w:val="SubtleEmphasis"/>
        </w:rPr>
      </w:pPr>
      <w:r>
        <w:rPr>
          <w:rStyle w:val="SubtleEmphasis"/>
          <w:i w:val="0"/>
          <w:color w:val="auto"/>
        </w:rPr>
        <w:t>Edgenet</w:t>
      </w:r>
      <w:r w:rsidR="008F03D3">
        <w:rPr>
          <w:rStyle w:val="SubtleEmphasis"/>
          <w:i w:val="0"/>
          <w:color w:val="auto"/>
        </w:rPr>
        <w:t>®</w:t>
      </w:r>
      <w:r>
        <w:rPr>
          <w:rStyle w:val="SubtleEmphasis"/>
          <w:i w:val="0"/>
          <w:color w:val="auto"/>
        </w:rPr>
        <w:t xml:space="preserve"> is a SaaS provider </w:t>
      </w:r>
      <w:r w:rsidR="008F03D3" w:rsidRPr="008F03D3">
        <w:rPr>
          <w:rStyle w:val="SubtleEmphasis"/>
          <w:i w:val="0"/>
          <w:color w:val="auto"/>
        </w:rPr>
        <w:t>that</w:t>
      </w:r>
      <w:r w:rsidR="008F03D3" w:rsidRPr="008F03D3" w:rsidDel="008F03D3">
        <w:rPr>
          <w:rStyle w:val="SubtleEmphasis"/>
          <w:i w:val="0"/>
          <w:color w:val="auto"/>
        </w:rPr>
        <w:t xml:space="preserve"> </w:t>
      </w:r>
      <w:r>
        <w:rPr>
          <w:rStyle w:val="SubtleEmphasis"/>
          <w:i w:val="0"/>
          <w:color w:val="auto"/>
        </w:rPr>
        <w:t>develops solutions to provide</w:t>
      </w:r>
      <w:r>
        <w:t xml:space="preserve"> optimized product data for suppliers, retailers, and search engines including Bing and Google</w:t>
      </w:r>
      <w:r w:rsidR="008F03D3">
        <w:t>®</w:t>
      </w:r>
      <w:r>
        <w:t xml:space="preserve">. Used online and in stores, Edgenet solutions ensure that businesses and consumers can make decisions based on timely, accurate product information. </w:t>
      </w:r>
      <w:r w:rsidRPr="00990A0E">
        <w:rPr>
          <w:rStyle w:val="SubtleEmphasis"/>
          <w:b/>
          <w:color w:val="auto"/>
        </w:rPr>
        <w:t>By implementing In-Memory OLTP</w:t>
      </w:r>
      <w:r w:rsidR="00922CEB">
        <w:rPr>
          <w:rStyle w:val="SubtleEmphasis"/>
          <w:b/>
          <w:color w:val="auto"/>
        </w:rPr>
        <w:t>,</w:t>
      </w:r>
      <w:r w:rsidRPr="00990A0E">
        <w:rPr>
          <w:rStyle w:val="SubtleEmphasis"/>
          <w:b/>
          <w:color w:val="auto"/>
        </w:rPr>
        <w:t xml:space="preserve"> Edgenet was</w:t>
      </w:r>
      <w:r w:rsidRPr="009E122F">
        <w:rPr>
          <w:rStyle w:val="SubtleEmphasis"/>
          <w:b/>
          <w:color w:val="auto"/>
        </w:rPr>
        <w:t xml:space="preserve"> able to </w:t>
      </w:r>
      <w:r w:rsidR="003B216A">
        <w:rPr>
          <w:rStyle w:val="SubtleEmphasis"/>
          <w:b/>
          <w:color w:val="auto"/>
        </w:rPr>
        <w:t>remove their dependency on an application cache and</w:t>
      </w:r>
      <w:r w:rsidRPr="000A6C7A">
        <w:rPr>
          <w:rStyle w:val="SubtleEmphasis"/>
          <w:b/>
          <w:color w:val="auto"/>
        </w:rPr>
        <w:t xml:space="preserve"> consolidate </w:t>
      </w:r>
      <w:r w:rsidR="00922CEB">
        <w:rPr>
          <w:rStyle w:val="SubtleEmphasis"/>
          <w:b/>
          <w:color w:val="auto"/>
        </w:rPr>
        <w:t>its</w:t>
      </w:r>
      <w:r w:rsidR="00922CEB" w:rsidRPr="000A6C7A">
        <w:rPr>
          <w:rStyle w:val="SubtleEmphasis"/>
          <w:b/>
          <w:color w:val="auto"/>
        </w:rPr>
        <w:t xml:space="preserve"> </w:t>
      </w:r>
      <w:r w:rsidRPr="000A6C7A">
        <w:rPr>
          <w:rStyle w:val="SubtleEmphasis"/>
          <w:b/>
          <w:color w:val="auto"/>
        </w:rPr>
        <w:t>read workload in the same database to provide near-real</w:t>
      </w:r>
      <w:r w:rsidR="00922CEB">
        <w:rPr>
          <w:rStyle w:val="SubtleEmphasis"/>
          <w:b/>
          <w:color w:val="auto"/>
        </w:rPr>
        <w:t>-</w:t>
      </w:r>
      <w:r w:rsidRPr="000A6C7A">
        <w:rPr>
          <w:rStyle w:val="SubtleEmphasis"/>
          <w:b/>
          <w:color w:val="auto"/>
        </w:rPr>
        <w:t>time inventory updates to consumers</w:t>
      </w:r>
      <w:r w:rsidR="00922CEB">
        <w:rPr>
          <w:rStyle w:val="SubtleEmphasis"/>
          <w:b/>
          <w:color w:val="auto"/>
        </w:rPr>
        <w:t>.</w:t>
      </w:r>
      <w:r w:rsidRPr="000A6C7A">
        <w:rPr>
          <w:rStyle w:val="SubtleEmphasis"/>
          <w:color w:val="auto"/>
        </w:rPr>
        <w:t xml:space="preserve"> </w:t>
      </w:r>
      <w:r w:rsidR="00565B93">
        <w:rPr>
          <w:rStyle w:val="SubtleEmphasis"/>
          <w:i w:val="0"/>
          <w:color w:val="auto"/>
        </w:rPr>
        <w:t xml:space="preserve">Refer to the </w:t>
      </w:r>
      <w:r w:rsidR="00AF5A70">
        <w:rPr>
          <w:rStyle w:val="SubtleEmphasis"/>
          <w:i w:val="0"/>
          <w:color w:val="auto"/>
        </w:rPr>
        <w:t>“</w:t>
      </w:r>
      <w:hyperlink r:id="rId35" w:history="1">
        <w:r w:rsidR="00565B93" w:rsidRPr="00565B93">
          <w:rPr>
            <w:rStyle w:val="Hyperlink"/>
          </w:rPr>
          <w:t>Edgenet Case Study</w:t>
        </w:r>
      </w:hyperlink>
      <w:r w:rsidR="00AF5A70">
        <w:rPr>
          <w:rStyle w:val="SubtleEmphasis"/>
          <w:i w:val="0"/>
          <w:color w:val="auto"/>
        </w:rPr>
        <w:t>”</w:t>
      </w:r>
      <w:r w:rsidR="00565B93">
        <w:rPr>
          <w:rStyle w:val="SubtleEmphasis"/>
          <w:i w:val="0"/>
          <w:color w:val="auto"/>
        </w:rPr>
        <w:t xml:space="preserve"> for further details.</w:t>
      </w:r>
      <w:r w:rsidRPr="00647EA4">
        <w:rPr>
          <w:rStyle w:val="SubtleEmphasis"/>
        </w:rPr>
        <w:t xml:space="preserve"> </w:t>
      </w:r>
    </w:p>
    <w:p w14:paraId="0752F30B" w14:textId="3AA8CEB7" w:rsidR="00FB1D19" w:rsidRDefault="00E67832" w:rsidP="00FB1D19">
      <w:pPr>
        <w:pStyle w:val="Heading2"/>
      </w:pPr>
      <w:bookmarkStart w:id="142" w:name="_Toc393177615"/>
      <w:r>
        <w:t>Compute Heavy Data Processing</w:t>
      </w:r>
      <w:bookmarkEnd w:id="142"/>
    </w:p>
    <w:p w14:paraId="53798689" w14:textId="64DF1D5F" w:rsidR="00E67832" w:rsidRDefault="00E67832" w:rsidP="00E67832">
      <w:r>
        <w:t xml:space="preserve">This scenario consists of ingesting data, similar to the </w:t>
      </w:r>
      <w:r w:rsidR="00F37D50">
        <w:rPr>
          <w:i/>
        </w:rPr>
        <w:t>High D</w:t>
      </w:r>
      <w:r w:rsidRPr="000F320B">
        <w:rPr>
          <w:i/>
        </w:rPr>
        <w:t xml:space="preserve">ata </w:t>
      </w:r>
      <w:r w:rsidR="00F37D50">
        <w:rPr>
          <w:i/>
        </w:rPr>
        <w:t>I</w:t>
      </w:r>
      <w:r w:rsidRPr="000F320B">
        <w:rPr>
          <w:i/>
        </w:rPr>
        <w:t>nsert</w:t>
      </w:r>
      <w:r w:rsidR="00F37D50">
        <w:rPr>
          <w:i/>
        </w:rPr>
        <w:t xml:space="preserve"> R</w:t>
      </w:r>
      <w:r w:rsidRPr="000F320B">
        <w:rPr>
          <w:i/>
        </w:rPr>
        <w:t>ate</w:t>
      </w:r>
      <w:r w:rsidR="0024298F">
        <w:t>.</w:t>
      </w:r>
      <w:r>
        <w:t xml:space="preserve"> </w:t>
      </w:r>
      <w:r w:rsidR="0024298F">
        <w:t>However, this scenario requires</w:t>
      </w:r>
      <w:r>
        <w:t xml:space="preserve"> other attributes including updates, </w:t>
      </w:r>
      <w:r w:rsidR="0024298F">
        <w:t xml:space="preserve">deletions, </w:t>
      </w:r>
      <w:r>
        <w:t xml:space="preserve">and additional </w:t>
      </w:r>
      <w:r w:rsidR="0024298F">
        <w:t xml:space="preserve">data </w:t>
      </w:r>
      <w:r>
        <w:t xml:space="preserve">processing to quickly make </w:t>
      </w:r>
      <w:r w:rsidR="0024298F">
        <w:t xml:space="preserve">data </w:t>
      </w:r>
      <w:r>
        <w:t xml:space="preserve">available to readers. Typically, data </w:t>
      </w:r>
      <w:r w:rsidR="001866C5">
        <w:t xml:space="preserve">is transferred </w:t>
      </w:r>
      <w:r>
        <w:t xml:space="preserve">directly to </w:t>
      </w:r>
      <w:r w:rsidR="00107C13">
        <w:t>the</w:t>
      </w:r>
      <w:r w:rsidR="0024298F">
        <w:t xml:space="preserve"> </w:t>
      </w:r>
      <w:r>
        <w:t xml:space="preserve">final destination </w:t>
      </w:r>
      <w:r w:rsidR="0024298F">
        <w:t xml:space="preserve">so that </w:t>
      </w:r>
      <w:r w:rsidR="00107C13">
        <w:t>it is to</w:t>
      </w:r>
      <w:r>
        <w:t xml:space="preserve"> be available for data consumers</w:t>
      </w:r>
      <w:r w:rsidR="0024298F" w:rsidRPr="0024298F">
        <w:t xml:space="preserve"> </w:t>
      </w:r>
      <w:r w:rsidR="0024298F">
        <w:t>as quickly as possible</w:t>
      </w:r>
      <w:r>
        <w:t xml:space="preserve">. Improving the throughput and scaling concurrent read/write </w:t>
      </w:r>
      <w:r w:rsidR="00594557">
        <w:t xml:space="preserve">performance </w:t>
      </w:r>
      <w:r>
        <w:t>are the primary challenges for this pattern.</w:t>
      </w:r>
    </w:p>
    <w:p w14:paraId="587271E4" w14:textId="75834CD8" w:rsidR="00FB1D19" w:rsidRDefault="00FB1D19" w:rsidP="00292B79">
      <w:r w:rsidRPr="008D0BDC">
        <w:t xml:space="preserve">In many </w:t>
      </w:r>
      <w:r>
        <w:t>cases</w:t>
      </w:r>
      <w:r w:rsidR="0024298F">
        <w:t>,</w:t>
      </w:r>
      <w:r w:rsidRPr="008D0BDC">
        <w:t xml:space="preserve"> the data is traveling in a</w:t>
      </w:r>
      <w:r>
        <w:t xml:space="preserve">n </w:t>
      </w:r>
      <w:r w:rsidR="00292B79">
        <w:t>Extract-Transform-Load (</w:t>
      </w:r>
      <w:r>
        <w:t>ETL</w:t>
      </w:r>
      <w:r w:rsidR="00292B79">
        <w:t>)</w:t>
      </w:r>
      <w:r>
        <w:t xml:space="preserve"> or</w:t>
      </w:r>
      <w:r w:rsidRPr="008D0BDC">
        <w:t xml:space="preserve"> pipeline fashion </w:t>
      </w:r>
      <w:r>
        <w:t xml:space="preserve">where data is being delivered </w:t>
      </w:r>
      <w:r w:rsidR="0024298F">
        <w:t xml:space="preserve">to </w:t>
      </w:r>
      <w:r>
        <w:t>the database</w:t>
      </w:r>
      <w:r w:rsidR="0024298F">
        <w:t xml:space="preserve">. This delivery </w:t>
      </w:r>
      <w:r w:rsidR="00A72F8E">
        <w:t>can occur</w:t>
      </w:r>
      <w:r>
        <w:t xml:space="preserve"> </w:t>
      </w:r>
      <w:r w:rsidR="00A72F8E">
        <w:t>continually</w:t>
      </w:r>
      <w:r>
        <w:t xml:space="preserve"> or in a batched manner</w:t>
      </w:r>
      <w:r w:rsidR="00A72F8E">
        <w:t>. The system then process</w:t>
      </w:r>
      <w:r w:rsidR="00CA14F9">
        <w:t>es</w:t>
      </w:r>
      <w:r w:rsidR="00A72F8E">
        <w:t xml:space="preserve"> and transforms the data </w:t>
      </w:r>
      <w:r>
        <w:t xml:space="preserve">before </w:t>
      </w:r>
      <w:r w:rsidR="00A9519C">
        <w:t xml:space="preserve">writing it </w:t>
      </w:r>
      <w:r>
        <w:t xml:space="preserve">to </w:t>
      </w:r>
      <w:r w:rsidR="00A72F8E">
        <w:t xml:space="preserve">the </w:t>
      </w:r>
      <w:r>
        <w:t>final target destination. Concurrently</w:t>
      </w:r>
      <w:r w:rsidR="00CA14F9">
        <w:t>,</w:t>
      </w:r>
      <w:r>
        <w:t xml:space="preserve"> a heavy read </w:t>
      </w:r>
      <w:r w:rsidR="003905B4">
        <w:t>workload</w:t>
      </w:r>
      <w:r>
        <w:t xml:space="preserve"> execut</w:t>
      </w:r>
      <w:r w:rsidR="00CA14F9">
        <w:t xml:space="preserve">es </w:t>
      </w:r>
      <w:r>
        <w:t xml:space="preserve">against the target table. </w:t>
      </w:r>
      <w:r w:rsidR="00976DF9">
        <w:t>Sometimes</w:t>
      </w:r>
      <w:r>
        <w:t xml:space="preserve"> the query volume may be OLTP</w:t>
      </w:r>
      <w:r w:rsidR="00976DF9">
        <w:t>-like</w:t>
      </w:r>
      <w:r w:rsidR="00CA14F9">
        <w:t xml:space="preserve">. The query volume may have </w:t>
      </w:r>
      <w:r>
        <w:t>point lookups or minimal joins to look</w:t>
      </w:r>
      <w:r w:rsidR="00CA14F9">
        <w:t xml:space="preserve"> </w:t>
      </w:r>
      <w:r>
        <w:t>up particular change values on one</w:t>
      </w:r>
      <w:r w:rsidR="00CA14F9">
        <w:t xml:space="preserve"> record</w:t>
      </w:r>
      <w:r>
        <w:t xml:space="preserve"> or a small subset of records. In summary</w:t>
      </w:r>
      <w:r w:rsidR="00CA14F9">
        <w:t>,</w:t>
      </w:r>
      <w:r>
        <w:t xml:space="preserve"> the</w:t>
      </w:r>
      <w:r w:rsidRPr="008D0BDC">
        <w:t xml:space="preserve"> distinctive fea</w:t>
      </w:r>
      <w:r>
        <w:t>tures of this scenario include:</w:t>
      </w:r>
    </w:p>
    <w:p w14:paraId="39881677" w14:textId="636E8085" w:rsidR="00FB1D19" w:rsidRDefault="00FB1D19" w:rsidP="00FB1D19">
      <w:pPr>
        <w:pStyle w:val="ListParagraph"/>
        <w:numPr>
          <w:ilvl w:val="0"/>
          <w:numId w:val="10"/>
        </w:numPr>
      </w:pPr>
      <w:r w:rsidRPr="008D0BDC">
        <w:t xml:space="preserve">A workload pattern </w:t>
      </w:r>
      <w:r w:rsidR="00CA14F9">
        <w:t>that</w:t>
      </w:r>
      <w:r w:rsidR="00CA14F9" w:rsidRPr="008D0BDC">
        <w:t xml:space="preserve"> </w:t>
      </w:r>
      <w:r w:rsidRPr="008D0BDC">
        <w:t xml:space="preserve">involves some </w:t>
      </w:r>
      <w:r>
        <w:t>compute intensive behavior within the Transact-SQL code.</w:t>
      </w:r>
    </w:p>
    <w:p w14:paraId="34D29684" w14:textId="21455293" w:rsidR="00FB1D19" w:rsidRDefault="00FB1D19" w:rsidP="00FB1D19">
      <w:pPr>
        <w:pStyle w:val="ListParagraph"/>
        <w:numPr>
          <w:ilvl w:val="0"/>
          <w:numId w:val="10"/>
        </w:numPr>
      </w:pPr>
      <w:r>
        <w:t>The transformation will have more update and delete DML compared to mostly appended inserts.</w:t>
      </w:r>
    </w:p>
    <w:p w14:paraId="2AA838EB" w14:textId="1A88DFD4" w:rsidR="00FB1D19" w:rsidRPr="00F42AD3" w:rsidRDefault="00FB1D19" w:rsidP="00FB1D19">
      <w:pPr>
        <w:pStyle w:val="ListParagraph"/>
        <w:numPr>
          <w:ilvl w:val="0"/>
          <w:numId w:val="10"/>
        </w:numPr>
      </w:pPr>
      <w:r w:rsidRPr="00DC4F1E">
        <w:rPr>
          <w:color w:val="000000"/>
        </w:rPr>
        <w:t xml:space="preserve">Loading </w:t>
      </w:r>
      <w:r>
        <w:rPr>
          <w:color w:val="000000"/>
        </w:rPr>
        <w:t xml:space="preserve">directly into the end </w:t>
      </w:r>
      <w:r w:rsidRPr="00DC4F1E">
        <w:rPr>
          <w:color w:val="000000"/>
        </w:rPr>
        <w:t xml:space="preserve">table and scaling the </w:t>
      </w:r>
      <w:r>
        <w:rPr>
          <w:color w:val="000000"/>
        </w:rPr>
        <w:t>concurrent</w:t>
      </w:r>
      <w:r w:rsidRPr="00DC4F1E">
        <w:rPr>
          <w:color w:val="000000"/>
        </w:rPr>
        <w:t xml:space="preserve"> </w:t>
      </w:r>
      <w:r>
        <w:rPr>
          <w:color w:val="000000"/>
        </w:rPr>
        <w:t xml:space="preserve">writes and reads </w:t>
      </w:r>
      <w:r w:rsidR="00CA14F9">
        <w:rPr>
          <w:color w:val="000000"/>
        </w:rPr>
        <w:t xml:space="preserve">are </w:t>
      </w:r>
      <w:r>
        <w:rPr>
          <w:color w:val="000000"/>
        </w:rPr>
        <w:t>important factor</w:t>
      </w:r>
      <w:r w:rsidR="00CA14F9">
        <w:rPr>
          <w:color w:val="000000"/>
        </w:rPr>
        <w:t>s</w:t>
      </w:r>
      <w:r w:rsidR="00590B92">
        <w:rPr>
          <w:color w:val="000000"/>
        </w:rPr>
        <w:t>.</w:t>
      </w:r>
    </w:p>
    <w:p w14:paraId="14189E54" w14:textId="6F5BB2EA" w:rsidR="00FB1D19" w:rsidRDefault="00FD6751" w:rsidP="00A27ACA">
      <w:r>
        <w:t xml:space="preserve">Some of the business scenarios </w:t>
      </w:r>
      <w:r w:rsidR="00CA14F9">
        <w:t xml:space="preserve">that </w:t>
      </w:r>
      <w:r>
        <w:t xml:space="preserve">may use this solution would include </w:t>
      </w:r>
      <w:r w:rsidR="00D77329">
        <w:t>manufacturing supply chains</w:t>
      </w:r>
      <w:r>
        <w:t xml:space="preserve"> or</w:t>
      </w:r>
      <w:r w:rsidR="00D77329">
        <w:t xml:space="preserve"> </w:t>
      </w:r>
      <w:r w:rsidR="007B29C3">
        <w:t>retailers providing</w:t>
      </w:r>
      <w:r w:rsidR="00FB1D19" w:rsidDel="00D77329">
        <w:t xml:space="preserve"> </w:t>
      </w:r>
      <w:r w:rsidR="00AC1E95">
        <w:t xml:space="preserve">near real-time </w:t>
      </w:r>
      <w:r w:rsidR="00FB1D19">
        <w:t>product catalog information</w:t>
      </w:r>
      <w:r>
        <w:t>.</w:t>
      </w:r>
    </w:p>
    <w:p w14:paraId="0F7EBBD5" w14:textId="43882626" w:rsidR="00FB1D19" w:rsidRDefault="00B453C2" w:rsidP="00FB1D19">
      <w:pPr>
        <w:pStyle w:val="Heading3"/>
      </w:pPr>
      <w:r>
        <w:t xml:space="preserve">Typical </w:t>
      </w:r>
      <w:r w:rsidR="00F45CE3">
        <w:t>Bottleneck</w:t>
      </w:r>
    </w:p>
    <w:p w14:paraId="0BF8A084" w14:textId="6743E99F" w:rsidR="00FB1D19" w:rsidRDefault="00FB1D19" w:rsidP="00FB1D19">
      <w:r>
        <w:t xml:space="preserve">In this scenario there is the potential for a number of issues </w:t>
      </w:r>
      <w:r w:rsidR="001975A1">
        <w:t xml:space="preserve">with regard to </w:t>
      </w:r>
      <w:r>
        <w:t xml:space="preserve">contention. </w:t>
      </w:r>
      <w:r w:rsidR="00976DF9">
        <w:t>L</w:t>
      </w:r>
      <w:r>
        <w:t xml:space="preserve">atching on </w:t>
      </w:r>
      <w:r w:rsidR="0097155E">
        <w:t>ingested</w:t>
      </w:r>
      <w:r>
        <w:t xml:space="preserve"> data </w:t>
      </w:r>
      <w:r w:rsidR="00976DF9">
        <w:t>is a typical</w:t>
      </w:r>
      <w:r>
        <w:t xml:space="preserve"> bottleneck. Subsequently, processing and transforming the data within the engine is time consuming. Finally, scaling the concurrent read and write workload </w:t>
      </w:r>
      <w:r w:rsidR="001975A1">
        <w:t>creates</w:t>
      </w:r>
      <w:r>
        <w:t xml:space="preserve"> lock and latch contention as barriers to scale. </w:t>
      </w:r>
    </w:p>
    <w:p w14:paraId="1C989B9A" w14:textId="7CB0FF6D" w:rsidR="00FB1D19" w:rsidRDefault="00FB1D19" w:rsidP="00FB1D19">
      <w:pPr>
        <w:pStyle w:val="Heading3"/>
      </w:pPr>
      <w:r>
        <w:t>Applying In-Memory OLTP</w:t>
      </w:r>
    </w:p>
    <w:p w14:paraId="0AA4B660" w14:textId="1BB0CB78" w:rsidR="00FB1D19" w:rsidRPr="00EB72E7" w:rsidRDefault="00FB1D19" w:rsidP="00FB1D19">
      <w:r>
        <w:t xml:space="preserve">In this </w:t>
      </w:r>
      <w:r w:rsidR="00976DF9">
        <w:t>pattern</w:t>
      </w:r>
      <w:r w:rsidR="001975A1">
        <w:t>,</w:t>
      </w:r>
      <w:r w:rsidR="00976DF9">
        <w:t xml:space="preserve"> </w:t>
      </w:r>
      <w:r>
        <w:t>the final destination table is the memory-optimized table. Usually</w:t>
      </w:r>
      <w:r w:rsidR="001975A1">
        <w:t>,</w:t>
      </w:r>
      <w:r>
        <w:t xml:space="preserve"> this is the replacement for the entire disk-based table and there </w:t>
      </w:r>
      <w:r w:rsidR="001975A1">
        <w:t xml:space="preserve">are </w:t>
      </w:r>
      <w:r>
        <w:t>no staging or further destination tables within the workload. Moving the performance sensitive tables to memory-optimized tables and Transact-SQL code to native</w:t>
      </w:r>
      <w:r w:rsidR="008C796D">
        <w:t>ly</w:t>
      </w:r>
      <w:r>
        <w:t xml:space="preserve"> compiled stored procedures can </w:t>
      </w:r>
      <w:r w:rsidR="001975A1">
        <w:t xml:space="preserve">provide </w:t>
      </w:r>
      <w:r>
        <w:t xml:space="preserve">better performance </w:t>
      </w:r>
      <w:r w:rsidR="004C0127">
        <w:t>for</w:t>
      </w:r>
      <w:r>
        <w:t xml:space="preserve"> this workload scenario. </w:t>
      </w:r>
    </w:p>
    <w:p w14:paraId="6BF53074" w14:textId="77777777" w:rsidR="00FB1D19" w:rsidRDefault="00FB1D19" w:rsidP="00FB1D19">
      <w:r w:rsidRPr="00DF4FBC">
        <w:rPr>
          <w:b/>
          <w:bCs/>
          <w:noProof/>
          <w:color w:val="000000"/>
        </w:rPr>
        <w:lastRenderedPageBreak/>
        <w:drawing>
          <wp:inline distT="0" distB="0" distL="0" distR="0" wp14:anchorId="2A5A45C3" wp14:editId="6969E23C">
            <wp:extent cx="5687568" cy="3200400"/>
            <wp:effectExtent l="19050" t="19050" r="27940" b="19050"/>
            <wp:docPr id="10" name="Picture 10" descr="C:\Users\Ami\SkyDrive\Hekaton White Paper\Diagrams\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i\SkyDrive\Hekaton White Paper\Diagrams\Slide2.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87568" cy="3200400"/>
                    </a:xfrm>
                    <a:prstGeom prst="rect">
                      <a:avLst/>
                    </a:prstGeom>
                    <a:noFill/>
                    <a:ln>
                      <a:solidFill>
                        <a:schemeClr val="accent1"/>
                      </a:solidFill>
                    </a:ln>
                  </pic:spPr>
                </pic:pic>
              </a:graphicData>
            </a:graphic>
          </wp:inline>
        </w:drawing>
      </w:r>
    </w:p>
    <w:p w14:paraId="3850B918" w14:textId="77777777" w:rsidR="00FB1D19" w:rsidRDefault="00FB1D19" w:rsidP="00FB1D19">
      <w:pPr>
        <w:pStyle w:val="Caption"/>
      </w:pPr>
      <w:r w:rsidDel="009110B8">
        <w:t xml:space="preserve">Figure </w:t>
      </w:r>
      <w:fldSimple w:instr=" SEQ Figure \* ARABIC ">
        <w:r w:rsidR="002B1407">
          <w:rPr>
            <w:noProof/>
          </w:rPr>
          <w:t>3</w:t>
        </w:r>
      </w:fldSimple>
      <w:r w:rsidDel="009110B8">
        <w:t xml:space="preserve"> - Data transformation pipeline</w:t>
      </w:r>
    </w:p>
    <w:p w14:paraId="3591068E" w14:textId="0C3BC0CF" w:rsidR="00FB1D19" w:rsidRDefault="00C32836" w:rsidP="00FB1D19">
      <w:r>
        <w:t>T</w:t>
      </w:r>
      <w:r w:rsidR="00373C0D">
        <w:t>he implementation of memory-optimized tables and multi-version optimistic concurrency</w:t>
      </w:r>
      <w:r w:rsidR="00373C0D" w:rsidDel="00373C0D">
        <w:t xml:space="preserve"> </w:t>
      </w:r>
      <w:r w:rsidR="00373C0D">
        <w:t xml:space="preserve">eliminates </w:t>
      </w:r>
      <w:r w:rsidR="00FB1D19">
        <w:t xml:space="preserve">latching and locking. This alone can provide many workloads with these characteristics </w:t>
      </w:r>
      <w:r>
        <w:t xml:space="preserve">a </w:t>
      </w:r>
      <w:r w:rsidR="00FB1D19">
        <w:t xml:space="preserve">significant performance gain </w:t>
      </w:r>
      <w:r w:rsidR="00373C0D">
        <w:t xml:space="preserve">with regard to </w:t>
      </w:r>
      <w:r w:rsidR="00FB1D19">
        <w:t xml:space="preserve">scale. </w:t>
      </w:r>
    </w:p>
    <w:p w14:paraId="17B556C5" w14:textId="64EE271E" w:rsidR="00FB1D19" w:rsidRDefault="00080AEB" w:rsidP="00A27ACA">
      <w:r>
        <w:t>Before data is put into the target table, much of the work focuses on</w:t>
      </w:r>
      <w:r w:rsidR="00FB1D19">
        <w:t xml:space="preserve"> transformations</w:t>
      </w:r>
      <w:r w:rsidR="008C5E88">
        <w:t xml:space="preserve"> and computation over the data. </w:t>
      </w:r>
      <w:r w:rsidR="00FB1D19">
        <w:t>This is an ideal case for native</w:t>
      </w:r>
      <w:r w:rsidR="008C796D">
        <w:t>ly</w:t>
      </w:r>
      <w:r w:rsidR="00FB1D19">
        <w:t xml:space="preserve"> compiled stored procedures </w:t>
      </w:r>
      <w:r>
        <w:t xml:space="preserve">that </w:t>
      </w:r>
      <w:r w:rsidR="00FB1D19">
        <w:t xml:space="preserve">can significantly reduce the overall execution time of the transformations and improve the </w:t>
      </w:r>
      <w:r w:rsidR="0037289B">
        <w:t>overall throughput</w:t>
      </w:r>
      <w:r w:rsidR="00FB1D19">
        <w:t>. Generally speaking, the more work which can be migrated into the native</w:t>
      </w:r>
      <w:r w:rsidR="008C796D">
        <w:t>ly</w:t>
      </w:r>
      <w:r w:rsidR="00FB1D19">
        <w:t xml:space="preserve"> compiled stored procedures, the more opportunity for </w:t>
      </w:r>
      <w:r w:rsidR="00594557">
        <w:t xml:space="preserve">performance </w:t>
      </w:r>
      <w:r w:rsidR="00FB1D19">
        <w:t>gains</w:t>
      </w:r>
      <w:r w:rsidR="00C32836">
        <w:t>.</w:t>
      </w:r>
      <w:r w:rsidR="00FB1D19">
        <w:t xml:space="preserve"> </w:t>
      </w:r>
      <w:r>
        <w:t>P</w:t>
      </w:r>
      <w:r w:rsidR="00FB1D19">
        <w:t>lacing single statement execution calls into a native</w:t>
      </w:r>
      <w:r w:rsidR="008C796D">
        <w:t>ly</w:t>
      </w:r>
      <w:r w:rsidR="00FB1D19">
        <w:t xml:space="preserve"> compiled procedure </w:t>
      </w:r>
      <w:r>
        <w:t xml:space="preserve">is </w:t>
      </w:r>
      <w:r w:rsidR="00FB1D19">
        <w:t xml:space="preserve">less likely to produce significant performance </w:t>
      </w:r>
      <w:r w:rsidR="00594557">
        <w:t>improvements</w:t>
      </w:r>
      <w:r w:rsidR="00FB1D19">
        <w:t>.</w:t>
      </w:r>
    </w:p>
    <w:p w14:paraId="22CE8D99" w14:textId="26F59D25" w:rsidR="00FB1D19" w:rsidRDefault="00EA5CBC" w:rsidP="00FB1D19">
      <w:pPr>
        <w:pStyle w:val="Heading3"/>
      </w:pPr>
      <w:r>
        <w:t xml:space="preserve">In-Memory OLTP </w:t>
      </w:r>
      <w:r w:rsidR="00AC1B77">
        <w:t>Design Considerations</w:t>
      </w:r>
    </w:p>
    <w:p w14:paraId="30487F0D" w14:textId="077EBBDD" w:rsidR="002D1EBE" w:rsidRDefault="002D1EBE" w:rsidP="002D1EBE">
      <w:r>
        <w:t>In a number of these cases</w:t>
      </w:r>
      <w:r w:rsidR="00633E90">
        <w:t>,</w:t>
      </w:r>
      <w:r>
        <w:t xml:space="preserve"> the user query workload focuse</w:t>
      </w:r>
      <w:r w:rsidR="00633E90">
        <w:t xml:space="preserve">s </w:t>
      </w:r>
      <w:r>
        <w:t xml:space="preserve">on one or a few rows. </w:t>
      </w:r>
      <w:r w:rsidR="00633E90">
        <w:t>Therefore,</w:t>
      </w:r>
      <w:r>
        <w:t xml:space="preserve"> optimizing the point-lookup queries with a hash index may prove very beneficial. </w:t>
      </w:r>
      <w:r w:rsidR="00633E90">
        <w:t>This is especially true</w:t>
      </w:r>
      <w:r>
        <w:t xml:space="preserve"> if the size and cardinality of the data </w:t>
      </w:r>
      <w:r w:rsidR="00633E90">
        <w:t xml:space="preserve">are </w:t>
      </w:r>
      <w:r>
        <w:t xml:space="preserve">fairly well defined </w:t>
      </w:r>
      <w:r w:rsidR="00594557">
        <w:t>so that</w:t>
      </w:r>
      <w:r>
        <w:t xml:space="preserve"> an efficient bucket count</w:t>
      </w:r>
      <w:r w:rsidR="00594557">
        <w:t xml:space="preserve"> can be implemented</w:t>
      </w:r>
      <w:r>
        <w:t xml:space="preserve">. </w:t>
      </w:r>
    </w:p>
    <w:p w14:paraId="29C1A8FE" w14:textId="54F43C2B" w:rsidR="005A2959" w:rsidRDefault="00633E90" w:rsidP="005A2959">
      <w:r>
        <w:t>I</w:t>
      </w:r>
      <w:r w:rsidR="005A2959">
        <w:t xml:space="preserve">t is important to consider the overall size of the memory-optimized table in terms of the target for data loads and queries. There is a limit on the number of checkpoint files </w:t>
      </w:r>
      <w:r>
        <w:t xml:space="preserve">that </w:t>
      </w:r>
      <w:r w:rsidR="005A2959">
        <w:t>durable tables can have. In many cases</w:t>
      </w:r>
      <w:r>
        <w:t>,</w:t>
      </w:r>
      <w:r w:rsidR="005A2959">
        <w:t xml:space="preserve"> the database size is in the 100’s of GB</w:t>
      </w:r>
      <w:r w:rsidR="00CA5611">
        <w:t xml:space="preserve"> maximum</w:t>
      </w:r>
      <w:r>
        <w:t xml:space="preserve"> range</w:t>
      </w:r>
      <w:r w:rsidR="00CA5611">
        <w:t>, which is not a problem</w:t>
      </w:r>
      <w:r w:rsidR="005A2959">
        <w:t xml:space="preserve">. If </w:t>
      </w:r>
      <w:r w:rsidR="00CA5611">
        <w:t xml:space="preserve">the memory-optimized tables are much </w:t>
      </w:r>
      <w:r w:rsidR="005A2959">
        <w:t>larger</w:t>
      </w:r>
      <w:r w:rsidR="00CA5611">
        <w:t xml:space="preserve"> in size</w:t>
      </w:r>
      <w:r>
        <w:t>,</w:t>
      </w:r>
      <w:r w:rsidR="00CA5611">
        <w:t xml:space="preserve"> </w:t>
      </w:r>
      <w:r>
        <w:t xml:space="preserve">consider </w:t>
      </w:r>
      <w:r w:rsidR="00CA5611">
        <w:t xml:space="preserve">moving “aged” or “colder” data </w:t>
      </w:r>
      <w:r w:rsidR="005A2959">
        <w:t>to a disk-based table.</w:t>
      </w:r>
    </w:p>
    <w:p w14:paraId="44638BB6" w14:textId="726CC812" w:rsidR="00106719" w:rsidRDefault="00106719" w:rsidP="005A2959">
      <w:r>
        <w:t xml:space="preserve">When </w:t>
      </w:r>
      <w:r w:rsidR="00413751">
        <w:t xml:space="preserve">you are </w:t>
      </w:r>
      <w:r>
        <w:t xml:space="preserve">considering </w:t>
      </w:r>
      <w:r w:rsidR="00633E90">
        <w:t xml:space="preserve">migrating </w:t>
      </w:r>
      <w:r>
        <w:t>to natively compiled stored procedure</w:t>
      </w:r>
      <w:r w:rsidR="00413751">
        <w:t>s</w:t>
      </w:r>
      <w:r>
        <w:t xml:space="preserve">, make sure </w:t>
      </w:r>
      <w:r w:rsidR="00034F7B">
        <w:t xml:space="preserve">to </w:t>
      </w:r>
      <w:r>
        <w:t xml:space="preserve">properly assess </w:t>
      </w:r>
      <w:r w:rsidR="008C5E88">
        <w:t xml:space="preserve">required </w:t>
      </w:r>
      <w:r w:rsidR="00413751">
        <w:t xml:space="preserve">changes. Also assess your </w:t>
      </w:r>
      <w:r w:rsidR="008C5E88">
        <w:t xml:space="preserve">ability to </w:t>
      </w:r>
      <w:r>
        <w:t xml:space="preserve">adjust the code to </w:t>
      </w:r>
      <w:r w:rsidR="00EE48B0">
        <w:t>comply with</w:t>
      </w:r>
      <w:r>
        <w:t xml:space="preserve"> the supported language constructs.</w:t>
      </w:r>
      <w:r w:rsidR="001866C5">
        <w:t xml:space="preserve"> Natively compiled stored procedures only support a subset of the Transact-SQL surface area.</w:t>
      </w:r>
    </w:p>
    <w:p w14:paraId="691AEBBD" w14:textId="7877FC44" w:rsidR="00FB1D19" w:rsidRDefault="008C5E88" w:rsidP="00FB1D19">
      <w:r>
        <w:t>Consider s</w:t>
      </w:r>
      <w:r w:rsidR="00A875B2">
        <w:t>et</w:t>
      </w:r>
      <w:r>
        <w:t>ting</w:t>
      </w:r>
      <w:r w:rsidR="00AF5B49">
        <w:t xml:space="preserve"> </w:t>
      </w:r>
      <w:r w:rsidR="00FB1D19">
        <w:t>delayed durability on the critical transactions or at the database level</w:t>
      </w:r>
      <w:r w:rsidR="00AF5B49">
        <w:t xml:space="preserve">. Doing so may </w:t>
      </w:r>
      <w:r w:rsidR="00FB1D19">
        <w:t xml:space="preserve">risk </w:t>
      </w:r>
      <w:r w:rsidR="00AF5B49">
        <w:t xml:space="preserve">the loss of </w:t>
      </w:r>
      <w:r w:rsidR="00FB1D19">
        <w:t>the most recent commits</w:t>
      </w:r>
      <w:r w:rsidR="00AF5B49">
        <w:t xml:space="preserve">, but it </w:t>
      </w:r>
      <w:r w:rsidR="00225A4A">
        <w:t>may</w:t>
      </w:r>
      <w:r w:rsidR="00FB1D19">
        <w:t xml:space="preserve"> help reduce the transaction execution time.</w:t>
      </w:r>
    </w:p>
    <w:p w14:paraId="4281DA20" w14:textId="48F1D8AA" w:rsidR="00EC53C3" w:rsidRDefault="00EC53C3" w:rsidP="00EC53C3">
      <w:pPr>
        <w:pStyle w:val="Heading3"/>
      </w:pPr>
      <w:r>
        <w:lastRenderedPageBreak/>
        <w:t>Customer Adoption</w:t>
      </w:r>
    </w:p>
    <w:p w14:paraId="0AA2E908" w14:textId="04653E04" w:rsidR="00FB1D19" w:rsidRPr="00C129CC" w:rsidRDefault="003B216A" w:rsidP="00EC53C3">
      <w:pPr>
        <w:rPr>
          <w:rStyle w:val="SubtleEmphasis"/>
        </w:rPr>
      </w:pPr>
      <w:r>
        <w:rPr>
          <w:rStyle w:val="SubtleEmphasis"/>
          <w:i w:val="0"/>
          <w:color w:val="auto"/>
        </w:rPr>
        <w:t>Edgenet is</w:t>
      </w:r>
      <w:r w:rsidR="00FB1D19">
        <w:rPr>
          <w:rStyle w:val="SubtleEmphasis"/>
          <w:i w:val="0"/>
          <w:color w:val="auto"/>
        </w:rPr>
        <w:t xml:space="preserve"> a SaaS provider which develops solutions to provide</w:t>
      </w:r>
      <w:r w:rsidR="00FB1D19">
        <w:t xml:space="preserve"> optimized product data for suppliers, retailers, and search engines including Bing and Google. Used online and in stores, Edgenet solutions ensure that businesses and consumers can make decisions based on timely, accurate product information. </w:t>
      </w:r>
      <w:r w:rsidR="00FB1D19" w:rsidRPr="00990A0E">
        <w:rPr>
          <w:rStyle w:val="SubtleEmphasis"/>
          <w:b/>
          <w:color w:val="auto"/>
        </w:rPr>
        <w:t>By implementing In-Memory OLTP Edgenet was</w:t>
      </w:r>
      <w:r w:rsidR="00FB1D19" w:rsidRPr="009E122F">
        <w:rPr>
          <w:rStyle w:val="SubtleEmphasis"/>
          <w:b/>
          <w:color w:val="auto"/>
        </w:rPr>
        <w:t xml:space="preserve"> able to gain between 8x and 11x </w:t>
      </w:r>
      <w:r w:rsidR="00FB1D19" w:rsidRPr="000A6C7A">
        <w:rPr>
          <w:rStyle w:val="SubtleEmphasis"/>
          <w:b/>
          <w:color w:val="auto"/>
        </w:rPr>
        <w:t xml:space="preserve">transaction throughput into SQL Server, dramatically reducing their time to get updated data into the database. </w:t>
      </w:r>
      <w:r w:rsidR="00AD14C2">
        <w:rPr>
          <w:rStyle w:val="SubtleEmphasis"/>
          <w:i w:val="0"/>
          <w:color w:val="auto"/>
        </w:rPr>
        <w:t xml:space="preserve">Refer to the </w:t>
      </w:r>
      <w:r w:rsidR="00AF5A70">
        <w:rPr>
          <w:rStyle w:val="SubtleEmphasis"/>
          <w:i w:val="0"/>
          <w:color w:val="auto"/>
        </w:rPr>
        <w:t>“</w:t>
      </w:r>
      <w:hyperlink r:id="rId37" w:history="1">
        <w:r w:rsidR="00AD14C2" w:rsidRPr="00565B93">
          <w:rPr>
            <w:rStyle w:val="Hyperlink"/>
          </w:rPr>
          <w:t>Edgenet Case Study</w:t>
        </w:r>
      </w:hyperlink>
      <w:r w:rsidR="00AF5A70">
        <w:rPr>
          <w:rStyle w:val="SubtleEmphasis"/>
          <w:i w:val="0"/>
          <w:color w:val="auto"/>
        </w:rPr>
        <w:t>”</w:t>
      </w:r>
      <w:r w:rsidR="00AD14C2">
        <w:rPr>
          <w:rStyle w:val="SubtleEmphasis"/>
          <w:i w:val="0"/>
          <w:color w:val="auto"/>
        </w:rPr>
        <w:t xml:space="preserve"> for further details.</w:t>
      </w:r>
    </w:p>
    <w:p w14:paraId="4A28330F" w14:textId="095D4EBA" w:rsidR="00FB1D19" w:rsidRDefault="00E67832" w:rsidP="00FB1D19">
      <w:pPr>
        <w:pStyle w:val="Heading2"/>
      </w:pPr>
      <w:bookmarkStart w:id="143" w:name="_Toc379958022"/>
      <w:bookmarkStart w:id="144" w:name="_Toc380506803"/>
      <w:bookmarkStart w:id="145" w:name="_Toc381348225"/>
      <w:bookmarkStart w:id="146" w:name="_Toc381362767"/>
      <w:bookmarkStart w:id="147" w:name="_Toc393177616"/>
      <w:r>
        <w:t>Low Latency E</w:t>
      </w:r>
      <w:r w:rsidR="00FB1D19">
        <w:t>xecution</w:t>
      </w:r>
      <w:bookmarkEnd w:id="143"/>
      <w:bookmarkEnd w:id="144"/>
      <w:bookmarkEnd w:id="145"/>
      <w:bookmarkEnd w:id="146"/>
      <w:bookmarkEnd w:id="147"/>
    </w:p>
    <w:p w14:paraId="44F61E6D" w14:textId="7877E657" w:rsidR="00A41DC8" w:rsidRDefault="00222FAE" w:rsidP="00A41DC8">
      <w:r>
        <w:t>The primary focus of m</w:t>
      </w:r>
      <w:r w:rsidR="00FB1D19">
        <w:t xml:space="preserve">any performance sensitive applications </w:t>
      </w:r>
      <w:r>
        <w:t xml:space="preserve">is </w:t>
      </w:r>
      <w:r w:rsidR="00FB1D19">
        <w:t>end-to-end latency. In very low latency scenarios</w:t>
      </w:r>
      <w:r w:rsidR="009F0157">
        <w:t>,</w:t>
      </w:r>
      <w:r w:rsidR="00FB1D19">
        <w:t xml:space="preserve"> </w:t>
      </w:r>
      <w:r w:rsidR="00CF02E2">
        <w:t xml:space="preserve">you measure and analyze </w:t>
      </w:r>
      <w:r w:rsidR="00FB1D19">
        <w:t>every component in the critical execution path for performance gains.</w:t>
      </w:r>
      <w:r w:rsidR="00A41DC8">
        <w:t xml:space="preserve"> Here the impact of saving fractions of a second are critical to the business.</w:t>
      </w:r>
    </w:p>
    <w:p w14:paraId="209B12E7" w14:textId="4F1AFBA0" w:rsidR="00FB1D19" w:rsidRDefault="00FB1D19" w:rsidP="00FB1D19">
      <w:r>
        <w:t>In many application architectures concerned with latency</w:t>
      </w:r>
      <w:r w:rsidR="00CF02E2">
        <w:t>,</w:t>
      </w:r>
      <w:r>
        <w:t xml:space="preserve"> relational databases may not exist in the critical execution path</w:t>
      </w:r>
      <w:r w:rsidR="00CF02E2">
        <w:t>.</w:t>
      </w:r>
      <w:r>
        <w:t xml:space="preserve"> </w:t>
      </w:r>
      <w:r w:rsidR="00CF02E2">
        <w:t xml:space="preserve">A system may write to a </w:t>
      </w:r>
      <w:r w:rsidR="00CF02E2" w:rsidRPr="00CF02E2">
        <w:t xml:space="preserve">relational </w:t>
      </w:r>
      <w:r w:rsidR="00CF02E2">
        <w:t>database</w:t>
      </w:r>
      <w:r>
        <w:t xml:space="preserve"> in an asynchronous manner </w:t>
      </w:r>
      <w:r w:rsidR="00CF02E2">
        <w:t xml:space="preserve">because its </w:t>
      </w:r>
      <w:r>
        <w:t xml:space="preserve">impact </w:t>
      </w:r>
      <w:r w:rsidR="00CF02E2">
        <w:t xml:space="preserve">on </w:t>
      </w:r>
      <w:r>
        <w:t xml:space="preserve">latency is too </w:t>
      </w:r>
      <w:r w:rsidR="001E1D1F">
        <w:t>significant</w:t>
      </w:r>
      <w:r>
        <w:t xml:space="preserve">. </w:t>
      </w:r>
    </w:p>
    <w:p w14:paraId="7830F1B9" w14:textId="0E2C4C84" w:rsidR="00FB1D19" w:rsidRDefault="00CF02E2" w:rsidP="00FB1D19">
      <w:r>
        <w:t>I</w:t>
      </w:r>
      <w:r w:rsidR="00FB1D19">
        <w:t xml:space="preserve">ndustries or solutions </w:t>
      </w:r>
      <w:r>
        <w:t xml:space="preserve">that </w:t>
      </w:r>
      <w:r w:rsidR="00FB1D19">
        <w:t xml:space="preserve">typically have </w:t>
      </w:r>
      <w:r>
        <w:t xml:space="preserve">low latency </w:t>
      </w:r>
      <w:r w:rsidR="00FB1D19">
        <w:t xml:space="preserve">requirements </w:t>
      </w:r>
      <w:r w:rsidR="00FD6751">
        <w:t xml:space="preserve">include </w:t>
      </w:r>
      <w:r w:rsidR="00FB1D19">
        <w:t xml:space="preserve">capital markets and </w:t>
      </w:r>
      <w:r w:rsidR="00CF5E64">
        <w:t xml:space="preserve">investment </w:t>
      </w:r>
      <w:r w:rsidR="00FB1D19">
        <w:t>trading</w:t>
      </w:r>
      <w:r w:rsidR="00A41DC8">
        <w:t xml:space="preserve">, </w:t>
      </w:r>
      <w:r w:rsidR="00FD6751">
        <w:t>high scale</w:t>
      </w:r>
      <w:r w:rsidR="00FB1D19">
        <w:t xml:space="preserve"> </w:t>
      </w:r>
      <w:r w:rsidR="00CF5E64">
        <w:t xml:space="preserve">online </w:t>
      </w:r>
      <w:r w:rsidR="00FB1D19">
        <w:t>gaming platforms</w:t>
      </w:r>
      <w:r w:rsidR="00FD6751">
        <w:t xml:space="preserve">, </w:t>
      </w:r>
      <w:r>
        <w:t>etc</w:t>
      </w:r>
      <w:r w:rsidR="00FD6751">
        <w:t xml:space="preserve">. </w:t>
      </w:r>
    </w:p>
    <w:p w14:paraId="08B633D5" w14:textId="25A0607A" w:rsidR="00FB1D19" w:rsidRDefault="0026298C" w:rsidP="006B24D1">
      <w:pPr>
        <w:pStyle w:val="Heading3"/>
      </w:pPr>
      <w:r>
        <w:t xml:space="preserve">Typical </w:t>
      </w:r>
      <w:r w:rsidR="00830962">
        <w:t>B</w:t>
      </w:r>
      <w:r w:rsidR="00830962" w:rsidRPr="00697859">
        <w:t>ottleneck</w:t>
      </w:r>
    </w:p>
    <w:p w14:paraId="795ABE5B" w14:textId="7EBDC54A" w:rsidR="00B83384" w:rsidRDefault="00FB1D19" w:rsidP="00102949">
      <w:r>
        <w:t>Latency is a</w:t>
      </w:r>
      <w:r w:rsidR="00CA3402">
        <w:t xml:space="preserve"> key performance</w:t>
      </w:r>
      <w:r>
        <w:t xml:space="preserve"> </w:t>
      </w:r>
      <w:r w:rsidR="008B718E">
        <w:t>indicator for</w:t>
      </w:r>
      <w:r>
        <w:t xml:space="preserve"> </w:t>
      </w:r>
      <w:r w:rsidR="005D2D33">
        <w:t xml:space="preserve">all the layers that </w:t>
      </w:r>
      <w:r w:rsidR="00102949">
        <w:t>transaction</w:t>
      </w:r>
      <w:r w:rsidR="008B718E">
        <w:t>s</w:t>
      </w:r>
      <w:r w:rsidR="005D2D33">
        <w:t xml:space="preserve"> go through</w:t>
      </w:r>
      <w:r w:rsidR="008B718E">
        <w:t>.</w:t>
      </w:r>
      <w:r w:rsidR="005D2D33">
        <w:t xml:space="preserve"> </w:t>
      </w:r>
      <w:r w:rsidR="008B718E">
        <w:t>A</w:t>
      </w:r>
      <w:r w:rsidR="00B83384">
        <w:t>ll of the scenarios mentioned earlier</w:t>
      </w:r>
      <w:r w:rsidR="008B718E">
        <w:t xml:space="preserve"> featured</w:t>
      </w:r>
      <w:r w:rsidR="00B83384">
        <w:t xml:space="preserve"> some sort of latency as a result of </w:t>
      </w:r>
      <w:r w:rsidR="008B718E">
        <w:t xml:space="preserve">a </w:t>
      </w:r>
      <w:r w:rsidR="00B83384">
        <w:t>bottleneck</w:t>
      </w:r>
      <w:r w:rsidR="008B718E">
        <w:t>,</w:t>
      </w:r>
      <w:r w:rsidR="00102949">
        <w:t xml:space="preserve"> such as lock and latch contention</w:t>
      </w:r>
      <w:r w:rsidR="008B718E">
        <w:t>. M</w:t>
      </w:r>
      <w:r w:rsidR="00B83384">
        <w:t xml:space="preserve">igration to </w:t>
      </w:r>
      <w:r w:rsidR="008653AA">
        <w:t>In-Memory</w:t>
      </w:r>
      <w:r w:rsidR="00B83384">
        <w:t xml:space="preserve"> OLTP </w:t>
      </w:r>
      <w:r w:rsidR="008B718E">
        <w:t xml:space="preserve">is a </w:t>
      </w:r>
      <w:r w:rsidR="00B83384">
        <w:t xml:space="preserve">proven </w:t>
      </w:r>
      <w:r w:rsidR="008B718E">
        <w:t xml:space="preserve">method that </w:t>
      </w:r>
      <w:r w:rsidR="00B83384">
        <w:t>provide</w:t>
      </w:r>
      <w:r w:rsidR="008B718E">
        <w:t>s</w:t>
      </w:r>
      <w:r w:rsidR="00B83384">
        <w:t xml:space="preserve"> benefits in terms of overall latency. </w:t>
      </w:r>
    </w:p>
    <w:p w14:paraId="1DB03733" w14:textId="1F12AE13" w:rsidR="00953473" w:rsidRDefault="00050840" w:rsidP="008D4BBB">
      <w:r>
        <w:t xml:space="preserve">You can </w:t>
      </w:r>
      <w:r w:rsidR="001B464E">
        <w:t>view l</w:t>
      </w:r>
      <w:r w:rsidR="008D4BBB">
        <w:t xml:space="preserve">atency in two ways. </w:t>
      </w:r>
      <w:r w:rsidR="00953473">
        <w:t>First</w:t>
      </w:r>
      <w:r w:rsidR="008D4BBB">
        <w:t>, there is the time it takes to execute a certain unit of work, in isolation, without any other work running on the system</w:t>
      </w:r>
      <w:r w:rsidR="00953473">
        <w:t>. Often,</w:t>
      </w:r>
      <w:r w:rsidR="008D4BBB">
        <w:t xml:space="preserve"> the </w:t>
      </w:r>
      <w:r w:rsidR="00953473">
        <w:t xml:space="preserve">execution </w:t>
      </w:r>
      <w:r w:rsidR="008D4BBB">
        <w:t xml:space="preserve">of some unit of </w:t>
      </w:r>
      <w:r w:rsidR="00953473">
        <w:t>work,</w:t>
      </w:r>
      <w:r w:rsidR="008D4BBB">
        <w:t xml:space="preserve"> even in isolation</w:t>
      </w:r>
      <w:r w:rsidR="00953473">
        <w:t>,</w:t>
      </w:r>
      <w:r w:rsidR="008D4BBB">
        <w:t xml:space="preserve"> will </w:t>
      </w:r>
      <w:r w:rsidR="00953473">
        <w:t>not happen</w:t>
      </w:r>
      <w:r w:rsidR="008D4BBB">
        <w:t xml:space="preserve"> fast enough to meet the needs of the application. As mentioned earlier in the </w:t>
      </w:r>
      <w:hyperlink w:anchor="_Low_latency" w:history="1">
        <w:r w:rsidR="008D4BBB" w:rsidRPr="00A71C18">
          <w:rPr>
            <w:rStyle w:val="Hyperlink"/>
          </w:rPr>
          <w:t>OLTP workload challenges</w:t>
        </w:r>
      </w:hyperlink>
      <w:r w:rsidR="008D4BBB">
        <w:t xml:space="preserve"> section, this latency can derive from</w:t>
      </w:r>
      <w:r w:rsidR="001866C5">
        <w:t>:</w:t>
      </w:r>
    </w:p>
    <w:p w14:paraId="5511D4E2" w14:textId="4BBBB889" w:rsidR="00E17481" w:rsidRDefault="00953473" w:rsidP="00107C13">
      <w:pPr>
        <w:pStyle w:val="ListParagraph"/>
        <w:numPr>
          <w:ilvl w:val="0"/>
          <w:numId w:val="31"/>
        </w:numPr>
      </w:pPr>
      <w:r>
        <w:t>T</w:t>
      </w:r>
      <w:r w:rsidR="008D4BBB">
        <w:t>he network and communication protocol stack</w:t>
      </w:r>
      <w:r w:rsidR="00E17481">
        <w:t xml:space="preserve">. </w:t>
      </w:r>
    </w:p>
    <w:p w14:paraId="34E1377F" w14:textId="7BA342D2" w:rsidR="00953473" w:rsidRDefault="00E17481" w:rsidP="00107C13">
      <w:pPr>
        <w:pStyle w:val="ListParagraph"/>
        <w:numPr>
          <w:ilvl w:val="0"/>
          <w:numId w:val="31"/>
        </w:numPr>
      </w:pPr>
      <w:r>
        <w:t>Parsing</w:t>
      </w:r>
      <w:r w:rsidR="008D4BBB">
        <w:t>, optimizing</w:t>
      </w:r>
      <w:r w:rsidR="00953473">
        <w:t>,</w:t>
      </w:r>
      <w:r w:rsidR="008D4BBB">
        <w:t xml:space="preserve"> and compiling a statement</w:t>
      </w:r>
      <w:r w:rsidR="00953473">
        <w:t>.</w:t>
      </w:r>
    </w:p>
    <w:p w14:paraId="2CAB6BD2" w14:textId="13350E55" w:rsidR="008D4BBB" w:rsidRDefault="00953473" w:rsidP="00107C13">
      <w:pPr>
        <w:pStyle w:val="ListParagraph"/>
        <w:numPr>
          <w:ilvl w:val="0"/>
          <w:numId w:val="31"/>
        </w:numPr>
      </w:pPr>
      <w:r>
        <w:t>T</w:t>
      </w:r>
      <w:r w:rsidR="008D4BBB">
        <w:t>he overall time to execute a transaction, which</w:t>
      </w:r>
      <w:r>
        <w:t>,</w:t>
      </w:r>
      <w:r w:rsidR="008D4BBB">
        <w:t xml:space="preserve"> at a low level</w:t>
      </w:r>
      <w:r>
        <w:t>,</w:t>
      </w:r>
      <w:r w:rsidR="008D4BBB">
        <w:t xml:space="preserve"> is based on the number of CPU instructions required to perform each operation.</w:t>
      </w:r>
    </w:p>
    <w:p w14:paraId="7D9F1C57" w14:textId="507F5870" w:rsidR="00E17481" w:rsidRDefault="00E17481" w:rsidP="00E17481">
      <w:pPr>
        <w:pStyle w:val="ListParagraph"/>
        <w:numPr>
          <w:ilvl w:val="0"/>
          <w:numId w:val="31"/>
        </w:numPr>
      </w:pPr>
      <w:r>
        <w:t>The write time required to execute a durable transaction to the transaction log.</w:t>
      </w:r>
    </w:p>
    <w:p w14:paraId="34CA3234" w14:textId="667F0509" w:rsidR="008D4BBB" w:rsidRDefault="008D4BBB" w:rsidP="008D4BBB">
      <w:r>
        <w:t xml:space="preserve">Second, there is the behavior of the system under load. Here scenarios such as latching and locking </w:t>
      </w:r>
      <w:r w:rsidR="001E1D1F">
        <w:t>or resource utilization</w:t>
      </w:r>
      <w:r w:rsidR="009E56A3">
        <w:t>,</w:t>
      </w:r>
      <w:r w:rsidR="001E1D1F">
        <w:t xml:space="preserve"> such as CPU</w:t>
      </w:r>
      <w:r w:rsidR="009E56A3">
        <w:t>,</w:t>
      </w:r>
      <w:r w:rsidR="001E1D1F">
        <w:t xml:space="preserve"> </w:t>
      </w:r>
      <w:r>
        <w:t>may increase the execution time of particular units of work</w:t>
      </w:r>
      <w:r w:rsidR="009E56A3">
        <w:t>.</w:t>
      </w:r>
      <w:r>
        <w:t xml:space="preserve"> </w:t>
      </w:r>
      <w:r w:rsidR="009E56A3">
        <w:t>All this adds</w:t>
      </w:r>
      <w:r>
        <w:t xml:space="preserve"> latency to the process. </w:t>
      </w:r>
    </w:p>
    <w:p w14:paraId="4403090E" w14:textId="7FFBD87C" w:rsidR="0026298C" w:rsidRDefault="0026298C" w:rsidP="0026298C">
      <w:pPr>
        <w:pStyle w:val="Heading3"/>
      </w:pPr>
      <w:r>
        <w:t>Applying In-Memory OLTP</w:t>
      </w:r>
    </w:p>
    <w:p w14:paraId="515DD880" w14:textId="6AFF5D89" w:rsidR="00A71C18" w:rsidRPr="00A71C18" w:rsidRDefault="0026298C" w:rsidP="0026298C">
      <w:r>
        <w:t>In-M</w:t>
      </w:r>
      <w:r w:rsidR="00A71C18">
        <w:t xml:space="preserve">emory OLTP can dramatically reduce overall latency in the following </w:t>
      </w:r>
      <w:r w:rsidR="009E56A3">
        <w:t>ways:</w:t>
      </w:r>
    </w:p>
    <w:p w14:paraId="750D4CE1" w14:textId="4ACF1BA9" w:rsidR="001A7FD4" w:rsidRDefault="009E56A3" w:rsidP="0026298C">
      <w:pPr>
        <w:pStyle w:val="ListParagraph"/>
        <w:numPr>
          <w:ilvl w:val="0"/>
          <w:numId w:val="18"/>
        </w:numPr>
      </w:pPr>
      <w:r>
        <w:t xml:space="preserve">Minimize </w:t>
      </w:r>
      <w:r w:rsidR="009A34F9">
        <w:t xml:space="preserve">the code execution path and </w:t>
      </w:r>
      <w:r>
        <w:t xml:space="preserve">provide </w:t>
      </w:r>
      <w:r w:rsidR="009A34F9">
        <w:t xml:space="preserve">CPU efficiencies in code execution. </w:t>
      </w:r>
      <w:r>
        <w:t>It eliminates the p</w:t>
      </w:r>
      <w:r w:rsidR="001A7FD4">
        <w:t>arsing, optimizing</w:t>
      </w:r>
      <w:r>
        <w:t>,</w:t>
      </w:r>
      <w:r w:rsidR="001A7FD4">
        <w:t xml:space="preserve"> and comp</w:t>
      </w:r>
      <w:r w:rsidR="0026298C">
        <w:t xml:space="preserve">iling </w:t>
      </w:r>
      <w:r>
        <w:t xml:space="preserve">of </w:t>
      </w:r>
      <w:r w:rsidR="0026298C">
        <w:t xml:space="preserve">a query </w:t>
      </w:r>
      <w:r w:rsidR="009A34F9">
        <w:t xml:space="preserve">at execution </w:t>
      </w:r>
      <w:r w:rsidR="0026298C">
        <w:t>by using native</w:t>
      </w:r>
      <w:r w:rsidR="008C796D">
        <w:t>ly</w:t>
      </w:r>
      <w:r w:rsidR="0026298C">
        <w:t xml:space="preserve"> </w:t>
      </w:r>
      <w:r w:rsidR="001A7FD4">
        <w:t>compiled stored procedures.</w:t>
      </w:r>
      <w:r w:rsidR="009A34F9">
        <w:t xml:space="preserve"> </w:t>
      </w:r>
    </w:p>
    <w:p w14:paraId="71A6C7E3" w14:textId="12545DA2" w:rsidR="00A54C24" w:rsidRDefault="009E56A3" w:rsidP="0026298C">
      <w:pPr>
        <w:pStyle w:val="ListParagraph"/>
        <w:numPr>
          <w:ilvl w:val="0"/>
          <w:numId w:val="18"/>
        </w:numPr>
      </w:pPr>
      <w:r>
        <w:t xml:space="preserve">Improves the </w:t>
      </w:r>
      <w:r w:rsidR="00A54C24">
        <w:t>performance of point lookup queries by utilizing nonclustered hash indexes</w:t>
      </w:r>
      <w:r>
        <w:t>.</w:t>
      </w:r>
    </w:p>
    <w:p w14:paraId="24BA2F58" w14:textId="41DE9058" w:rsidR="00A71C18" w:rsidRDefault="009E56A3" w:rsidP="0026298C">
      <w:pPr>
        <w:pStyle w:val="ListParagraph"/>
        <w:numPr>
          <w:ilvl w:val="0"/>
          <w:numId w:val="18"/>
        </w:numPr>
      </w:pPr>
      <w:r>
        <w:t xml:space="preserve">Improves </w:t>
      </w:r>
      <w:r w:rsidR="00A71C18">
        <w:t>I</w:t>
      </w:r>
      <w:r>
        <w:t>/</w:t>
      </w:r>
      <w:r w:rsidR="00A71C18">
        <w:t>O</w:t>
      </w:r>
      <w:r w:rsidR="00424C5E">
        <w:t xml:space="preserve"> performance for logging</w:t>
      </w:r>
      <w:r w:rsidR="00A71C18">
        <w:t xml:space="preserve"> as demonstrated in the previous scenarios.</w:t>
      </w:r>
    </w:p>
    <w:p w14:paraId="4CDA1020" w14:textId="33D8DC16" w:rsidR="008D4BBB" w:rsidRDefault="00E17481" w:rsidP="008D4BBB">
      <w:pPr>
        <w:pStyle w:val="ListParagraph"/>
        <w:numPr>
          <w:ilvl w:val="0"/>
          <w:numId w:val="18"/>
        </w:numPr>
      </w:pPr>
      <w:r>
        <w:t>P</w:t>
      </w:r>
      <w:r w:rsidR="004C07F2">
        <w:t xml:space="preserve">rovides </w:t>
      </w:r>
      <w:r w:rsidR="008D4BBB">
        <w:t>for non-latching and locking data access</w:t>
      </w:r>
      <w:r>
        <w:t xml:space="preserve"> under load.</w:t>
      </w:r>
      <w:r w:rsidR="009E56A3">
        <w:t xml:space="preserve"> </w:t>
      </w:r>
      <w:r>
        <w:t>This</w:t>
      </w:r>
      <w:r w:rsidR="008D4BBB">
        <w:t xml:space="preserve"> remov</w:t>
      </w:r>
      <w:r w:rsidR="009E56A3">
        <w:t>es</w:t>
      </w:r>
      <w:r w:rsidR="008D4BBB">
        <w:t xml:space="preserve"> barriers to </w:t>
      </w:r>
      <w:r w:rsidR="009A34F9">
        <w:t xml:space="preserve">scale and </w:t>
      </w:r>
      <w:r w:rsidR="008D4BBB">
        <w:t xml:space="preserve">execution time </w:t>
      </w:r>
      <w:r>
        <w:t>for high</w:t>
      </w:r>
      <w:r w:rsidR="008D4BBB">
        <w:t xml:space="preserve"> concurrency</w:t>
      </w:r>
      <w:r>
        <w:t xml:space="preserve"> workloads</w:t>
      </w:r>
      <w:r w:rsidR="008D4BBB">
        <w:t>.</w:t>
      </w:r>
    </w:p>
    <w:p w14:paraId="2A8AFD1B" w14:textId="37C5795D" w:rsidR="0026298C" w:rsidRDefault="0026298C" w:rsidP="0026298C">
      <w:pPr>
        <w:pStyle w:val="Heading3"/>
      </w:pPr>
      <w:r>
        <w:lastRenderedPageBreak/>
        <w:t xml:space="preserve">In-Memory OLTP </w:t>
      </w:r>
      <w:r w:rsidR="00AC1B77">
        <w:t>Design Considerations</w:t>
      </w:r>
    </w:p>
    <w:p w14:paraId="38DAA6F3" w14:textId="6B876469" w:rsidR="00424C5E" w:rsidRDefault="00424C5E" w:rsidP="001A7FD4">
      <w:r>
        <w:t>W</w:t>
      </w:r>
      <w:r w:rsidR="001A7FD4">
        <w:t>hen considering In-M</w:t>
      </w:r>
      <w:r>
        <w:t xml:space="preserve">emory OLTP for latency optimization, remember that </w:t>
      </w:r>
      <w:r w:rsidR="00C40400">
        <w:t xml:space="preserve">you reap </w:t>
      </w:r>
      <w:r w:rsidR="002D57D0">
        <w:t xml:space="preserve">most of the benefits </w:t>
      </w:r>
      <w:r w:rsidR="00C40400">
        <w:t xml:space="preserve">using </w:t>
      </w:r>
      <w:r w:rsidR="001A7FD4">
        <w:t>natively compiled stored procedures</w:t>
      </w:r>
      <w:r>
        <w:t xml:space="preserve"> and</w:t>
      </w:r>
      <w:r w:rsidR="001A7FD4" w:rsidRPr="001A7FD4">
        <w:t xml:space="preserve"> </w:t>
      </w:r>
      <w:r w:rsidR="001A7FD4">
        <w:t>in-memory objects</w:t>
      </w:r>
      <w:r w:rsidR="002D57D0">
        <w:t xml:space="preserve">. Therefore, </w:t>
      </w:r>
      <w:r>
        <w:t xml:space="preserve">migrating as much of the execution path as possible into these </w:t>
      </w:r>
      <w:r w:rsidR="00C40400">
        <w:t xml:space="preserve">engine </w:t>
      </w:r>
      <w:r>
        <w:t>components will have a decisive impact on the overall result.</w:t>
      </w:r>
      <w:r w:rsidR="008D4BBB" w:rsidRPr="008D4BBB">
        <w:t xml:space="preserve"> </w:t>
      </w:r>
      <w:r w:rsidR="00C40400">
        <w:t>You have</w:t>
      </w:r>
      <w:r w:rsidR="008D4BBB">
        <w:t xml:space="preserve"> different I</w:t>
      </w:r>
      <w:r w:rsidR="00C40400">
        <w:t>/</w:t>
      </w:r>
      <w:r w:rsidR="008D4BBB">
        <w:t xml:space="preserve">O performance enhancement </w:t>
      </w:r>
      <w:r w:rsidR="00C40400">
        <w:t xml:space="preserve">options that </w:t>
      </w:r>
      <w:r w:rsidR="008D4BBB">
        <w:t>may also impact durability in a standard SCHEMA_AND_DATA table</w:t>
      </w:r>
      <w:r w:rsidR="00C40400">
        <w:t>.</w:t>
      </w:r>
      <w:r w:rsidR="008D4BBB">
        <w:t xml:space="preserve"> </w:t>
      </w:r>
      <w:r w:rsidR="00C40400">
        <w:t>T</w:t>
      </w:r>
      <w:r w:rsidR="008D4BBB">
        <w:t>he I</w:t>
      </w:r>
      <w:r w:rsidR="00C40400">
        <w:t>/</w:t>
      </w:r>
      <w:r w:rsidR="008D4BBB">
        <w:t xml:space="preserve">O latency </w:t>
      </w:r>
      <w:r w:rsidR="00C40400">
        <w:t xml:space="preserve">of </w:t>
      </w:r>
      <w:r w:rsidR="008D4BBB">
        <w:t xml:space="preserve">ensuring transaction </w:t>
      </w:r>
      <w:r w:rsidR="00C40400">
        <w:t>durability</w:t>
      </w:r>
      <w:r w:rsidR="008D4BBB">
        <w:t xml:space="preserve"> is still part of the synchronous transaction execution path.</w:t>
      </w:r>
    </w:p>
    <w:p w14:paraId="589736EF" w14:textId="04654925" w:rsidR="008D4BBB" w:rsidRDefault="00A250E4" w:rsidP="008D4BBB">
      <w:r>
        <w:t>M</w:t>
      </w:r>
      <w:r w:rsidR="00FB1D19">
        <w:t xml:space="preserve">ost OLTP applications issue large amounts of very small queries </w:t>
      </w:r>
      <w:r>
        <w:t xml:space="preserve">that </w:t>
      </w:r>
      <w:r w:rsidR="00FB1D19">
        <w:t>add an additional layer of latency overhead from the client side connection stack</w:t>
      </w:r>
      <w:r>
        <w:t xml:space="preserve">. This stack </w:t>
      </w:r>
      <w:r w:rsidR="00FB1D19">
        <w:t>establish</w:t>
      </w:r>
      <w:r>
        <w:t>es</w:t>
      </w:r>
      <w:r w:rsidR="00FB1D19">
        <w:t xml:space="preserve"> the connection to the database engine, retrieve</w:t>
      </w:r>
      <w:r>
        <w:t>s</w:t>
      </w:r>
      <w:r w:rsidR="00FB1D19">
        <w:t xml:space="preserve"> results, handle</w:t>
      </w:r>
      <w:r>
        <w:t>s</w:t>
      </w:r>
      <w:r w:rsidR="00FB1D19">
        <w:t xml:space="preserve"> errors</w:t>
      </w:r>
      <w:r>
        <w:t>,</w:t>
      </w:r>
      <w:r w:rsidR="00FB1D19">
        <w:t xml:space="preserve"> etc. </w:t>
      </w:r>
      <w:r w:rsidR="008D4BBB">
        <w:t>In-Memory OLTP does not provide optimizations in the networking layer</w:t>
      </w:r>
      <w:r>
        <w:t>.</w:t>
      </w:r>
      <w:r w:rsidR="008D4BBB">
        <w:t xml:space="preserve"> </w:t>
      </w:r>
      <w:r>
        <w:t xml:space="preserve">There are no optimizations for </w:t>
      </w:r>
      <w:r w:rsidR="008D4BBB">
        <w:t>low level client server communication</w:t>
      </w:r>
      <w:r>
        <w:t>,</w:t>
      </w:r>
      <w:r w:rsidR="008D4BBB">
        <w:t xml:space="preserve"> such as TDS</w:t>
      </w:r>
      <w:r>
        <w:t>,</w:t>
      </w:r>
      <w:r w:rsidR="008D4BBB">
        <w:t xml:space="preserve"> or higher level</w:t>
      </w:r>
      <w:r>
        <w:t>,</w:t>
      </w:r>
      <w:r w:rsidR="008D4BBB">
        <w:t xml:space="preserve"> s</w:t>
      </w:r>
      <w:r w:rsidR="00E06AC4">
        <w:t>uch as client network libraries</w:t>
      </w:r>
      <w:r w:rsidR="008D4BBB">
        <w:t xml:space="preserve">. </w:t>
      </w:r>
      <w:r w:rsidR="009A34F9">
        <w:t xml:space="preserve">The overhead of this </w:t>
      </w:r>
      <w:r w:rsidR="00FB1D19">
        <w:t xml:space="preserve">network communication </w:t>
      </w:r>
      <w:r w:rsidR="009A34F9">
        <w:t>can</w:t>
      </w:r>
      <w:r w:rsidR="00FB1D19">
        <w:t xml:space="preserve"> sometimes be significant. </w:t>
      </w:r>
      <w:r>
        <w:t>A</w:t>
      </w:r>
      <w:r w:rsidR="00FB1D19">
        <w:t xml:space="preserve"> typical workaround may involve consolidation, or “batching”</w:t>
      </w:r>
      <w:r>
        <w:t>,</w:t>
      </w:r>
      <w:r w:rsidR="00FB1D19">
        <w:t xml:space="preserve"> multiple transactions into a single execution unit</w:t>
      </w:r>
      <w:r>
        <w:t>. The unit</w:t>
      </w:r>
      <w:r w:rsidR="00FB1D19">
        <w:t xml:space="preserve"> execute</w:t>
      </w:r>
      <w:r>
        <w:t>s</w:t>
      </w:r>
      <w:r w:rsidR="00FB1D19">
        <w:t xml:space="preserve"> in a single “trip” to and from the database engine.</w:t>
      </w:r>
      <w:r w:rsidR="008D4BBB">
        <w:t xml:space="preserve"> </w:t>
      </w:r>
      <w:r w:rsidR="00785E6A">
        <w:t>Also</w:t>
      </w:r>
      <w:r>
        <w:t>,</w:t>
      </w:r>
      <w:r w:rsidR="00785E6A">
        <w:t xml:space="preserve"> c</w:t>
      </w:r>
      <w:r w:rsidR="00836CBD">
        <w:t xml:space="preserve">onsider using </w:t>
      </w:r>
      <w:r w:rsidR="00785E6A">
        <w:t xml:space="preserve">the </w:t>
      </w:r>
      <w:r w:rsidR="00836CBD">
        <w:t xml:space="preserve">SQL Server native client and prepared execution to minimize the </w:t>
      </w:r>
      <w:r w:rsidR="00785E6A">
        <w:t xml:space="preserve">latency </w:t>
      </w:r>
      <w:r w:rsidR="00836CBD">
        <w:t xml:space="preserve">of individual calls. </w:t>
      </w:r>
      <w:r>
        <w:t>C</w:t>
      </w:r>
      <w:r w:rsidR="008D4BBB">
        <w:t xml:space="preserve">alls from the client and server </w:t>
      </w:r>
      <w:r>
        <w:t xml:space="preserve">may </w:t>
      </w:r>
      <w:r w:rsidR="008D4BBB">
        <w:t xml:space="preserve">not require synchronization </w:t>
      </w:r>
      <w:r w:rsidR="00213FE6">
        <w:t>on a single thread</w:t>
      </w:r>
      <w:r>
        <w:t xml:space="preserve">. If so, </w:t>
      </w:r>
      <w:r w:rsidR="008D4BBB">
        <w:t xml:space="preserve">open up another client thread to gain performance </w:t>
      </w:r>
      <w:r>
        <w:t xml:space="preserve">using </w:t>
      </w:r>
      <w:r w:rsidR="008D4BBB">
        <w:t>scale. In both cases</w:t>
      </w:r>
      <w:r w:rsidR="00C21AF6">
        <w:t>,</w:t>
      </w:r>
      <w:r w:rsidR="008D4BBB">
        <w:t xml:space="preserve"> application changes </w:t>
      </w:r>
      <w:r w:rsidR="00E06AC4">
        <w:t xml:space="preserve">are </w:t>
      </w:r>
      <w:r w:rsidR="008D4BBB">
        <w:t>required in order to further minimize this network overhead.</w:t>
      </w:r>
    </w:p>
    <w:p w14:paraId="60F9B8E0" w14:textId="57A2AF52" w:rsidR="00D8523A" w:rsidRPr="00D8523A" w:rsidRDefault="00C21AF6" w:rsidP="00B74E61">
      <w:pPr>
        <w:rPr>
          <w:rStyle w:val="SubtleEmphasis"/>
        </w:rPr>
      </w:pPr>
      <w:r>
        <w:t>It is important to remember that</w:t>
      </w:r>
      <w:r w:rsidR="00424C5E">
        <w:t xml:space="preserve"> </w:t>
      </w:r>
      <w:r w:rsidR="00692B6B">
        <w:t>In-Memory OLTP</w:t>
      </w:r>
      <w:r>
        <w:t xml:space="preserve"> uses </w:t>
      </w:r>
      <w:r w:rsidR="00424C5E">
        <w:t xml:space="preserve">an optimistic </w:t>
      </w:r>
      <w:r w:rsidR="00692B6B">
        <w:t xml:space="preserve">concurrency control </w:t>
      </w:r>
      <w:r w:rsidR="00424C5E">
        <w:t>mechanism</w:t>
      </w:r>
      <w:r>
        <w:t>. This mechanism</w:t>
      </w:r>
      <w:r w:rsidR="00424C5E">
        <w:t xml:space="preserve"> </w:t>
      </w:r>
      <w:r w:rsidR="00692B6B">
        <w:t>can suffer from</w:t>
      </w:r>
      <w:r w:rsidR="00DF41D8">
        <w:t xml:space="preserve"> </w:t>
      </w:r>
      <w:r w:rsidR="00424C5E">
        <w:t>write conflict</w:t>
      </w:r>
      <w:r w:rsidR="001823F0">
        <w:t xml:space="preserve">s </w:t>
      </w:r>
      <w:r>
        <w:t xml:space="preserve">when </w:t>
      </w:r>
      <w:r w:rsidR="001823F0">
        <w:t>two or more transactions attempt to modify the same row. When a write conflict occurs, one of the participating transactions will be rolled back</w:t>
      </w:r>
      <w:r w:rsidR="00BB033F">
        <w:t xml:space="preserve"> (</w:t>
      </w:r>
      <w:r w:rsidR="00322934">
        <w:t xml:space="preserve">at the time of </w:t>
      </w:r>
      <w:r w:rsidR="00BB033F">
        <w:t>conflict and before the commit)</w:t>
      </w:r>
      <w:r>
        <w:t xml:space="preserve">. This rollback will </w:t>
      </w:r>
      <w:r w:rsidR="001823F0">
        <w:t>incur a</w:t>
      </w:r>
      <w:r w:rsidR="00931788">
        <w:t xml:space="preserve">n </w:t>
      </w:r>
      <w:r w:rsidR="001823F0">
        <w:t xml:space="preserve">overhead and </w:t>
      </w:r>
      <w:r w:rsidR="00A376F7">
        <w:t>add</w:t>
      </w:r>
      <w:r w:rsidR="00F716AD">
        <w:t xml:space="preserve"> </w:t>
      </w:r>
      <w:r w:rsidR="001823F0">
        <w:t>latency</w:t>
      </w:r>
      <w:r w:rsidR="00A376F7">
        <w:t xml:space="preserve"> to the business transaction.</w:t>
      </w:r>
      <w:r w:rsidR="001823F0">
        <w:t xml:space="preserve"> </w:t>
      </w:r>
      <w:r w:rsidR="00692B6B">
        <w:t>In a similar manner, validation of transactions running under certain isolation levels</w:t>
      </w:r>
      <w:r w:rsidR="00C54A25">
        <w:t xml:space="preserve">, </w:t>
      </w:r>
      <w:r w:rsidR="003D12F9">
        <w:t>repeatable</w:t>
      </w:r>
      <w:r w:rsidR="00F716AD">
        <w:t xml:space="preserve"> read and serializable</w:t>
      </w:r>
      <w:r w:rsidR="00DA296B">
        <w:t>, will</w:t>
      </w:r>
      <w:r w:rsidR="00692B6B">
        <w:t xml:space="preserve"> also occur </w:t>
      </w:r>
      <w:r w:rsidR="00BB033F">
        <w:t xml:space="preserve">before the </w:t>
      </w:r>
      <w:r w:rsidR="00692B6B">
        <w:t xml:space="preserve">commit and statements can be rolled back. </w:t>
      </w:r>
      <w:r w:rsidR="008A6076">
        <w:t>The failed transaction will not be automatically re-submitted to the engine</w:t>
      </w:r>
      <w:r>
        <w:t xml:space="preserve">. Instead, the system throws </w:t>
      </w:r>
      <w:r w:rsidR="008A6076">
        <w:t xml:space="preserve">an error </w:t>
      </w:r>
      <w:r>
        <w:t xml:space="preserve">that the application will </w:t>
      </w:r>
      <w:r w:rsidR="00322934">
        <w:t xml:space="preserve">need to </w:t>
      </w:r>
      <w:r>
        <w:t>process</w:t>
      </w:r>
      <w:r w:rsidR="008F6E9F">
        <w:t xml:space="preserve"> further</w:t>
      </w:r>
      <w:r w:rsidR="008A6076">
        <w:t xml:space="preserve">. </w:t>
      </w:r>
      <w:r w:rsidR="008F6E9F">
        <w:t xml:space="preserve">We recommend that you write retry logic </w:t>
      </w:r>
      <w:r w:rsidR="00D01692">
        <w:t xml:space="preserve">to </w:t>
      </w:r>
      <w:r w:rsidR="00CC16F3">
        <w:t>deal with</w:t>
      </w:r>
      <w:r w:rsidR="00D01692">
        <w:t xml:space="preserve"> these conflict</w:t>
      </w:r>
      <w:r w:rsidR="008F6E9F">
        <w:t>s. However</w:t>
      </w:r>
      <w:r w:rsidR="00D01692">
        <w:t xml:space="preserve">, minimizing the potential conflicts </w:t>
      </w:r>
      <w:r w:rsidR="008F6E9F">
        <w:t xml:space="preserve">from the start </w:t>
      </w:r>
      <w:r w:rsidR="00D01692">
        <w:t xml:space="preserve">is the ideal solution to reduce </w:t>
      </w:r>
      <w:r w:rsidR="009F20D5">
        <w:t xml:space="preserve">the number of </w:t>
      </w:r>
      <w:r w:rsidR="00D01692">
        <w:t>retries</w:t>
      </w:r>
      <w:r w:rsidR="009F20D5">
        <w:t>.</w:t>
      </w:r>
      <w:r w:rsidR="00D01692">
        <w:t xml:space="preserve"> In terms of latency</w:t>
      </w:r>
      <w:r w:rsidR="00471BD4">
        <w:t>,</w:t>
      </w:r>
      <w:r w:rsidR="00D01692">
        <w:t xml:space="preserve"> implementing the retry logic in the client</w:t>
      </w:r>
      <w:r w:rsidR="00931788">
        <w:t xml:space="preserve"> </w:t>
      </w:r>
      <w:r w:rsidR="00A511A6">
        <w:t>will</w:t>
      </w:r>
      <w:r w:rsidR="008F6E9F">
        <w:t xml:space="preserve"> help push all of the work </w:t>
      </w:r>
      <w:r w:rsidR="00A511A6">
        <w:t>executing</w:t>
      </w:r>
      <w:r w:rsidR="00322934">
        <w:t xml:space="preserve"> in</w:t>
      </w:r>
      <w:r w:rsidR="008F6E9F">
        <w:t xml:space="preserve"> SQL Server into the In-Memory OLTP engine. This is </w:t>
      </w:r>
      <w:r w:rsidR="00D01692">
        <w:t xml:space="preserve">similar to how </w:t>
      </w:r>
      <w:r w:rsidR="008F6E9F">
        <w:t xml:space="preserve">you </w:t>
      </w:r>
      <w:r w:rsidR="00D01692">
        <w:t xml:space="preserve">would </w:t>
      </w:r>
      <w:r w:rsidR="008F6E9F">
        <w:t>deal with</w:t>
      </w:r>
      <w:r w:rsidR="00D01692">
        <w:t xml:space="preserve"> deadlock detection</w:t>
      </w:r>
      <w:r w:rsidR="008F6E9F">
        <w:t>.</w:t>
      </w:r>
      <w:r w:rsidR="00D01692">
        <w:t xml:space="preserve"> </w:t>
      </w:r>
      <w:r w:rsidR="00471BD4">
        <w:t>Using</w:t>
      </w:r>
      <w:r w:rsidR="007F2938" w:rsidDel="00D01692">
        <w:t xml:space="preserve"> the prepare</w:t>
      </w:r>
      <w:r w:rsidR="00D8523A" w:rsidDel="00D01692">
        <w:t>d</w:t>
      </w:r>
      <w:r w:rsidR="007F2938" w:rsidDel="00D01692">
        <w:t xml:space="preserve"> execution model </w:t>
      </w:r>
      <w:r w:rsidR="00471BD4">
        <w:t xml:space="preserve">of the </w:t>
      </w:r>
      <w:r w:rsidR="00D8523A" w:rsidDel="00D01692">
        <w:t xml:space="preserve">SQL Server </w:t>
      </w:r>
      <w:r w:rsidR="00471BD4">
        <w:t>Native Client</w:t>
      </w:r>
      <w:r w:rsidR="00D8523A" w:rsidDel="00D01692">
        <w:t xml:space="preserve"> will</w:t>
      </w:r>
      <w:r w:rsidR="007F2938" w:rsidDel="00D01692">
        <w:t xml:space="preserve"> minimize the </w:t>
      </w:r>
      <w:r w:rsidR="00471BD4">
        <w:t>overhead associated</w:t>
      </w:r>
      <w:r w:rsidR="007F2938" w:rsidDel="00D01692">
        <w:t xml:space="preserve"> with </w:t>
      </w:r>
      <w:r w:rsidR="00FC4D9A" w:rsidDel="00D01692">
        <w:t xml:space="preserve">repeated </w:t>
      </w:r>
      <w:r w:rsidR="00D01692">
        <w:t>calls to</w:t>
      </w:r>
      <w:r w:rsidR="00471BD4">
        <w:t xml:space="preserve"> the slower</w:t>
      </w:r>
      <w:r w:rsidR="00D01692">
        <w:t xml:space="preserve"> </w:t>
      </w:r>
      <w:r w:rsidR="00FC4D9A" w:rsidDel="00D01692">
        <w:t xml:space="preserve">interpreted </w:t>
      </w:r>
      <w:r w:rsidR="00D8523A" w:rsidDel="00D01692">
        <w:t>T</w:t>
      </w:r>
      <w:r w:rsidR="00322934">
        <w:t>ransact</w:t>
      </w:r>
      <w:r w:rsidR="00D8523A" w:rsidDel="00D01692">
        <w:t>-SQL</w:t>
      </w:r>
      <w:r w:rsidR="007F2938" w:rsidDel="00D01692">
        <w:t>.</w:t>
      </w:r>
      <w:r w:rsidR="008A6076">
        <w:t xml:space="preserve"> </w:t>
      </w:r>
      <w:r w:rsidR="00B74E61">
        <w:t>For a detail</w:t>
      </w:r>
      <w:r w:rsidR="00BD1FD4">
        <w:t>ed discussion</w:t>
      </w:r>
      <w:r w:rsidR="00AD14C2">
        <w:t>,</w:t>
      </w:r>
      <w:r w:rsidR="00BD1FD4">
        <w:t xml:space="preserve"> please re</w:t>
      </w:r>
      <w:r w:rsidR="00AD14C2">
        <w:t>ad</w:t>
      </w:r>
      <w:r w:rsidR="00BD1FD4">
        <w:t xml:space="preserve"> </w:t>
      </w:r>
      <w:r w:rsidR="00AD14C2">
        <w:t>“</w:t>
      </w:r>
      <w:hyperlink r:id="rId38" w:history="1">
        <w:r w:rsidR="00B74E61" w:rsidRPr="00B74E61">
          <w:rPr>
            <w:rStyle w:val="Hyperlink"/>
          </w:rPr>
          <w:t>Prepared Execution</w:t>
        </w:r>
      </w:hyperlink>
      <w:r w:rsidR="00AD14C2">
        <w:t>”</w:t>
      </w:r>
      <w:r w:rsidR="00B74E61">
        <w:t>.</w:t>
      </w:r>
    </w:p>
    <w:p w14:paraId="73C4AA9B" w14:textId="1083A76A" w:rsidR="00A62C58" w:rsidRDefault="00A62C58" w:rsidP="00A62C58">
      <w:pPr>
        <w:pStyle w:val="Heading3"/>
      </w:pPr>
      <w:bookmarkStart w:id="148" w:name="_Toc355622541"/>
      <w:bookmarkStart w:id="149" w:name="_Migration_to_Hekaton"/>
      <w:bookmarkStart w:id="150" w:name="_Toc355622546"/>
      <w:bookmarkStart w:id="151" w:name="_Toc380506804"/>
      <w:bookmarkStart w:id="152" w:name="_Toc381348226"/>
      <w:bookmarkStart w:id="153" w:name="_Toc381362768"/>
      <w:bookmarkStart w:id="154" w:name="_Toc378247023"/>
      <w:bookmarkStart w:id="155" w:name="_Toc378334550"/>
      <w:bookmarkStart w:id="156" w:name="_Toc378712782"/>
      <w:bookmarkStart w:id="157" w:name="_Toc379807110"/>
      <w:bookmarkStart w:id="158" w:name="_Toc379958023"/>
      <w:bookmarkStart w:id="159" w:name="_Toc355622547"/>
      <w:bookmarkStart w:id="160" w:name="_Toc260989122"/>
      <w:bookmarkEnd w:id="121"/>
      <w:bookmarkEnd w:id="122"/>
      <w:bookmarkEnd w:id="148"/>
      <w:bookmarkEnd w:id="149"/>
      <w:bookmarkEnd w:id="150"/>
      <w:r>
        <w:t xml:space="preserve">Customer </w:t>
      </w:r>
      <w:r w:rsidR="000A294C">
        <w:t>Adoption</w:t>
      </w:r>
    </w:p>
    <w:p w14:paraId="07765582" w14:textId="025D5FEB" w:rsidR="00265B75" w:rsidRPr="00647EA4" w:rsidRDefault="00A62C58" w:rsidP="00B74E61">
      <w:pPr>
        <w:rPr>
          <w:rStyle w:val="SubtleEmphasis"/>
        </w:rPr>
      </w:pPr>
      <w:r>
        <w:rPr>
          <w:rStyle w:val="SubtleEmphasis"/>
          <w:i w:val="0"/>
          <w:color w:val="auto"/>
        </w:rPr>
        <w:t>SBI Liquidity Market provides services for online foreign currency exchange trading.</w:t>
      </w:r>
      <w:r w:rsidR="00265B75">
        <w:t xml:space="preserve"> </w:t>
      </w:r>
      <w:r w:rsidR="00265B75" w:rsidRPr="00265B75">
        <w:rPr>
          <w:b/>
          <w:i/>
        </w:rPr>
        <w:t>By i</w:t>
      </w:r>
      <w:r w:rsidRPr="00265B75">
        <w:rPr>
          <w:rStyle w:val="SubtleEmphasis"/>
          <w:b/>
          <w:color w:val="auto"/>
        </w:rPr>
        <w:t>mplementing In-Memory OLTP</w:t>
      </w:r>
      <w:r w:rsidR="00265B75" w:rsidRPr="00265B75">
        <w:rPr>
          <w:rStyle w:val="SubtleEmphasis"/>
          <w:b/>
          <w:color w:val="auto"/>
        </w:rPr>
        <w:t>,</w:t>
      </w:r>
      <w:r w:rsidRPr="00265B75">
        <w:rPr>
          <w:rStyle w:val="SubtleEmphasis"/>
          <w:b/>
          <w:color w:val="auto"/>
        </w:rPr>
        <w:t xml:space="preserve"> SBI was able to increase throughput and scale </w:t>
      </w:r>
      <w:r w:rsidR="00F40336">
        <w:rPr>
          <w:rStyle w:val="SubtleEmphasis"/>
          <w:b/>
          <w:color w:val="auto"/>
        </w:rPr>
        <w:t>and</w:t>
      </w:r>
      <w:r w:rsidR="00F40336" w:rsidRPr="00265B75">
        <w:rPr>
          <w:rStyle w:val="SubtleEmphasis"/>
          <w:b/>
          <w:color w:val="auto"/>
        </w:rPr>
        <w:t xml:space="preserve"> </w:t>
      </w:r>
      <w:r w:rsidR="00265B75" w:rsidRPr="00265B75">
        <w:rPr>
          <w:rStyle w:val="SubtleEmphasis"/>
          <w:b/>
          <w:color w:val="auto"/>
        </w:rPr>
        <w:t xml:space="preserve">develop </w:t>
      </w:r>
      <w:r w:rsidR="00F40336">
        <w:rPr>
          <w:rStyle w:val="SubtleEmphasis"/>
          <w:b/>
          <w:color w:val="auto"/>
        </w:rPr>
        <w:t>its</w:t>
      </w:r>
      <w:r w:rsidR="00F40336" w:rsidRPr="00265B75">
        <w:rPr>
          <w:rStyle w:val="SubtleEmphasis"/>
          <w:b/>
          <w:color w:val="auto"/>
        </w:rPr>
        <w:t xml:space="preserve"> </w:t>
      </w:r>
      <w:r w:rsidR="00265B75" w:rsidRPr="00265B75">
        <w:rPr>
          <w:rStyle w:val="SubtleEmphasis"/>
          <w:b/>
          <w:color w:val="auto"/>
        </w:rPr>
        <w:t>platform to minimize latency.</w:t>
      </w:r>
      <w:r w:rsidR="00B74E61">
        <w:rPr>
          <w:rStyle w:val="SubtleEmphasis"/>
          <w:b/>
          <w:color w:val="auto"/>
        </w:rPr>
        <w:t xml:space="preserve"> </w:t>
      </w:r>
      <w:r w:rsidR="00B74E61">
        <w:rPr>
          <w:rStyle w:val="SubtleEmphasis"/>
          <w:i w:val="0"/>
          <w:color w:val="auto"/>
        </w:rPr>
        <w:t>For more information</w:t>
      </w:r>
      <w:r w:rsidR="00AD14C2">
        <w:rPr>
          <w:rStyle w:val="SubtleEmphasis"/>
          <w:i w:val="0"/>
          <w:color w:val="auto"/>
        </w:rPr>
        <w:t>,</w:t>
      </w:r>
      <w:r w:rsidR="00B74E61">
        <w:rPr>
          <w:rStyle w:val="SubtleEmphasis"/>
          <w:i w:val="0"/>
          <w:color w:val="auto"/>
        </w:rPr>
        <w:t xml:space="preserve"> see the </w:t>
      </w:r>
      <w:r w:rsidR="00AF5A70">
        <w:rPr>
          <w:rStyle w:val="SubtleEmphasis"/>
          <w:i w:val="0"/>
          <w:color w:val="auto"/>
        </w:rPr>
        <w:t>“</w:t>
      </w:r>
      <w:hyperlink r:id="rId39" w:history="1">
        <w:r w:rsidR="00B74E61" w:rsidRPr="00B74E61">
          <w:rPr>
            <w:rStyle w:val="Hyperlink"/>
          </w:rPr>
          <w:t>SBILM Case Study</w:t>
        </w:r>
      </w:hyperlink>
      <w:r w:rsidR="00AF5A70">
        <w:rPr>
          <w:rStyle w:val="SubtleEmphasis"/>
          <w:i w:val="0"/>
          <w:color w:val="auto"/>
        </w:rPr>
        <w:t>”</w:t>
      </w:r>
      <w:r w:rsidR="00B74E61">
        <w:rPr>
          <w:rStyle w:val="SubtleEmphasis"/>
          <w:i w:val="0"/>
          <w:color w:val="auto"/>
        </w:rPr>
        <w:t>.</w:t>
      </w:r>
      <w:r w:rsidR="00265B75" w:rsidRPr="00647EA4">
        <w:rPr>
          <w:rStyle w:val="SubtleEmphasis"/>
        </w:rPr>
        <w:t xml:space="preserve"> </w:t>
      </w:r>
    </w:p>
    <w:p w14:paraId="68844DFC" w14:textId="228EB622" w:rsidR="00676029" w:rsidRPr="00647EA4" w:rsidRDefault="00E67832" w:rsidP="00676029">
      <w:pPr>
        <w:pStyle w:val="Heading2"/>
      </w:pPr>
      <w:bookmarkStart w:id="161" w:name="_Toc393177617"/>
      <w:r>
        <w:t>Session State M</w:t>
      </w:r>
      <w:r w:rsidR="00676029" w:rsidRPr="00647EA4">
        <w:t>anagement</w:t>
      </w:r>
      <w:bookmarkEnd w:id="151"/>
      <w:bookmarkEnd w:id="152"/>
      <w:bookmarkEnd w:id="153"/>
      <w:bookmarkEnd w:id="161"/>
    </w:p>
    <w:p w14:paraId="36B0AD77" w14:textId="7CD371DC" w:rsidR="00676029" w:rsidRPr="00150970" w:rsidRDefault="00997B0F" w:rsidP="00676029">
      <w:r>
        <w:t>Unlike the previously discussed broader patterns</w:t>
      </w:r>
      <w:r w:rsidR="00E50E43">
        <w:t>,</w:t>
      </w:r>
      <w:r>
        <w:t xml:space="preserve"> the need to maintain session information is a specific function </w:t>
      </w:r>
      <w:r w:rsidR="000625A8">
        <w:t>for many applications</w:t>
      </w:r>
      <w:r>
        <w:t xml:space="preserve">. </w:t>
      </w:r>
      <w:r w:rsidR="00676029" w:rsidRPr="00150970">
        <w:t xml:space="preserve">Session state management involves maintaining states for stateless protocols, the most prominent example being HTTP. When users interact with a website, their preferences, actions, and internal metadata need to </w:t>
      </w:r>
      <w:r w:rsidR="00E50E43">
        <w:t>persist</w:t>
      </w:r>
      <w:r w:rsidR="00676029" w:rsidRPr="00150970">
        <w:t xml:space="preserve"> across multiple HTTP requests</w:t>
      </w:r>
      <w:r w:rsidR="00E50E43">
        <w:t>.</w:t>
      </w:r>
      <w:r w:rsidR="00676029" w:rsidRPr="00150970">
        <w:t xml:space="preserve"> </w:t>
      </w:r>
      <w:r w:rsidR="00340CD6">
        <w:t>This persistence is o</w:t>
      </w:r>
      <w:r w:rsidR="009F3812">
        <w:t xml:space="preserve">ften implemented in a database. </w:t>
      </w:r>
      <w:r w:rsidR="00F716AD">
        <w:t xml:space="preserve">When using load balanced web </w:t>
      </w:r>
      <w:r w:rsidR="00A30BF9">
        <w:t>servers, where</w:t>
      </w:r>
      <w:r w:rsidR="00F716AD">
        <w:t xml:space="preserve"> many servers may serv</w:t>
      </w:r>
      <w:r w:rsidR="00340CD6">
        <w:t>ic</w:t>
      </w:r>
      <w:r w:rsidR="00F716AD">
        <w:t xml:space="preserve">e the same session, </w:t>
      </w:r>
      <w:r w:rsidR="00E50E43">
        <w:t>centraliz</w:t>
      </w:r>
      <w:r w:rsidR="00340CD6">
        <w:t>ing</w:t>
      </w:r>
      <w:r w:rsidR="00E50E43">
        <w:t xml:space="preserve"> the </w:t>
      </w:r>
      <w:r w:rsidR="00F716AD">
        <w:t>state storage</w:t>
      </w:r>
      <w:r w:rsidR="00340CD6">
        <w:t xml:space="preserve"> can result in increased contention. This</w:t>
      </w:r>
      <w:r w:rsidR="00FE3A4E">
        <w:t xml:space="preserve"> </w:t>
      </w:r>
      <w:r w:rsidR="00340CD6">
        <w:t>workload behavior will</w:t>
      </w:r>
      <w:r w:rsidR="00676029" w:rsidRPr="00150970">
        <w:t xml:space="preserve"> result in a significant amount of updates to users</w:t>
      </w:r>
      <w:r w:rsidR="00EF0CC4">
        <w:t>’</w:t>
      </w:r>
      <w:r w:rsidR="00676029" w:rsidRPr="00150970">
        <w:t xml:space="preserve"> session data and usually utilizes lookup queries focused on a single row. Some web platforms</w:t>
      </w:r>
      <w:r w:rsidR="00EF0CC4">
        <w:t>,</w:t>
      </w:r>
      <w:r w:rsidR="00676029" w:rsidRPr="00150970">
        <w:t xml:space="preserve"> such as ASP.N</w:t>
      </w:r>
      <w:r w:rsidR="00676029" w:rsidRPr="00CC2AF1">
        <w:rPr>
          <w:caps/>
        </w:rPr>
        <w:t>et</w:t>
      </w:r>
      <w:r w:rsidR="00EF0CC4">
        <w:rPr>
          <w:caps/>
        </w:rPr>
        <w:t>,</w:t>
      </w:r>
      <w:r w:rsidR="00676029" w:rsidRPr="00150970">
        <w:t xml:space="preserve"> provide the </w:t>
      </w:r>
      <w:r w:rsidR="00676029" w:rsidRPr="00150970">
        <w:lastRenderedPageBreak/>
        <w:t>option to maintain session state in</w:t>
      </w:r>
      <w:r w:rsidR="00EF0CC4">
        <w:t>-</w:t>
      </w:r>
      <w:r w:rsidR="00676029" w:rsidRPr="00150970">
        <w:t>process or use a SQL Server relational database to persist this session state data. The latter is typically used for high scale websites.</w:t>
      </w:r>
    </w:p>
    <w:p w14:paraId="75161DED" w14:textId="6BB2AE42" w:rsidR="00676029" w:rsidRDefault="00C74C6A" w:rsidP="00676029">
      <w:r>
        <w:t>The</w:t>
      </w:r>
      <w:r w:rsidR="00676029" w:rsidRPr="00FC48F0">
        <w:t xml:space="preserve"> </w:t>
      </w:r>
      <w:r>
        <w:t xml:space="preserve">overall </w:t>
      </w:r>
      <w:r w:rsidR="00676029" w:rsidRPr="00FC48F0">
        <w:t xml:space="preserve">size of the session state implementations is </w:t>
      </w:r>
      <w:r>
        <w:t xml:space="preserve">usually </w:t>
      </w:r>
      <w:r w:rsidR="00676029" w:rsidRPr="00FC48F0">
        <w:t>quite small. However, the data is very dynamic in nature. Some threads are actively writing and modifying data</w:t>
      </w:r>
      <w:r>
        <w:t xml:space="preserve"> while </w:t>
      </w:r>
      <w:r w:rsidR="00676029" w:rsidRPr="00FC48F0">
        <w:t xml:space="preserve">other threads read the previously saved data. As the number of threads that try to access this relatively small region of data increases, lock and latch contention bottlenecks begin to manifest. For heavily loaded systems utilizing a large number of CPU cores, this can be a </w:t>
      </w:r>
      <w:r w:rsidR="00676029">
        <w:t>significant</w:t>
      </w:r>
      <w:r w:rsidR="00676029" w:rsidRPr="00FC48F0">
        <w:t xml:space="preserve"> barrier to scale. </w:t>
      </w:r>
      <w:r w:rsidR="00676029" w:rsidRPr="00150970">
        <w:t>The time it takes to update and query these tables is critical to the user experience.</w:t>
      </w:r>
    </w:p>
    <w:p w14:paraId="6C8701FC" w14:textId="54537862" w:rsidR="00676029" w:rsidRDefault="00B453C2" w:rsidP="00676029">
      <w:pPr>
        <w:pStyle w:val="Heading3"/>
      </w:pPr>
      <w:r>
        <w:t xml:space="preserve">Typical </w:t>
      </w:r>
      <w:r w:rsidR="00B15AC4">
        <w:t>Bottleneck</w:t>
      </w:r>
    </w:p>
    <w:p w14:paraId="1264082D" w14:textId="39F3846A" w:rsidR="00676029" w:rsidRPr="00C53C19" w:rsidRDefault="00676029" w:rsidP="00676029">
      <w:r w:rsidRPr="00FC48F0">
        <w:t>Th</w:t>
      </w:r>
      <w:r w:rsidR="00B15AC4">
        <w:t>ese</w:t>
      </w:r>
      <w:r w:rsidRPr="00FC48F0">
        <w:t xml:space="preserve"> patterns typic</w:t>
      </w:r>
      <w:r>
        <w:t>ally begin to suffer from the concurrent read/write contention</w:t>
      </w:r>
      <w:r w:rsidRPr="00FC48F0">
        <w:t xml:space="preserve"> challenge </w:t>
      </w:r>
      <w:r w:rsidR="00B15AC4">
        <w:t>that</w:t>
      </w:r>
      <w:r w:rsidR="00B15AC4" w:rsidRPr="00FC48F0">
        <w:t xml:space="preserve"> </w:t>
      </w:r>
      <w:r w:rsidRPr="00FC48F0">
        <w:t>introd</w:t>
      </w:r>
      <w:r>
        <w:t xml:space="preserve">uces latch and lock bottlenecks. In </w:t>
      </w:r>
      <w:r w:rsidRPr="00FC48F0">
        <w:t>many cases</w:t>
      </w:r>
      <w:r w:rsidR="00B15AC4">
        <w:t>,</w:t>
      </w:r>
      <w:r w:rsidRPr="00FC48F0">
        <w:t xml:space="preserve"> this scale bottleneck would cause application slow-downs or force </w:t>
      </w:r>
      <w:r w:rsidR="00B15AC4">
        <w:t xml:space="preserve">the implementation of </w:t>
      </w:r>
      <w:r w:rsidRPr="00FC48F0">
        <w:t xml:space="preserve">a logical scale-out. Both scenarios could be quite impactful to the business. </w:t>
      </w:r>
    </w:p>
    <w:p w14:paraId="229A61EB" w14:textId="77777777" w:rsidR="00676029" w:rsidRDefault="00676029" w:rsidP="00676029">
      <w:pPr>
        <w:pStyle w:val="Heading3"/>
      </w:pPr>
      <w:r>
        <w:t>Applying In-Memory OLTP</w:t>
      </w:r>
    </w:p>
    <w:p w14:paraId="17AB375C" w14:textId="5A49D86D" w:rsidR="00676029" w:rsidRDefault="00676029" w:rsidP="00676029">
      <w:r w:rsidRPr="00150970">
        <w:t>Memory-</w:t>
      </w:r>
      <w:r>
        <w:t>o</w:t>
      </w:r>
      <w:r w:rsidRPr="00150970">
        <w:t xml:space="preserve">ptimized tables do not suffer from latching </w:t>
      </w:r>
      <w:r w:rsidR="005F50CA">
        <w:t>because</w:t>
      </w:r>
      <w:r w:rsidR="005F50CA" w:rsidRPr="00150970">
        <w:t xml:space="preserve"> </w:t>
      </w:r>
      <w:r w:rsidRPr="00150970">
        <w:t xml:space="preserve">the core </w:t>
      </w:r>
      <w:r>
        <w:t>In-Memory</w:t>
      </w:r>
      <w:r w:rsidRPr="00150970">
        <w:t xml:space="preserve"> OLTP engine uses lock-free algorithms and structures </w:t>
      </w:r>
      <w:r w:rsidR="005F50CA">
        <w:t>that</w:t>
      </w:r>
      <w:r w:rsidR="005F50CA" w:rsidRPr="00150970">
        <w:t xml:space="preserve"> </w:t>
      </w:r>
      <w:r>
        <w:t>introduce</w:t>
      </w:r>
      <w:r w:rsidRPr="00150970">
        <w:t xml:space="preserve"> no latching. Migrating the tables with latch hotspots to memory-optimized tables </w:t>
      </w:r>
      <w:r w:rsidR="00102BC1" w:rsidRPr="00150970">
        <w:t>eliminate</w:t>
      </w:r>
      <w:r w:rsidR="00102BC1">
        <w:t>s</w:t>
      </w:r>
      <w:r w:rsidR="00102BC1" w:rsidRPr="00150970">
        <w:t xml:space="preserve"> </w:t>
      </w:r>
      <w:r w:rsidRPr="00150970">
        <w:t xml:space="preserve">this scale bottleneck. Of note, the optimistic concurrency model </w:t>
      </w:r>
      <w:r>
        <w:t>provides a new</w:t>
      </w:r>
      <w:r w:rsidRPr="00150970">
        <w:t xml:space="preserve"> paradigm </w:t>
      </w:r>
      <w:r w:rsidR="005F50CA">
        <w:t>that</w:t>
      </w:r>
      <w:r w:rsidR="005F50CA" w:rsidRPr="00150970">
        <w:t xml:space="preserve"> </w:t>
      </w:r>
      <w:r w:rsidRPr="00150970">
        <w:t xml:space="preserve">applications will have to consider. </w:t>
      </w:r>
      <w:r>
        <w:t xml:space="preserve">Typically, session state tables do not suffer from conflicts between writers </w:t>
      </w:r>
      <w:r w:rsidR="005F50CA">
        <w:t xml:space="preserve">because </w:t>
      </w:r>
      <w:r>
        <w:t xml:space="preserve">each web session will only update its own rows. However, similar patterns may </w:t>
      </w:r>
      <w:r w:rsidR="005F50CA">
        <w:t xml:space="preserve">have </w:t>
      </w:r>
      <w:r>
        <w:t xml:space="preserve">concurrent transactions </w:t>
      </w:r>
      <w:r w:rsidR="005F50CA">
        <w:t xml:space="preserve">that </w:t>
      </w:r>
      <w:r>
        <w:t>modify the same row</w:t>
      </w:r>
      <w:r w:rsidR="005F50CA">
        <w:t xml:space="preserve">, which can cause </w:t>
      </w:r>
      <w:r>
        <w:t>conflict</w:t>
      </w:r>
      <w:r w:rsidR="005F50CA">
        <w:t>s without locks. If the conflict occurs</w:t>
      </w:r>
      <w:r>
        <w:t xml:space="preserve">, one of the transactions will fail. </w:t>
      </w:r>
      <w:r w:rsidR="005F50CA">
        <w:t xml:space="preserve">Preparing </w:t>
      </w:r>
      <w:r>
        <w:t xml:space="preserve">for conflicts, by using try/catch logic in Transact-SQL </w:t>
      </w:r>
      <w:r w:rsidR="00340CD6">
        <w:t xml:space="preserve">or application retry </w:t>
      </w:r>
      <w:r>
        <w:t>code</w:t>
      </w:r>
      <w:r w:rsidR="005F50CA">
        <w:t xml:space="preserve"> for example</w:t>
      </w:r>
      <w:r>
        <w:t>, is critical.</w:t>
      </w:r>
    </w:p>
    <w:p w14:paraId="1E7786BC" w14:textId="77777777" w:rsidR="00676029" w:rsidRDefault="00676029" w:rsidP="00676029">
      <w:r w:rsidRPr="00DF4FBC">
        <w:rPr>
          <w:i/>
          <w:iCs/>
          <w:noProof/>
          <w:color w:val="1F497D" w:themeColor="text2"/>
          <w:sz w:val="18"/>
          <w:szCs w:val="18"/>
        </w:rPr>
        <w:drawing>
          <wp:inline distT="0" distB="0" distL="0" distR="0" wp14:anchorId="047E0500" wp14:editId="2F22284F">
            <wp:extent cx="5687568" cy="3200400"/>
            <wp:effectExtent l="19050" t="19050" r="27940" b="19050"/>
            <wp:docPr id="8" name="Picture 8" descr="C:\Users\Ami\SkyDrive\Hekaton White Paper\Diagrams\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i\SkyDrive\Hekaton White Paper\Diagrams\Slide3.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87568" cy="3200400"/>
                    </a:xfrm>
                    <a:prstGeom prst="rect">
                      <a:avLst/>
                    </a:prstGeom>
                    <a:noFill/>
                    <a:ln>
                      <a:solidFill>
                        <a:schemeClr val="accent1"/>
                      </a:solidFill>
                    </a:ln>
                  </pic:spPr>
                </pic:pic>
              </a:graphicData>
            </a:graphic>
          </wp:inline>
        </w:drawing>
      </w:r>
    </w:p>
    <w:p w14:paraId="6A78AA9E" w14:textId="77777777" w:rsidR="00676029" w:rsidRDefault="00676029" w:rsidP="00676029">
      <w:pPr>
        <w:pStyle w:val="Caption"/>
      </w:pPr>
      <w:r>
        <w:t xml:space="preserve">Figure </w:t>
      </w:r>
      <w:fldSimple w:instr=" SEQ Figure \* ARABIC ">
        <w:r w:rsidR="002B1407">
          <w:rPr>
            <w:noProof/>
          </w:rPr>
          <w:t>5</w:t>
        </w:r>
      </w:fldSimple>
      <w:r>
        <w:t xml:space="preserve"> - Session state</w:t>
      </w:r>
    </w:p>
    <w:p w14:paraId="323664D0" w14:textId="3EBCA9D3" w:rsidR="00676029" w:rsidRPr="00647EA4" w:rsidRDefault="00676029" w:rsidP="00676029">
      <w:pPr>
        <w:pStyle w:val="Heading3"/>
      </w:pPr>
      <w:r>
        <w:t>In-Memory</w:t>
      </w:r>
      <w:r w:rsidRPr="00647EA4">
        <w:t xml:space="preserve"> OLTP </w:t>
      </w:r>
      <w:r w:rsidR="00200739">
        <w:t>Design C</w:t>
      </w:r>
      <w:r w:rsidR="00200739" w:rsidRPr="00647EA4">
        <w:t>onsiderations</w:t>
      </w:r>
    </w:p>
    <w:p w14:paraId="6BC64B3D" w14:textId="4402EA2D" w:rsidR="00676029" w:rsidRPr="003104EF" w:rsidRDefault="00200739" w:rsidP="00676029">
      <w:pPr>
        <w:rPr>
          <w:color w:val="000000"/>
        </w:rPr>
      </w:pPr>
      <w:r>
        <w:rPr>
          <w:color w:val="000000"/>
        </w:rPr>
        <w:t>Evaluate t</w:t>
      </w:r>
      <w:r w:rsidR="00676029">
        <w:rPr>
          <w:color w:val="000000"/>
        </w:rPr>
        <w:t xml:space="preserve">he durability requirements for the data. </w:t>
      </w:r>
      <w:r w:rsidR="00676029" w:rsidRPr="003104EF">
        <w:rPr>
          <w:color w:val="000000"/>
        </w:rPr>
        <w:t xml:space="preserve">The </w:t>
      </w:r>
      <w:r w:rsidR="00676029">
        <w:rPr>
          <w:color w:val="000000"/>
        </w:rPr>
        <w:t>In-Memory</w:t>
      </w:r>
      <w:r w:rsidR="00676029" w:rsidRPr="003104EF">
        <w:rPr>
          <w:color w:val="000000"/>
        </w:rPr>
        <w:t xml:space="preserve"> OLTP engine supports full ACID compliance and table durability by logging content into the database transaction log. It also provides the table level configuration for creating tables as S</w:t>
      </w:r>
      <w:r w:rsidR="00676029">
        <w:rPr>
          <w:color w:val="000000"/>
        </w:rPr>
        <w:t xml:space="preserve">CHEMA_ONLY or non-durable. In session state </w:t>
      </w:r>
      <w:r w:rsidR="00676029">
        <w:rPr>
          <w:color w:val="000000"/>
        </w:rPr>
        <w:lastRenderedPageBreak/>
        <w:t>m</w:t>
      </w:r>
      <w:r w:rsidR="00676029" w:rsidRPr="003104EF">
        <w:rPr>
          <w:color w:val="000000"/>
        </w:rPr>
        <w:t>anagement applications</w:t>
      </w:r>
      <w:r w:rsidR="00676029">
        <w:rPr>
          <w:color w:val="000000"/>
        </w:rPr>
        <w:t>,</w:t>
      </w:r>
      <w:r w:rsidR="00676029" w:rsidRPr="003104EF">
        <w:rPr>
          <w:color w:val="000000"/>
        </w:rPr>
        <w:t xml:space="preserve"> the impact of losing this data is </w:t>
      </w:r>
      <w:r w:rsidR="00676029">
        <w:rPr>
          <w:color w:val="000000"/>
        </w:rPr>
        <w:t xml:space="preserve">often that </w:t>
      </w:r>
      <w:r w:rsidR="00676029" w:rsidRPr="003104EF">
        <w:rPr>
          <w:color w:val="000000"/>
        </w:rPr>
        <w:t>a user needs to log back in</w:t>
      </w:r>
      <w:r>
        <w:rPr>
          <w:color w:val="000000"/>
        </w:rPr>
        <w:t xml:space="preserve"> </w:t>
      </w:r>
      <w:r w:rsidR="00676029" w:rsidRPr="003104EF">
        <w:rPr>
          <w:color w:val="000000"/>
        </w:rPr>
        <w:t>to the web</w:t>
      </w:r>
      <w:r>
        <w:rPr>
          <w:color w:val="000000"/>
        </w:rPr>
        <w:t xml:space="preserve"> </w:t>
      </w:r>
      <w:r w:rsidR="00676029" w:rsidRPr="003104EF">
        <w:rPr>
          <w:color w:val="000000"/>
        </w:rPr>
        <w:t>server. Therefore</w:t>
      </w:r>
      <w:r w:rsidR="00676029">
        <w:rPr>
          <w:color w:val="000000"/>
        </w:rPr>
        <w:t>,</w:t>
      </w:r>
      <w:r w:rsidR="00676029" w:rsidRPr="003104EF">
        <w:rPr>
          <w:color w:val="000000"/>
        </w:rPr>
        <w:t xml:space="preserve"> </w:t>
      </w:r>
      <w:r w:rsidR="00676029">
        <w:rPr>
          <w:color w:val="000000"/>
        </w:rPr>
        <w:t>i</w:t>
      </w:r>
      <w:r w:rsidR="00676029" w:rsidRPr="003104EF">
        <w:rPr>
          <w:color w:val="000000"/>
        </w:rPr>
        <w:t xml:space="preserve">n some </w:t>
      </w:r>
      <w:r>
        <w:rPr>
          <w:color w:val="000000"/>
        </w:rPr>
        <w:t>cases</w:t>
      </w:r>
      <w:r w:rsidR="00676029">
        <w:rPr>
          <w:color w:val="000000"/>
        </w:rPr>
        <w:t>,</w:t>
      </w:r>
      <w:r w:rsidR="00676029" w:rsidRPr="003104EF">
        <w:rPr>
          <w:color w:val="000000"/>
        </w:rPr>
        <w:t xml:space="preserve"> SCHEMA_ONLY tables </w:t>
      </w:r>
      <w:r w:rsidR="00676029">
        <w:rPr>
          <w:color w:val="000000"/>
        </w:rPr>
        <w:t xml:space="preserve">can be </w:t>
      </w:r>
      <w:r w:rsidR="00676029" w:rsidRPr="003104EF">
        <w:rPr>
          <w:color w:val="000000"/>
        </w:rPr>
        <w:t xml:space="preserve">implemented. </w:t>
      </w:r>
      <w:r w:rsidR="00340CD6">
        <w:rPr>
          <w:color w:val="000000"/>
        </w:rPr>
        <w:t>In o</w:t>
      </w:r>
      <w:r w:rsidR="00676029" w:rsidRPr="003104EF">
        <w:rPr>
          <w:color w:val="000000"/>
        </w:rPr>
        <w:t>ther scenarios where the data was not considered transient or the overall reduction of I</w:t>
      </w:r>
      <w:r>
        <w:rPr>
          <w:color w:val="000000"/>
        </w:rPr>
        <w:t>/</w:t>
      </w:r>
      <w:r w:rsidR="00676029" w:rsidRPr="003104EF">
        <w:rPr>
          <w:color w:val="000000"/>
        </w:rPr>
        <w:t xml:space="preserve">O was not as impactful </w:t>
      </w:r>
      <w:r w:rsidR="00340CD6">
        <w:rPr>
          <w:color w:val="000000"/>
        </w:rPr>
        <w:t>declaring</w:t>
      </w:r>
      <w:r w:rsidR="00676029" w:rsidRPr="003104EF">
        <w:rPr>
          <w:color w:val="000000"/>
        </w:rPr>
        <w:t xml:space="preserve"> the tables as</w:t>
      </w:r>
      <w:r w:rsidR="00676029">
        <w:rPr>
          <w:color w:val="000000"/>
        </w:rPr>
        <w:t xml:space="preserve"> </w:t>
      </w:r>
      <w:r w:rsidR="00676029" w:rsidRPr="003104EF">
        <w:rPr>
          <w:color w:val="000000"/>
        </w:rPr>
        <w:t>SCHEMA_AND_DATA</w:t>
      </w:r>
      <w:r w:rsidR="00340CD6">
        <w:rPr>
          <w:color w:val="000000"/>
        </w:rPr>
        <w:t xml:space="preserve"> was chosen</w:t>
      </w:r>
      <w:r w:rsidR="00676029">
        <w:rPr>
          <w:color w:val="000000"/>
        </w:rPr>
        <w:t xml:space="preserve"> for durability</w:t>
      </w:r>
      <w:r w:rsidR="00676029" w:rsidRPr="003104EF">
        <w:rPr>
          <w:color w:val="000000"/>
        </w:rPr>
        <w:t>.</w:t>
      </w:r>
    </w:p>
    <w:p w14:paraId="316E9C7C" w14:textId="7A2BD1FA" w:rsidR="00676029" w:rsidRPr="00647EA4" w:rsidRDefault="00676029" w:rsidP="00D331C8">
      <w:pPr>
        <w:rPr>
          <w:rStyle w:val="SubtleEmphasis"/>
        </w:rPr>
      </w:pPr>
      <w:r w:rsidRPr="00150970">
        <w:t xml:space="preserve">In </w:t>
      </w:r>
      <w:r>
        <w:t>some</w:t>
      </w:r>
      <w:r w:rsidRPr="00150970">
        <w:t xml:space="preserve"> cases</w:t>
      </w:r>
      <w:r>
        <w:t>,</w:t>
      </w:r>
      <w:r w:rsidRPr="00150970">
        <w:t xml:space="preserve"> the </w:t>
      </w:r>
      <w:r>
        <w:t>state management tables</w:t>
      </w:r>
      <w:r w:rsidRPr="00150970">
        <w:t xml:space="preserve"> contain LOB data or</w:t>
      </w:r>
      <w:r>
        <w:t xml:space="preserve"> have</w:t>
      </w:r>
      <w:r w:rsidRPr="00150970">
        <w:t xml:space="preserve"> a row size </w:t>
      </w:r>
      <w:r>
        <w:t>larger than</w:t>
      </w:r>
      <w:r w:rsidRPr="00150970">
        <w:t xml:space="preserve"> 8060</w:t>
      </w:r>
      <w:r>
        <w:t xml:space="preserve"> bytes</w:t>
      </w:r>
      <w:r w:rsidRPr="00150970">
        <w:t xml:space="preserve">. Memory-optimized tables do not support LOB columns and only </w:t>
      </w:r>
      <w:r w:rsidR="00200739">
        <w:t xml:space="preserve">support </w:t>
      </w:r>
      <w:r w:rsidRPr="00150970">
        <w:t xml:space="preserve">row sizes </w:t>
      </w:r>
      <w:r w:rsidR="00C74C6A">
        <w:t xml:space="preserve">smaller </w:t>
      </w:r>
      <w:r w:rsidR="00200739" w:rsidRPr="00150970">
        <w:t>than</w:t>
      </w:r>
      <w:r w:rsidRPr="00150970">
        <w:t xml:space="preserve"> 8060 bytes. Application design patterns for this would include splitting </w:t>
      </w:r>
      <w:r>
        <w:t xml:space="preserve">the table and moving the </w:t>
      </w:r>
      <w:r w:rsidRPr="00150970">
        <w:t xml:space="preserve">LOB data or larger </w:t>
      </w:r>
      <w:r w:rsidR="00200739" w:rsidRPr="00150970">
        <w:t>data type</w:t>
      </w:r>
      <w:r w:rsidRPr="00150970">
        <w:t xml:space="preserve"> columns</w:t>
      </w:r>
      <w:r w:rsidR="00C74C6A">
        <w:t xml:space="preserve"> into a disk-</w:t>
      </w:r>
      <w:r>
        <w:t xml:space="preserve">based table. </w:t>
      </w:r>
      <w:r w:rsidR="00200739">
        <w:t>This</w:t>
      </w:r>
      <w:r w:rsidR="00D55CF3">
        <w:t xml:space="preserve"> approach </w:t>
      </w:r>
      <w:r w:rsidR="00200739">
        <w:t>cannot</w:t>
      </w:r>
      <w:r w:rsidR="006F3197">
        <w:t xml:space="preserve"> provide much benefit if the bottlenecks is in</w:t>
      </w:r>
      <w:r w:rsidR="00D55CF3">
        <w:t xml:space="preserve"> accessing the LOB</w:t>
      </w:r>
      <w:r w:rsidR="00E56582">
        <w:t xml:space="preserve"> </w:t>
      </w:r>
      <w:r w:rsidR="006F3197">
        <w:t>data</w:t>
      </w:r>
      <w:r w:rsidR="00D55CF3">
        <w:t xml:space="preserve">. Therefore, if </w:t>
      </w:r>
      <w:r w:rsidR="00200739">
        <w:t xml:space="preserve">you frequently access </w:t>
      </w:r>
      <w:r w:rsidR="00D55CF3">
        <w:t xml:space="preserve">the LOBs and </w:t>
      </w:r>
      <w:r w:rsidR="00200739">
        <w:t xml:space="preserve">they </w:t>
      </w:r>
      <w:r w:rsidR="00D55CF3">
        <w:t xml:space="preserve">are part of the bottleneck, </w:t>
      </w:r>
      <w:r w:rsidR="00200739">
        <w:t xml:space="preserve">consider </w:t>
      </w:r>
      <w:r w:rsidR="00D55CF3">
        <w:t>the overall benefit carefully.</w:t>
      </w:r>
      <w:r>
        <w:t xml:space="preserve"> Alternatively,</w:t>
      </w:r>
      <w:r w:rsidRPr="00150970">
        <w:t xml:space="preserve"> splitting up the large </w:t>
      </w:r>
      <w:r>
        <w:t>columns</w:t>
      </w:r>
      <w:r w:rsidR="00322934">
        <w:t xml:space="preserve"> (i.e. if </w:t>
      </w:r>
      <w:r w:rsidR="001D3F8F">
        <w:t xml:space="preserve">the </w:t>
      </w:r>
      <w:r w:rsidR="00322934">
        <w:t>datatype is varbinary)</w:t>
      </w:r>
      <w:r w:rsidRPr="00150970">
        <w:t xml:space="preserve"> into multiple rows</w:t>
      </w:r>
      <w:r>
        <w:t xml:space="preserve"> and </w:t>
      </w:r>
      <w:r w:rsidR="00322934">
        <w:t>“re-assembling”</w:t>
      </w:r>
      <w:r>
        <w:t xml:space="preserve"> th</w:t>
      </w:r>
      <w:r w:rsidR="00DE5CF1">
        <w:t xml:space="preserve">em for retrieval using natively </w:t>
      </w:r>
      <w:r>
        <w:t>compiled stored procedures has proven to be an efficient solution</w:t>
      </w:r>
      <w:r w:rsidRPr="00150970">
        <w:t xml:space="preserve">. </w:t>
      </w:r>
      <w:r w:rsidR="00322934">
        <w:t>Finally, in other scenarios, applications have chose</w:t>
      </w:r>
      <w:r w:rsidR="001D3F8F">
        <w:t>n</w:t>
      </w:r>
      <w:r w:rsidR="00322934">
        <w:t xml:space="preserve"> to limit the data input to fewer than 8060 bytes.</w:t>
      </w:r>
      <w:r w:rsidR="00D331C8">
        <w:t xml:space="preserve"> For further information on these scenarios</w:t>
      </w:r>
      <w:r w:rsidR="00AD14C2">
        <w:t>,</w:t>
      </w:r>
      <w:r w:rsidR="00D331C8">
        <w:t xml:space="preserve"> see </w:t>
      </w:r>
      <w:r w:rsidR="00AD14C2">
        <w:t>“</w:t>
      </w:r>
      <w:hyperlink r:id="rId41" w:history="1">
        <w:r w:rsidR="00D331C8" w:rsidRPr="00D331C8">
          <w:rPr>
            <w:rStyle w:val="Hyperlink"/>
          </w:rPr>
          <w:t xml:space="preserve">Implementing LOB Columns </w:t>
        </w:r>
        <w:r w:rsidR="00AD14C2">
          <w:rPr>
            <w:rStyle w:val="Hyperlink"/>
          </w:rPr>
          <w:t>in a Memory-Optimized T</w:t>
        </w:r>
        <w:r w:rsidR="00D331C8" w:rsidRPr="00D331C8">
          <w:rPr>
            <w:rStyle w:val="Hyperlink"/>
          </w:rPr>
          <w:t>able</w:t>
        </w:r>
      </w:hyperlink>
      <w:r w:rsidR="00AD14C2">
        <w:t>”</w:t>
      </w:r>
      <w:r w:rsidR="00D331C8">
        <w:t>.</w:t>
      </w:r>
      <w:r w:rsidRPr="00647EA4">
        <w:rPr>
          <w:rStyle w:val="SubtleEmphasis"/>
        </w:rPr>
        <w:t xml:space="preserve"> </w:t>
      </w:r>
    </w:p>
    <w:p w14:paraId="7D2325EF" w14:textId="17727D08" w:rsidR="00676029" w:rsidRPr="00150970" w:rsidRDefault="006F3197" w:rsidP="00676029">
      <w:r>
        <w:t>Hash</w:t>
      </w:r>
      <w:r w:rsidR="00102BC1" w:rsidRPr="00150970">
        <w:t xml:space="preserve"> </w:t>
      </w:r>
      <w:r w:rsidR="00D35664">
        <w:t>i</w:t>
      </w:r>
      <w:r w:rsidR="00676029" w:rsidRPr="00150970">
        <w:t>ndex</w:t>
      </w:r>
      <w:r w:rsidR="00102BC1">
        <w:t>es</w:t>
      </w:r>
      <w:r w:rsidR="00676029">
        <w:t xml:space="preserve"> are highly</w:t>
      </w:r>
      <w:r w:rsidR="00676029" w:rsidRPr="00150970">
        <w:t xml:space="preserve"> </w:t>
      </w:r>
      <w:r w:rsidR="00676029">
        <w:t xml:space="preserve">optimized for point-lookups. As almost all the data modifications and queries </w:t>
      </w:r>
      <w:r w:rsidR="001D3F8F">
        <w:t xml:space="preserve">are </w:t>
      </w:r>
      <w:r w:rsidR="00676029">
        <w:t>on single rows, implementing the memory-optimized nonclustered hash index can help improve the performance of queries.</w:t>
      </w:r>
    </w:p>
    <w:p w14:paraId="48734852" w14:textId="3C877F19" w:rsidR="00676029" w:rsidRDefault="00676029" w:rsidP="00676029">
      <w:r w:rsidRPr="00AD1D87">
        <w:rPr>
          <w:rFonts w:cs="Arial"/>
        </w:rPr>
        <w:t>The latency of the standard interpreted T</w:t>
      </w:r>
      <w:r>
        <w:t>ransact</w:t>
      </w:r>
      <w:r w:rsidRPr="00AD1D87">
        <w:rPr>
          <w:rFonts w:cs="Arial"/>
        </w:rPr>
        <w:t xml:space="preserve">-SQL calls can also impact the overall end-user performance. </w:t>
      </w:r>
      <w:r w:rsidRPr="00150970">
        <w:t xml:space="preserve">Reducing the time </w:t>
      </w:r>
      <w:r w:rsidR="00833621">
        <w:t>for</w:t>
      </w:r>
      <w:r w:rsidR="00833621" w:rsidRPr="00150970">
        <w:t xml:space="preserve"> </w:t>
      </w:r>
      <w:r w:rsidRPr="00150970">
        <w:t xml:space="preserve">each business transaction </w:t>
      </w:r>
      <w:r>
        <w:t>can be an</w:t>
      </w:r>
      <w:r w:rsidRPr="00150970">
        <w:t xml:space="preserve"> important goal in terms of overall performance. </w:t>
      </w:r>
      <w:r w:rsidR="00833621">
        <w:t>M</w:t>
      </w:r>
      <w:r>
        <w:t>igrat</w:t>
      </w:r>
      <w:r w:rsidR="00833621">
        <w:t>ing</w:t>
      </w:r>
      <w:r w:rsidRPr="00150970">
        <w:t xml:space="preserve"> the T</w:t>
      </w:r>
      <w:r>
        <w:t>ransact</w:t>
      </w:r>
      <w:r w:rsidRPr="00150970">
        <w:t>-SQL code into nat</w:t>
      </w:r>
      <w:r>
        <w:t>ive</w:t>
      </w:r>
      <w:r w:rsidR="008C796D">
        <w:t>ly</w:t>
      </w:r>
      <w:r>
        <w:t xml:space="preserve"> compiled stored procedures and </w:t>
      </w:r>
      <w:r w:rsidRPr="00150970">
        <w:t>reducing the latency of transaction execution</w:t>
      </w:r>
      <w:r w:rsidR="00833621">
        <w:t xml:space="preserve">s are </w:t>
      </w:r>
      <w:r w:rsidRPr="00150970">
        <w:t>critical factor</w:t>
      </w:r>
      <w:r w:rsidR="00833621">
        <w:t>s</w:t>
      </w:r>
      <w:r w:rsidRPr="00150970">
        <w:t xml:space="preserve"> in improving the overall </w:t>
      </w:r>
      <w:r>
        <w:t>user experience.</w:t>
      </w:r>
    </w:p>
    <w:p w14:paraId="56DFEB4F" w14:textId="77777777" w:rsidR="00AA429B" w:rsidRDefault="00AA429B" w:rsidP="00AA429B">
      <w:pPr>
        <w:pStyle w:val="Heading3"/>
      </w:pPr>
      <w:r>
        <w:t>ASP.NET Session State Provider for In-Memory OLTP</w:t>
      </w:r>
    </w:p>
    <w:p w14:paraId="6753209F" w14:textId="77777777" w:rsidR="00AA429B" w:rsidRDefault="00AA429B" w:rsidP="00AA429B">
      <w:r>
        <w:t>An ASP.NET session state provider, along with Transact-SQL scripts, have been developed to make it easier to take advantage of SQL Server In-Memory OLTP when using ASP.NET session state.</w:t>
      </w:r>
    </w:p>
    <w:p w14:paraId="7B175551" w14:textId="77777777" w:rsidR="00AA429B" w:rsidRDefault="00AA429B" w:rsidP="00AA429B">
      <w:r>
        <w:t>The binaries and code have been published in the following locations:</w:t>
      </w:r>
    </w:p>
    <w:p w14:paraId="4930F14C" w14:textId="77777777" w:rsidR="00AA429B" w:rsidRDefault="00AA429B" w:rsidP="00AA429B">
      <w:r>
        <w:t xml:space="preserve">1. The package can be obtained from: </w:t>
      </w:r>
      <w:hyperlink r:id="rId42" w:history="1">
        <w:r w:rsidRPr="00582289">
          <w:rPr>
            <w:rStyle w:val="Hyperlink"/>
          </w:rPr>
          <w:t>https://www.nuget.org/packages/Microsoft.Web.SessionState.SqlInMemory/</w:t>
        </w:r>
      </w:hyperlink>
      <w:r>
        <w:rPr>
          <w:rStyle w:val="Hyperlink"/>
        </w:rPr>
        <w:t xml:space="preserve"> </w:t>
      </w:r>
    </w:p>
    <w:p w14:paraId="75A5C799" w14:textId="77777777" w:rsidR="00AA429B" w:rsidRDefault="00AA429B" w:rsidP="00AA429B">
      <w:r>
        <w:t xml:space="preserve">2. The source code is also accessible through Codeplex: </w:t>
      </w:r>
      <w:r w:rsidRPr="00F36245">
        <w:t xml:space="preserve"> </w:t>
      </w:r>
      <w:hyperlink r:id="rId43" w:history="1">
        <w:r w:rsidRPr="003434BC">
          <w:rPr>
            <w:rStyle w:val="Hyperlink"/>
          </w:rPr>
          <w:t>https://msftdbprodsamples.codeplex.com/releases/view/125282</w:t>
        </w:r>
      </w:hyperlink>
      <w:r>
        <w:t xml:space="preserve"> </w:t>
      </w:r>
    </w:p>
    <w:p w14:paraId="09AA4D6E" w14:textId="61C59CD9" w:rsidR="00676029" w:rsidRPr="00647EA4" w:rsidRDefault="00676029" w:rsidP="00676029">
      <w:pPr>
        <w:pStyle w:val="Heading3"/>
      </w:pPr>
      <w:r w:rsidRPr="00647EA4">
        <w:t>Customer</w:t>
      </w:r>
      <w:r w:rsidR="00833621" w:rsidRPr="00647EA4">
        <w:t xml:space="preserve"> </w:t>
      </w:r>
      <w:r w:rsidR="00833621">
        <w:t>A</w:t>
      </w:r>
      <w:r w:rsidR="00833621" w:rsidRPr="00647EA4">
        <w:t>doption</w:t>
      </w:r>
    </w:p>
    <w:p w14:paraId="65692E0E" w14:textId="2C8C8D46" w:rsidR="00676029" w:rsidRPr="00A2529D" w:rsidRDefault="00676029" w:rsidP="00676029">
      <w:pPr>
        <w:rPr>
          <w:rFonts w:eastAsia="Times New Roman"/>
        </w:rPr>
      </w:pPr>
      <w:r w:rsidRPr="00A2529D">
        <w:rPr>
          <w:rFonts w:eastAsia="Times New Roman"/>
        </w:rPr>
        <w:t xml:space="preserve">Utilizing </w:t>
      </w:r>
      <w:r>
        <w:rPr>
          <w:rFonts w:eastAsia="Times New Roman"/>
        </w:rPr>
        <w:t>In-Memory</w:t>
      </w:r>
      <w:r w:rsidRPr="00A2529D">
        <w:rPr>
          <w:rFonts w:eastAsia="Times New Roman"/>
        </w:rPr>
        <w:t xml:space="preserve"> OLTP for state management has been a popular scenario </w:t>
      </w:r>
      <w:r w:rsidR="00833621">
        <w:rPr>
          <w:rFonts w:eastAsia="Times New Roman"/>
        </w:rPr>
        <w:t>that</w:t>
      </w:r>
      <w:r w:rsidR="00833621" w:rsidRPr="00A2529D">
        <w:rPr>
          <w:rFonts w:eastAsia="Times New Roman"/>
        </w:rPr>
        <w:t xml:space="preserve"> </w:t>
      </w:r>
      <w:r w:rsidR="00833621">
        <w:rPr>
          <w:rFonts w:eastAsia="Times New Roman"/>
        </w:rPr>
        <w:t>several</w:t>
      </w:r>
      <w:r w:rsidRPr="00A2529D">
        <w:rPr>
          <w:rFonts w:eastAsia="Times New Roman"/>
        </w:rPr>
        <w:t xml:space="preserve"> architectures have </w:t>
      </w:r>
      <w:r w:rsidR="00833621">
        <w:rPr>
          <w:rFonts w:eastAsia="Times New Roman"/>
        </w:rPr>
        <w:t>utilized.</w:t>
      </w:r>
    </w:p>
    <w:p w14:paraId="4271029C" w14:textId="372B42F0" w:rsidR="00676029" w:rsidRPr="00647EA4" w:rsidRDefault="00676029" w:rsidP="00BD1FD4">
      <w:pPr>
        <w:rPr>
          <w:rStyle w:val="SubtleEmphasis"/>
        </w:rPr>
      </w:pPr>
      <w:r w:rsidRPr="00A2529D">
        <w:rPr>
          <w:rFonts w:eastAsia="Times New Roman"/>
        </w:rPr>
        <w:t xml:space="preserve">For BWin.party, this </w:t>
      </w:r>
      <w:r w:rsidR="004902B2" w:rsidRPr="00A2529D">
        <w:rPr>
          <w:rFonts w:eastAsia="Times New Roman"/>
        </w:rPr>
        <w:t>session s</w:t>
      </w:r>
      <w:r w:rsidRPr="00A2529D">
        <w:rPr>
          <w:rFonts w:eastAsia="Times New Roman"/>
        </w:rPr>
        <w:t xml:space="preserve">tate implementation was one of the most mission critical pieces of </w:t>
      </w:r>
      <w:r w:rsidR="004902B2">
        <w:rPr>
          <w:rFonts w:eastAsia="Times New Roman"/>
        </w:rPr>
        <w:t>its</w:t>
      </w:r>
      <w:r w:rsidR="004902B2" w:rsidRPr="00A2529D">
        <w:rPr>
          <w:rFonts w:eastAsia="Times New Roman"/>
        </w:rPr>
        <w:t xml:space="preserve"> </w:t>
      </w:r>
      <w:r w:rsidRPr="00A2529D">
        <w:rPr>
          <w:rFonts w:eastAsia="Times New Roman"/>
        </w:rPr>
        <w:t xml:space="preserve">business. </w:t>
      </w:r>
      <w:r w:rsidRPr="00D77329">
        <w:rPr>
          <w:rFonts w:eastAsia="Times New Roman"/>
          <w:b/>
          <w:bCs/>
        </w:rPr>
        <w:t>By migrating to In-Memory OLTP</w:t>
      </w:r>
      <w:r w:rsidR="004902B2">
        <w:rPr>
          <w:rFonts w:eastAsia="Times New Roman"/>
          <w:b/>
          <w:bCs/>
        </w:rPr>
        <w:t>,</w:t>
      </w:r>
      <w:r w:rsidRPr="00D77329">
        <w:rPr>
          <w:rFonts w:eastAsia="Times New Roman"/>
          <w:b/>
          <w:bCs/>
        </w:rPr>
        <w:t xml:space="preserve"> batch requests increased from a limit of 15</w:t>
      </w:r>
      <w:r w:rsidR="00102BC1">
        <w:rPr>
          <w:rFonts w:eastAsia="Times New Roman"/>
          <w:b/>
          <w:bCs/>
        </w:rPr>
        <w:t>,</w:t>
      </w:r>
      <w:r w:rsidRPr="00D77329">
        <w:rPr>
          <w:rFonts w:eastAsia="Times New Roman"/>
          <w:b/>
          <w:bCs/>
        </w:rPr>
        <w:t xml:space="preserve">000 to 250,000 for a gain of 16X in throughput. This allowed </w:t>
      </w:r>
      <w:r w:rsidR="00340CD6">
        <w:rPr>
          <w:rFonts w:eastAsia="Times New Roman"/>
          <w:b/>
          <w:bCs/>
        </w:rPr>
        <w:t>BWin.party</w:t>
      </w:r>
      <w:r w:rsidR="00340CD6" w:rsidRPr="00D77329">
        <w:rPr>
          <w:rFonts w:eastAsia="Times New Roman"/>
          <w:b/>
          <w:bCs/>
        </w:rPr>
        <w:t xml:space="preserve"> </w:t>
      </w:r>
      <w:r w:rsidRPr="00D77329">
        <w:rPr>
          <w:rFonts w:eastAsia="Times New Roman"/>
          <w:b/>
          <w:bCs/>
        </w:rPr>
        <w:t xml:space="preserve">to scale-up </w:t>
      </w:r>
      <w:r w:rsidR="004902B2">
        <w:rPr>
          <w:rFonts w:eastAsia="Times New Roman"/>
          <w:b/>
          <w:bCs/>
        </w:rPr>
        <w:t>its</w:t>
      </w:r>
      <w:r w:rsidR="004902B2" w:rsidRPr="00D77329">
        <w:rPr>
          <w:rFonts w:eastAsia="Times New Roman"/>
          <w:b/>
          <w:bCs/>
        </w:rPr>
        <w:t xml:space="preserve"> </w:t>
      </w:r>
      <w:r w:rsidRPr="00D77329">
        <w:rPr>
          <w:rFonts w:eastAsia="Times New Roman"/>
          <w:b/>
          <w:bCs/>
        </w:rPr>
        <w:t xml:space="preserve">environment and consolidate from 18 logically partitioned server instances of SQL Server to one. </w:t>
      </w:r>
      <w:r w:rsidR="00340CD6">
        <w:rPr>
          <w:rFonts w:eastAsia="Times New Roman"/>
          <w:b/>
          <w:bCs/>
        </w:rPr>
        <w:t xml:space="preserve">To accomplish this, </w:t>
      </w:r>
      <w:r w:rsidR="004902B2">
        <w:rPr>
          <w:rFonts w:eastAsia="Times New Roman"/>
          <w:b/>
          <w:bCs/>
        </w:rPr>
        <w:t>BWin.party did not modify</w:t>
      </w:r>
      <w:r w:rsidRPr="00D77329">
        <w:rPr>
          <w:rFonts w:eastAsia="Times New Roman"/>
          <w:b/>
          <w:bCs/>
        </w:rPr>
        <w:t xml:space="preserve"> any code outside of SQL Server. </w:t>
      </w:r>
      <w:r w:rsidR="00BD1FD4">
        <w:rPr>
          <w:rFonts w:eastAsia="Times New Roman"/>
          <w:bCs/>
        </w:rPr>
        <w:t>For further details</w:t>
      </w:r>
      <w:r w:rsidR="005E70D7">
        <w:rPr>
          <w:rFonts w:eastAsia="Times New Roman"/>
          <w:bCs/>
        </w:rPr>
        <w:t>,</w:t>
      </w:r>
      <w:r w:rsidR="00BD1FD4">
        <w:rPr>
          <w:rFonts w:eastAsia="Times New Roman"/>
          <w:bCs/>
        </w:rPr>
        <w:t xml:space="preserve"> re</w:t>
      </w:r>
      <w:r w:rsidR="005E70D7">
        <w:rPr>
          <w:rFonts w:eastAsia="Times New Roman"/>
          <w:bCs/>
        </w:rPr>
        <w:t>ad</w:t>
      </w:r>
      <w:r w:rsidR="00BD1FD4">
        <w:rPr>
          <w:rFonts w:eastAsia="Times New Roman"/>
          <w:bCs/>
        </w:rPr>
        <w:t xml:space="preserve"> the </w:t>
      </w:r>
      <w:r w:rsidR="00AF5A70">
        <w:rPr>
          <w:rFonts w:eastAsia="Times New Roman"/>
          <w:bCs/>
        </w:rPr>
        <w:t>“</w:t>
      </w:r>
      <w:hyperlink r:id="rId44" w:history="1">
        <w:r w:rsidR="00BD1FD4" w:rsidRPr="00BD1FD4">
          <w:rPr>
            <w:rStyle w:val="Hyperlink"/>
            <w:rFonts w:eastAsia="Times New Roman"/>
            <w:bCs/>
          </w:rPr>
          <w:t>Bwin.party Case Study</w:t>
        </w:r>
      </w:hyperlink>
      <w:r w:rsidR="00AF5A70">
        <w:rPr>
          <w:rFonts w:eastAsia="Times New Roman"/>
          <w:bCs/>
        </w:rPr>
        <w:t>”</w:t>
      </w:r>
      <w:r w:rsidR="00BD1FD4">
        <w:rPr>
          <w:rFonts w:eastAsia="Times New Roman"/>
          <w:bCs/>
        </w:rPr>
        <w:t>.</w:t>
      </w:r>
      <w:r w:rsidRPr="00647EA4">
        <w:rPr>
          <w:rStyle w:val="SubtleEmphasis"/>
        </w:rPr>
        <w:t xml:space="preserve"> </w:t>
      </w:r>
    </w:p>
    <w:p w14:paraId="10BEF959" w14:textId="6E8F270C" w:rsidR="00532C48" w:rsidRDefault="00C96CDD" w:rsidP="00EF6DDB">
      <w:pPr>
        <w:pStyle w:val="Heading1"/>
      </w:pPr>
      <w:bookmarkStart w:id="162" w:name="_Migrating_applications_to"/>
      <w:bookmarkStart w:id="163" w:name="_Toc380506805"/>
      <w:bookmarkStart w:id="164" w:name="_Toc381348227"/>
      <w:bookmarkStart w:id="165" w:name="_Toc381362769"/>
      <w:bookmarkStart w:id="166" w:name="_Toc393177618"/>
      <w:bookmarkEnd w:id="162"/>
      <w:r w:rsidRPr="00850519">
        <w:t xml:space="preserve">Migrating </w:t>
      </w:r>
      <w:r w:rsidR="00EF6DDB">
        <w:t>a</w:t>
      </w:r>
      <w:r w:rsidRPr="00850519">
        <w:t xml:space="preserve">pplications </w:t>
      </w:r>
      <w:r w:rsidR="00532C48" w:rsidRPr="00850519">
        <w:t xml:space="preserve">to </w:t>
      </w:r>
      <w:r w:rsidR="00665D62">
        <w:t>In-Memory</w:t>
      </w:r>
      <w:r w:rsidR="00C92196" w:rsidRPr="00850519">
        <w:t xml:space="preserve"> OLTP</w:t>
      </w:r>
      <w:bookmarkEnd w:id="154"/>
      <w:bookmarkEnd w:id="155"/>
      <w:bookmarkEnd w:id="156"/>
      <w:bookmarkEnd w:id="157"/>
      <w:bookmarkEnd w:id="158"/>
      <w:bookmarkEnd w:id="163"/>
      <w:bookmarkEnd w:id="164"/>
      <w:bookmarkEnd w:id="165"/>
      <w:bookmarkEnd w:id="166"/>
    </w:p>
    <w:p w14:paraId="4EF9EB47" w14:textId="6410693C" w:rsidR="004259AC" w:rsidRPr="004259AC" w:rsidRDefault="004259AC" w:rsidP="004259AC">
      <w:r>
        <w:t xml:space="preserve">In-Memory OLTP, while integrated into SQL Server, has some unique functionality </w:t>
      </w:r>
      <w:r w:rsidR="00C70D41">
        <w:t xml:space="preserve">that </w:t>
      </w:r>
      <w:r>
        <w:t xml:space="preserve">differs from traditional relational-database systems and SQL Server specifically. The goal of this section is to provide </w:t>
      </w:r>
      <w:r>
        <w:lastRenderedPageBreak/>
        <w:t xml:space="preserve">the reader with a number of </w:t>
      </w:r>
      <w:r w:rsidR="00650900">
        <w:t xml:space="preserve">these </w:t>
      </w:r>
      <w:r>
        <w:t>considerations</w:t>
      </w:r>
      <w:r w:rsidR="003A0333">
        <w:t>.</w:t>
      </w:r>
      <w:r>
        <w:t xml:space="preserve"> </w:t>
      </w:r>
      <w:r w:rsidR="00C70D41">
        <w:t xml:space="preserve">This section does not provide </w:t>
      </w:r>
      <w:r>
        <w:t>comprehensive guid</w:t>
      </w:r>
      <w:r w:rsidR="00C70D41">
        <w:t xml:space="preserve">ance on </w:t>
      </w:r>
      <w:r>
        <w:t xml:space="preserve">migration and many </w:t>
      </w:r>
      <w:r w:rsidR="00C70D41">
        <w:t>in-depth discussions about specific</w:t>
      </w:r>
      <w:r>
        <w:t xml:space="preserve"> </w:t>
      </w:r>
      <w:r w:rsidR="00494DD2">
        <w:t xml:space="preserve">requirements, supported features, and surface area </w:t>
      </w:r>
      <w:r>
        <w:t>are out-of-scope for this paper.</w:t>
      </w:r>
    </w:p>
    <w:p w14:paraId="500E6972" w14:textId="59A7F1FF" w:rsidR="005F68AF" w:rsidRPr="00850519" w:rsidRDefault="005F68AF" w:rsidP="005F68AF">
      <w:pPr>
        <w:pStyle w:val="Heading2"/>
      </w:pPr>
      <w:bookmarkStart w:id="167" w:name="_Toc378247024"/>
      <w:bookmarkStart w:id="168" w:name="_Toc378334551"/>
      <w:bookmarkStart w:id="169" w:name="_Toc378712783"/>
      <w:bookmarkStart w:id="170" w:name="_Toc379807111"/>
      <w:bookmarkStart w:id="171" w:name="_Toc379958024"/>
      <w:bookmarkStart w:id="172" w:name="_Toc380506806"/>
      <w:bookmarkStart w:id="173" w:name="_Toc381348228"/>
      <w:bookmarkStart w:id="174" w:name="_Toc381362770"/>
      <w:bookmarkStart w:id="175" w:name="_Toc393177619"/>
      <w:r w:rsidRPr="00850519">
        <w:t xml:space="preserve">Assessing </w:t>
      </w:r>
      <w:r w:rsidR="00C70D41" w:rsidRPr="00850519">
        <w:t>Workloads for Migration</w:t>
      </w:r>
      <w:bookmarkEnd w:id="167"/>
      <w:bookmarkEnd w:id="168"/>
      <w:bookmarkEnd w:id="169"/>
      <w:bookmarkEnd w:id="170"/>
      <w:bookmarkEnd w:id="171"/>
      <w:bookmarkEnd w:id="172"/>
      <w:bookmarkEnd w:id="173"/>
      <w:bookmarkEnd w:id="174"/>
      <w:bookmarkEnd w:id="175"/>
    </w:p>
    <w:p w14:paraId="53F00B1C" w14:textId="37C2DFA0" w:rsidR="005F68AF" w:rsidRPr="002142B1" w:rsidRDefault="005F68AF" w:rsidP="005F68AF">
      <w:pPr>
        <w:rPr>
          <w:rFonts w:eastAsiaTheme="majorEastAsia"/>
        </w:rPr>
      </w:pPr>
      <w:r w:rsidRPr="008A5852">
        <w:rPr>
          <w:rFonts w:eastAsiaTheme="minorEastAsia"/>
        </w:rPr>
        <w:t xml:space="preserve">As discussed previously, </w:t>
      </w:r>
      <w:r w:rsidR="009A5998">
        <w:rPr>
          <w:rFonts w:eastAsiaTheme="minorEastAsia"/>
        </w:rPr>
        <w:t>many</w:t>
      </w:r>
      <w:r w:rsidRPr="008A5852">
        <w:rPr>
          <w:rFonts w:eastAsiaTheme="minorEastAsia"/>
        </w:rPr>
        <w:t xml:space="preserve"> applications have </w:t>
      </w:r>
      <w:r w:rsidR="008253A0">
        <w:rPr>
          <w:rFonts w:eastAsiaTheme="minorEastAsia"/>
        </w:rPr>
        <w:t>experienced</w:t>
      </w:r>
      <w:r w:rsidR="008253A0" w:rsidRPr="008A5852">
        <w:rPr>
          <w:rFonts w:eastAsiaTheme="minorEastAsia"/>
        </w:rPr>
        <w:t xml:space="preserve"> </w:t>
      </w:r>
      <w:r w:rsidRPr="008A5852">
        <w:rPr>
          <w:rFonts w:eastAsiaTheme="minorEastAsia"/>
        </w:rPr>
        <w:t xml:space="preserve">significant benefits from implementing </w:t>
      </w:r>
      <w:r w:rsidR="00665D62" w:rsidRPr="008A5852">
        <w:rPr>
          <w:rFonts w:eastAsiaTheme="minorEastAsia"/>
        </w:rPr>
        <w:t>In-Memory</w:t>
      </w:r>
      <w:r w:rsidRPr="008A5852">
        <w:rPr>
          <w:rFonts w:eastAsiaTheme="minorEastAsia"/>
        </w:rPr>
        <w:t xml:space="preserve"> OLTP. However, different workloads may </w:t>
      </w:r>
      <w:r w:rsidR="009A5998">
        <w:rPr>
          <w:rFonts w:eastAsiaTheme="minorEastAsia"/>
        </w:rPr>
        <w:t>gain</w:t>
      </w:r>
      <w:r w:rsidR="009A5998" w:rsidRPr="008A5852">
        <w:rPr>
          <w:rFonts w:eastAsiaTheme="minorEastAsia"/>
        </w:rPr>
        <w:t xml:space="preserve"> </w:t>
      </w:r>
      <w:r w:rsidRPr="008A5852">
        <w:rPr>
          <w:rFonts w:eastAsiaTheme="minorEastAsia"/>
        </w:rPr>
        <w:t xml:space="preserve">different degrees of improvement. </w:t>
      </w:r>
      <w:r w:rsidR="00461C9F">
        <w:rPr>
          <w:rFonts w:eastAsiaTheme="minorEastAsia"/>
        </w:rPr>
        <w:t xml:space="preserve">Some applications may require minimal changes while others may need more extensive code modification, for example to convert </w:t>
      </w:r>
      <w:r w:rsidR="003C69AF">
        <w:rPr>
          <w:rFonts w:eastAsiaTheme="minorEastAsia"/>
        </w:rPr>
        <w:t xml:space="preserve">certain Transact-SQL </w:t>
      </w:r>
      <w:r w:rsidR="00461C9F">
        <w:rPr>
          <w:rFonts w:eastAsiaTheme="minorEastAsia"/>
        </w:rPr>
        <w:t xml:space="preserve">to natively compiled stored procedures. </w:t>
      </w:r>
      <w:r w:rsidRPr="008A5852">
        <w:rPr>
          <w:rFonts w:eastAsiaTheme="minorEastAsia"/>
        </w:rPr>
        <w:t xml:space="preserve">There are also some scenarios </w:t>
      </w:r>
      <w:r w:rsidR="009A5998">
        <w:rPr>
          <w:rFonts w:eastAsiaTheme="minorEastAsia"/>
        </w:rPr>
        <w:t>that</w:t>
      </w:r>
      <w:r w:rsidR="009A5998" w:rsidRPr="008A5852">
        <w:rPr>
          <w:rFonts w:eastAsiaTheme="minorEastAsia"/>
        </w:rPr>
        <w:t xml:space="preserve"> </w:t>
      </w:r>
      <w:r w:rsidRPr="008A5852">
        <w:rPr>
          <w:rFonts w:eastAsiaTheme="minorEastAsia"/>
        </w:rPr>
        <w:t xml:space="preserve">are not suitable for </w:t>
      </w:r>
      <w:r w:rsidR="00665D62" w:rsidRPr="008A5852">
        <w:rPr>
          <w:rFonts w:eastAsiaTheme="minorEastAsia"/>
        </w:rPr>
        <w:t>In-Memory</w:t>
      </w:r>
      <w:r w:rsidRPr="008A5852">
        <w:rPr>
          <w:rFonts w:eastAsiaTheme="minorEastAsia"/>
        </w:rPr>
        <w:t xml:space="preserve"> OLTP. It is therefore critical to understand the characteristics of the workload and </w:t>
      </w:r>
      <w:r w:rsidR="009A5998">
        <w:rPr>
          <w:rFonts w:eastAsiaTheme="minorEastAsia"/>
        </w:rPr>
        <w:t xml:space="preserve">the </w:t>
      </w:r>
      <w:r w:rsidRPr="008A5852">
        <w:rPr>
          <w:rFonts w:eastAsiaTheme="minorEastAsia"/>
        </w:rPr>
        <w:t>environment</w:t>
      </w:r>
      <w:r w:rsidR="009A5998">
        <w:rPr>
          <w:rFonts w:eastAsiaTheme="minorEastAsia"/>
        </w:rPr>
        <w:t>. This assessment will help you determine if an application is a viable</w:t>
      </w:r>
      <w:r w:rsidRPr="008A5852">
        <w:rPr>
          <w:rFonts w:eastAsiaTheme="minorEastAsia"/>
        </w:rPr>
        <w:t xml:space="preserve"> candidate </w:t>
      </w:r>
      <w:r w:rsidR="009A5998">
        <w:rPr>
          <w:rFonts w:eastAsiaTheme="minorEastAsia"/>
        </w:rPr>
        <w:t>for</w:t>
      </w:r>
      <w:r w:rsidRPr="008A5852">
        <w:rPr>
          <w:rFonts w:eastAsiaTheme="minorEastAsia"/>
        </w:rPr>
        <w:t xml:space="preserve"> </w:t>
      </w:r>
      <w:r w:rsidR="00665D62" w:rsidRPr="008A5852">
        <w:rPr>
          <w:rFonts w:eastAsiaTheme="minorEastAsia"/>
        </w:rPr>
        <w:t>In-Memory</w:t>
      </w:r>
      <w:r w:rsidRPr="008A5852">
        <w:rPr>
          <w:rFonts w:eastAsiaTheme="minorEastAsia"/>
        </w:rPr>
        <w:t xml:space="preserve"> OLTP. The following </w:t>
      </w:r>
      <w:r w:rsidR="009900A2" w:rsidRPr="008A5852">
        <w:rPr>
          <w:rFonts w:eastAsiaTheme="minorEastAsia"/>
        </w:rPr>
        <w:t xml:space="preserve">sections will </w:t>
      </w:r>
      <w:r w:rsidR="009A5998">
        <w:rPr>
          <w:rFonts w:eastAsiaTheme="minorEastAsia"/>
        </w:rPr>
        <w:t>suggest an</w:t>
      </w:r>
      <w:r w:rsidRPr="008A5852">
        <w:rPr>
          <w:rFonts w:eastAsiaTheme="minorEastAsia"/>
        </w:rPr>
        <w:t xml:space="preserve"> approach </w:t>
      </w:r>
      <w:r w:rsidR="009A5998">
        <w:rPr>
          <w:rFonts w:eastAsiaTheme="minorEastAsia"/>
        </w:rPr>
        <w:t>for</w:t>
      </w:r>
      <w:r w:rsidR="009A5998" w:rsidRPr="008A5852">
        <w:rPr>
          <w:rFonts w:eastAsiaTheme="minorEastAsia"/>
        </w:rPr>
        <w:t xml:space="preserve"> </w:t>
      </w:r>
      <w:r w:rsidRPr="008A5852">
        <w:rPr>
          <w:rFonts w:eastAsiaTheme="minorEastAsia"/>
        </w:rPr>
        <w:t xml:space="preserve">reviewing application workloads and </w:t>
      </w:r>
      <w:r w:rsidR="009A5998">
        <w:rPr>
          <w:rFonts w:eastAsiaTheme="minorEastAsia"/>
        </w:rPr>
        <w:t xml:space="preserve">provide </w:t>
      </w:r>
      <w:r w:rsidRPr="008A5852">
        <w:rPr>
          <w:rFonts w:eastAsiaTheme="minorEastAsia"/>
        </w:rPr>
        <w:t xml:space="preserve">observations </w:t>
      </w:r>
      <w:r w:rsidR="009A5998">
        <w:rPr>
          <w:rFonts w:eastAsiaTheme="minorEastAsia"/>
        </w:rPr>
        <w:t>about</w:t>
      </w:r>
      <w:r w:rsidR="009A5998" w:rsidRPr="008A5852">
        <w:rPr>
          <w:rFonts w:eastAsiaTheme="minorEastAsia"/>
        </w:rPr>
        <w:t xml:space="preserve"> </w:t>
      </w:r>
      <w:r w:rsidRPr="008A5852">
        <w:rPr>
          <w:rFonts w:eastAsiaTheme="minorEastAsia"/>
        </w:rPr>
        <w:t xml:space="preserve">the viability of these implementations for </w:t>
      </w:r>
      <w:r w:rsidR="00665D62" w:rsidRPr="008A5852">
        <w:rPr>
          <w:rFonts w:eastAsiaTheme="minorEastAsia"/>
        </w:rPr>
        <w:t>In-Memory</w:t>
      </w:r>
      <w:r w:rsidRPr="008A5852">
        <w:rPr>
          <w:rFonts w:eastAsiaTheme="minorEastAsia"/>
        </w:rPr>
        <w:t xml:space="preserve"> OLTP. </w:t>
      </w:r>
    </w:p>
    <w:p w14:paraId="3AE72310" w14:textId="213E1933" w:rsidR="005F68AF" w:rsidRPr="00850519" w:rsidRDefault="005F68AF" w:rsidP="00EF6DDB">
      <w:pPr>
        <w:pStyle w:val="Heading3"/>
      </w:pPr>
      <w:r w:rsidRPr="00850519">
        <w:t xml:space="preserve">Migration </w:t>
      </w:r>
      <w:r w:rsidR="009A5998">
        <w:t>M</w:t>
      </w:r>
      <w:r w:rsidRPr="00850519">
        <w:t>ethodology</w:t>
      </w:r>
    </w:p>
    <w:p w14:paraId="5038FA3F" w14:textId="2743F79C" w:rsidR="005F68AF" w:rsidRDefault="00E57204" w:rsidP="005F68AF">
      <w:r>
        <w:t>Before</w:t>
      </w:r>
      <w:r w:rsidR="005F68AF">
        <w:t xml:space="preserve"> </w:t>
      </w:r>
      <w:r w:rsidR="00B02080">
        <w:t>migrating</w:t>
      </w:r>
      <w:r w:rsidR="005F68AF">
        <w:t xml:space="preserve"> to </w:t>
      </w:r>
      <w:r w:rsidR="00665D62">
        <w:t>In-Memory</w:t>
      </w:r>
      <w:r w:rsidR="005F68AF">
        <w:t xml:space="preserve"> OLTP</w:t>
      </w:r>
      <w:r>
        <w:t xml:space="preserve"> </w:t>
      </w:r>
      <w:r w:rsidR="005F68AF">
        <w:t xml:space="preserve">ensure </w:t>
      </w:r>
      <w:r>
        <w:t xml:space="preserve">that you understand </w:t>
      </w:r>
      <w:r w:rsidR="005F68AF">
        <w:t>the requirements or goals of the application thoroughly</w:t>
      </w:r>
      <w:r>
        <w:t>.</w:t>
      </w:r>
      <w:r w:rsidR="005F68AF">
        <w:t xml:space="preserve"> </w:t>
      </w:r>
      <w:r>
        <w:t>Additionally, determine if</w:t>
      </w:r>
      <w:r w:rsidR="005F68AF">
        <w:t xml:space="preserve"> the performance bottleneck is something </w:t>
      </w:r>
      <w:r>
        <w:t>that</w:t>
      </w:r>
      <w:r w:rsidR="005F68AF">
        <w:t xml:space="preserve"> </w:t>
      </w:r>
      <w:r w:rsidR="00665D62">
        <w:t>In-Memory</w:t>
      </w:r>
      <w:r w:rsidR="005F68AF">
        <w:t xml:space="preserve"> OLTP</w:t>
      </w:r>
      <w:r>
        <w:t xml:space="preserve"> can address</w:t>
      </w:r>
      <w:r w:rsidR="005F68AF">
        <w:t>. As the diagram below suggests</w:t>
      </w:r>
      <w:r>
        <w:t>,</w:t>
      </w:r>
      <w:r w:rsidR="005F68AF">
        <w:t xml:space="preserve"> there are certain aspects of the SQL Server engine for which </w:t>
      </w:r>
      <w:r w:rsidR="00665D62">
        <w:t>In-Memory</w:t>
      </w:r>
      <w:r w:rsidR="005F68AF">
        <w:t xml:space="preserve"> OLTP can provide gains</w:t>
      </w:r>
      <w:r>
        <w:t>. O</w:t>
      </w:r>
      <w:r w:rsidR="005F68AF">
        <w:t xml:space="preserve">ther components </w:t>
      </w:r>
      <w:r>
        <w:t xml:space="preserve">that </w:t>
      </w:r>
      <w:r w:rsidR="005F68AF">
        <w:t xml:space="preserve">interact with the engine are unlikely to gain from a migration </w:t>
      </w:r>
      <w:r>
        <w:t xml:space="preserve">to </w:t>
      </w:r>
      <w:r w:rsidR="00665D62">
        <w:t>In-Memory</w:t>
      </w:r>
      <w:r w:rsidR="005F68AF">
        <w:t xml:space="preserve"> OLTP. </w:t>
      </w:r>
    </w:p>
    <w:p w14:paraId="34E53022" w14:textId="3141544C" w:rsidR="005F68AF" w:rsidRDefault="00C8330B" w:rsidP="005F68AF">
      <w:pPr>
        <w:keepNext/>
      </w:pPr>
      <w:r w:rsidRPr="00FB3DF2">
        <w:rPr>
          <w:noProof/>
        </w:rPr>
        <w:drawing>
          <wp:inline distT="0" distB="0" distL="0" distR="0" wp14:anchorId="324BAC78" wp14:editId="0EDF52AB">
            <wp:extent cx="5687568" cy="3200400"/>
            <wp:effectExtent l="19050" t="19050" r="27940" b="19050"/>
            <wp:docPr id="13" name="Picture 13" descr="C:\Users\Ami\SkyDrive\Hekaton White Paper\Diagrams\Sli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SkyDrive\Hekaton White Paper\Diagrams\Slide6.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87568" cy="3200400"/>
                    </a:xfrm>
                    <a:prstGeom prst="rect">
                      <a:avLst/>
                    </a:prstGeom>
                    <a:noFill/>
                    <a:ln>
                      <a:solidFill>
                        <a:schemeClr val="accent1"/>
                      </a:solidFill>
                    </a:ln>
                  </pic:spPr>
                </pic:pic>
              </a:graphicData>
            </a:graphic>
          </wp:inline>
        </w:drawing>
      </w:r>
    </w:p>
    <w:p w14:paraId="57745BBF" w14:textId="577C812F" w:rsidR="005F68AF" w:rsidRDefault="005F68AF" w:rsidP="005F68AF">
      <w:pPr>
        <w:pStyle w:val="Caption"/>
      </w:pPr>
      <w:bookmarkStart w:id="176" w:name="_Ref383781030"/>
      <w:r>
        <w:t xml:space="preserve">Figure </w:t>
      </w:r>
      <w:fldSimple w:instr=" SEQ Figure \* ARABIC ">
        <w:r w:rsidR="00FA668F">
          <w:rPr>
            <w:noProof/>
          </w:rPr>
          <w:t>6</w:t>
        </w:r>
      </w:fldSimple>
      <w:bookmarkEnd w:id="176"/>
      <w:r>
        <w:t xml:space="preserve"> – Performance gain areas for</w:t>
      </w:r>
      <w:r w:rsidRPr="005E1DFB">
        <w:t xml:space="preserve"> </w:t>
      </w:r>
      <w:r w:rsidR="00665D62">
        <w:t>In-Memory</w:t>
      </w:r>
      <w:r w:rsidRPr="005E1DFB">
        <w:t xml:space="preserve"> OLT</w:t>
      </w:r>
      <w:r>
        <w:t>P</w:t>
      </w:r>
    </w:p>
    <w:p w14:paraId="25F08E99" w14:textId="4A09E1E7" w:rsidR="005F68AF" w:rsidRDefault="005F68AF" w:rsidP="005F68AF">
      <w:r>
        <w:t xml:space="preserve">As </w:t>
      </w:r>
      <w:r w:rsidR="00914F65">
        <w:t xml:space="preserve">shown </w:t>
      </w:r>
      <w:r>
        <w:t xml:space="preserve">in </w:t>
      </w:r>
      <w:r w:rsidR="00914F65">
        <w:fldChar w:fldCharType="begin"/>
      </w:r>
      <w:r w:rsidR="00914F65">
        <w:instrText xml:space="preserve"> REF _Ref383781030 \h </w:instrText>
      </w:r>
      <w:r w:rsidR="00914F65">
        <w:fldChar w:fldCharType="separate"/>
      </w:r>
      <w:r w:rsidR="00914F65">
        <w:t xml:space="preserve">Figure </w:t>
      </w:r>
      <w:r w:rsidR="00914F65">
        <w:rPr>
          <w:noProof/>
        </w:rPr>
        <w:t>6</w:t>
      </w:r>
      <w:r w:rsidR="00914F65">
        <w:fldChar w:fldCharType="end"/>
      </w:r>
      <w:r w:rsidR="00914F65">
        <w:t>, In-Memory OLTP</w:t>
      </w:r>
      <w:r w:rsidR="00914F65" w:rsidDel="00914F65">
        <w:t xml:space="preserve"> </w:t>
      </w:r>
      <w:r w:rsidR="00914F65">
        <w:t xml:space="preserve">addresses </w:t>
      </w:r>
      <w:r>
        <w:t>the engine components of the data access layer (tables and index objects) and query execution. If the current bottleneck is in this space, moving those data-sets or T</w:t>
      </w:r>
      <w:r w:rsidR="004C3D8A">
        <w:t>ransact</w:t>
      </w:r>
      <w:r>
        <w:t xml:space="preserve">-SQL into the </w:t>
      </w:r>
      <w:r w:rsidR="00665D62">
        <w:t>In-Memory</w:t>
      </w:r>
      <w:r>
        <w:t xml:space="preserve"> OLTP engine can </w:t>
      </w:r>
      <w:r w:rsidR="00B34C0D">
        <w:t>enhance performance</w:t>
      </w:r>
      <w:r>
        <w:t xml:space="preserve">. </w:t>
      </w:r>
      <w:r w:rsidR="00BE68CD">
        <w:t xml:space="preserve">In-Memory OLTP </w:t>
      </w:r>
      <w:r w:rsidR="00361987">
        <w:t xml:space="preserve">may also </w:t>
      </w:r>
      <w:r w:rsidR="00BE68CD">
        <w:t>produce less log volume than SQL Server transactions</w:t>
      </w:r>
      <w:r w:rsidR="00CC2AF1">
        <w:t xml:space="preserve"> compared to</w:t>
      </w:r>
      <w:r w:rsidR="00BE68CD">
        <w:t xml:space="preserve"> disk-based tables </w:t>
      </w:r>
      <w:r w:rsidR="00914F65">
        <w:t xml:space="preserve">because </w:t>
      </w:r>
      <w:r w:rsidR="00BE68CD">
        <w:t xml:space="preserve">no records are written for index allocations </w:t>
      </w:r>
      <w:r w:rsidR="00361987">
        <w:t>or UNDO requirements</w:t>
      </w:r>
      <w:r w:rsidR="00BE68CD">
        <w:t xml:space="preserve">. </w:t>
      </w:r>
      <w:r w:rsidR="00361987">
        <w:t>In any case</w:t>
      </w:r>
      <w:r w:rsidR="00BE68CD">
        <w:t xml:space="preserve">, </w:t>
      </w:r>
      <w:r>
        <w:t>the log latency</w:t>
      </w:r>
      <w:r w:rsidR="00BE68CD">
        <w:t xml:space="preserve"> on I</w:t>
      </w:r>
      <w:r w:rsidR="00914F65">
        <w:t>/</w:t>
      </w:r>
      <w:r w:rsidR="00BE68CD">
        <w:t xml:space="preserve">O to the disk subsystem is still a part of the transaction commit. </w:t>
      </w:r>
      <w:r w:rsidR="00B34C0D">
        <w:t>F</w:t>
      </w:r>
      <w:r w:rsidR="00BE68CD">
        <w:t>eatures such as SCHEMA</w:t>
      </w:r>
      <w:r w:rsidR="00B34C0D">
        <w:t>_ONLY tables (non-durable) and delayed d</w:t>
      </w:r>
      <w:r w:rsidR="00BE68CD">
        <w:t xml:space="preserve">urability can eliminate or minimize this </w:t>
      </w:r>
      <w:r w:rsidR="00B862B2">
        <w:t xml:space="preserve">overhead </w:t>
      </w:r>
      <w:r w:rsidR="00BE68CD">
        <w:t>in unique situations</w:t>
      </w:r>
      <w:r>
        <w:t xml:space="preserve">. </w:t>
      </w:r>
      <w:r w:rsidR="00914F65">
        <w:lastRenderedPageBreak/>
        <w:t>Additionally</w:t>
      </w:r>
      <w:r w:rsidR="001F0335">
        <w:t>,</w:t>
      </w:r>
      <w:r>
        <w:t xml:space="preserve"> no enhancements </w:t>
      </w:r>
      <w:r w:rsidR="00BE68CD">
        <w:t>are</w:t>
      </w:r>
      <w:r>
        <w:t xml:space="preserve"> made to the client connectivity layer</w:t>
      </w:r>
      <w:r w:rsidR="00914F65">
        <w:t>.</w:t>
      </w:r>
      <w:r>
        <w:t xml:space="preserve"> </w:t>
      </w:r>
      <w:r w:rsidR="00914F65">
        <w:t>T</w:t>
      </w:r>
      <w:r>
        <w:t xml:space="preserve">here are ways of developing </w:t>
      </w:r>
      <w:r w:rsidR="001C2E3B">
        <w:t>to cope with this</w:t>
      </w:r>
      <w:r w:rsidR="00914F65">
        <w:t xml:space="preserve">, but </w:t>
      </w:r>
      <w:r w:rsidR="00665D62">
        <w:t>In-Memory</w:t>
      </w:r>
      <w:r>
        <w:t xml:space="preserve"> OLTP</w:t>
      </w:r>
      <w:r w:rsidR="00914F65" w:rsidRPr="00914F65">
        <w:t xml:space="preserve"> </w:t>
      </w:r>
      <w:r w:rsidR="00914F65">
        <w:t>does not directly address or resolve this bottleneck</w:t>
      </w:r>
      <w:r>
        <w:t xml:space="preserve">. </w:t>
      </w:r>
    </w:p>
    <w:p w14:paraId="16E97D1F" w14:textId="2668D1B2" w:rsidR="005F68AF" w:rsidRPr="00850519" w:rsidRDefault="005F68AF" w:rsidP="00EF6DDB">
      <w:pPr>
        <w:pStyle w:val="Heading4"/>
      </w:pPr>
      <w:r w:rsidRPr="00850519">
        <w:t xml:space="preserve">Establishing a </w:t>
      </w:r>
      <w:r w:rsidR="00EF6DDB">
        <w:t>b</w:t>
      </w:r>
      <w:r w:rsidRPr="00850519">
        <w:t>aseline</w:t>
      </w:r>
    </w:p>
    <w:p w14:paraId="47BEF651" w14:textId="615F3B86" w:rsidR="00634974" w:rsidRDefault="005F68AF" w:rsidP="005F68AF">
      <w:r w:rsidRPr="00790A9A">
        <w:t xml:space="preserve">Identifying a baseline is critical </w:t>
      </w:r>
      <w:r w:rsidR="00634974">
        <w:t xml:space="preserve">to </w:t>
      </w:r>
      <w:r w:rsidRPr="00790A9A">
        <w:t>understand</w:t>
      </w:r>
      <w:r w:rsidR="00634974">
        <w:t>ing</w:t>
      </w:r>
      <w:r w:rsidRPr="00790A9A">
        <w:t xml:space="preserve"> the current performance of a system </w:t>
      </w:r>
      <w:r w:rsidR="000E01EC">
        <w:t>and</w:t>
      </w:r>
      <w:r w:rsidRPr="00790A9A">
        <w:t xml:space="preserve"> measur</w:t>
      </w:r>
      <w:r w:rsidR="00634974">
        <w:t xml:space="preserve">ing </w:t>
      </w:r>
      <w:r w:rsidRPr="00790A9A">
        <w:t>the improvement or degradation</w:t>
      </w:r>
      <w:r w:rsidR="00634974">
        <w:t xml:space="preserve"> when you make changes</w:t>
      </w:r>
      <w:r w:rsidRPr="00790A9A">
        <w:t xml:space="preserve">. </w:t>
      </w:r>
      <w:r w:rsidR="00CA1190">
        <w:t xml:space="preserve">You can accomplish this </w:t>
      </w:r>
      <w:r w:rsidRPr="00790A9A">
        <w:t>in a variety of ways</w:t>
      </w:r>
      <w:r w:rsidR="00CA1190">
        <w:t xml:space="preserve">. </w:t>
      </w:r>
      <w:r w:rsidR="00B862B2">
        <w:t>M</w:t>
      </w:r>
      <w:r w:rsidR="00B862B2" w:rsidRPr="00790A9A">
        <w:t xml:space="preserve">any </w:t>
      </w:r>
      <w:r w:rsidRPr="00790A9A">
        <w:t xml:space="preserve">of the tools </w:t>
      </w:r>
      <w:r w:rsidR="00D331C8">
        <w:t xml:space="preserve">and methodologies </w:t>
      </w:r>
      <w:r w:rsidRPr="00790A9A">
        <w:t xml:space="preserve">are </w:t>
      </w:r>
      <w:r w:rsidR="00CA1190">
        <w:t>discussed</w:t>
      </w:r>
      <w:r w:rsidRPr="00790A9A">
        <w:t xml:space="preserve"> </w:t>
      </w:r>
      <w:r w:rsidR="00CA1190">
        <w:t>in</w:t>
      </w:r>
      <w:r w:rsidR="00344357" w:rsidRPr="00790A9A">
        <w:t xml:space="preserve"> </w:t>
      </w:r>
      <w:r w:rsidRPr="00790A9A">
        <w:t xml:space="preserve">the </w:t>
      </w:r>
      <w:r w:rsidR="00CA1190">
        <w:t>“</w:t>
      </w:r>
      <w:hyperlink r:id="rId46" w:history="1">
        <w:r w:rsidR="00634974" w:rsidRPr="00634974">
          <w:rPr>
            <w:rStyle w:val="Hyperlink"/>
          </w:rPr>
          <w:t>Monitor and Tune for Performance</w:t>
        </w:r>
      </w:hyperlink>
      <w:r w:rsidR="00CA1190">
        <w:t>” article</w:t>
      </w:r>
      <w:r w:rsidR="00634974">
        <w:t xml:space="preserve">. </w:t>
      </w:r>
      <w:r w:rsidRPr="00790A9A">
        <w:t xml:space="preserve">While many tools exist to help determine a baseline, </w:t>
      </w:r>
      <w:r w:rsidR="00634974">
        <w:t>choosing a</w:t>
      </w:r>
      <w:r w:rsidR="00A97662">
        <w:t xml:space="preserve"> measure</w:t>
      </w:r>
      <w:r w:rsidR="00634974">
        <w:t xml:space="preserve">ment that serves as the </w:t>
      </w:r>
      <w:r w:rsidR="00A97662">
        <w:t xml:space="preserve">baseline is important. </w:t>
      </w:r>
      <w:r w:rsidR="00634974">
        <w:t>Some examples of a baseline measurement are:</w:t>
      </w:r>
    </w:p>
    <w:p w14:paraId="1D773EF8" w14:textId="0D8DC08A" w:rsidR="00634974" w:rsidRDefault="00EA7865" w:rsidP="00EA7865">
      <w:pPr>
        <w:pStyle w:val="ListParagraph"/>
        <w:numPr>
          <w:ilvl w:val="0"/>
          <w:numId w:val="32"/>
        </w:numPr>
      </w:pPr>
      <w:r>
        <w:t xml:space="preserve">System components such as: </w:t>
      </w:r>
      <w:r w:rsidR="005F68AF" w:rsidRPr="00790A9A">
        <w:t>disk, CPU, memory, network</w:t>
      </w:r>
      <w:r>
        <w:t>, for utilization and performance.</w:t>
      </w:r>
    </w:p>
    <w:p w14:paraId="2CA49E2C" w14:textId="690394FB" w:rsidR="00634974" w:rsidRDefault="00280757" w:rsidP="00EA7865">
      <w:pPr>
        <w:pStyle w:val="ListParagraph"/>
        <w:numPr>
          <w:ilvl w:val="0"/>
          <w:numId w:val="32"/>
        </w:numPr>
      </w:pPr>
      <w:r>
        <w:t>SQL Server code execution time</w:t>
      </w:r>
      <w:r w:rsidR="00634974">
        <w:t>.</w:t>
      </w:r>
    </w:p>
    <w:p w14:paraId="47F7CD8B" w14:textId="49773E52" w:rsidR="00EA7865" w:rsidRDefault="00634974" w:rsidP="00EA7865">
      <w:pPr>
        <w:pStyle w:val="ListParagraph"/>
        <w:numPr>
          <w:ilvl w:val="0"/>
          <w:numId w:val="32"/>
        </w:numPr>
      </w:pPr>
      <w:r>
        <w:t>T</w:t>
      </w:r>
      <w:r w:rsidR="00280757">
        <w:t>ransaction throughput</w:t>
      </w:r>
      <w:r>
        <w:t>.</w:t>
      </w:r>
    </w:p>
    <w:p w14:paraId="6155D8FA" w14:textId="08953799" w:rsidR="00950A50" w:rsidRDefault="00EA7865" w:rsidP="00EA7865">
      <w:pPr>
        <w:pStyle w:val="ListParagraph"/>
        <w:numPr>
          <w:ilvl w:val="0"/>
          <w:numId w:val="32"/>
        </w:numPr>
      </w:pPr>
      <w:r>
        <w:t xml:space="preserve">What the system is waiting on and for how long. Here </w:t>
      </w:r>
      <w:r w:rsidR="00310B3F">
        <w:t>D</w:t>
      </w:r>
      <w:r w:rsidR="00280757">
        <w:t xml:space="preserve">ynamic </w:t>
      </w:r>
      <w:r w:rsidR="00310B3F">
        <w:t>M</w:t>
      </w:r>
      <w:r w:rsidR="00280757">
        <w:t xml:space="preserve">anagement </w:t>
      </w:r>
      <w:r w:rsidR="00310B3F">
        <w:t>V</w:t>
      </w:r>
      <w:r w:rsidR="00280757">
        <w:t>iew</w:t>
      </w:r>
      <w:r w:rsidR="00310B3F">
        <w:t xml:space="preserve"> such as </w:t>
      </w:r>
      <w:r w:rsidR="00310B3F" w:rsidRPr="00310B3F">
        <w:t>sys.dm_os_wait_stats</w:t>
      </w:r>
      <w:r w:rsidR="00310B3F">
        <w:t xml:space="preserve"> can be helpful in identifying </w:t>
      </w:r>
      <w:r w:rsidR="00F52612">
        <w:t>SQL Server resource waits.</w:t>
      </w:r>
    </w:p>
    <w:p w14:paraId="76118E44" w14:textId="23533091" w:rsidR="00FB71B7" w:rsidRDefault="00280757" w:rsidP="005F68AF">
      <w:r>
        <w:t xml:space="preserve">The overall application </w:t>
      </w:r>
      <w:r w:rsidR="00950A50">
        <w:t xml:space="preserve">performance should be considered as part of a baseline as well. </w:t>
      </w:r>
      <w:r w:rsidR="00FB71B7">
        <w:t>When determining a baseline also consider the following factors:</w:t>
      </w:r>
    </w:p>
    <w:p w14:paraId="14C6083F" w14:textId="497ADFBA" w:rsidR="00FB71B7" w:rsidRDefault="00280757" w:rsidP="00E83313">
      <w:pPr>
        <w:pStyle w:val="ListParagraph"/>
        <w:numPr>
          <w:ilvl w:val="0"/>
          <w:numId w:val="33"/>
        </w:numPr>
      </w:pPr>
      <w:r>
        <w:t xml:space="preserve">Measurements </w:t>
      </w:r>
      <w:r w:rsidR="00FB71B7">
        <w:t xml:space="preserve">for </w:t>
      </w:r>
      <w:r>
        <w:t xml:space="preserve">business </w:t>
      </w:r>
      <w:r w:rsidR="00950A50">
        <w:t>transaction throughput</w:t>
      </w:r>
      <w:r w:rsidR="00FB71B7">
        <w:t>.</w:t>
      </w:r>
    </w:p>
    <w:p w14:paraId="4BD1BDCB" w14:textId="09E5AD21" w:rsidR="00FB71B7" w:rsidRDefault="00FB71B7" w:rsidP="00E83313">
      <w:pPr>
        <w:pStyle w:val="ListParagraph"/>
        <w:numPr>
          <w:ilvl w:val="0"/>
          <w:numId w:val="33"/>
        </w:numPr>
      </w:pPr>
      <w:r>
        <w:t>T</w:t>
      </w:r>
      <w:r w:rsidR="00950A50">
        <w:t>ransaction round trip times</w:t>
      </w:r>
      <w:r>
        <w:t>.</w:t>
      </w:r>
    </w:p>
    <w:p w14:paraId="3362887B" w14:textId="1897084A" w:rsidR="00FB71B7" w:rsidRDefault="00FB71B7" w:rsidP="00E83313">
      <w:pPr>
        <w:pStyle w:val="ListParagraph"/>
        <w:numPr>
          <w:ilvl w:val="0"/>
          <w:numId w:val="33"/>
        </w:numPr>
      </w:pPr>
      <w:r>
        <w:t>U</w:t>
      </w:r>
      <w:r w:rsidR="00950A50">
        <w:t>ser experience</w:t>
      </w:r>
      <w:r>
        <w:t>.</w:t>
      </w:r>
    </w:p>
    <w:p w14:paraId="391E9E96" w14:textId="43F4FC73" w:rsidR="00950A50" w:rsidRDefault="00FB71B7" w:rsidP="00E83313">
      <w:pPr>
        <w:pStyle w:val="ListParagraph"/>
        <w:numPr>
          <w:ilvl w:val="0"/>
          <w:numId w:val="33"/>
        </w:numPr>
      </w:pPr>
      <w:r>
        <w:t>S</w:t>
      </w:r>
      <w:r w:rsidR="00280757">
        <w:t>cale</w:t>
      </w:r>
      <w:r w:rsidR="00950A50">
        <w:t xml:space="preserve">. </w:t>
      </w:r>
    </w:p>
    <w:p w14:paraId="282A5E6A" w14:textId="316D7B1C" w:rsidR="005F68AF" w:rsidRPr="00AD0B9C" w:rsidRDefault="005F68AF" w:rsidP="00D331C8">
      <w:pPr>
        <w:rPr>
          <w:rStyle w:val="SubtleEmphasis"/>
        </w:rPr>
      </w:pPr>
      <w:r w:rsidRPr="00790A9A">
        <w:t>Using</w:t>
      </w:r>
      <w:r w:rsidRPr="00790A9A" w:rsidDel="006E1117">
        <w:t xml:space="preserve"> </w:t>
      </w:r>
      <w:r w:rsidRPr="00790A9A">
        <w:t>these measure</w:t>
      </w:r>
      <w:r w:rsidR="00FB71B7">
        <w:t>ment</w:t>
      </w:r>
      <w:r w:rsidRPr="00790A9A">
        <w:t>s can help define</w:t>
      </w:r>
      <w:r w:rsidR="00A97662">
        <w:t xml:space="preserve"> the</w:t>
      </w:r>
      <w:r w:rsidRPr="00790A9A">
        <w:t xml:space="preserve"> criteria for </w:t>
      </w:r>
      <w:r w:rsidR="00A97662">
        <w:t>a successful</w:t>
      </w:r>
      <w:r w:rsidRPr="00790A9A">
        <w:t xml:space="preserve"> migration. </w:t>
      </w:r>
    </w:p>
    <w:p w14:paraId="7C74E1BE" w14:textId="6108A5C2" w:rsidR="005F68AF" w:rsidRDefault="005F68AF" w:rsidP="00EF6DDB">
      <w:pPr>
        <w:pStyle w:val="Heading4"/>
      </w:pPr>
      <w:r>
        <w:t xml:space="preserve">Bottleneck </w:t>
      </w:r>
      <w:r w:rsidR="001173C2">
        <w:t xml:space="preserve">Analysis </w:t>
      </w:r>
    </w:p>
    <w:p w14:paraId="06E04DCC" w14:textId="329FEC39" w:rsidR="00160A79" w:rsidRDefault="005F68AF" w:rsidP="008E1E81">
      <w:r>
        <w:t>In some cases</w:t>
      </w:r>
      <w:r w:rsidR="009D7305">
        <w:t>,</w:t>
      </w:r>
      <w:r>
        <w:t xml:space="preserve"> </w:t>
      </w:r>
      <w:r w:rsidR="009D7305">
        <w:t xml:space="preserve">factors outside the database engine may be causing </w:t>
      </w:r>
      <w:r>
        <w:t>the bottleneck within the application</w:t>
      </w:r>
      <w:r w:rsidR="009D7305">
        <w:t>. Therefore,</w:t>
      </w:r>
      <w:r>
        <w:t xml:space="preserve"> migration to </w:t>
      </w:r>
      <w:r w:rsidR="00665D62">
        <w:t>In-Memory</w:t>
      </w:r>
      <w:r>
        <w:t xml:space="preserve"> OLTP may not improve</w:t>
      </w:r>
      <w:r w:rsidR="009D7305">
        <w:t xml:space="preserve"> the situation</w:t>
      </w:r>
      <w:r>
        <w:t xml:space="preserve">. </w:t>
      </w:r>
      <w:r w:rsidR="009D7305">
        <w:t>U</w:t>
      </w:r>
      <w:r>
        <w:t xml:space="preserve">nderstanding the current performance </w:t>
      </w:r>
      <w:r w:rsidR="00B34C0D">
        <w:t>bottlenecks</w:t>
      </w:r>
      <w:r>
        <w:t xml:space="preserve"> in the overall application architecture is critical.</w:t>
      </w:r>
      <w:r w:rsidR="00160A79">
        <w:t xml:space="preserve"> Once</w:t>
      </w:r>
      <w:r w:rsidR="009D7305">
        <w:t xml:space="preserve"> you identify</w:t>
      </w:r>
      <w:r w:rsidR="00160A79">
        <w:t xml:space="preserve"> the bottleneck in the database, focus on these specific components for migration</w:t>
      </w:r>
      <w:r w:rsidR="00FF58D7">
        <w:t>.</w:t>
      </w:r>
    </w:p>
    <w:p w14:paraId="03E9AAC8" w14:textId="027778F3" w:rsidR="005F68AF" w:rsidRDefault="005F68AF" w:rsidP="00EF6DDB">
      <w:pPr>
        <w:pStyle w:val="Heading5"/>
      </w:pPr>
      <w:r>
        <w:t xml:space="preserve">Using </w:t>
      </w:r>
      <w:r w:rsidR="00665D62">
        <w:t>In-Memory</w:t>
      </w:r>
      <w:r w:rsidR="005216B1">
        <w:t xml:space="preserve"> OLTP </w:t>
      </w:r>
      <w:r w:rsidR="009D7305">
        <w:t xml:space="preserve">Tools to Analyze Workloads and Help </w:t>
      </w:r>
      <w:r w:rsidR="005216B1">
        <w:t>with Migration</w:t>
      </w:r>
    </w:p>
    <w:p w14:paraId="3286EBD5" w14:textId="19C40E3D" w:rsidR="00270B33" w:rsidRDefault="00C236A5" w:rsidP="008E1E81">
      <w:r>
        <w:t xml:space="preserve">The </w:t>
      </w:r>
      <w:r w:rsidR="00665D62">
        <w:t>In-Memory</w:t>
      </w:r>
      <w:r w:rsidR="005216B1">
        <w:t xml:space="preserve"> OLTP offering </w:t>
      </w:r>
      <w:r>
        <w:t>provides tools to help with the migration process. The tools are integ</w:t>
      </w:r>
      <w:r w:rsidR="005216B1">
        <w:t>rated into Management Studio</w:t>
      </w:r>
      <w:r w:rsidR="005F68AF">
        <w:t xml:space="preserve">. </w:t>
      </w:r>
      <w:r w:rsidR="008C7078">
        <w:t>We sometimes refer to the</w:t>
      </w:r>
      <w:r w:rsidR="001C7E1A">
        <w:t xml:space="preserve"> toolset</w:t>
      </w:r>
      <w:r w:rsidR="008C7078">
        <w:t xml:space="preserve"> </w:t>
      </w:r>
      <w:r w:rsidR="001C7E1A">
        <w:t>as the Analyze, Migrate</w:t>
      </w:r>
      <w:r w:rsidR="008C7078">
        <w:t>,</w:t>
      </w:r>
      <w:r w:rsidR="001C7E1A">
        <w:t xml:space="preserve"> and Reporting (AMR) toolset. </w:t>
      </w:r>
      <w:r w:rsidR="009900A2">
        <w:t>To help with the bottleneck analysis, n</w:t>
      </w:r>
      <w:r w:rsidR="005216B1">
        <w:t>ew data collectors</w:t>
      </w:r>
      <w:r w:rsidR="000B4003">
        <w:t xml:space="preserve"> (Transaction Performance Collection Sets)</w:t>
      </w:r>
      <w:r w:rsidR="005216B1">
        <w:t xml:space="preserve"> are available</w:t>
      </w:r>
      <w:r w:rsidR="00270B33">
        <w:t>.</w:t>
      </w:r>
      <w:r w:rsidR="005216B1">
        <w:t xml:space="preserve"> </w:t>
      </w:r>
      <w:r w:rsidR="00270B33">
        <w:t xml:space="preserve">They </w:t>
      </w:r>
      <w:r w:rsidR="005216B1">
        <w:t>help collect performance data and workload characteristics</w:t>
      </w:r>
      <w:r w:rsidR="00270B33">
        <w:t>. They also</w:t>
      </w:r>
      <w:r w:rsidR="005216B1">
        <w:t xml:space="preserve"> recommend </w:t>
      </w:r>
      <w:r w:rsidR="00DA31A9">
        <w:t>heavily used or contentious</w:t>
      </w:r>
      <w:r w:rsidR="005216B1">
        <w:t xml:space="preserve"> tables and code </w:t>
      </w:r>
      <w:r w:rsidR="00270B33">
        <w:t>for migration</w:t>
      </w:r>
      <w:r w:rsidR="005216B1">
        <w:t xml:space="preserve"> to </w:t>
      </w:r>
      <w:r w:rsidR="00665D62">
        <w:t>In-Memory</w:t>
      </w:r>
      <w:r w:rsidR="005216B1">
        <w:t xml:space="preserve"> OLTP.</w:t>
      </w:r>
    </w:p>
    <w:p w14:paraId="39F90130" w14:textId="75B05E6A" w:rsidR="005F68AF" w:rsidRPr="002C1D07" w:rsidRDefault="00D53166" w:rsidP="00D331C8">
      <w:pPr>
        <w:rPr>
          <w:rStyle w:val="SubtleEmphasis"/>
        </w:rPr>
      </w:pPr>
      <w:r>
        <w:t>The data collectors do</w:t>
      </w:r>
      <w:r w:rsidRPr="00790A9A">
        <w:t xml:space="preserve"> significantly more than run a single query to determine a good candidate for </w:t>
      </w:r>
      <w:r w:rsidR="00665D62">
        <w:t>In-Memory</w:t>
      </w:r>
      <w:r w:rsidRPr="00790A9A">
        <w:t xml:space="preserve"> OLTP migration. </w:t>
      </w:r>
      <w:r w:rsidR="00270B33">
        <w:t>The collectors use M</w:t>
      </w:r>
      <w:r w:rsidRPr="00790A9A">
        <w:t>anagement Data Warehouse (MDW)</w:t>
      </w:r>
      <w:r w:rsidR="00270B33">
        <w:t xml:space="preserve"> to execute</w:t>
      </w:r>
      <w:r w:rsidRPr="00790A9A">
        <w:t xml:space="preserve"> aggregat</w:t>
      </w:r>
      <w:r>
        <w:t>ions of</w:t>
      </w:r>
      <w:r w:rsidRPr="00790A9A">
        <w:t xml:space="preserve"> the data over </w:t>
      </w:r>
      <w:r w:rsidR="000B4003">
        <w:t xml:space="preserve">the </w:t>
      </w:r>
      <w:r w:rsidRPr="00790A9A">
        <w:t>time</w:t>
      </w:r>
      <w:r w:rsidR="00270B33">
        <w:t xml:space="preserve"> </w:t>
      </w:r>
      <w:r w:rsidR="000B4003">
        <w:t>period</w:t>
      </w:r>
      <w:r w:rsidR="00270B33">
        <w:t xml:space="preserve"> in which they are collected. Collectors provide</w:t>
      </w:r>
      <w:r w:rsidRPr="00790A9A">
        <w:t xml:space="preserve"> </w:t>
      </w:r>
      <w:r>
        <w:t xml:space="preserve">estimates </w:t>
      </w:r>
      <w:r w:rsidR="00270B33">
        <w:t>regarding</w:t>
      </w:r>
      <w:r w:rsidR="00270B33" w:rsidRPr="00790A9A">
        <w:t xml:space="preserve"> </w:t>
      </w:r>
      <w:r>
        <w:t xml:space="preserve">performance gains from migration to </w:t>
      </w:r>
      <w:r w:rsidR="00665D62">
        <w:t>In-Memory</w:t>
      </w:r>
      <w:r>
        <w:t xml:space="preserve"> OLTP</w:t>
      </w:r>
      <w:r w:rsidRPr="00790A9A">
        <w:t xml:space="preserve">. </w:t>
      </w:r>
      <w:r w:rsidR="005216B1">
        <w:t xml:space="preserve">This </w:t>
      </w:r>
      <w:r w:rsidR="00270B33">
        <w:t xml:space="preserve">information appears in </w:t>
      </w:r>
      <w:r w:rsidR="005216B1">
        <w:t xml:space="preserve">the </w:t>
      </w:r>
      <w:r w:rsidR="00AB5239">
        <w:t>“</w:t>
      </w:r>
      <w:r w:rsidR="005216B1">
        <w:t xml:space="preserve">Transaction Performance </w:t>
      </w:r>
      <w:r w:rsidR="00AB5239">
        <w:t>A</w:t>
      </w:r>
      <w:r w:rsidR="005216B1">
        <w:t>nalysis</w:t>
      </w:r>
      <w:r w:rsidR="00AB5239">
        <w:t>”</w:t>
      </w:r>
      <w:r w:rsidR="005216B1">
        <w:t xml:space="preserve"> report</w:t>
      </w:r>
      <w:r>
        <w:t xml:space="preserve">s </w:t>
      </w:r>
      <w:r w:rsidR="00270B33">
        <w:t xml:space="preserve">that </w:t>
      </w:r>
      <w:r>
        <w:t>come with SQL Server 2014 Management Studio.</w:t>
      </w:r>
      <w:r w:rsidR="00D331C8">
        <w:t xml:space="preserve"> For a detailed discussion on configuring and utilizing the tools, please re</w:t>
      </w:r>
      <w:r w:rsidR="00AA19AE">
        <w:t>ad</w:t>
      </w:r>
      <w:r w:rsidR="00D331C8">
        <w:t xml:space="preserve"> the </w:t>
      </w:r>
      <w:r w:rsidR="00AA19AE">
        <w:t>“</w:t>
      </w:r>
      <w:hyperlink r:id="rId47" w:history="1">
        <w:r w:rsidR="00D331C8" w:rsidRPr="00D331C8">
          <w:rPr>
            <w:rStyle w:val="Hyperlink"/>
          </w:rPr>
          <w:t>Migrating to In-Memory OLTP</w:t>
        </w:r>
      </w:hyperlink>
      <w:r w:rsidR="00AA19AE">
        <w:t>”</w:t>
      </w:r>
      <w:r w:rsidR="00D331C8">
        <w:t xml:space="preserve"> page which has drill-down sections on this functionality.</w:t>
      </w:r>
      <w:r w:rsidR="003E0FC0" w:rsidRPr="002C1D07" w:rsidDel="003E0FC0">
        <w:rPr>
          <w:rStyle w:val="SubtleEmphasis"/>
        </w:rPr>
        <w:t xml:space="preserve"> </w:t>
      </w:r>
    </w:p>
    <w:p w14:paraId="3663F540" w14:textId="16055AE6" w:rsidR="00F05E67" w:rsidRDefault="005F68AF" w:rsidP="00C7247C">
      <w:r w:rsidRPr="00790A9A">
        <w:t>If</w:t>
      </w:r>
      <w:r w:rsidR="003F0875">
        <w:t xml:space="preserve"> you cannot utilize</w:t>
      </w:r>
      <w:r w:rsidRPr="00790A9A">
        <w:t xml:space="preserve"> the </w:t>
      </w:r>
      <w:r w:rsidR="005216B1">
        <w:t>data collection and reporting</w:t>
      </w:r>
      <w:r w:rsidRPr="00790A9A">
        <w:t xml:space="preserve"> tool</w:t>
      </w:r>
      <w:r>
        <w:t>s</w:t>
      </w:r>
      <w:r w:rsidRPr="00790A9A">
        <w:t xml:space="preserve">, there are other </w:t>
      </w:r>
      <w:r w:rsidR="005216B1">
        <w:t>ways</w:t>
      </w:r>
      <w:r w:rsidRPr="00790A9A">
        <w:t xml:space="preserve"> to help understand the contention points </w:t>
      </w:r>
      <w:r w:rsidRPr="00850519">
        <w:t xml:space="preserve">within SQL Server. </w:t>
      </w:r>
      <w:hyperlink r:id="rId48" w:history="1">
        <w:r w:rsidR="00F05E67" w:rsidRPr="006C4CE1">
          <w:rPr>
            <w:rStyle w:val="Hyperlink"/>
          </w:rPr>
          <w:t>SQLDiag</w:t>
        </w:r>
      </w:hyperlink>
      <w:r w:rsidRPr="00F05E67">
        <w:t xml:space="preserve">, </w:t>
      </w:r>
      <w:hyperlink r:id="rId49" w:history="1">
        <w:r w:rsidR="00F05E67" w:rsidRPr="006C4CE1">
          <w:rPr>
            <w:rStyle w:val="Hyperlink"/>
          </w:rPr>
          <w:t>PSSDiag</w:t>
        </w:r>
      </w:hyperlink>
      <w:r w:rsidRPr="00F05E67">
        <w:t xml:space="preserve">, and </w:t>
      </w:r>
      <w:hyperlink r:id="rId50" w:history="1">
        <w:r w:rsidR="00F05E67" w:rsidRPr="006C4CE1">
          <w:rPr>
            <w:rStyle w:val="Hyperlink"/>
          </w:rPr>
          <w:t>SQL</w:t>
        </w:r>
        <w:r w:rsidR="00342D23" w:rsidRPr="006C4CE1">
          <w:rPr>
            <w:rStyle w:val="Hyperlink"/>
          </w:rPr>
          <w:t xml:space="preserve"> </w:t>
        </w:r>
        <w:r w:rsidR="00F05E67" w:rsidRPr="006C4CE1">
          <w:rPr>
            <w:rStyle w:val="Hyperlink"/>
          </w:rPr>
          <w:t>Nexus</w:t>
        </w:r>
      </w:hyperlink>
      <w:r w:rsidRPr="00F05E67">
        <w:t xml:space="preserve"> </w:t>
      </w:r>
      <w:r w:rsidR="005216B1" w:rsidRPr="00F05E67">
        <w:t xml:space="preserve">are </w:t>
      </w:r>
      <w:r w:rsidR="00C7247C">
        <w:t>tools</w:t>
      </w:r>
      <w:r w:rsidR="00C7247C" w:rsidRPr="00F05E67">
        <w:t xml:space="preserve"> </w:t>
      </w:r>
      <w:r w:rsidR="003F0875">
        <w:t>that you can use t</w:t>
      </w:r>
      <w:r w:rsidRPr="00F05E67">
        <w:t>o determine contention issues related to latching</w:t>
      </w:r>
      <w:r w:rsidR="003F0875">
        <w:t xml:space="preserve">, </w:t>
      </w:r>
      <w:r w:rsidRPr="00790A9A">
        <w:t>locking</w:t>
      </w:r>
      <w:r w:rsidR="003F0875">
        <w:t>,</w:t>
      </w:r>
      <w:r w:rsidRPr="00790A9A">
        <w:t xml:space="preserve"> spinlocks</w:t>
      </w:r>
      <w:r w:rsidR="003F0875">
        <w:t xml:space="preserve"> and</w:t>
      </w:r>
      <w:r w:rsidRPr="00790A9A">
        <w:t xml:space="preserve"> stored procedure execution statistics. SQL Nexus will identify wait resources, latching, locking</w:t>
      </w:r>
      <w:r w:rsidR="003F0875">
        <w:t xml:space="preserve">, and </w:t>
      </w:r>
      <w:r w:rsidRPr="00790A9A">
        <w:t>blocking</w:t>
      </w:r>
      <w:r w:rsidR="003F0875">
        <w:t>.</w:t>
      </w:r>
      <w:r w:rsidRPr="00790A9A">
        <w:t xml:space="preserve"> </w:t>
      </w:r>
      <w:r w:rsidR="003F0875">
        <w:t>I</w:t>
      </w:r>
      <w:r w:rsidR="00342D23">
        <w:t xml:space="preserve">f a SQL </w:t>
      </w:r>
      <w:r w:rsidR="004B79CC">
        <w:t>T</w:t>
      </w:r>
      <w:r w:rsidRPr="00790A9A">
        <w:t xml:space="preserve">race is run as part of the capture, </w:t>
      </w:r>
      <w:r w:rsidR="003F0875" w:rsidRPr="00790A9A">
        <w:t xml:space="preserve">SQL Nexus </w:t>
      </w:r>
      <w:r w:rsidR="003F0875">
        <w:t xml:space="preserve">also captures </w:t>
      </w:r>
      <w:r w:rsidRPr="00790A9A">
        <w:t>top stored procedure and T</w:t>
      </w:r>
      <w:r w:rsidR="004C3D8A">
        <w:t>ransact</w:t>
      </w:r>
      <w:r w:rsidRPr="00790A9A">
        <w:t>-SQL Statements.</w:t>
      </w:r>
    </w:p>
    <w:p w14:paraId="472F5422" w14:textId="6D4558B6" w:rsidR="005F68AF" w:rsidRPr="00DD24F9" w:rsidRDefault="005F68AF" w:rsidP="000F06A9">
      <w:r>
        <w:lastRenderedPageBreak/>
        <w:t xml:space="preserve">If </w:t>
      </w:r>
      <w:r w:rsidRPr="00790A9A">
        <w:t xml:space="preserve">the </w:t>
      </w:r>
      <w:r w:rsidR="00D53166">
        <w:t xml:space="preserve">overhead </w:t>
      </w:r>
      <w:r w:rsidR="00CE7203">
        <w:t xml:space="preserve">for </w:t>
      </w:r>
      <w:r w:rsidR="00D53166">
        <w:t>monitoring and collecting this information</w:t>
      </w:r>
      <w:r w:rsidRPr="00790A9A">
        <w:t xml:space="preserve"> over </w:t>
      </w:r>
      <w:r w:rsidR="00D53166">
        <w:t xml:space="preserve">a </w:t>
      </w:r>
      <w:r w:rsidRPr="00790A9A">
        <w:t>time</w:t>
      </w:r>
      <w:r w:rsidR="00D53166">
        <w:t xml:space="preserve"> period is </w:t>
      </w:r>
      <w:r w:rsidRPr="000B5EA4">
        <w:t xml:space="preserve">too </w:t>
      </w:r>
      <w:r w:rsidR="00D53166">
        <w:t>costly</w:t>
      </w:r>
      <w:r w:rsidR="00CE7203">
        <w:t xml:space="preserve"> you have another option. You can execute manual queries to detect frequently accessed tables,</w:t>
      </w:r>
      <w:r w:rsidR="00CE7203" w:rsidRPr="00CE7203">
        <w:t xml:space="preserve"> </w:t>
      </w:r>
      <w:r w:rsidR="00CE7203">
        <w:t>latch contention, or stored procedure execution statistics.</w:t>
      </w:r>
      <w:r w:rsidR="00D53166">
        <w:t xml:space="preserve"> </w:t>
      </w:r>
      <w:r w:rsidR="00CE7203">
        <w:t>The</w:t>
      </w:r>
      <w:r w:rsidR="0033208A">
        <w:t xml:space="preserve"> execution of these queries provide</w:t>
      </w:r>
      <w:r w:rsidR="00CE7203">
        <w:t>s</w:t>
      </w:r>
      <w:r w:rsidR="0033208A">
        <w:t xml:space="preserve"> a snapshot of the values </w:t>
      </w:r>
      <w:r w:rsidR="00CE7203">
        <w:t xml:space="preserve">that </w:t>
      </w:r>
      <w:r w:rsidR="0033208A">
        <w:t>exist since the last server restart and in the case of qu</w:t>
      </w:r>
      <w:r w:rsidR="00EB6EAC">
        <w:t xml:space="preserve">eries, only of what is still in </w:t>
      </w:r>
      <w:r w:rsidR="0033208A">
        <w:t>memory. In some cases</w:t>
      </w:r>
      <w:r w:rsidR="00B91119">
        <w:t>,</w:t>
      </w:r>
      <w:r w:rsidR="0033208A">
        <w:t xml:space="preserve"> it may be </w:t>
      </w:r>
      <w:r w:rsidR="00425AD8">
        <w:t>more accurate</w:t>
      </w:r>
      <w:r w:rsidR="0033208A">
        <w:t xml:space="preserve"> to capture </w:t>
      </w:r>
      <w:r w:rsidR="00425AD8">
        <w:t xml:space="preserve">the output </w:t>
      </w:r>
      <w:r w:rsidR="00B91119">
        <w:t>at</w:t>
      </w:r>
      <w:r w:rsidR="0033208A">
        <w:t xml:space="preserve"> two </w:t>
      </w:r>
      <w:r w:rsidR="00386E85">
        <w:t>poin</w:t>
      </w:r>
      <w:r w:rsidR="00B91119">
        <w:t xml:space="preserve">ts </w:t>
      </w:r>
      <w:r w:rsidR="0033208A">
        <w:t>in</w:t>
      </w:r>
      <w:r w:rsidR="00B91119">
        <w:t xml:space="preserve"> </w:t>
      </w:r>
      <w:r w:rsidR="0033208A">
        <w:t xml:space="preserve">time and determine the </w:t>
      </w:r>
      <w:r w:rsidR="00EB6EAC">
        <w:t>delta</w:t>
      </w:r>
      <w:r w:rsidR="00B91119">
        <w:t xml:space="preserve"> between</w:t>
      </w:r>
      <w:r w:rsidR="00425AD8">
        <w:t xml:space="preserve"> the</w:t>
      </w:r>
      <w:r w:rsidR="00B91119">
        <w:t>m</w:t>
      </w:r>
      <w:r w:rsidR="00425AD8">
        <w:t>.</w:t>
      </w:r>
      <w:r w:rsidR="0033208A">
        <w:t xml:space="preserve"> </w:t>
      </w:r>
      <w:r w:rsidR="00425AD8">
        <w:t>The q</w:t>
      </w:r>
      <w:r w:rsidR="00D53166">
        <w:t xml:space="preserve">ueries to collect this information </w:t>
      </w:r>
      <w:r w:rsidR="00B91119">
        <w:t>are in the sections that follow</w:t>
      </w:r>
      <w:r w:rsidR="00D53166">
        <w:t>.</w:t>
      </w:r>
      <w:r w:rsidR="004651D6">
        <w:t xml:space="preserve"> </w:t>
      </w:r>
    </w:p>
    <w:p w14:paraId="7DBB8852" w14:textId="67857450" w:rsidR="005F68AF" w:rsidRPr="00850519" w:rsidRDefault="005F68AF" w:rsidP="00EF6DDB">
      <w:pPr>
        <w:pStyle w:val="Heading5"/>
      </w:pPr>
      <w:r w:rsidRPr="00850519">
        <w:t xml:space="preserve">Frequently </w:t>
      </w:r>
      <w:r w:rsidR="00CE7203">
        <w:t>A</w:t>
      </w:r>
      <w:r w:rsidR="00CE7203" w:rsidRPr="00850519">
        <w:t xml:space="preserve">ccessed </w:t>
      </w:r>
      <w:r w:rsidR="00CE7203">
        <w:t>T</w:t>
      </w:r>
      <w:r w:rsidR="00CE7203" w:rsidRPr="00850519">
        <w:t>ables</w:t>
      </w:r>
    </w:p>
    <w:p w14:paraId="1E69A82E" w14:textId="6BDB94A8" w:rsidR="005F68AF" w:rsidRPr="008E435A" w:rsidRDefault="005F68AF" w:rsidP="008E1E81">
      <w:r>
        <w:t>Th</w:t>
      </w:r>
      <w:r w:rsidR="00A277A9">
        <w:t xml:space="preserve">is </w:t>
      </w:r>
      <w:r>
        <w:t xml:space="preserve">query </w:t>
      </w:r>
      <w:r w:rsidR="00303FF3">
        <w:t>provide</w:t>
      </w:r>
      <w:r w:rsidR="00A277A9">
        <w:t>s</w:t>
      </w:r>
      <w:r>
        <w:t xml:space="preserve"> </w:t>
      </w:r>
      <w:r w:rsidR="00A277A9">
        <w:t xml:space="preserve">a list of </w:t>
      </w:r>
      <w:r>
        <w:t>the</w:t>
      </w:r>
      <w:r w:rsidR="00303FF3">
        <w:t xml:space="preserve"> </w:t>
      </w:r>
      <w:r w:rsidR="00A277A9">
        <w:t>most frequently accessed tables</w:t>
      </w:r>
      <w:r>
        <w:t xml:space="preserve"> in </w:t>
      </w:r>
      <w:r w:rsidR="00D0032A">
        <w:t>the</w:t>
      </w:r>
      <w:r>
        <w:t xml:space="preserve"> database since the SQL </w:t>
      </w:r>
      <w:r w:rsidR="00D0032A">
        <w:t xml:space="preserve">Server </w:t>
      </w:r>
      <w:r>
        <w:t xml:space="preserve">instance was reset or the performance data was cleared. </w:t>
      </w:r>
      <w:r w:rsidR="00303FF3">
        <w:t>When determining candidates for conversion</w:t>
      </w:r>
      <w:r w:rsidR="00A277A9">
        <w:t>,</w:t>
      </w:r>
      <w:r>
        <w:t xml:space="preserve"> consider </w:t>
      </w:r>
      <w:r w:rsidR="00303FF3">
        <w:t xml:space="preserve">top </w:t>
      </w:r>
      <w:r>
        <w:t>lookup counts and scan counts</w:t>
      </w:r>
      <w:r w:rsidR="00A277A9">
        <w:t>. They give you a</w:t>
      </w:r>
      <w:r>
        <w:t xml:space="preserve">n idea of usage by evaluating </w:t>
      </w:r>
      <w:r w:rsidRPr="00A838EE">
        <w:t>singleton_lookup_count and range_scan_count</w:t>
      </w:r>
      <w:r w:rsidR="00303FF3">
        <w:t xml:space="preserve"> from the following query</w:t>
      </w:r>
      <w:r>
        <w:t xml:space="preserve">. For migration </w:t>
      </w:r>
      <w:r w:rsidR="00303FF3">
        <w:t>to In-Memory OLTP</w:t>
      </w:r>
      <w:r w:rsidR="00A277A9">
        <w:t>, consider moving</w:t>
      </w:r>
      <w:r w:rsidR="00303FF3">
        <w:t xml:space="preserve"> </w:t>
      </w:r>
      <w:r>
        <w:t xml:space="preserve">the </w:t>
      </w:r>
      <w:r w:rsidR="00303FF3">
        <w:t xml:space="preserve">heavily </w:t>
      </w:r>
      <w:r>
        <w:t xml:space="preserve">accessed tables </w:t>
      </w:r>
      <w:r w:rsidR="000708CE">
        <w:t>or parts of the data within the tables into memory-optimized objects.</w:t>
      </w:r>
      <w:r>
        <w:t xml:space="preserve"> </w:t>
      </w:r>
    </w:p>
    <w:p w14:paraId="56659FE3" w14:textId="77777777" w:rsidR="005F68AF" w:rsidRDefault="005F68AF" w:rsidP="008E1E81">
      <w:pPr>
        <w:autoSpaceDE w:val="0"/>
        <w:autoSpaceDN w:val="0"/>
        <w:adjustRightInd w:val="0"/>
        <w:spacing w:after="0" w:line="240" w:lineRule="auto"/>
        <w:rPr>
          <w:rFonts w:ascii="Consolas" w:hAnsi="Consolas" w:cs="Consolas"/>
          <w:color w:val="0000FF"/>
          <w:sz w:val="19"/>
          <w:szCs w:val="19"/>
        </w:rPr>
      </w:pPr>
    </w:p>
    <w:p w14:paraId="13B3A3A1" w14:textId="77777777" w:rsidR="005F68AF" w:rsidRDefault="005F68AF" w:rsidP="008E1E81">
      <w:pPr>
        <w:pStyle w:val="CodeSample1"/>
      </w:pPr>
      <w:r>
        <w:rPr>
          <w:color w:val="0000FF"/>
        </w:rPr>
        <w:t>SELECT</w:t>
      </w:r>
      <w:r>
        <w:t xml:space="preserve"> </w:t>
      </w:r>
      <w:r>
        <w:rPr>
          <w:color w:val="0000FF"/>
        </w:rPr>
        <w:t>TOP</w:t>
      </w:r>
      <w:r>
        <w:t xml:space="preserve"> (5) </w:t>
      </w:r>
      <w:r>
        <w:tab/>
        <w:t>b</w:t>
      </w:r>
      <w:r>
        <w:rPr>
          <w:color w:val="808080"/>
        </w:rPr>
        <w:t>.</w:t>
      </w:r>
      <w:r>
        <w:t xml:space="preserve">name </w:t>
      </w:r>
      <w:r>
        <w:rPr>
          <w:color w:val="0000FF"/>
        </w:rPr>
        <w:t>AS</w:t>
      </w:r>
      <w:r>
        <w:t xml:space="preserve"> TableName</w:t>
      </w:r>
      <w:r>
        <w:rPr>
          <w:color w:val="808080"/>
        </w:rPr>
        <w:t>,</w:t>
      </w:r>
    </w:p>
    <w:p w14:paraId="6D991AFF" w14:textId="77777777" w:rsidR="005F68AF" w:rsidRDefault="005F68AF" w:rsidP="008E1E81">
      <w:pPr>
        <w:pStyle w:val="CodeSample1"/>
      </w:pPr>
      <w:r>
        <w:tab/>
      </w:r>
      <w:r>
        <w:tab/>
      </w:r>
      <w:r>
        <w:tab/>
        <w:t>a</w:t>
      </w:r>
      <w:r>
        <w:rPr>
          <w:color w:val="808080"/>
        </w:rPr>
        <w:t>.</w:t>
      </w:r>
      <w:r>
        <w:t>database_id</w:t>
      </w:r>
      <w:r>
        <w:rPr>
          <w:color w:val="808080"/>
        </w:rPr>
        <w:t>,</w:t>
      </w:r>
    </w:p>
    <w:p w14:paraId="25AD9BBA" w14:textId="77777777" w:rsidR="005F68AF" w:rsidRDefault="005F68AF" w:rsidP="008E1E81">
      <w:pPr>
        <w:pStyle w:val="CodeSample1"/>
      </w:pPr>
      <w:r>
        <w:tab/>
      </w:r>
      <w:r>
        <w:tab/>
      </w:r>
      <w:r>
        <w:tab/>
        <w:t>a</w:t>
      </w:r>
      <w:r>
        <w:rPr>
          <w:color w:val="808080"/>
        </w:rPr>
        <w:t>.</w:t>
      </w:r>
      <w:r>
        <w:t>singleton_lookup_count</w:t>
      </w:r>
      <w:r>
        <w:rPr>
          <w:color w:val="808080"/>
        </w:rPr>
        <w:t>,</w:t>
      </w:r>
    </w:p>
    <w:p w14:paraId="103C086A" w14:textId="77777777" w:rsidR="005F68AF" w:rsidRDefault="005F68AF" w:rsidP="008E1E81">
      <w:pPr>
        <w:pStyle w:val="CodeSample1"/>
      </w:pPr>
      <w:r>
        <w:tab/>
      </w:r>
      <w:r>
        <w:rPr>
          <w:color w:val="808080"/>
        </w:rPr>
        <w:tab/>
      </w:r>
      <w:r>
        <w:rPr>
          <w:color w:val="808080"/>
        </w:rPr>
        <w:tab/>
      </w:r>
      <w:r>
        <w:t>a</w:t>
      </w:r>
      <w:r>
        <w:rPr>
          <w:color w:val="808080"/>
        </w:rPr>
        <w:t>.</w:t>
      </w:r>
      <w:r>
        <w:t>range_scan_count</w:t>
      </w:r>
      <w:r>
        <w:tab/>
      </w:r>
    </w:p>
    <w:p w14:paraId="6A1B75D0" w14:textId="77777777" w:rsidR="005F68AF" w:rsidRDefault="005F68AF" w:rsidP="008E1E81">
      <w:pPr>
        <w:pStyle w:val="CodeSample1"/>
      </w:pPr>
      <w:r>
        <w:rPr>
          <w:color w:val="0000FF"/>
        </w:rPr>
        <w:t>FROM</w:t>
      </w:r>
      <w:r>
        <w:t xml:space="preserve"> </w:t>
      </w:r>
      <w:r>
        <w:tab/>
      </w:r>
      <w:r>
        <w:rPr>
          <w:color w:val="008000"/>
        </w:rPr>
        <w:t>sys</w:t>
      </w:r>
      <w:r>
        <w:rPr>
          <w:color w:val="808080"/>
        </w:rPr>
        <w:t>.</w:t>
      </w:r>
      <w:r>
        <w:rPr>
          <w:color w:val="008000"/>
        </w:rPr>
        <w:t>dm_db_index_operational_stats</w:t>
      </w:r>
      <w:r>
        <w:rPr>
          <w:color w:val="808080"/>
        </w:rPr>
        <w:t>(</w:t>
      </w:r>
      <w:r>
        <w:rPr>
          <w:color w:val="FF00FF"/>
        </w:rPr>
        <w:t>DB_ID</w:t>
      </w:r>
      <w:r>
        <w:rPr>
          <w:color w:val="808080"/>
        </w:rPr>
        <w:t>(),</w:t>
      </w:r>
      <w:r>
        <w:t xml:space="preserve"> </w:t>
      </w:r>
      <w:r>
        <w:rPr>
          <w:color w:val="808080"/>
        </w:rPr>
        <w:t>NULL,</w:t>
      </w:r>
      <w:r>
        <w:t xml:space="preserve"> </w:t>
      </w:r>
      <w:r>
        <w:rPr>
          <w:color w:val="808080"/>
        </w:rPr>
        <w:t>NULL,</w:t>
      </w:r>
      <w:r>
        <w:t xml:space="preserve"> </w:t>
      </w:r>
      <w:r>
        <w:rPr>
          <w:color w:val="808080"/>
        </w:rPr>
        <w:t>NULL)</w:t>
      </w:r>
      <w:r>
        <w:t xml:space="preserve"> </w:t>
      </w:r>
      <w:r>
        <w:rPr>
          <w:color w:val="0000FF"/>
        </w:rPr>
        <w:t>AS</w:t>
      </w:r>
      <w:r>
        <w:t xml:space="preserve"> a</w:t>
      </w:r>
    </w:p>
    <w:p w14:paraId="3A83AC51" w14:textId="77777777" w:rsidR="005F68AF" w:rsidRDefault="005F68AF" w:rsidP="008E1E81">
      <w:pPr>
        <w:pStyle w:val="CodeSample1"/>
      </w:pPr>
      <w:r>
        <w:tab/>
      </w:r>
      <w:r>
        <w:tab/>
      </w:r>
      <w:r w:rsidRPr="000F1790">
        <w:rPr>
          <w:color w:val="808080"/>
        </w:rPr>
        <w:t>INNER JOIN</w:t>
      </w:r>
      <w:r>
        <w:t xml:space="preserve"> </w:t>
      </w:r>
      <w:r>
        <w:rPr>
          <w:color w:val="008000"/>
        </w:rPr>
        <w:t>sys</w:t>
      </w:r>
      <w:r>
        <w:rPr>
          <w:color w:val="808080"/>
        </w:rPr>
        <w:t>.</w:t>
      </w:r>
      <w:r>
        <w:rPr>
          <w:color w:val="008000"/>
        </w:rPr>
        <w:t>objects</w:t>
      </w:r>
      <w:r>
        <w:t xml:space="preserve"> b </w:t>
      </w:r>
      <w:r>
        <w:rPr>
          <w:color w:val="0000FF"/>
        </w:rPr>
        <w:t>on</w:t>
      </w:r>
      <w:r>
        <w:t xml:space="preserve"> a</w:t>
      </w:r>
      <w:r>
        <w:rPr>
          <w:color w:val="808080"/>
        </w:rPr>
        <w:t>.</w:t>
      </w:r>
      <w:r>
        <w:rPr>
          <w:color w:val="FF00FF"/>
        </w:rPr>
        <w:t>object_id</w:t>
      </w:r>
      <w:r>
        <w:t xml:space="preserve"> </w:t>
      </w:r>
      <w:r>
        <w:rPr>
          <w:color w:val="808080"/>
        </w:rPr>
        <w:t>=</w:t>
      </w:r>
      <w:r>
        <w:t xml:space="preserve"> b</w:t>
      </w:r>
      <w:r>
        <w:rPr>
          <w:color w:val="808080"/>
        </w:rPr>
        <w:t>.</w:t>
      </w:r>
      <w:r>
        <w:rPr>
          <w:color w:val="FF00FF"/>
        </w:rPr>
        <w:t>object_id</w:t>
      </w:r>
    </w:p>
    <w:p w14:paraId="68766DA6" w14:textId="77777777" w:rsidR="005F68AF" w:rsidRDefault="005F68AF" w:rsidP="008E1E81">
      <w:pPr>
        <w:pStyle w:val="CodeSample1"/>
      </w:pPr>
      <w:r>
        <w:rPr>
          <w:color w:val="0000FF"/>
        </w:rPr>
        <w:t>WHERE</w:t>
      </w:r>
      <w:r>
        <w:t xml:space="preserve"> </w:t>
      </w:r>
      <w:r>
        <w:tab/>
        <w:t>b</w:t>
      </w:r>
      <w:r>
        <w:rPr>
          <w:color w:val="808080"/>
        </w:rPr>
        <w:t>.</w:t>
      </w:r>
      <w:r>
        <w:rPr>
          <w:color w:val="0000FF"/>
        </w:rPr>
        <w:t>type</w:t>
      </w:r>
      <w:r>
        <w:t xml:space="preserve"> </w:t>
      </w:r>
      <w:r>
        <w:rPr>
          <w:color w:val="808080"/>
        </w:rPr>
        <w:t>&lt;&gt;</w:t>
      </w:r>
      <w:r>
        <w:t xml:space="preserve"> </w:t>
      </w:r>
      <w:r>
        <w:rPr>
          <w:color w:val="FF0000"/>
        </w:rPr>
        <w:t>'S'</w:t>
      </w:r>
    </w:p>
    <w:p w14:paraId="22596B6C" w14:textId="77777777" w:rsidR="005F68AF" w:rsidRDefault="005F68AF" w:rsidP="008E1E81">
      <w:pPr>
        <w:pStyle w:val="CodeSample1"/>
        <w:rPr>
          <w:color w:val="0000FF"/>
        </w:rPr>
      </w:pPr>
      <w:r>
        <w:tab/>
      </w:r>
      <w:r>
        <w:tab/>
      </w:r>
      <w:r>
        <w:rPr>
          <w:color w:val="808080"/>
        </w:rPr>
        <w:t>AND</w:t>
      </w:r>
      <w:r>
        <w:rPr>
          <w:color w:val="0000FF"/>
        </w:rPr>
        <w:t xml:space="preserve"> </w:t>
      </w:r>
    </w:p>
    <w:p w14:paraId="5B7ADA36" w14:textId="77777777" w:rsidR="005F68AF" w:rsidRDefault="005F68AF" w:rsidP="008E1E81">
      <w:pPr>
        <w:pStyle w:val="CodeSample1"/>
      </w:pPr>
      <w:r>
        <w:rPr>
          <w:color w:val="0000FF"/>
        </w:rPr>
        <w:tab/>
      </w:r>
      <w:r>
        <w:rPr>
          <w:color w:val="0000FF"/>
        </w:rPr>
        <w:tab/>
      </w:r>
      <w:r>
        <w:rPr>
          <w:color w:val="808080"/>
        </w:rPr>
        <w:t>(</w:t>
      </w:r>
      <w:r>
        <w:t>a</w:t>
      </w:r>
      <w:r>
        <w:rPr>
          <w:color w:val="808080"/>
        </w:rPr>
        <w:t>.</w:t>
      </w:r>
      <w:r>
        <w:t xml:space="preserve">singleton_lookup_count </w:t>
      </w:r>
      <w:r>
        <w:rPr>
          <w:color w:val="808080"/>
        </w:rPr>
        <w:t>&gt;</w:t>
      </w:r>
      <w:r>
        <w:t xml:space="preserve"> 0 </w:t>
      </w:r>
      <w:r>
        <w:rPr>
          <w:color w:val="808080"/>
        </w:rPr>
        <w:t>OR</w:t>
      </w:r>
      <w:r>
        <w:t xml:space="preserve"> a</w:t>
      </w:r>
      <w:r>
        <w:rPr>
          <w:color w:val="808080"/>
        </w:rPr>
        <w:t>.</w:t>
      </w:r>
      <w:r>
        <w:t xml:space="preserve">range_scan_count </w:t>
      </w:r>
      <w:r>
        <w:rPr>
          <w:color w:val="808080"/>
        </w:rPr>
        <w:t>&gt;</w:t>
      </w:r>
      <w:r>
        <w:t xml:space="preserve"> 0</w:t>
      </w:r>
      <w:r>
        <w:rPr>
          <w:color w:val="808080"/>
        </w:rPr>
        <w:t>)</w:t>
      </w:r>
    </w:p>
    <w:p w14:paraId="13122A81" w14:textId="77777777" w:rsidR="005F68AF" w:rsidRDefault="005F68AF" w:rsidP="008E1E81">
      <w:pPr>
        <w:pStyle w:val="CodeSample1"/>
      </w:pPr>
      <w:r>
        <w:rPr>
          <w:color w:val="0000FF"/>
        </w:rPr>
        <w:t>ORDER BY</w:t>
      </w:r>
      <w:r>
        <w:t xml:space="preserve"> </w:t>
      </w:r>
      <w:r>
        <w:tab/>
        <w:t>a</w:t>
      </w:r>
      <w:r>
        <w:rPr>
          <w:color w:val="808080"/>
        </w:rPr>
        <w:t>.</w:t>
      </w:r>
      <w:r>
        <w:t xml:space="preserve">singleton_lookup_count </w:t>
      </w:r>
      <w:r>
        <w:rPr>
          <w:color w:val="0000FF"/>
        </w:rPr>
        <w:t>DESC</w:t>
      </w:r>
    </w:p>
    <w:p w14:paraId="0E96690E" w14:textId="59A6A40B" w:rsidR="005F68AF" w:rsidRPr="005216C2" w:rsidRDefault="005F68AF" w:rsidP="005216C2">
      <w:pPr>
        <w:pStyle w:val="CodeSample1"/>
      </w:pPr>
      <w:r>
        <w:rPr>
          <w:color w:val="0000FF"/>
        </w:rPr>
        <w:t>GO</w:t>
      </w:r>
      <w:r w:rsidR="005216C2">
        <w:t xml:space="preserve"> </w:t>
      </w:r>
    </w:p>
    <w:p w14:paraId="3B490545" w14:textId="77777777" w:rsidR="005F68AF" w:rsidRDefault="005F68AF" w:rsidP="008E1E81">
      <w:pPr>
        <w:autoSpaceDE w:val="0"/>
        <w:autoSpaceDN w:val="0"/>
        <w:adjustRightInd w:val="0"/>
        <w:spacing w:after="0" w:line="240" w:lineRule="auto"/>
      </w:pPr>
    </w:p>
    <w:p w14:paraId="7B5BF0F8" w14:textId="77DCB480" w:rsidR="005F68AF" w:rsidRDefault="005F68AF" w:rsidP="00EF6DDB">
      <w:pPr>
        <w:pStyle w:val="Heading5"/>
      </w:pPr>
      <w:r w:rsidRPr="00A838EE">
        <w:t xml:space="preserve">Latch </w:t>
      </w:r>
      <w:r w:rsidR="006F51A2">
        <w:t>C</w:t>
      </w:r>
      <w:r w:rsidR="006F51A2" w:rsidRPr="00A838EE">
        <w:t>ontention</w:t>
      </w:r>
    </w:p>
    <w:p w14:paraId="1138502F" w14:textId="7991B34D" w:rsidR="005F68AF" w:rsidRDefault="001D356E" w:rsidP="008E1E81">
      <w:r>
        <w:t>Evaluate l</w:t>
      </w:r>
      <w:r w:rsidR="005F68AF" w:rsidRPr="00C84509">
        <w:t xml:space="preserve">atch contention </w:t>
      </w:r>
      <w:r w:rsidR="005F68AF">
        <w:t xml:space="preserve">by reviewing the </w:t>
      </w:r>
      <w:r w:rsidR="005F68AF" w:rsidRPr="00C84509">
        <w:t xml:space="preserve">page_latch_wait_and page_lock_wait from the sys.dm_db_index_operational_stats DMV. </w:t>
      </w:r>
      <w:r>
        <w:t>Consider migrating t</w:t>
      </w:r>
      <w:r w:rsidR="005F68AF">
        <w:t xml:space="preserve">ables that have a high latch or lock contention </w:t>
      </w:r>
      <w:r>
        <w:t>to</w:t>
      </w:r>
      <w:r w:rsidR="005F68AF">
        <w:t xml:space="preserve"> </w:t>
      </w:r>
      <w:r w:rsidR="00665D62">
        <w:t>In-Memory</w:t>
      </w:r>
      <w:r w:rsidR="005F68AF">
        <w:t xml:space="preserve"> OLTP. The query below will </w:t>
      </w:r>
      <w:r w:rsidR="00F2096B">
        <w:t xml:space="preserve">provide </w:t>
      </w:r>
      <w:r w:rsidR="005F68AF">
        <w:t xml:space="preserve">the cumulative latch and lock waits since the SQL instance was reset or the performance data was cleared. </w:t>
      </w:r>
    </w:p>
    <w:p w14:paraId="294FB74F" w14:textId="77777777" w:rsidR="005F68AF" w:rsidRDefault="005F68AF" w:rsidP="000708CE">
      <w:pPr>
        <w:pStyle w:val="CodeSample1"/>
        <w:pBdr>
          <w:top w:val="single" w:sz="4" w:space="7" w:color="auto" w:shadow="1"/>
        </w:pBdr>
      </w:pPr>
      <w:r>
        <w:rPr>
          <w:color w:val="0000FF"/>
        </w:rPr>
        <w:t>SELECT</w:t>
      </w:r>
      <w:r>
        <w:t xml:space="preserve"> </w:t>
      </w:r>
      <w:r>
        <w:rPr>
          <w:color w:val="0000FF"/>
        </w:rPr>
        <w:t xml:space="preserve">TOP </w:t>
      </w:r>
      <w:r>
        <w:rPr>
          <w:color w:val="808080"/>
        </w:rPr>
        <w:t>(</w:t>
      </w:r>
      <w:r>
        <w:t>5</w:t>
      </w:r>
      <w:r>
        <w:rPr>
          <w:color w:val="808080"/>
        </w:rPr>
        <w:t>)</w:t>
      </w:r>
      <w:r>
        <w:tab/>
        <w:t>a</w:t>
      </w:r>
      <w:r>
        <w:rPr>
          <w:color w:val="808080"/>
        </w:rPr>
        <w:t>.</w:t>
      </w:r>
      <w:r>
        <w:t>database_id</w:t>
      </w:r>
      <w:r>
        <w:rPr>
          <w:color w:val="808080"/>
        </w:rPr>
        <w:t>,</w:t>
      </w:r>
    </w:p>
    <w:p w14:paraId="723813B5" w14:textId="77777777" w:rsidR="005F68AF" w:rsidRDefault="005F68AF" w:rsidP="000708CE">
      <w:pPr>
        <w:pStyle w:val="CodeSample1"/>
        <w:pBdr>
          <w:top w:val="single" w:sz="4" w:space="7" w:color="auto" w:shadow="1"/>
        </w:pBdr>
      </w:pPr>
      <w:r>
        <w:tab/>
      </w:r>
      <w:r>
        <w:tab/>
      </w:r>
      <w:r>
        <w:tab/>
        <w:t>so</w:t>
      </w:r>
      <w:r>
        <w:rPr>
          <w:color w:val="808080"/>
        </w:rPr>
        <w:t>.</w:t>
      </w:r>
      <w:r>
        <w:rPr>
          <w:color w:val="FF00FF"/>
        </w:rPr>
        <w:t>object_id</w:t>
      </w:r>
      <w:r>
        <w:rPr>
          <w:color w:val="808080"/>
        </w:rPr>
        <w:t>,</w:t>
      </w:r>
    </w:p>
    <w:p w14:paraId="6C5907EE" w14:textId="77777777" w:rsidR="005F68AF" w:rsidRDefault="005F68AF" w:rsidP="000708CE">
      <w:pPr>
        <w:pStyle w:val="CodeSample1"/>
        <w:pBdr>
          <w:top w:val="single" w:sz="4" w:space="7" w:color="auto" w:shadow="1"/>
        </w:pBdr>
      </w:pPr>
      <w:r>
        <w:tab/>
      </w:r>
      <w:r>
        <w:tab/>
      </w:r>
      <w:r>
        <w:tab/>
        <w:t>so</w:t>
      </w:r>
      <w:r>
        <w:rPr>
          <w:color w:val="808080"/>
        </w:rPr>
        <w:t>.</w:t>
      </w:r>
      <w:r>
        <w:t xml:space="preserve">name </w:t>
      </w:r>
      <w:r>
        <w:rPr>
          <w:color w:val="0000FF"/>
        </w:rPr>
        <w:t>AS</w:t>
      </w:r>
      <w:r>
        <w:t xml:space="preserve"> TableName</w:t>
      </w:r>
      <w:r>
        <w:rPr>
          <w:color w:val="808080"/>
        </w:rPr>
        <w:t>,</w:t>
      </w:r>
    </w:p>
    <w:p w14:paraId="2E9214FF" w14:textId="77777777" w:rsidR="005F68AF" w:rsidRDefault="005F68AF" w:rsidP="000708CE">
      <w:pPr>
        <w:pStyle w:val="CodeSample1"/>
        <w:pBdr>
          <w:top w:val="single" w:sz="4" w:space="7" w:color="auto" w:shadow="1"/>
        </w:pBdr>
      </w:pPr>
      <w:r>
        <w:tab/>
      </w:r>
      <w:r>
        <w:tab/>
      </w:r>
      <w:r>
        <w:tab/>
        <w:t>a</w:t>
      </w:r>
      <w:r>
        <w:rPr>
          <w:color w:val="808080"/>
        </w:rPr>
        <w:t>.</w:t>
      </w:r>
      <w:r>
        <w:t>page_latch_wait_count</w:t>
      </w:r>
      <w:r>
        <w:tab/>
      </w:r>
      <w:r>
        <w:rPr>
          <w:color w:val="808080"/>
        </w:rPr>
        <w:t>,</w:t>
      </w:r>
    </w:p>
    <w:p w14:paraId="353C44E4" w14:textId="77777777" w:rsidR="005F68AF" w:rsidRDefault="005F68AF" w:rsidP="000708CE">
      <w:pPr>
        <w:pStyle w:val="CodeSample1"/>
        <w:pBdr>
          <w:top w:val="single" w:sz="4" w:space="7" w:color="auto" w:shadow="1"/>
        </w:pBdr>
      </w:pPr>
      <w:r>
        <w:tab/>
      </w:r>
      <w:r>
        <w:tab/>
      </w:r>
      <w:r>
        <w:tab/>
        <w:t>a</w:t>
      </w:r>
      <w:r>
        <w:rPr>
          <w:color w:val="808080"/>
        </w:rPr>
        <w:t>.</w:t>
      </w:r>
      <w:r>
        <w:t>page_latch_wait_in_ms</w:t>
      </w:r>
      <w:r>
        <w:rPr>
          <w:color w:val="808080"/>
        </w:rPr>
        <w:t>,</w:t>
      </w:r>
    </w:p>
    <w:p w14:paraId="642BB8E4" w14:textId="77777777" w:rsidR="005F68AF" w:rsidRDefault="005F68AF" w:rsidP="000708CE">
      <w:pPr>
        <w:pStyle w:val="CodeSample1"/>
        <w:pBdr>
          <w:top w:val="single" w:sz="4" w:space="7" w:color="auto" w:shadow="1"/>
        </w:pBdr>
      </w:pPr>
      <w:r>
        <w:tab/>
      </w:r>
      <w:r>
        <w:tab/>
      </w:r>
      <w:r>
        <w:tab/>
        <w:t>a</w:t>
      </w:r>
      <w:r>
        <w:rPr>
          <w:color w:val="808080"/>
        </w:rPr>
        <w:t>.</w:t>
      </w:r>
      <w:r>
        <w:t>page_lock_wait_count</w:t>
      </w:r>
      <w:r>
        <w:rPr>
          <w:color w:val="808080"/>
        </w:rPr>
        <w:t>,</w:t>
      </w:r>
    </w:p>
    <w:p w14:paraId="7C60E967" w14:textId="77777777" w:rsidR="005F68AF" w:rsidRDefault="005F68AF" w:rsidP="000708CE">
      <w:pPr>
        <w:pStyle w:val="CodeSample1"/>
        <w:pBdr>
          <w:top w:val="single" w:sz="4" w:space="7" w:color="auto" w:shadow="1"/>
        </w:pBdr>
      </w:pPr>
      <w:r>
        <w:tab/>
      </w:r>
      <w:r>
        <w:tab/>
      </w:r>
      <w:r>
        <w:tab/>
        <w:t>a</w:t>
      </w:r>
      <w:r>
        <w:rPr>
          <w:color w:val="808080"/>
        </w:rPr>
        <w:t>.</w:t>
      </w:r>
      <w:r>
        <w:t>page_lock_wait_in_ms</w:t>
      </w:r>
    </w:p>
    <w:p w14:paraId="2CE707CF" w14:textId="77777777" w:rsidR="005F68AF" w:rsidRDefault="005F68AF" w:rsidP="000708CE">
      <w:pPr>
        <w:pStyle w:val="CodeSample1"/>
        <w:pBdr>
          <w:top w:val="single" w:sz="4" w:space="7" w:color="auto" w:shadow="1"/>
        </w:pBdr>
      </w:pPr>
      <w:r>
        <w:rPr>
          <w:color w:val="0000FF"/>
        </w:rPr>
        <w:t>FROM</w:t>
      </w:r>
      <w:r>
        <w:tab/>
      </w:r>
      <w:r>
        <w:rPr>
          <w:color w:val="008000"/>
        </w:rPr>
        <w:t>sys</w:t>
      </w:r>
      <w:r>
        <w:rPr>
          <w:color w:val="808080"/>
        </w:rPr>
        <w:t>.</w:t>
      </w:r>
      <w:r>
        <w:rPr>
          <w:color w:val="008000"/>
        </w:rPr>
        <w:t>dm_db_index_operational_stats</w:t>
      </w:r>
      <w:r>
        <w:rPr>
          <w:color w:val="808080"/>
        </w:rPr>
        <w:t>(</w:t>
      </w:r>
      <w:r>
        <w:rPr>
          <w:color w:val="FF00FF"/>
        </w:rPr>
        <w:t>DB_ID</w:t>
      </w:r>
      <w:r>
        <w:rPr>
          <w:color w:val="808080"/>
        </w:rPr>
        <w:t>(),</w:t>
      </w:r>
      <w:r>
        <w:t xml:space="preserve"> </w:t>
      </w:r>
      <w:r>
        <w:rPr>
          <w:color w:val="808080"/>
        </w:rPr>
        <w:t>NULL,</w:t>
      </w:r>
      <w:r>
        <w:t xml:space="preserve"> </w:t>
      </w:r>
      <w:r>
        <w:rPr>
          <w:color w:val="808080"/>
        </w:rPr>
        <w:t>NULL,</w:t>
      </w:r>
      <w:r>
        <w:t xml:space="preserve"> </w:t>
      </w:r>
      <w:r>
        <w:rPr>
          <w:color w:val="808080"/>
        </w:rPr>
        <w:t>NULL)</w:t>
      </w:r>
      <w:r>
        <w:t xml:space="preserve"> a</w:t>
      </w:r>
    </w:p>
    <w:p w14:paraId="36235F8D" w14:textId="77777777" w:rsidR="005F68AF" w:rsidRDefault="005F68AF" w:rsidP="000708CE">
      <w:pPr>
        <w:pStyle w:val="CodeSample1"/>
        <w:pBdr>
          <w:top w:val="single" w:sz="4" w:space="7" w:color="auto" w:shadow="1"/>
        </w:pBdr>
      </w:pPr>
      <w:r>
        <w:tab/>
      </w:r>
      <w:r>
        <w:tab/>
      </w:r>
      <w:r>
        <w:rPr>
          <w:color w:val="808080"/>
        </w:rPr>
        <w:t>INNER</w:t>
      </w:r>
      <w:r>
        <w:t xml:space="preserve"> </w:t>
      </w:r>
      <w:r>
        <w:rPr>
          <w:color w:val="808080"/>
        </w:rPr>
        <w:t>JOIN</w:t>
      </w:r>
      <w:r>
        <w:t xml:space="preserve"> </w:t>
      </w:r>
      <w:r>
        <w:rPr>
          <w:color w:val="008000"/>
        </w:rPr>
        <w:t>sys</w:t>
      </w:r>
      <w:r>
        <w:rPr>
          <w:color w:val="808080"/>
        </w:rPr>
        <w:t>.</w:t>
      </w:r>
      <w:r>
        <w:rPr>
          <w:color w:val="008000"/>
        </w:rPr>
        <w:t>objects</w:t>
      </w:r>
      <w:r>
        <w:t xml:space="preserve"> </w:t>
      </w:r>
      <w:r>
        <w:rPr>
          <w:color w:val="0000FF"/>
        </w:rPr>
        <w:t>AS</w:t>
      </w:r>
      <w:r>
        <w:t xml:space="preserve"> so </w:t>
      </w:r>
    </w:p>
    <w:p w14:paraId="0615656A" w14:textId="77777777" w:rsidR="005F68AF" w:rsidRDefault="005F68AF" w:rsidP="000708CE">
      <w:pPr>
        <w:pStyle w:val="CodeSample1"/>
        <w:pBdr>
          <w:top w:val="single" w:sz="4" w:space="7" w:color="auto" w:shadow="1"/>
        </w:pBdr>
      </w:pPr>
      <w:r>
        <w:tab/>
      </w:r>
      <w:r>
        <w:tab/>
      </w:r>
      <w:r>
        <w:rPr>
          <w:color w:val="0000FF"/>
        </w:rPr>
        <w:t>ON</w:t>
      </w:r>
      <w:r>
        <w:t xml:space="preserve"> a</w:t>
      </w:r>
      <w:r>
        <w:rPr>
          <w:color w:val="808080"/>
        </w:rPr>
        <w:t>.</w:t>
      </w:r>
      <w:r>
        <w:rPr>
          <w:color w:val="FF00FF"/>
        </w:rPr>
        <w:t>object_id</w:t>
      </w:r>
      <w:r>
        <w:t xml:space="preserve"> </w:t>
      </w:r>
      <w:r>
        <w:rPr>
          <w:color w:val="808080"/>
        </w:rPr>
        <w:t>=</w:t>
      </w:r>
      <w:r>
        <w:t xml:space="preserve"> so</w:t>
      </w:r>
      <w:r>
        <w:rPr>
          <w:color w:val="808080"/>
        </w:rPr>
        <w:t>.</w:t>
      </w:r>
      <w:r>
        <w:rPr>
          <w:color w:val="FF00FF"/>
        </w:rPr>
        <w:t>object_id</w:t>
      </w:r>
    </w:p>
    <w:p w14:paraId="7DE04807" w14:textId="77777777" w:rsidR="005F68AF" w:rsidRDefault="005F68AF" w:rsidP="000708CE">
      <w:pPr>
        <w:pStyle w:val="CodeSample1"/>
        <w:pBdr>
          <w:top w:val="single" w:sz="4" w:space="7" w:color="auto" w:shadow="1"/>
        </w:pBdr>
      </w:pPr>
      <w:r>
        <w:rPr>
          <w:color w:val="0000FF"/>
        </w:rPr>
        <w:t>WHERE</w:t>
      </w:r>
      <w:r>
        <w:tab/>
        <w:t>so</w:t>
      </w:r>
      <w:r>
        <w:rPr>
          <w:color w:val="808080"/>
        </w:rPr>
        <w:t>.</w:t>
      </w:r>
      <w:r>
        <w:rPr>
          <w:color w:val="0000FF"/>
        </w:rPr>
        <w:t>type</w:t>
      </w:r>
      <w:r>
        <w:t xml:space="preserve"> </w:t>
      </w:r>
      <w:r>
        <w:rPr>
          <w:color w:val="808080"/>
        </w:rPr>
        <w:t>=</w:t>
      </w:r>
      <w:r>
        <w:t xml:space="preserve"> </w:t>
      </w:r>
      <w:r>
        <w:rPr>
          <w:color w:val="FF0000"/>
        </w:rPr>
        <w:t>'U'</w:t>
      </w:r>
      <w:r>
        <w:t xml:space="preserve"> </w:t>
      </w:r>
      <w:r>
        <w:rPr>
          <w:color w:val="808080"/>
        </w:rPr>
        <w:t>AND</w:t>
      </w:r>
      <w:r>
        <w:t xml:space="preserve"> a</w:t>
      </w:r>
      <w:r>
        <w:rPr>
          <w:color w:val="808080"/>
        </w:rPr>
        <w:t>.</w:t>
      </w:r>
      <w:r>
        <w:t xml:space="preserve">page_io_latch_wait_count </w:t>
      </w:r>
      <w:r>
        <w:rPr>
          <w:color w:val="808080"/>
        </w:rPr>
        <w:t>&gt;</w:t>
      </w:r>
      <w:r>
        <w:t xml:space="preserve"> 0</w:t>
      </w:r>
    </w:p>
    <w:p w14:paraId="20384169" w14:textId="77777777" w:rsidR="005F68AF" w:rsidRDefault="005F68AF" w:rsidP="000708CE">
      <w:pPr>
        <w:pStyle w:val="CodeSample1"/>
        <w:pBdr>
          <w:top w:val="single" w:sz="4" w:space="7" w:color="auto" w:shadow="1"/>
        </w:pBdr>
      </w:pPr>
      <w:r>
        <w:rPr>
          <w:color w:val="0000FF"/>
        </w:rPr>
        <w:t>ORDER</w:t>
      </w:r>
      <w:r>
        <w:t xml:space="preserve"> </w:t>
      </w:r>
      <w:r>
        <w:rPr>
          <w:color w:val="0000FF"/>
        </w:rPr>
        <w:t>BY</w:t>
      </w:r>
      <w:r>
        <w:t xml:space="preserve"> </w:t>
      </w:r>
      <w:r>
        <w:tab/>
        <w:t>a</w:t>
      </w:r>
      <w:r>
        <w:rPr>
          <w:color w:val="808080"/>
        </w:rPr>
        <w:t>.</w:t>
      </w:r>
      <w:r>
        <w:t xml:space="preserve">page_latch_wait_count </w:t>
      </w:r>
      <w:r>
        <w:rPr>
          <w:color w:val="0000FF"/>
        </w:rPr>
        <w:t>DESC</w:t>
      </w:r>
      <w:r w:rsidRPr="00650E63">
        <w:rPr>
          <w:color w:val="0000FF"/>
        </w:rPr>
        <w:t>;</w:t>
      </w:r>
    </w:p>
    <w:p w14:paraId="29321F34" w14:textId="77777777" w:rsidR="005F68AF" w:rsidRDefault="005F68AF" w:rsidP="008E1E81">
      <w:pPr>
        <w:spacing w:after="0"/>
        <w:rPr>
          <w:b/>
        </w:rPr>
      </w:pPr>
    </w:p>
    <w:p w14:paraId="02E3E15D" w14:textId="3BC4BD01" w:rsidR="005F68AF" w:rsidRPr="00850519" w:rsidRDefault="005F68AF" w:rsidP="00EF6DDB">
      <w:pPr>
        <w:pStyle w:val="Heading5"/>
      </w:pPr>
      <w:r w:rsidRPr="00850519">
        <w:t xml:space="preserve">Stored </w:t>
      </w:r>
      <w:r w:rsidR="00B91B26">
        <w:t>P</w:t>
      </w:r>
      <w:r w:rsidR="00B91B26" w:rsidRPr="00850519">
        <w:t xml:space="preserve">rocedure </w:t>
      </w:r>
      <w:r w:rsidR="00B91B26">
        <w:t>E</w:t>
      </w:r>
      <w:r w:rsidR="00B91B26" w:rsidRPr="00850519">
        <w:t xml:space="preserve">xecution </w:t>
      </w:r>
      <w:r w:rsidR="00B91B26">
        <w:t>St</w:t>
      </w:r>
      <w:r w:rsidR="00B91B26" w:rsidRPr="00850519">
        <w:t xml:space="preserve">atistics </w:t>
      </w:r>
    </w:p>
    <w:p w14:paraId="7B496D98" w14:textId="407BD534" w:rsidR="005F68AF" w:rsidRPr="00790A9A" w:rsidRDefault="00665D62" w:rsidP="005F68AF">
      <w:r>
        <w:t>In-Memory</w:t>
      </w:r>
      <w:r w:rsidR="005F68AF" w:rsidRPr="00790A9A">
        <w:t xml:space="preserve"> OLTP offers natively complied stored procedures</w:t>
      </w:r>
      <w:r w:rsidR="00BE19EC">
        <w:t>. They vas</w:t>
      </w:r>
      <w:r w:rsidR="005F68AF" w:rsidRPr="00790A9A">
        <w:t xml:space="preserve">tly improve stored procedure execution times by </w:t>
      </w:r>
      <w:r w:rsidR="00BE19EC" w:rsidRPr="00790A9A">
        <w:t>compil</w:t>
      </w:r>
      <w:r w:rsidR="00BE19EC">
        <w:t>ing</w:t>
      </w:r>
      <w:r w:rsidR="00BE19EC" w:rsidRPr="00790A9A">
        <w:t xml:space="preserve"> </w:t>
      </w:r>
      <w:r w:rsidR="005F68AF" w:rsidRPr="00790A9A">
        <w:t>T</w:t>
      </w:r>
      <w:r w:rsidR="004C3D8A">
        <w:t>ransact</w:t>
      </w:r>
      <w:r w:rsidR="005F68AF" w:rsidRPr="00790A9A">
        <w:t xml:space="preserve">-SQL </w:t>
      </w:r>
      <w:r w:rsidR="000F0354" w:rsidRPr="00790A9A">
        <w:t>natively</w:t>
      </w:r>
      <w:r w:rsidR="000F0354">
        <w:t xml:space="preserve"> </w:t>
      </w:r>
      <w:r w:rsidR="000F0354" w:rsidRPr="00790A9A">
        <w:t>in</w:t>
      </w:r>
      <w:r w:rsidR="000F0354">
        <w:t>to</w:t>
      </w:r>
      <w:r w:rsidR="005F68AF" w:rsidRPr="00790A9A">
        <w:t xml:space="preserve"> a </w:t>
      </w:r>
      <w:r w:rsidR="005045C9">
        <w:t>DLL</w:t>
      </w:r>
      <w:r w:rsidR="000F0354">
        <w:t xml:space="preserve"> and minimizing the instructions which need to be processed at execution</w:t>
      </w:r>
      <w:r w:rsidR="005F68AF" w:rsidRPr="00790A9A">
        <w:t>. If</w:t>
      </w:r>
      <w:r w:rsidR="00BE19EC">
        <w:t xml:space="preserve"> you cannot use</w:t>
      </w:r>
      <w:r w:rsidR="005F68AF" w:rsidRPr="00790A9A">
        <w:t xml:space="preserve"> </w:t>
      </w:r>
      <w:r w:rsidR="00A91B64">
        <w:t xml:space="preserve">the </w:t>
      </w:r>
      <w:r w:rsidR="00BE19EC">
        <w:t xml:space="preserve">tools </w:t>
      </w:r>
      <w:r w:rsidR="00A91B64">
        <w:t>in Management Studio</w:t>
      </w:r>
      <w:r w:rsidR="005F68AF" w:rsidRPr="00790A9A">
        <w:t xml:space="preserve">, the two queries below </w:t>
      </w:r>
      <w:r w:rsidR="00BE19EC">
        <w:t xml:space="preserve">will </w:t>
      </w:r>
      <w:r w:rsidR="00A91B64">
        <w:t>provide</w:t>
      </w:r>
      <w:r w:rsidR="005F68AF" w:rsidRPr="00790A9A">
        <w:t xml:space="preserve"> similar information. However, the</w:t>
      </w:r>
      <w:r w:rsidR="00BE19EC">
        <w:t>se</w:t>
      </w:r>
      <w:r w:rsidR="005F68AF" w:rsidRPr="00790A9A">
        <w:t xml:space="preserve"> queries can only retrieve stored procedure and T</w:t>
      </w:r>
      <w:r w:rsidR="004C3D8A">
        <w:t>ransact</w:t>
      </w:r>
      <w:r w:rsidR="005F68AF" w:rsidRPr="00790A9A">
        <w:t xml:space="preserve">-SQL data </w:t>
      </w:r>
      <w:r w:rsidR="00BE19EC">
        <w:t xml:space="preserve">that </w:t>
      </w:r>
      <w:r w:rsidR="00A91B64">
        <w:t>exists in the plan cache</w:t>
      </w:r>
      <w:r w:rsidR="000F0354">
        <w:t xml:space="preserve"> at the execution of this call</w:t>
      </w:r>
      <w:r w:rsidR="00A91B64">
        <w:t>.</w:t>
      </w:r>
      <w:r w:rsidR="005F68AF" w:rsidRPr="00790A9A">
        <w:t xml:space="preserve"> It is possible that stored procedures may exist that may be better candidates</w:t>
      </w:r>
      <w:r w:rsidR="00BE19EC">
        <w:t>,</w:t>
      </w:r>
      <w:r w:rsidR="005F68AF" w:rsidRPr="00790A9A">
        <w:t xml:space="preserve"> but </w:t>
      </w:r>
      <w:r w:rsidR="00BE19EC">
        <w:t xml:space="preserve">they </w:t>
      </w:r>
      <w:r w:rsidR="005F68AF" w:rsidRPr="00790A9A">
        <w:t xml:space="preserve">are no longer in the plan cache. Consider running </w:t>
      </w:r>
      <w:r w:rsidR="00BE19EC">
        <w:t>these queries</w:t>
      </w:r>
      <w:r w:rsidR="00BE19EC" w:rsidRPr="00790A9A">
        <w:t xml:space="preserve"> </w:t>
      </w:r>
      <w:r w:rsidR="005F68AF" w:rsidRPr="00790A9A">
        <w:t xml:space="preserve">several times over the course of a day or week to determine if other candidates exist. </w:t>
      </w:r>
    </w:p>
    <w:p w14:paraId="4AFE64FE" w14:textId="41C127AC" w:rsidR="005F68AF" w:rsidRPr="00790A9A" w:rsidRDefault="005F68AF" w:rsidP="005F68AF">
      <w:r w:rsidRPr="00790A9A">
        <w:lastRenderedPageBreak/>
        <w:t>The following query will provide the stored procedure name with the highest total worker time</w:t>
      </w:r>
      <w:r w:rsidR="00BE19EC">
        <w:t>.</w:t>
      </w:r>
      <w:r w:rsidR="00BE19EC" w:rsidRPr="00790A9A">
        <w:t xml:space="preserve"> </w:t>
      </w:r>
      <w:r w:rsidR="000F0354">
        <w:t>If the</w:t>
      </w:r>
      <w:r w:rsidRPr="00790A9A">
        <w:t xml:space="preserve"> performance data has been recently cleared, the plan cache </w:t>
      </w:r>
      <w:r w:rsidR="00BE19EC">
        <w:t>will be</w:t>
      </w:r>
      <w:r w:rsidR="00BE19EC" w:rsidRPr="00790A9A">
        <w:t xml:space="preserve"> </w:t>
      </w:r>
      <w:r w:rsidRPr="00790A9A">
        <w:t xml:space="preserve">volatile or </w:t>
      </w:r>
      <w:r w:rsidR="000F0354">
        <w:t xml:space="preserve">if </w:t>
      </w:r>
      <w:r w:rsidRPr="00790A9A">
        <w:t>the SQL server instance has been reset the plan cache may not have eno</w:t>
      </w:r>
      <w:r w:rsidR="000F0354">
        <w:t>ugh information to be valuable at that time.</w:t>
      </w:r>
    </w:p>
    <w:p w14:paraId="1C755019" w14:textId="77777777" w:rsidR="005F68AF" w:rsidRDefault="005F68AF" w:rsidP="005F68AF">
      <w:pPr>
        <w:pStyle w:val="CodeSample1"/>
      </w:pPr>
      <w:r>
        <w:rPr>
          <w:color w:val="0000FF"/>
        </w:rPr>
        <w:t>SELECT</w:t>
      </w:r>
      <w:r>
        <w:t xml:space="preserve"> </w:t>
      </w:r>
      <w:r>
        <w:rPr>
          <w:color w:val="0000FF"/>
        </w:rPr>
        <w:t xml:space="preserve">TOP </w:t>
      </w:r>
      <w:r>
        <w:rPr>
          <w:color w:val="808080"/>
        </w:rPr>
        <w:t>(</w:t>
      </w:r>
      <w:r>
        <w:t>10</w:t>
      </w:r>
      <w:r>
        <w:rPr>
          <w:color w:val="808080"/>
        </w:rPr>
        <w:t>)</w:t>
      </w:r>
      <w:r>
        <w:tab/>
        <w:t>sp</w:t>
      </w:r>
      <w:r>
        <w:rPr>
          <w:color w:val="808080"/>
        </w:rPr>
        <w:t>.</w:t>
      </w:r>
      <w:r>
        <w:t>database_id</w:t>
      </w:r>
      <w:r>
        <w:rPr>
          <w:color w:val="808080"/>
        </w:rPr>
        <w:t>,</w:t>
      </w:r>
    </w:p>
    <w:p w14:paraId="5B8E912B" w14:textId="77777777" w:rsidR="005F68AF" w:rsidRDefault="005F68AF" w:rsidP="005F68AF">
      <w:pPr>
        <w:pStyle w:val="CodeSample1"/>
      </w:pPr>
      <w:r>
        <w:tab/>
      </w:r>
      <w:r>
        <w:tab/>
      </w:r>
      <w:r>
        <w:tab/>
        <w:t>so</w:t>
      </w:r>
      <w:r>
        <w:rPr>
          <w:color w:val="808080"/>
        </w:rPr>
        <w:t>.</w:t>
      </w:r>
      <w:r>
        <w:t xml:space="preserve">name </w:t>
      </w:r>
      <w:r>
        <w:rPr>
          <w:color w:val="0000FF"/>
        </w:rPr>
        <w:t>AS</w:t>
      </w:r>
      <w:r>
        <w:t xml:space="preserve"> StoredProcName</w:t>
      </w:r>
      <w:r>
        <w:rPr>
          <w:color w:val="808080"/>
        </w:rPr>
        <w:t>,</w:t>
      </w:r>
    </w:p>
    <w:p w14:paraId="07640068" w14:textId="77777777" w:rsidR="005F68AF" w:rsidRDefault="005F68AF" w:rsidP="005F68AF">
      <w:pPr>
        <w:pStyle w:val="CodeSample1"/>
      </w:pPr>
      <w:r>
        <w:tab/>
      </w:r>
      <w:r>
        <w:tab/>
      </w:r>
      <w:r>
        <w:tab/>
        <w:t>sp</w:t>
      </w:r>
      <w:r>
        <w:rPr>
          <w:color w:val="808080"/>
        </w:rPr>
        <w:t>.</w:t>
      </w:r>
      <w:r>
        <w:t>total_worker_time</w:t>
      </w:r>
      <w:r>
        <w:rPr>
          <w:color w:val="808080"/>
        </w:rPr>
        <w:t>,</w:t>
      </w:r>
    </w:p>
    <w:p w14:paraId="22704AD5" w14:textId="77777777" w:rsidR="005F68AF" w:rsidRDefault="005F68AF" w:rsidP="005F68AF">
      <w:pPr>
        <w:pStyle w:val="CodeSample1"/>
      </w:pPr>
      <w:r>
        <w:tab/>
      </w:r>
      <w:r>
        <w:tab/>
      </w:r>
      <w:r>
        <w:tab/>
        <w:t>sp</w:t>
      </w:r>
      <w:r>
        <w:rPr>
          <w:color w:val="808080"/>
        </w:rPr>
        <w:t>.</w:t>
      </w:r>
      <w:r>
        <w:t>execution_count</w:t>
      </w:r>
      <w:r>
        <w:rPr>
          <w:color w:val="808080"/>
        </w:rPr>
        <w:t>,</w:t>
      </w:r>
    </w:p>
    <w:p w14:paraId="48F397EF" w14:textId="77777777" w:rsidR="005F68AF" w:rsidRDefault="005F68AF" w:rsidP="005F68AF">
      <w:pPr>
        <w:pStyle w:val="CodeSample1"/>
      </w:pPr>
      <w:r>
        <w:tab/>
      </w:r>
      <w:r>
        <w:tab/>
      </w:r>
      <w:r>
        <w:tab/>
        <w:t>sp</w:t>
      </w:r>
      <w:r>
        <w:rPr>
          <w:color w:val="808080"/>
        </w:rPr>
        <w:t>.</w:t>
      </w:r>
      <w:r>
        <w:t>total_logical_reads</w:t>
      </w:r>
      <w:r>
        <w:rPr>
          <w:color w:val="808080"/>
        </w:rPr>
        <w:t>,</w:t>
      </w:r>
    </w:p>
    <w:p w14:paraId="44187B66" w14:textId="77777777" w:rsidR="005F68AF" w:rsidRDefault="005F68AF" w:rsidP="005F68AF">
      <w:pPr>
        <w:pStyle w:val="CodeSample1"/>
      </w:pPr>
      <w:r>
        <w:tab/>
      </w:r>
      <w:r>
        <w:tab/>
      </w:r>
      <w:r>
        <w:tab/>
        <w:t>sp</w:t>
      </w:r>
      <w:r>
        <w:rPr>
          <w:color w:val="808080"/>
        </w:rPr>
        <w:t>.</w:t>
      </w:r>
      <w:r>
        <w:t>total_logical_writes</w:t>
      </w:r>
      <w:r>
        <w:rPr>
          <w:color w:val="808080"/>
        </w:rPr>
        <w:t>,</w:t>
      </w:r>
    </w:p>
    <w:p w14:paraId="7A42CE25" w14:textId="77777777" w:rsidR="005F68AF" w:rsidRDefault="005F68AF" w:rsidP="005F68AF">
      <w:pPr>
        <w:pStyle w:val="CodeSample1"/>
      </w:pPr>
      <w:r>
        <w:tab/>
      </w:r>
      <w:r>
        <w:tab/>
      </w:r>
      <w:r>
        <w:tab/>
        <w:t>sp</w:t>
      </w:r>
      <w:r>
        <w:rPr>
          <w:color w:val="808080"/>
        </w:rPr>
        <w:t>.</w:t>
      </w:r>
      <w:r>
        <w:t>total_logical_reads</w:t>
      </w:r>
    </w:p>
    <w:p w14:paraId="6FEB5654" w14:textId="77777777" w:rsidR="005F68AF" w:rsidRDefault="005F68AF" w:rsidP="005F68AF">
      <w:pPr>
        <w:pStyle w:val="CodeSample1"/>
      </w:pPr>
      <w:r>
        <w:rPr>
          <w:color w:val="0000FF"/>
        </w:rPr>
        <w:t>FROM</w:t>
      </w:r>
      <w:r>
        <w:tab/>
      </w:r>
      <w:r>
        <w:rPr>
          <w:color w:val="008000"/>
        </w:rPr>
        <w:t>sys</w:t>
      </w:r>
      <w:r>
        <w:rPr>
          <w:color w:val="808080"/>
        </w:rPr>
        <w:t>.</w:t>
      </w:r>
      <w:r>
        <w:rPr>
          <w:color w:val="008000"/>
        </w:rPr>
        <w:t>dm_exec_procedure_stats</w:t>
      </w:r>
      <w:r>
        <w:t xml:space="preserve"> </w:t>
      </w:r>
      <w:r>
        <w:rPr>
          <w:color w:val="0000FF"/>
        </w:rPr>
        <w:t>AS</w:t>
      </w:r>
      <w:r>
        <w:t xml:space="preserve"> sp</w:t>
      </w:r>
    </w:p>
    <w:p w14:paraId="325BBC25" w14:textId="77777777" w:rsidR="005F68AF" w:rsidRDefault="005F68AF" w:rsidP="005F68AF">
      <w:pPr>
        <w:pStyle w:val="CodeSample1"/>
      </w:pPr>
      <w:r>
        <w:tab/>
      </w:r>
      <w:r>
        <w:tab/>
      </w:r>
      <w:r>
        <w:rPr>
          <w:color w:val="808080"/>
        </w:rPr>
        <w:t>INNER</w:t>
      </w:r>
      <w:r>
        <w:t xml:space="preserve"> </w:t>
      </w:r>
      <w:r>
        <w:rPr>
          <w:color w:val="808080"/>
        </w:rPr>
        <w:t>JOIN</w:t>
      </w:r>
      <w:r>
        <w:t xml:space="preserve"> </w:t>
      </w:r>
      <w:r>
        <w:rPr>
          <w:color w:val="008000"/>
        </w:rPr>
        <w:t>sys</w:t>
      </w:r>
      <w:r>
        <w:rPr>
          <w:color w:val="808080"/>
        </w:rPr>
        <w:t>.</w:t>
      </w:r>
      <w:r>
        <w:rPr>
          <w:color w:val="008000"/>
        </w:rPr>
        <w:t>objects</w:t>
      </w:r>
      <w:r>
        <w:t xml:space="preserve"> </w:t>
      </w:r>
      <w:r>
        <w:rPr>
          <w:color w:val="0000FF"/>
        </w:rPr>
        <w:t>AS</w:t>
      </w:r>
      <w:r>
        <w:t xml:space="preserve"> so </w:t>
      </w:r>
    </w:p>
    <w:p w14:paraId="044D9303" w14:textId="77777777" w:rsidR="005F68AF" w:rsidRDefault="005F68AF" w:rsidP="005F68AF">
      <w:pPr>
        <w:pStyle w:val="CodeSample1"/>
      </w:pPr>
      <w:r>
        <w:tab/>
      </w:r>
      <w:r>
        <w:tab/>
      </w:r>
      <w:r>
        <w:rPr>
          <w:color w:val="0000FF"/>
        </w:rPr>
        <w:t xml:space="preserve">ON </w:t>
      </w:r>
      <w:r>
        <w:rPr>
          <w:color w:val="808080"/>
        </w:rPr>
        <w:t>(</w:t>
      </w:r>
      <w:r>
        <w:t>sp</w:t>
      </w:r>
      <w:r>
        <w:rPr>
          <w:color w:val="808080"/>
        </w:rPr>
        <w:t>.</w:t>
      </w:r>
      <w:r>
        <w:rPr>
          <w:color w:val="FF00FF"/>
        </w:rPr>
        <w:t>object_id</w:t>
      </w:r>
      <w:r>
        <w:t xml:space="preserve"> </w:t>
      </w:r>
      <w:r>
        <w:rPr>
          <w:color w:val="808080"/>
        </w:rPr>
        <w:t>=</w:t>
      </w:r>
      <w:r>
        <w:t xml:space="preserve"> so</w:t>
      </w:r>
      <w:r>
        <w:rPr>
          <w:color w:val="808080"/>
        </w:rPr>
        <w:t>.</w:t>
      </w:r>
      <w:r>
        <w:rPr>
          <w:color w:val="FF00FF"/>
        </w:rPr>
        <w:t>object_id</w:t>
      </w:r>
      <w:r>
        <w:rPr>
          <w:color w:val="808080"/>
        </w:rPr>
        <w:t>)</w:t>
      </w:r>
    </w:p>
    <w:p w14:paraId="2F0D9D14" w14:textId="77777777" w:rsidR="005F68AF" w:rsidRDefault="005F68AF" w:rsidP="005F68AF">
      <w:pPr>
        <w:pStyle w:val="CodeSample1"/>
      </w:pPr>
      <w:r>
        <w:rPr>
          <w:color w:val="0000FF"/>
        </w:rPr>
        <w:t>WHERE</w:t>
      </w:r>
      <w:r>
        <w:tab/>
        <w:t>so</w:t>
      </w:r>
      <w:r>
        <w:rPr>
          <w:color w:val="808080"/>
        </w:rPr>
        <w:t>.</w:t>
      </w:r>
      <w:r>
        <w:rPr>
          <w:color w:val="0000FF"/>
        </w:rPr>
        <w:t>type</w:t>
      </w:r>
      <w:r>
        <w:t xml:space="preserve"> </w:t>
      </w:r>
      <w:r>
        <w:rPr>
          <w:color w:val="808080"/>
        </w:rPr>
        <w:t>=</w:t>
      </w:r>
      <w:r>
        <w:t xml:space="preserve"> </w:t>
      </w:r>
      <w:r>
        <w:rPr>
          <w:color w:val="FF0000"/>
        </w:rPr>
        <w:t>'P'</w:t>
      </w:r>
      <w:r>
        <w:t xml:space="preserve"> </w:t>
      </w:r>
      <w:r>
        <w:rPr>
          <w:color w:val="808080"/>
        </w:rPr>
        <w:t>AND</w:t>
      </w:r>
      <w:r>
        <w:t xml:space="preserve"> sp</w:t>
      </w:r>
      <w:r>
        <w:rPr>
          <w:color w:val="808080"/>
        </w:rPr>
        <w:t>.</w:t>
      </w:r>
      <w:r>
        <w:t xml:space="preserve">database_id </w:t>
      </w:r>
      <w:r>
        <w:rPr>
          <w:color w:val="808080"/>
        </w:rPr>
        <w:t>=</w:t>
      </w:r>
      <w:r>
        <w:t xml:space="preserve"> </w:t>
      </w:r>
      <w:r>
        <w:rPr>
          <w:color w:val="FF00FF"/>
        </w:rPr>
        <w:t>DB_ID</w:t>
      </w:r>
      <w:r>
        <w:rPr>
          <w:color w:val="808080"/>
        </w:rPr>
        <w:t>()</w:t>
      </w:r>
    </w:p>
    <w:p w14:paraId="384FCA94" w14:textId="77777777" w:rsidR="005F68AF" w:rsidRDefault="005F68AF" w:rsidP="005F68AF">
      <w:pPr>
        <w:pStyle w:val="CodeSample1"/>
        <w:rPr>
          <w:color w:val="0000FF"/>
        </w:rPr>
      </w:pPr>
      <w:r>
        <w:rPr>
          <w:color w:val="0000FF"/>
        </w:rPr>
        <w:t>ORDER</w:t>
      </w:r>
      <w:r>
        <w:t xml:space="preserve"> </w:t>
      </w:r>
      <w:r>
        <w:rPr>
          <w:color w:val="0000FF"/>
        </w:rPr>
        <w:t>BY</w:t>
      </w:r>
      <w:r>
        <w:t xml:space="preserve"> sp</w:t>
      </w:r>
      <w:r>
        <w:rPr>
          <w:color w:val="808080"/>
        </w:rPr>
        <w:t>.</w:t>
      </w:r>
      <w:r>
        <w:t xml:space="preserve">total_worker_time </w:t>
      </w:r>
      <w:r>
        <w:rPr>
          <w:color w:val="0000FF"/>
        </w:rPr>
        <w:t>DESC</w:t>
      </w:r>
      <w:r w:rsidRPr="00650E63">
        <w:rPr>
          <w:color w:val="808080"/>
        </w:rPr>
        <w:t>;</w:t>
      </w:r>
    </w:p>
    <w:p w14:paraId="681B6016" w14:textId="117E1E4C" w:rsidR="005F68AF" w:rsidRDefault="005F68AF" w:rsidP="005F68AF">
      <w:r w:rsidRPr="00790A9A">
        <w:t xml:space="preserve">The data retrieved from the following query is not available in the </w:t>
      </w:r>
      <w:r w:rsidR="00F66288">
        <w:t>Management Studio tools</w:t>
      </w:r>
      <w:r w:rsidR="00B86070">
        <w:t>. H</w:t>
      </w:r>
      <w:r w:rsidR="00F66288">
        <w:t>owever</w:t>
      </w:r>
      <w:r w:rsidR="00B86070">
        <w:t>,</w:t>
      </w:r>
      <w:r w:rsidRPr="00790A9A">
        <w:t xml:space="preserve"> it may help </w:t>
      </w:r>
      <w:r w:rsidR="00A91B64">
        <w:t>determine</w:t>
      </w:r>
      <w:r w:rsidRPr="00790A9A">
        <w:t xml:space="preserve"> which statement</w:t>
      </w:r>
      <w:r w:rsidR="00A91B64">
        <w:t>s</w:t>
      </w:r>
      <w:r w:rsidRPr="00790A9A">
        <w:t xml:space="preserve"> within the stored procedure </w:t>
      </w:r>
      <w:r w:rsidR="00A91B64">
        <w:t>are</w:t>
      </w:r>
      <w:r w:rsidRPr="00790A9A">
        <w:t xml:space="preserve"> </w:t>
      </w:r>
      <w:r w:rsidR="00A91B64">
        <w:t>the</w:t>
      </w:r>
      <w:r w:rsidRPr="00790A9A">
        <w:t xml:space="preserve"> top consumer</w:t>
      </w:r>
      <w:r w:rsidR="00A91B64">
        <w:t>s</w:t>
      </w:r>
      <w:r w:rsidRPr="00790A9A">
        <w:t xml:space="preserve"> of resources. When deciding which stored procedures to migrate to </w:t>
      </w:r>
      <w:r w:rsidR="00665D62">
        <w:t>In-Memory</w:t>
      </w:r>
      <w:r w:rsidRPr="00790A9A">
        <w:t xml:space="preserve"> OLTP</w:t>
      </w:r>
      <w:r w:rsidR="00B86070">
        <w:t>,</w:t>
      </w:r>
      <w:r w:rsidRPr="00790A9A">
        <w:t xml:space="preserve"> knowing which statements are top consumers can be valuable</w:t>
      </w:r>
      <w:r w:rsidR="004C6237">
        <w:t>.</w:t>
      </w:r>
      <w:r w:rsidR="004C6237" w:rsidRPr="00790A9A">
        <w:t xml:space="preserve"> </w:t>
      </w:r>
      <w:r w:rsidR="004C6237">
        <w:t>It</w:t>
      </w:r>
      <w:r w:rsidRPr="00790A9A">
        <w:t xml:space="preserve"> may </w:t>
      </w:r>
      <w:r w:rsidR="000708CE">
        <w:t>beneficial</w:t>
      </w:r>
      <w:r w:rsidRPr="00790A9A">
        <w:t xml:space="preserve"> to </w:t>
      </w:r>
      <w:r w:rsidR="004C6237">
        <w:t xml:space="preserve">only </w:t>
      </w:r>
      <w:r w:rsidRPr="00790A9A">
        <w:t>move a few high resource consuming statements into a native</w:t>
      </w:r>
      <w:r w:rsidR="008C796D">
        <w:t>ly</w:t>
      </w:r>
      <w:r w:rsidRPr="00790A9A">
        <w:t xml:space="preserve"> complied stored procedure </w:t>
      </w:r>
      <w:r w:rsidR="004C6237">
        <w:t xml:space="preserve">instead of moving </w:t>
      </w:r>
      <w:r w:rsidRPr="00790A9A">
        <w:t>the entire stored procedure.</w:t>
      </w:r>
    </w:p>
    <w:p w14:paraId="7D422167" w14:textId="77777777" w:rsidR="005F68AF" w:rsidRDefault="005F68AF" w:rsidP="005F68AF">
      <w:pPr>
        <w:pStyle w:val="CodeSample1"/>
      </w:pPr>
      <w:r>
        <w:rPr>
          <w:color w:val="0000FF"/>
        </w:rPr>
        <w:t>SELECT</w:t>
      </w:r>
      <w:r>
        <w:t xml:space="preserve"> </w:t>
      </w:r>
      <w:r>
        <w:rPr>
          <w:color w:val="0000FF"/>
        </w:rPr>
        <w:t xml:space="preserve">TOP </w:t>
      </w:r>
      <w:r>
        <w:rPr>
          <w:color w:val="808080"/>
        </w:rPr>
        <w:t>(</w:t>
      </w:r>
      <w:r>
        <w:t>50</w:t>
      </w:r>
      <w:r>
        <w:rPr>
          <w:color w:val="808080"/>
        </w:rPr>
        <w:t>)</w:t>
      </w:r>
      <w:r>
        <w:tab/>
        <w:t>sp</w:t>
      </w:r>
      <w:r>
        <w:rPr>
          <w:color w:val="808080"/>
        </w:rPr>
        <w:t>.</w:t>
      </w:r>
      <w:r>
        <w:t>database_id</w:t>
      </w:r>
      <w:r>
        <w:rPr>
          <w:color w:val="808080"/>
        </w:rPr>
        <w:t>,</w:t>
      </w:r>
    </w:p>
    <w:p w14:paraId="6D085E75" w14:textId="77777777" w:rsidR="005F68AF" w:rsidRDefault="005F68AF" w:rsidP="005F68AF">
      <w:pPr>
        <w:pStyle w:val="CodeSample1"/>
      </w:pPr>
      <w:r>
        <w:tab/>
      </w:r>
      <w:r>
        <w:tab/>
      </w:r>
      <w:r>
        <w:tab/>
        <w:t>dbname</w:t>
      </w:r>
      <w:r>
        <w:rPr>
          <w:color w:val="808080"/>
        </w:rPr>
        <w:t>=</w:t>
      </w:r>
      <w:r>
        <w:t xml:space="preserve"> </w:t>
      </w:r>
      <w:r>
        <w:rPr>
          <w:color w:val="FF00FF"/>
        </w:rPr>
        <w:t>DB_NAME</w:t>
      </w:r>
      <w:r>
        <w:rPr>
          <w:color w:val="0000FF"/>
        </w:rPr>
        <w:t xml:space="preserve"> </w:t>
      </w:r>
      <w:r>
        <w:rPr>
          <w:color w:val="808080"/>
        </w:rPr>
        <w:t>(</w:t>
      </w:r>
      <w:r>
        <w:t>qt</w:t>
      </w:r>
      <w:r>
        <w:rPr>
          <w:color w:val="808080"/>
        </w:rPr>
        <w:t>.</w:t>
      </w:r>
      <w:r>
        <w:rPr>
          <w:color w:val="0000FF"/>
        </w:rPr>
        <w:t>dbid</w:t>
      </w:r>
      <w:r>
        <w:rPr>
          <w:color w:val="808080"/>
        </w:rPr>
        <w:t>),</w:t>
      </w:r>
    </w:p>
    <w:p w14:paraId="751C9A06" w14:textId="77777777" w:rsidR="005F68AF" w:rsidRDefault="005F68AF" w:rsidP="005F68AF">
      <w:pPr>
        <w:pStyle w:val="CodeSample1"/>
      </w:pPr>
      <w:r>
        <w:tab/>
      </w:r>
      <w:r>
        <w:tab/>
      </w:r>
      <w:r>
        <w:tab/>
        <w:t>so</w:t>
      </w:r>
      <w:r>
        <w:rPr>
          <w:color w:val="808080"/>
        </w:rPr>
        <w:t>.</w:t>
      </w:r>
      <w:r>
        <w:t xml:space="preserve">name </w:t>
      </w:r>
      <w:r>
        <w:rPr>
          <w:color w:val="0000FF"/>
        </w:rPr>
        <w:t>AS</w:t>
      </w:r>
      <w:r>
        <w:t xml:space="preserve"> StoredProcName</w:t>
      </w:r>
      <w:r>
        <w:rPr>
          <w:color w:val="808080"/>
        </w:rPr>
        <w:t>,</w:t>
      </w:r>
    </w:p>
    <w:p w14:paraId="654DCB31" w14:textId="77777777" w:rsidR="005F68AF" w:rsidRDefault="005F68AF" w:rsidP="005F68AF">
      <w:pPr>
        <w:pStyle w:val="CodeSample1"/>
      </w:pPr>
      <w:r>
        <w:tab/>
      </w:r>
      <w:r>
        <w:tab/>
      </w:r>
      <w:r>
        <w:tab/>
        <w:t>sp</w:t>
      </w:r>
      <w:r>
        <w:rPr>
          <w:color w:val="808080"/>
        </w:rPr>
        <w:t>.</w:t>
      </w:r>
      <w:r>
        <w:t>total_worker_time</w:t>
      </w:r>
      <w:r>
        <w:rPr>
          <w:color w:val="808080"/>
        </w:rPr>
        <w:t>,</w:t>
      </w:r>
    </w:p>
    <w:p w14:paraId="7479101B" w14:textId="77777777" w:rsidR="005F68AF" w:rsidRDefault="005F68AF" w:rsidP="005F68AF">
      <w:pPr>
        <w:pStyle w:val="CodeSample1"/>
      </w:pPr>
      <w:r>
        <w:tab/>
      </w:r>
      <w:r>
        <w:tab/>
      </w:r>
      <w:r>
        <w:tab/>
        <w:t>sp</w:t>
      </w:r>
      <w:r>
        <w:rPr>
          <w:color w:val="808080"/>
        </w:rPr>
        <w:t>.</w:t>
      </w:r>
      <w:r>
        <w:t xml:space="preserve">execution_count </w:t>
      </w:r>
      <w:r>
        <w:rPr>
          <w:color w:val="0000FF"/>
        </w:rPr>
        <w:t>AS</w:t>
      </w:r>
      <w:r>
        <w:t xml:space="preserve"> StoredProcedureExecCount</w:t>
      </w:r>
      <w:r>
        <w:rPr>
          <w:color w:val="808080"/>
        </w:rPr>
        <w:t>,</w:t>
      </w:r>
    </w:p>
    <w:p w14:paraId="636BDEEE" w14:textId="77777777" w:rsidR="005F68AF" w:rsidRDefault="005F68AF" w:rsidP="005F68AF">
      <w:pPr>
        <w:pStyle w:val="CodeSample1"/>
      </w:pPr>
      <w:r>
        <w:tab/>
      </w:r>
      <w:r>
        <w:tab/>
      </w:r>
      <w:r>
        <w:tab/>
        <w:t>qs</w:t>
      </w:r>
      <w:r>
        <w:rPr>
          <w:color w:val="808080"/>
        </w:rPr>
        <w:t>.</w:t>
      </w:r>
      <w:r>
        <w:t xml:space="preserve">execution_count </w:t>
      </w:r>
      <w:r>
        <w:rPr>
          <w:color w:val="0000FF"/>
        </w:rPr>
        <w:t>AS</w:t>
      </w:r>
      <w:r>
        <w:t xml:space="preserve"> StatementExecCount</w:t>
      </w:r>
      <w:r>
        <w:rPr>
          <w:color w:val="808080"/>
        </w:rPr>
        <w:t>,</w:t>
      </w:r>
    </w:p>
    <w:p w14:paraId="3C544BDE" w14:textId="77777777" w:rsidR="005F68AF" w:rsidRDefault="005F68AF" w:rsidP="005F68AF">
      <w:pPr>
        <w:pStyle w:val="CodeSample1"/>
      </w:pPr>
      <w:r>
        <w:tab/>
      </w:r>
      <w:r>
        <w:tab/>
      </w:r>
      <w:r>
        <w:tab/>
      </w:r>
      <w:r>
        <w:rPr>
          <w:color w:val="FF00FF"/>
        </w:rPr>
        <w:t>SUBSTRING</w:t>
      </w:r>
      <w:r>
        <w:rPr>
          <w:color w:val="808080"/>
        </w:rPr>
        <w:t>(</w:t>
      </w:r>
      <w:r>
        <w:t>qt</w:t>
      </w:r>
      <w:r>
        <w:rPr>
          <w:color w:val="808080"/>
        </w:rPr>
        <w:t>.</w:t>
      </w:r>
      <w:r>
        <w:rPr>
          <w:color w:val="0000FF"/>
        </w:rPr>
        <w:t>text</w:t>
      </w:r>
      <w:r>
        <w:rPr>
          <w:color w:val="808080"/>
        </w:rPr>
        <w:t>,</w:t>
      </w:r>
      <w:r>
        <w:t>qs</w:t>
      </w:r>
      <w:r>
        <w:rPr>
          <w:color w:val="808080"/>
        </w:rPr>
        <w:t>.</w:t>
      </w:r>
      <w:r>
        <w:t xml:space="preserve">statement_start_offset </w:t>
      </w:r>
      <w:r>
        <w:rPr>
          <w:color w:val="808080"/>
        </w:rPr>
        <w:t xml:space="preserve">/ </w:t>
      </w:r>
      <w:r>
        <w:t xml:space="preserve">2 </w:t>
      </w:r>
      <w:r>
        <w:rPr>
          <w:color w:val="808080"/>
        </w:rPr>
        <w:t xml:space="preserve">+ </w:t>
      </w:r>
      <w:r>
        <w:t>1</w:t>
      </w:r>
      <w:r>
        <w:rPr>
          <w:color w:val="808080"/>
        </w:rPr>
        <w:t>,</w:t>
      </w:r>
      <w:r>
        <w:t xml:space="preserve"> </w:t>
      </w:r>
    </w:p>
    <w:p w14:paraId="08EF63B6" w14:textId="77777777" w:rsidR="005F68AF" w:rsidRDefault="005F68AF" w:rsidP="005F68AF">
      <w:pPr>
        <w:pStyle w:val="CodeSample1"/>
      </w:pPr>
      <w:r>
        <w:rPr>
          <w:color w:val="0000FF"/>
        </w:rPr>
        <w:t xml:space="preserve">       </w:t>
      </w:r>
      <w:r>
        <w:rPr>
          <w:color w:val="0000FF"/>
        </w:rPr>
        <w:tab/>
      </w:r>
      <w:r>
        <w:rPr>
          <w:color w:val="0000FF"/>
        </w:rPr>
        <w:tab/>
      </w:r>
      <w:r>
        <w:rPr>
          <w:color w:val="808080"/>
        </w:rPr>
        <w:t>(</w:t>
      </w:r>
      <w:r>
        <w:rPr>
          <w:color w:val="0000FF"/>
        </w:rPr>
        <w:t>CASE</w:t>
      </w:r>
      <w:r>
        <w:t xml:space="preserve"> </w:t>
      </w:r>
      <w:r>
        <w:rPr>
          <w:color w:val="0000FF"/>
        </w:rPr>
        <w:t>WHEN</w:t>
      </w:r>
      <w:r>
        <w:t xml:space="preserve"> qs</w:t>
      </w:r>
      <w:r>
        <w:rPr>
          <w:color w:val="808080"/>
        </w:rPr>
        <w:t>.</w:t>
      </w:r>
      <w:r>
        <w:t xml:space="preserve">statement_end_offset </w:t>
      </w:r>
      <w:r>
        <w:rPr>
          <w:color w:val="808080"/>
        </w:rPr>
        <w:t>=</w:t>
      </w:r>
      <w:r>
        <w:t xml:space="preserve"> </w:t>
      </w:r>
      <w:r>
        <w:rPr>
          <w:color w:val="808080"/>
        </w:rPr>
        <w:t>-</w:t>
      </w:r>
      <w:r>
        <w:t xml:space="preserve">1 </w:t>
      </w:r>
    </w:p>
    <w:p w14:paraId="62D0EB59" w14:textId="77777777" w:rsidR="005F68AF" w:rsidRDefault="005F68AF" w:rsidP="005F68AF">
      <w:pPr>
        <w:pStyle w:val="CodeSample1"/>
      </w:pPr>
      <w:r>
        <w:t xml:space="preserve">       </w:t>
      </w:r>
      <w:r>
        <w:tab/>
      </w:r>
      <w:r>
        <w:tab/>
      </w:r>
      <w:r>
        <w:rPr>
          <w:color w:val="0000FF"/>
        </w:rPr>
        <w:t>THEN</w:t>
      </w:r>
      <w:r>
        <w:t xml:space="preserve"> </w:t>
      </w:r>
      <w:r>
        <w:rPr>
          <w:color w:val="FF00FF"/>
        </w:rPr>
        <w:t>LEN</w:t>
      </w:r>
      <w:r>
        <w:rPr>
          <w:color w:val="808080"/>
        </w:rPr>
        <w:t>(</w:t>
      </w:r>
      <w:r>
        <w:rPr>
          <w:color w:val="FF00FF"/>
        </w:rPr>
        <w:t>CONVERT</w:t>
      </w:r>
      <w:r>
        <w:rPr>
          <w:color w:val="808080"/>
        </w:rPr>
        <w:t>(</w:t>
      </w:r>
      <w:r>
        <w:rPr>
          <w:color w:val="0000FF"/>
        </w:rPr>
        <w:t>NVARCHAR</w:t>
      </w:r>
      <w:r>
        <w:rPr>
          <w:color w:val="808080"/>
        </w:rPr>
        <w:t>(</w:t>
      </w:r>
      <w:r>
        <w:rPr>
          <w:color w:val="FF00FF"/>
        </w:rPr>
        <w:t>MAX</w:t>
      </w:r>
      <w:r>
        <w:rPr>
          <w:color w:val="808080"/>
        </w:rPr>
        <w:t>),</w:t>
      </w:r>
      <w:r>
        <w:t xml:space="preserve"> qt</w:t>
      </w:r>
      <w:r>
        <w:rPr>
          <w:color w:val="808080"/>
        </w:rPr>
        <w:t>.</w:t>
      </w:r>
      <w:r>
        <w:rPr>
          <w:color w:val="0000FF"/>
        </w:rPr>
        <w:t>text</w:t>
      </w:r>
      <w:r>
        <w:rPr>
          <w:color w:val="808080"/>
        </w:rPr>
        <w:t>))</w:t>
      </w:r>
      <w:r>
        <w:t xml:space="preserve"> </w:t>
      </w:r>
      <w:r>
        <w:rPr>
          <w:color w:val="808080"/>
        </w:rPr>
        <w:t>*</w:t>
      </w:r>
      <w:r>
        <w:t xml:space="preserve"> 2 </w:t>
      </w:r>
    </w:p>
    <w:p w14:paraId="03E191F3" w14:textId="77777777" w:rsidR="005F68AF" w:rsidRDefault="005F68AF" w:rsidP="005F68AF">
      <w:pPr>
        <w:pStyle w:val="CodeSample1"/>
      </w:pPr>
      <w:r>
        <w:t xml:space="preserve">              </w:t>
      </w:r>
      <w:r>
        <w:tab/>
      </w:r>
      <w:r>
        <w:rPr>
          <w:color w:val="0000FF"/>
        </w:rPr>
        <w:t>ELSE</w:t>
      </w:r>
      <w:r>
        <w:t xml:space="preserve"> qs</w:t>
      </w:r>
      <w:r>
        <w:rPr>
          <w:color w:val="808080"/>
        </w:rPr>
        <w:t>.</w:t>
      </w:r>
      <w:r>
        <w:t xml:space="preserve">statement_end_offset </w:t>
      </w:r>
      <w:r>
        <w:rPr>
          <w:color w:val="0000FF"/>
        </w:rPr>
        <w:t>END</w:t>
      </w:r>
      <w:r>
        <w:t xml:space="preserve"> </w:t>
      </w:r>
      <w:r>
        <w:rPr>
          <w:color w:val="808080"/>
        </w:rPr>
        <w:t>-</w:t>
      </w:r>
      <w:r>
        <w:t xml:space="preserve"> qs</w:t>
      </w:r>
      <w:r>
        <w:rPr>
          <w:color w:val="808080"/>
        </w:rPr>
        <w:t>.</w:t>
      </w:r>
      <w:r>
        <w:t>statement_start_offset</w:t>
      </w:r>
      <w:r>
        <w:rPr>
          <w:color w:val="808080"/>
        </w:rPr>
        <w:t xml:space="preserve">) / </w:t>
      </w:r>
      <w:r>
        <w:t>2</w:t>
      </w:r>
    </w:p>
    <w:p w14:paraId="7FA8B7DE" w14:textId="77777777" w:rsidR="005F68AF" w:rsidRDefault="005F68AF" w:rsidP="005F68AF">
      <w:pPr>
        <w:pStyle w:val="CodeSample1"/>
      </w:pPr>
      <w:r>
        <w:t xml:space="preserve">             </w:t>
      </w:r>
      <w:r>
        <w:tab/>
      </w:r>
      <w:r>
        <w:rPr>
          <w:color w:val="808080"/>
        </w:rPr>
        <w:t>)</w:t>
      </w:r>
      <w:r>
        <w:t xml:space="preserve"> </w:t>
      </w:r>
      <w:r>
        <w:rPr>
          <w:color w:val="0000FF"/>
        </w:rPr>
        <w:t>AS</w:t>
      </w:r>
      <w:r>
        <w:t xml:space="preserve"> query_text</w:t>
      </w:r>
    </w:p>
    <w:p w14:paraId="06A2C061" w14:textId="77777777" w:rsidR="005F68AF" w:rsidRDefault="005F68AF" w:rsidP="005F68AF">
      <w:pPr>
        <w:pStyle w:val="CodeSample1"/>
      </w:pPr>
      <w:r>
        <w:rPr>
          <w:color w:val="0000FF"/>
        </w:rPr>
        <w:t>FROM</w:t>
      </w:r>
      <w:r>
        <w:tab/>
      </w:r>
      <w:r>
        <w:rPr>
          <w:color w:val="008000"/>
        </w:rPr>
        <w:t>sys</w:t>
      </w:r>
      <w:r>
        <w:rPr>
          <w:color w:val="808080"/>
        </w:rPr>
        <w:t>.</w:t>
      </w:r>
      <w:r>
        <w:rPr>
          <w:color w:val="008000"/>
        </w:rPr>
        <w:t>dm_exec_query_stats</w:t>
      </w:r>
      <w:r>
        <w:t xml:space="preserve"> </w:t>
      </w:r>
      <w:r>
        <w:rPr>
          <w:color w:val="0000FF"/>
        </w:rPr>
        <w:t>AS</w:t>
      </w:r>
      <w:r>
        <w:t xml:space="preserve"> qs </w:t>
      </w:r>
    </w:p>
    <w:p w14:paraId="2CBAFF1D" w14:textId="77777777" w:rsidR="005F68AF" w:rsidRDefault="005F68AF" w:rsidP="005F68AF">
      <w:pPr>
        <w:pStyle w:val="CodeSample1"/>
      </w:pPr>
      <w:r>
        <w:tab/>
      </w:r>
      <w:r>
        <w:tab/>
      </w:r>
      <w:r>
        <w:rPr>
          <w:color w:val="808080"/>
        </w:rPr>
        <w:t>CROSS</w:t>
      </w:r>
      <w:r>
        <w:t xml:space="preserve"> </w:t>
      </w:r>
      <w:r>
        <w:rPr>
          <w:color w:val="808080"/>
        </w:rPr>
        <w:t>APPLY</w:t>
      </w:r>
      <w:r>
        <w:t xml:space="preserve"> </w:t>
      </w:r>
    </w:p>
    <w:p w14:paraId="1CD9C604" w14:textId="77777777" w:rsidR="005F68AF" w:rsidRDefault="005F68AF" w:rsidP="005F68AF">
      <w:pPr>
        <w:pStyle w:val="CodeSample1"/>
      </w:pPr>
      <w:r>
        <w:tab/>
      </w:r>
      <w:r>
        <w:tab/>
      </w:r>
      <w:r>
        <w:rPr>
          <w:color w:val="008000"/>
        </w:rPr>
        <w:t>sys</w:t>
      </w:r>
      <w:r>
        <w:rPr>
          <w:color w:val="808080"/>
        </w:rPr>
        <w:t>.</w:t>
      </w:r>
      <w:r>
        <w:rPr>
          <w:color w:val="008000"/>
        </w:rPr>
        <w:t>dm_exec_sql_text</w:t>
      </w:r>
      <w:r>
        <w:rPr>
          <w:color w:val="808080"/>
        </w:rPr>
        <w:t>(</w:t>
      </w:r>
      <w:r>
        <w:t>qs</w:t>
      </w:r>
      <w:r>
        <w:rPr>
          <w:color w:val="808080"/>
        </w:rPr>
        <w:t>.</w:t>
      </w:r>
      <w:r>
        <w:rPr>
          <w:color w:val="0000FF"/>
        </w:rPr>
        <w:t>sql_handle</w:t>
      </w:r>
      <w:r>
        <w:rPr>
          <w:color w:val="808080"/>
        </w:rPr>
        <w:t>)</w:t>
      </w:r>
      <w:r>
        <w:t xml:space="preserve"> </w:t>
      </w:r>
      <w:r>
        <w:rPr>
          <w:color w:val="0000FF"/>
        </w:rPr>
        <w:t>AS</w:t>
      </w:r>
      <w:r>
        <w:t xml:space="preserve"> qt </w:t>
      </w:r>
    </w:p>
    <w:p w14:paraId="698E500E" w14:textId="77777777" w:rsidR="005F68AF" w:rsidRDefault="005F68AF" w:rsidP="005F68AF">
      <w:pPr>
        <w:pStyle w:val="CodeSample1"/>
      </w:pPr>
      <w:r>
        <w:tab/>
      </w:r>
      <w:r>
        <w:tab/>
      </w:r>
      <w:r>
        <w:rPr>
          <w:color w:val="808080"/>
        </w:rPr>
        <w:t>INNER</w:t>
      </w:r>
      <w:r>
        <w:t xml:space="preserve"> </w:t>
      </w:r>
      <w:r>
        <w:rPr>
          <w:color w:val="808080"/>
        </w:rPr>
        <w:t>JOIN</w:t>
      </w:r>
      <w:r>
        <w:t xml:space="preserve"> </w:t>
      </w:r>
      <w:r>
        <w:rPr>
          <w:color w:val="008000"/>
        </w:rPr>
        <w:t>sys</w:t>
      </w:r>
      <w:r>
        <w:rPr>
          <w:color w:val="808080"/>
        </w:rPr>
        <w:t>.</w:t>
      </w:r>
      <w:r>
        <w:rPr>
          <w:color w:val="008000"/>
        </w:rPr>
        <w:t>dm_exec_procedure_stats</w:t>
      </w:r>
      <w:r>
        <w:t xml:space="preserve"> </w:t>
      </w:r>
      <w:r>
        <w:rPr>
          <w:color w:val="0000FF"/>
        </w:rPr>
        <w:t>AS</w:t>
      </w:r>
      <w:r>
        <w:t xml:space="preserve"> sp</w:t>
      </w:r>
      <w:r>
        <w:tab/>
      </w:r>
    </w:p>
    <w:p w14:paraId="13A229AA" w14:textId="77777777" w:rsidR="005F68AF" w:rsidRDefault="005F68AF" w:rsidP="005F68AF">
      <w:pPr>
        <w:pStyle w:val="CodeSample1"/>
      </w:pPr>
      <w:r>
        <w:tab/>
      </w:r>
      <w:r>
        <w:tab/>
      </w:r>
      <w:r>
        <w:rPr>
          <w:color w:val="0000FF"/>
        </w:rPr>
        <w:t xml:space="preserve">ON </w:t>
      </w:r>
      <w:r>
        <w:rPr>
          <w:color w:val="808080"/>
        </w:rPr>
        <w:t>(</w:t>
      </w:r>
      <w:r>
        <w:t>sp</w:t>
      </w:r>
      <w:r>
        <w:rPr>
          <w:color w:val="808080"/>
        </w:rPr>
        <w:t>.</w:t>
      </w:r>
      <w:r>
        <w:rPr>
          <w:color w:val="0000FF"/>
        </w:rPr>
        <w:t>sql_handle</w:t>
      </w:r>
      <w:r>
        <w:t xml:space="preserve"> </w:t>
      </w:r>
      <w:r>
        <w:rPr>
          <w:color w:val="808080"/>
        </w:rPr>
        <w:t>=</w:t>
      </w:r>
      <w:r>
        <w:t xml:space="preserve"> qs</w:t>
      </w:r>
      <w:r>
        <w:rPr>
          <w:color w:val="808080"/>
        </w:rPr>
        <w:t>.</w:t>
      </w:r>
      <w:r>
        <w:rPr>
          <w:color w:val="0000FF"/>
        </w:rPr>
        <w:t>sql_handle</w:t>
      </w:r>
      <w:r>
        <w:rPr>
          <w:color w:val="808080"/>
        </w:rPr>
        <w:t>)</w:t>
      </w:r>
    </w:p>
    <w:p w14:paraId="4F252CE8" w14:textId="77777777" w:rsidR="005F68AF" w:rsidRDefault="005F68AF" w:rsidP="005F68AF">
      <w:pPr>
        <w:pStyle w:val="CodeSample1"/>
      </w:pPr>
      <w:r>
        <w:tab/>
      </w:r>
      <w:r>
        <w:tab/>
      </w:r>
      <w:r>
        <w:rPr>
          <w:color w:val="808080"/>
        </w:rPr>
        <w:t>INNER</w:t>
      </w:r>
      <w:r>
        <w:t xml:space="preserve"> </w:t>
      </w:r>
      <w:r>
        <w:rPr>
          <w:color w:val="808080"/>
        </w:rPr>
        <w:t>JOIN</w:t>
      </w:r>
      <w:r>
        <w:t xml:space="preserve"> </w:t>
      </w:r>
      <w:r>
        <w:rPr>
          <w:color w:val="008000"/>
        </w:rPr>
        <w:t>sys</w:t>
      </w:r>
      <w:r>
        <w:rPr>
          <w:color w:val="808080"/>
        </w:rPr>
        <w:t>.</w:t>
      </w:r>
      <w:r>
        <w:rPr>
          <w:color w:val="008000"/>
        </w:rPr>
        <w:t>objects</w:t>
      </w:r>
      <w:r>
        <w:t xml:space="preserve"> so </w:t>
      </w:r>
    </w:p>
    <w:p w14:paraId="6038AB6D" w14:textId="77777777" w:rsidR="005F68AF" w:rsidRDefault="005F68AF" w:rsidP="005F68AF">
      <w:pPr>
        <w:pStyle w:val="CodeSample1"/>
      </w:pPr>
      <w:r>
        <w:tab/>
      </w:r>
      <w:r>
        <w:tab/>
      </w:r>
      <w:r>
        <w:rPr>
          <w:color w:val="0000FF"/>
        </w:rPr>
        <w:t xml:space="preserve">ON </w:t>
      </w:r>
      <w:r>
        <w:rPr>
          <w:color w:val="808080"/>
        </w:rPr>
        <w:t>(</w:t>
      </w:r>
      <w:r>
        <w:t>sp</w:t>
      </w:r>
      <w:r>
        <w:rPr>
          <w:color w:val="808080"/>
        </w:rPr>
        <w:t>.</w:t>
      </w:r>
      <w:r>
        <w:rPr>
          <w:color w:val="FF00FF"/>
        </w:rPr>
        <w:t>object_id</w:t>
      </w:r>
      <w:r>
        <w:t xml:space="preserve"> </w:t>
      </w:r>
      <w:r>
        <w:rPr>
          <w:color w:val="808080"/>
        </w:rPr>
        <w:t>=</w:t>
      </w:r>
      <w:r>
        <w:t xml:space="preserve"> so</w:t>
      </w:r>
      <w:r>
        <w:rPr>
          <w:color w:val="808080"/>
        </w:rPr>
        <w:t>.</w:t>
      </w:r>
      <w:r>
        <w:rPr>
          <w:color w:val="FF00FF"/>
        </w:rPr>
        <w:t>object_id</w:t>
      </w:r>
      <w:r>
        <w:rPr>
          <w:color w:val="808080"/>
        </w:rPr>
        <w:t>)</w:t>
      </w:r>
      <w:r>
        <w:t xml:space="preserve"> </w:t>
      </w:r>
      <w:r>
        <w:rPr>
          <w:color w:val="808080"/>
        </w:rPr>
        <w:t>and</w:t>
      </w:r>
      <w:r>
        <w:t xml:space="preserve"> sp</w:t>
      </w:r>
      <w:r>
        <w:rPr>
          <w:color w:val="808080"/>
        </w:rPr>
        <w:t>.</w:t>
      </w:r>
      <w:r>
        <w:t xml:space="preserve">database_id </w:t>
      </w:r>
      <w:r>
        <w:rPr>
          <w:color w:val="808080"/>
        </w:rPr>
        <w:t>=</w:t>
      </w:r>
      <w:r>
        <w:t xml:space="preserve"> </w:t>
      </w:r>
      <w:r>
        <w:rPr>
          <w:color w:val="FF00FF"/>
        </w:rPr>
        <w:t>DB_ID</w:t>
      </w:r>
      <w:r>
        <w:rPr>
          <w:color w:val="808080"/>
        </w:rPr>
        <w:t>()</w:t>
      </w:r>
    </w:p>
    <w:p w14:paraId="79156B0E" w14:textId="019DC9C9" w:rsidR="005F68AF" w:rsidRDefault="005F68AF" w:rsidP="005F68AF">
      <w:pPr>
        <w:pStyle w:val="CodeSample1"/>
        <w:rPr>
          <w:color w:val="0000FF"/>
        </w:rPr>
      </w:pPr>
      <w:r>
        <w:rPr>
          <w:color w:val="0000FF"/>
        </w:rPr>
        <w:t>ORDER</w:t>
      </w:r>
      <w:r>
        <w:t xml:space="preserve"> </w:t>
      </w:r>
      <w:r>
        <w:rPr>
          <w:color w:val="0000FF"/>
        </w:rPr>
        <w:t>BY</w:t>
      </w:r>
      <w:r>
        <w:t xml:space="preserve"> sp</w:t>
      </w:r>
      <w:r>
        <w:rPr>
          <w:color w:val="808080"/>
        </w:rPr>
        <w:t>.</w:t>
      </w:r>
      <w:r>
        <w:t xml:space="preserve">total_worker_time </w:t>
      </w:r>
      <w:r>
        <w:rPr>
          <w:color w:val="0000FF"/>
        </w:rPr>
        <w:t>DESC</w:t>
      </w:r>
      <w:r>
        <w:rPr>
          <w:color w:val="808080"/>
        </w:rPr>
        <w:t>,</w:t>
      </w:r>
      <w:r>
        <w:t xml:space="preserve"> qs</w:t>
      </w:r>
      <w:r>
        <w:rPr>
          <w:color w:val="808080"/>
        </w:rPr>
        <w:t>.</w:t>
      </w:r>
      <w:r>
        <w:t xml:space="preserve">execution_count </w:t>
      </w:r>
      <w:r>
        <w:rPr>
          <w:color w:val="0000FF"/>
        </w:rPr>
        <w:t>DESC</w:t>
      </w:r>
    </w:p>
    <w:p w14:paraId="45B8FEF5" w14:textId="2E5D081A" w:rsidR="005F68AF" w:rsidRPr="00850519" w:rsidRDefault="00297377" w:rsidP="008E1E81">
      <w:pPr>
        <w:pStyle w:val="Heading4"/>
      </w:pPr>
      <w:r>
        <w:t xml:space="preserve">Conducting </w:t>
      </w:r>
      <w:r w:rsidR="00272D0C">
        <w:t>Tests Using a Representative Workload at Scale</w:t>
      </w:r>
    </w:p>
    <w:p w14:paraId="40C2485B" w14:textId="2182CC39" w:rsidR="00FE1A79" w:rsidRDefault="00272D0C" w:rsidP="005F68AF">
      <w:r>
        <w:t xml:space="preserve">After defining </w:t>
      </w:r>
      <w:r w:rsidR="005F68AF" w:rsidRPr="00790A9A">
        <w:t xml:space="preserve">the goal and </w:t>
      </w:r>
      <w:r>
        <w:t xml:space="preserve">the </w:t>
      </w:r>
      <w:r w:rsidR="005F68AF" w:rsidRPr="00790A9A">
        <w:t>bottleneck</w:t>
      </w:r>
      <w:r>
        <w:t>,</w:t>
      </w:r>
      <w:r w:rsidR="005F68AF" w:rsidRPr="00790A9A">
        <w:t xml:space="preserve"> it is important to consider a testing criteria to simulate the bottleneck</w:t>
      </w:r>
      <w:r>
        <w:t>.</w:t>
      </w:r>
      <w:r w:rsidR="005F68AF" w:rsidRPr="00790A9A">
        <w:t xml:space="preserve"> </w:t>
      </w:r>
      <w:r>
        <w:t>The test will also</w:t>
      </w:r>
      <w:r w:rsidR="005F68AF" w:rsidRPr="00790A9A">
        <w:t xml:space="preserve"> </w:t>
      </w:r>
      <w:r w:rsidR="007F1628">
        <w:t>determine if</w:t>
      </w:r>
      <w:r>
        <w:t xml:space="preserve"> you can achieve</w:t>
      </w:r>
      <w:r w:rsidR="007F1628">
        <w:t xml:space="preserve"> the goal</w:t>
      </w:r>
      <w:r w:rsidR="005F68AF" w:rsidRPr="00790A9A">
        <w:t xml:space="preserve">. </w:t>
      </w:r>
      <w:r w:rsidR="00567474">
        <w:t>T</w:t>
      </w:r>
      <w:r w:rsidR="005F68AF" w:rsidRPr="00790A9A">
        <w:t xml:space="preserve">here may be some scenarios where a “unit test” or single execution of a particular part of the workload will help confirm </w:t>
      </w:r>
      <w:r>
        <w:t>the</w:t>
      </w:r>
      <w:r w:rsidRPr="00790A9A">
        <w:t xml:space="preserve"> </w:t>
      </w:r>
      <w:r w:rsidR="005F68AF" w:rsidRPr="00790A9A">
        <w:t>goal</w:t>
      </w:r>
      <w:r>
        <w:t>. F</w:t>
      </w:r>
      <w:r w:rsidR="005F68AF" w:rsidRPr="00790A9A">
        <w:t>or example</w:t>
      </w:r>
      <w:r>
        <w:t>,</w:t>
      </w:r>
      <w:r w:rsidR="005F68AF" w:rsidRPr="00790A9A">
        <w:t xml:space="preserve"> the concern </w:t>
      </w:r>
      <w:r>
        <w:t xml:space="preserve">may be the </w:t>
      </w:r>
      <w:r w:rsidR="005F68AF" w:rsidRPr="00790A9A">
        <w:t>latency of a stored procedure call across a single thread in isolation. However, in many cases</w:t>
      </w:r>
      <w:r>
        <w:t>, you expose</w:t>
      </w:r>
      <w:r w:rsidR="005F68AF" w:rsidRPr="00790A9A">
        <w:t xml:space="preserve"> the bottleneck</w:t>
      </w:r>
      <w:r w:rsidR="005F68AF">
        <w:t xml:space="preserve"> or performance degradation</w:t>
      </w:r>
      <w:r w:rsidR="005F68AF" w:rsidRPr="00790A9A">
        <w:t xml:space="preserve"> </w:t>
      </w:r>
      <w:r w:rsidR="00567474">
        <w:t xml:space="preserve">only </w:t>
      </w:r>
      <w:r w:rsidR="005F68AF" w:rsidRPr="00790A9A">
        <w:t>under load</w:t>
      </w:r>
      <w:r w:rsidR="00FE1A79">
        <w:t>, especially</w:t>
      </w:r>
      <w:r w:rsidR="005F68AF" w:rsidRPr="00790A9A">
        <w:t xml:space="preserve"> </w:t>
      </w:r>
      <w:r>
        <w:t>with regard to</w:t>
      </w:r>
      <w:r w:rsidRPr="00790A9A">
        <w:t xml:space="preserve"> </w:t>
      </w:r>
      <w:r w:rsidR="005F68AF" w:rsidRPr="00790A9A">
        <w:t>contention at scale.</w:t>
      </w:r>
    </w:p>
    <w:p w14:paraId="60D0C414" w14:textId="51F7E318" w:rsidR="00567474" w:rsidRDefault="00567474" w:rsidP="005F68AF">
      <w:r>
        <w:t xml:space="preserve">If </w:t>
      </w:r>
      <w:r w:rsidR="00FE1A79">
        <w:t xml:space="preserve">you only observe </w:t>
      </w:r>
      <w:r>
        <w:t>the bottleneck under a scale scenario</w:t>
      </w:r>
      <w:r w:rsidR="00FE1A79">
        <w:t>,</w:t>
      </w:r>
      <w:r w:rsidR="00A52C45">
        <w:t xml:space="preserve"> testing executed with and without</w:t>
      </w:r>
      <w:r>
        <w:t xml:space="preserve"> In-Memory OLTP </w:t>
      </w:r>
      <w:r w:rsidR="00A52C45">
        <w:t xml:space="preserve">may </w:t>
      </w:r>
      <w:r w:rsidR="00FE1A79">
        <w:t xml:space="preserve">display </w:t>
      </w:r>
      <w:r>
        <w:t>similar performance</w:t>
      </w:r>
      <w:r w:rsidR="00A52C45">
        <w:t xml:space="preserve"> </w:t>
      </w:r>
      <w:r w:rsidR="00A52C45" w:rsidRPr="00280757">
        <w:rPr>
          <w:u w:val="single"/>
        </w:rPr>
        <w:t>before</w:t>
      </w:r>
      <w:r w:rsidR="00A52C45">
        <w:t xml:space="preserve"> </w:t>
      </w:r>
      <w:r w:rsidR="00FE1A79">
        <w:t xml:space="preserve">you produce </w:t>
      </w:r>
      <w:r w:rsidR="00A52C45">
        <w:t>the contention</w:t>
      </w:r>
      <w:r>
        <w:t xml:space="preserve">. Once </w:t>
      </w:r>
      <w:r w:rsidR="00FE1A79">
        <w:t xml:space="preserve">you reach </w:t>
      </w:r>
      <w:r>
        <w:t>the scale to simulate the contention,</w:t>
      </w:r>
      <w:r w:rsidR="00FE1A79">
        <w:t xml:space="preserve"> from that point on,</w:t>
      </w:r>
      <w:r>
        <w:t xml:space="preserve"> </w:t>
      </w:r>
      <w:r w:rsidR="00FE1A79">
        <w:t xml:space="preserve">you will observe significant improvements </w:t>
      </w:r>
      <w:r>
        <w:t>with In-Memory OLTP. In many cases, in the traditional database systems</w:t>
      </w:r>
      <w:r w:rsidR="00FE1A79">
        <w:t>,</w:t>
      </w:r>
      <w:r>
        <w:t xml:space="preserve"> throughput will reach a plateau or execution time will increase</w:t>
      </w:r>
      <w:r w:rsidR="00FE1A79">
        <w:t>. A</w:t>
      </w:r>
      <w:r>
        <w:t xml:space="preserve">t </w:t>
      </w:r>
      <w:r w:rsidR="00FE1A79">
        <w:t>that</w:t>
      </w:r>
      <w:r w:rsidR="00FE1A79" w:rsidRPr="00790A9A">
        <w:t xml:space="preserve"> </w:t>
      </w:r>
      <w:r w:rsidRPr="00790A9A">
        <w:t>point</w:t>
      </w:r>
      <w:r w:rsidR="00FE1A79">
        <w:t>,</w:t>
      </w:r>
      <w:r w:rsidRPr="00790A9A">
        <w:t xml:space="preserve"> additional load or scale on the system </w:t>
      </w:r>
      <w:r w:rsidR="00AA0F0A">
        <w:t>is likely to have a</w:t>
      </w:r>
      <w:r>
        <w:t xml:space="preserve"> flatline</w:t>
      </w:r>
      <w:r w:rsidR="003B1750">
        <w:t>, or</w:t>
      </w:r>
      <w:r>
        <w:t xml:space="preserve"> negative scale</w:t>
      </w:r>
      <w:r w:rsidR="004B79CC">
        <w:t>,</w:t>
      </w:r>
      <w:r w:rsidR="00AA0F0A">
        <w:t xml:space="preserve"> </w:t>
      </w:r>
      <w:r w:rsidR="004B79CC">
        <w:t xml:space="preserve">with respect to </w:t>
      </w:r>
      <w:r w:rsidR="00AA0F0A">
        <w:t xml:space="preserve">performance. The alleviation of this bottleneck in In-Memory OLTP can help sustain and improve the overall application performance well past this observed bottleneck. </w:t>
      </w:r>
      <w:r>
        <w:t xml:space="preserve"> </w:t>
      </w:r>
    </w:p>
    <w:p w14:paraId="1488276C" w14:textId="5BDB2B7C" w:rsidR="00400E55" w:rsidRDefault="00326D93" w:rsidP="005F68AF">
      <w:pPr>
        <w:rPr>
          <w:noProof/>
        </w:rPr>
      </w:pPr>
      <w:r>
        <w:fldChar w:fldCharType="begin"/>
      </w:r>
      <w:r>
        <w:instrText xml:space="preserve"> REF _Ref383892501 \h </w:instrText>
      </w:r>
      <w:r>
        <w:fldChar w:fldCharType="separate"/>
      </w:r>
      <w:r w:rsidRPr="00E5587F">
        <w:t>Figure 7</w:t>
      </w:r>
      <w:r>
        <w:fldChar w:fldCharType="end"/>
      </w:r>
      <w:r>
        <w:t xml:space="preserve"> </w:t>
      </w:r>
      <w:r w:rsidR="001A05A4">
        <w:t xml:space="preserve">was created utilizing an </w:t>
      </w:r>
      <w:hyperlink r:id="rId51" w:history="1">
        <w:r w:rsidR="001A05A4" w:rsidRPr="003B1750">
          <w:rPr>
            <w:rStyle w:val="Hyperlink"/>
          </w:rPr>
          <w:t>AdventureWorks sample database</w:t>
        </w:r>
      </w:hyperlink>
      <w:r w:rsidR="001A05A4">
        <w:t xml:space="preserve"> </w:t>
      </w:r>
      <w:r w:rsidR="007738EF">
        <w:t xml:space="preserve">that was </w:t>
      </w:r>
      <w:r w:rsidR="001A05A4">
        <w:t>converted to In-Memory OLTP</w:t>
      </w:r>
      <w:r w:rsidR="001A05A4">
        <w:rPr>
          <w:rStyle w:val="SubtleEmphasis"/>
        </w:rPr>
        <w:t xml:space="preserve">. </w:t>
      </w:r>
      <w:r w:rsidR="007738EF">
        <w:rPr>
          <w:rStyle w:val="SubtleEmphasis"/>
          <w:i w:val="0"/>
          <w:color w:val="auto"/>
        </w:rPr>
        <w:t>The image shows</w:t>
      </w:r>
      <w:r w:rsidR="00AA0F0A">
        <w:t xml:space="preserve"> </w:t>
      </w:r>
      <w:r w:rsidR="007738EF">
        <w:t xml:space="preserve">the engine </w:t>
      </w:r>
      <w:r w:rsidR="00AA0F0A">
        <w:t>performance gains</w:t>
      </w:r>
      <w:r w:rsidR="0037289B">
        <w:t xml:space="preserve"> </w:t>
      </w:r>
      <w:r w:rsidR="008F5EC0">
        <w:t>as a workload runs into contention at scale</w:t>
      </w:r>
      <w:r w:rsidR="0037289B">
        <w:t>.</w:t>
      </w:r>
      <w:r w:rsidR="002A764D">
        <w:t xml:space="preserve"> </w:t>
      </w:r>
      <w:r w:rsidR="007738EF">
        <w:t>You can only recognize t</w:t>
      </w:r>
      <w:r w:rsidR="002A764D">
        <w:t>hese benefits</w:t>
      </w:r>
      <w:r w:rsidR="00AA0F0A">
        <w:t xml:space="preserve"> </w:t>
      </w:r>
      <w:r w:rsidR="002A764D">
        <w:t>by</w:t>
      </w:r>
      <w:r w:rsidR="00AA0F0A">
        <w:t xml:space="preserve"> simulating a test to the point where scale affects performance in </w:t>
      </w:r>
      <w:r w:rsidR="007738EF">
        <w:t xml:space="preserve">a </w:t>
      </w:r>
      <w:r w:rsidR="00AA0F0A">
        <w:lastRenderedPageBreak/>
        <w:t>typical RDBMS</w:t>
      </w:r>
      <w:r w:rsidR="002A764D">
        <w:t xml:space="preserve">. </w:t>
      </w:r>
      <w:r w:rsidR="007738EF">
        <w:t>T</w:t>
      </w:r>
      <w:r w:rsidR="00AA0F0A">
        <w:t xml:space="preserve">he circle </w:t>
      </w:r>
      <w:r w:rsidR="002A764D">
        <w:t>in the diagram</w:t>
      </w:r>
      <w:r w:rsidR="00AA0F0A">
        <w:t xml:space="preserve"> </w:t>
      </w:r>
      <w:r w:rsidR="007738EF">
        <w:t xml:space="preserve">shows </w:t>
      </w:r>
      <w:r w:rsidR="00AA0F0A">
        <w:t>where typical RDBMS execution takes significantly more time to execute the same number of transactions.</w:t>
      </w:r>
      <w:r w:rsidR="002B2CF8">
        <w:t xml:space="preserve"> </w:t>
      </w:r>
      <w:r w:rsidR="000D10DD">
        <w:t>After this point, the</w:t>
      </w:r>
      <w:r w:rsidR="002B2CF8">
        <w:t xml:space="preserve"> In-Memory OLTP </w:t>
      </w:r>
      <w:r w:rsidR="000D10DD">
        <w:t xml:space="preserve">workload </w:t>
      </w:r>
      <w:r w:rsidR="002B2CF8">
        <w:t>continues to scale almost linearly while the disk-based workload reaches a scale barrier.</w:t>
      </w:r>
    </w:p>
    <w:p w14:paraId="2F2675EE" w14:textId="11DCB0A4" w:rsidR="00AA0F0A" w:rsidRPr="00790A9A" w:rsidRDefault="00AA0F0A" w:rsidP="005F68AF"/>
    <w:p w14:paraId="2B0EF13F" w14:textId="1D39CC79" w:rsidR="005F68AF" w:rsidRDefault="009F62D5" w:rsidP="005F68AF">
      <w:pPr>
        <w:keepNext/>
        <w:spacing w:after="0" w:line="360" w:lineRule="auto"/>
      </w:pPr>
      <w:r>
        <w:rPr>
          <w:noProof/>
        </w:rPr>
        <w:drawing>
          <wp:inline distT="0" distB="0" distL="0" distR="0" wp14:anchorId="4D65F27B" wp14:editId="7EDDDA7B">
            <wp:extent cx="5943600" cy="3005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7749C717" w14:textId="253CEB03" w:rsidR="005F68AF" w:rsidRPr="00E5587F" w:rsidRDefault="005F68AF" w:rsidP="005F68AF">
      <w:pPr>
        <w:pStyle w:val="Caption"/>
      </w:pPr>
      <w:bookmarkStart w:id="177" w:name="_Ref383892501"/>
      <w:r w:rsidRPr="00E5587F">
        <w:t xml:space="preserve">Figure </w:t>
      </w:r>
      <w:fldSimple w:instr=" SEQ Figure \* ARABIC ">
        <w:r w:rsidR="00FA668F" w:rsidRPr="00E5587F">
          <w:t>7</w:t>
        </w:r>
      </w:fldSimple>
      <w:bookmarkEnd w:id="177"/>
      <w:r w:rsidRPr="00E5587F">
        <w:t xml:space="preserve"> </w:t>
      </w:r>
      <w:r w:rsidR="00AA0F0A" w:rsidRPr="00E5587F">
        <w:t>–</w:t>
      </w:r>
      <w:r w:rsidRPr="00E5587F">
        <w:t xml:space="preserve"> T</w:t>
      </w:r>
      <w:r w:rsidR="00AA0F0A" w:rsidRPr="00E5587F">
        <w:t>ime to complete</w:t>
      </w:r>
      <w:r w:rsidR="00776515">
        <w:t>/</w:t>
      </w:r>
      <w:r w:rsidRPr="00E5587F">
        <w:t>number of threads</w:t>
      </w:r>
      <w:r w:rsidR="00AA0F0A" w:rsidRPr="00E5587F">
        <w:t xml:space="preserve"> from AdventureWorks sample executing DemoInsertSalesOrders</w:t>
      </w:r>
      <w:r w:rsidR="0098424B" w:rsidRPr="00E5587F">
        <w:t xml:space="preserve">. </w:t>
      </w:r>
    </w:p>
    <w:p w14:paraId="3A0C7DD8" w14:textId="4BCE8178" w:rsidR="0037289B" w:rsidRPr="00E5587F" w:rsidRDefault="0047006C" w:rsidP="0037289B">
      <w:pPr>
        <w:pStyle w:val="Caption"/>
        <w:rPr>
          <w:color w:val="auto"/>
          <w:sz w:val="22"/>
          <w:szCs w:val="22"/>
        </w:rPr>
      </w:pPr>
      <w:r>
        <w:rPr>
          <w:i w:val="0"/>
          <w:color w:val="auto"/>
          <w:sz w:val="22"/>
          <w:szCs w:val="22"/>
        </w:rPr>
        <w:t>Finally, co</w:t>
      </w:r>
      <w:r w:rsidR="00AA6F91" w:rsidRPr="00E5587F">
        <w:rPr>
          <w:i w:val="0"/>
          <w:color w:val="auto"/>
          <w:sz w:val="22"/>
          <w:szCs w:val="22"/>
        </w:rPr>
        <w:t>nsider</w:t>
      </w:r>
      <w:r>
        <w:rPr>
          <w:i w:val="0"/>
          <w:color w:val="auto"/>
          <w:sz w:val="22"/>
          <w:szCs w:val="22"/>
        </w:rPr>
        <w:t xml:space="preserve"> that,</w:t>
      </w:r>
      <w:r w:rsidR="00AA6F91" w:rsidRPr="00E5587F">
        <w:rPr>
          <w:i w:val="0"/>
          <w:color w:val="auto"/>
          <w:sz w:val="22"/>
          <w:szCs w:val="22"/>
        </w:rPr>
        <w:t xml:space="preserve"> </w:t>
      </w:r>
      <w:r w:rsidR="00AA6F91">
        <w:rPr>
          <w:i w:val="0"/>
          <w:color w:val="auto"/>
          <w:sz w:val="22"/>
          <w:szCs w:val="22"/>
        </w:rPr>
        <w:t>as</w:t>
      </w:r>
      <w:r>
        <w:rPr>
          <w:i w:val="0"/>
          <w:color w:val="auto"/>
          <w:sz w:val="22"/>
          <w:szCs w:val="22"/>
        </w:rPr>
        <w:t xml:space="preserve"> you migrate</w:t>
      </w:r>
      <w:r w:rsidR="00AA6F91" w:rsidRPr="00E5587F">
        <w:rPr>
          <w:i w:val="0"/>
          <w:color w:val="auto"/>
          <w:sz w:val="22"/>
          <w:szCs w:val="22"/>
        </w:rPr>
        <w:t xml:space="preserve"> the workload to In-Memory OLTP</w:t>
      </w:r>
      <w:r>
        <w:rPr>
          <w:i w:val="0"/>
          <w:color w:val="auto"/>
          <w:sz w:val="22"/>
          <w:szCs w:val="22"/>
        </w:rPr>
        <w:t>,</w:t>
      </w:r>
      <w:r w:rsidR="00AA6F91" w:rsidRPr="00E5587F">
        <w:rPr>
          <w:i w:val="0"/>
          <w:color w:val="auto"/>
          <w:sz w:val="22"/>
          <w:szCs w:val="22"/>
        </w:rPr>
        <w:t xml:space="preserve"> it is possible some characteristics of the workload may change. </w:t>
      </w:r>
      <w:r w:rsidR="000503DB">
        <w:rPr>
          <w:i w:val="0"/>
          <w:color w:val="auto"/>
          <w:sz w:val="22"/>
          <w:szCs w:val="22"/>
        </w:rPr>
        <w:t>The</w:t>
      </w:r>
      <w:r w:rsidR="0037289B">
        <w:rPr>
          <w:i w:val="0"/>
          <w:color w:val="auto"/>
          <w:sz w:val="22"/>
          <w:szCs w:val="22"/>
        </w:rPr>
        <w:t xml:space="preserve"> ideal </w:t>
      </w:r>
      <w:r w:rsidR="000503DB">
        <w:rPr>
          <w:i w:val="0"/>
          <w:color w:val="auto"/>
          <w:sz w:val="22"/>
          <w:szCs w:val="22"/>
        </w:rPr>
        <w:t>scenario is to</w:t>
      </w:r>
      <w:r w:rsidR="0037289B" w:rsidRPr="00E5587F">
        <w:rPr>
          <w:i w:val="0"/>
          <w:color w:val="auto"/>
          <w:sz w:val="22"/>
          <w:szCs w:val="22"/>
        </w:rPr>
        <w:t xml:space="preserve"> measure the performance </w:t>
      </w:r>
      <w:r w:rsidR="0037289B">
        <w:rPr>
          <w:i w:val="0"/>
          <w:color w:val="auto"/>
          <w:sz w:val="22"/>
          <w:szCs w:val="22"/>
        </w:rPr>
        <w:t>of</w:t>
      </w:r>
      <w:r w:rsidR="0037289B" w:rsidRPr="00E5587F">
        <w:rPr>
          <w:i w:val="0"/>
          <w:color w:val="auto"/>
          <w:sz w:val="22"/>
          <w:szCs w:val="22"/>
        </w:rPr>
        <w:t xml:space="preserve"> the overall application</w:t>
      </w:r>
      <w:r w:rsidR="0037289B" w:rsidRPr="004B07B6">
        <w:rPr>
          <w:i w:val="0"/>
          <w:color w:val="auto"/>
          <w:sz w:val="22"/>
          <w:szCs w:val="22"/>
        </w:rPr>
        <w:t xml:space="preserve"> </w:t>
      </w:r>
      <w:r w:rsidR="0037289B">
        <w:rPr>
          <w:i w:val="0"/>
          <w:color w:val="auto"/>
          <w:sz w:val="22"/>
          <w:szCs w:val="22"/>
        </w:rPr>
        <w:t xml:space="preserve">based on a stable, defined measurement of work. Figure 7, </w:t>
      </w:r>
      <w:r w:rsidR="000503DB">
        <w:rPr>
          <w:i w:val="0"/>
          <w:color w:val="auto"/>
          <w:sz w:val="22"/>
          <w:szCs w:val="22"/>
        </w:rPr>
        <w:t>displays the ideal based</w:t>
      </w:r>
      <w:r w:rsidR="0037289B">
        <w:rPr>
          <w:i w:val="0"/>
          <w:color w:val="auto"/>
          <w:sz w:val="22"/>
          <w:szCs w:val="22"/>
        </w:rPr>
        <w:t xml:space="preserve"> on “N”</w:t>
      </w:r>
      <w:r w:rsidR="000503DB">
        <w:rPr>
          <w:i w:val="0"/>
          <w:color w:val="auto"/>
          <w:sz w:val="22"/>
          <w:szCs w:val="22"/>
        </w:rPr>
        <w:t>,</w:t>
      </w:r>
      <w:r w:rsidR="0037289B">
        <w:rPr>
          <w:i w:val="0"/>
          <w:color w:val="auto"/>
          <w:sz w:val="22"/>
          <w:szCs w:val="22"/>
        </w:rPr>
        <w:t xml:space="preserve"> as in the number of user threads (measured against time). Measurements</w:t>
      </w:r>
      <w:r w:rsidR="000503DB">
        <w:rPr>
          <w:i w:val="0"/>
          <w:color w:val="auto"/>
          <w:sz w:val="22"/>
          <w:szCs w:val="22"/>
        </w:rPr>
        <w:t>,</w:t>
      </w:r>
      <w:r w:rsidR="0037289B">
        <w:rPr>
          <w:i w:val="0"/>
          <w:color w:val="auto"/>
          <w:sz w:val="22"/>
          <w:szCs w:val="22"/>
        </w:rPr>
        <w:t xml:space="preserve"> such as business transactions </w:t>
      </w:r>
      <w:r w:rsidR="0037289B" w:rsidRPr="00E5587F">
        <w:rPr>
          <w:i w:val="0"/>
          <w:color w:val="auto"/>
          <w:sz w:val="22"/>
          <w:szCs w:val="22"/>
        </w:rPr>
        <w:t>or</w:t>
      </w:r>
      <w:r w:rsidR="0037289B">
        <w:rPr>
          <w:i w:val="0"/>
          <w:color w:val="auto"/>
          <w:sz w:val="22"/>
          <w:szCs w:val="22"/>
        </w:rPr>
        <w:t xml:space="preserve"> the</w:t>
      </w:r>
      <w:r w:rsidR="0037289B" w:rsidRPr="00E5587F">
        <w:rPr>
          <w:i w:val="0"/>
          <w:color w:val="auto"/>
          <w:sz w:val="22"/>
          <w:szCs w:val="22"/>
        </w:rPr>
        <w:t xml:space="preserve"> </w:t>
      </w:r>
      <w:r w:rsidR="0037289B">
        <w:rPr>
          <w:i w:val="0"/>
          <w:color w:val="auto"/>
          <w:sz w:val="22"/>
          <w:szCs w:val="22"/>
        </w:rPr>
        <w:t>n</w:t>
      </w:r>
      <w:r w:rsidR="0037289B" w:rsidRPr="00E5587F">
        <w:rPr>
          <w:i w:val="0"/>
          <w:color w:val="auto"/>
          <w:sz w:val="22"/>
          <w:szCs w:val="22"/>
        </w:rPr>
        <w:t>umber of concurrent users</w:t>
      </w:r>
      <w:r w:rsidR="000503DB">
        <w:rPr>
          <w:i w:val="0"/>
          <w:color w:val="auto"/>
          <w:sz w:val="22"/>
          <w:szCs w:val="22"/>
        </w:rPr>
        <w:t>,</w:t>
      </w:r>
      <w:r w:rsidR="0037289B">
        <w:rPr>
          <w:i w:val="0"/>
          <w:color w:val="auto"/>
          <w:sz w:val="22"/>
          <w:szCs w:val="22"/>
        </w:rPr>
        <w:t xml:space="preserve"> are easier to correlate across tests compared to a specific value whose scope may change between executions.</w:t>
      </w:r>
    </w:p>
    <w:p w14:paraId="6467A8F3" w14:textId="485F4624" w:rsidR="005F68AF" w:rsidRPr="00850519" w:rsidRDefault="005F68AF" w:rsidP="008E1E81">
      <w:pPr>
        <w:pStyle w:val="Heading4"/>
      </w:pPr>
      <w:r w:rsidRPr="00850519">
        <w:t xml:space="preserve">Targeted, </w:t>
      </w:r>
      <w:r w:rsidR="00D95D95" w:rsidRPr="00850519">
        <w:t>Iterative Migration Approach</w:t>
      </w:r>
    </w:p>
    <w:p w14:paraId="27A6723E" w14:textId="74886036" w:rsidR="00DE6FB8" w:rsidRDefault="00D95D95" w:rsidP="005F68AF">
      <w:r>
        <w:t>We recommend that you</w:t>
      </w:r>
      <w:r w:rsidR="00DE6FB8">
        <w:t xml:space="preserve"> approach migration by focusing </w:t>
      </w:r>
      <w:r w:rsidR="007B5A7C">
        <w:t xml:space="preserve">on specific areas </w:t>
      </w:r>
      <w:r w:rsidR="009900A2">
        <w:t xml:space="preserve">within the workload </w:t>
      </w:r>
      <w:r>
        <w:t xml:space="preserve">that </w:t>
      </w:r>
      <w:r w:rsidR="009900A2">
        <w:t>exhibit</w:t>
      </w:r>
      <w:r w:rsidR="007B5A7C">
        <w:t xml:space="preserve"> bottlenecks </w:t>
      </w:r>
      <w:r>
        <w:t xml:space="preserve">that </w:t>
      </w:r>
      <w:r w:rsidR="00665D62">
        <w:t>In-Memory</w:t>
      </w:r>
      <w:r w:rsidR="007B5A7C">
        <w:t xml:space="preserve"> OLTP can address. </w:t>
      </w:r>
      <w:r w:rsidR="00B2777F">
        <w:t>Often, you may only need to migrate</w:t>
      </w:r>
      <w:r w:rsidR="007B5A7C">
        <w:t xml:space="preserve"> a subset of the data and objects to </w:t>
      </w:r>
      <w:r w:rsidR="00665D62">
        <w:t>In-Memory</w:t>
      </w:r>
      <w:r w:rsidR="007B5A7C">
        <w:t xml:space="preserve"> OLTP </w:t>
      </w:r>
      <w:r w:rsidR="0037639A">
        <w:t>to achieve significant gains</w:t>
      </w:r>
      <w:r w:rsidR="007B5A7C">
        <w:t xml:space="preserve">. </w:t>
      </w:r>
    </w:p>
    <w:p w14:paraId="282EA03D" w14:textId="5BD86731" w:rsidR="00C74B53" w:rsidRDefault="007B5A7C" w:rsidP="008E5F6E">
      <w:r>
        <w:t>S</w:t>
      </w:r>
      <w:r w:rsidR="005F68AF">
        <w:t>ome migrations of critical tables to memory-optimized structures and T</w:t>
      </w:r>
      <w:r w:rsidR="00122FBF">
        <w:t>ransact</w:t>
      </w:r>
      <w:r w:rsidR="00DE5CF1">
        <w:t xml:space="preserve">-SQL code to natively </w:t>
      </w:r>
      <w:r w:rsidR="005F68AF">
        <w:t>compiled code are quite simple and require minimal changes</w:t>
      </w:r>
      <w:r w:rsidR="00B2777F">
        <w:t>. O</w:t>
      </w:r>
      <w:r w:rsidR="005F68AF">
        <w:t xml:space="preserve">ther cases may </w:t>
      </w:r>
      <w:r w:rsidR="00B2777F">
        <w:t>require complex changes</w:t>
      </w:r>
      <w:r w:rsidR="005F68AF">
        <w:t xml:space="preserve"> </w:t>
      </w:r>
      <w:r w:rsidR="00B2777F">
        <w:t>because of</w:t>
      </w:r>
      <w:r w:rsidR="005F68AF">
        <w:t xml:space="preserve"> surface area support or the ability to deploy these new database objects. </w:t>
      </w:r>
    </w:p>
    <w:p w14:paraId="71324299" w14:textId="259F9F32" w:rsidR="00C74B53" w:rsidRDefault="00C74B53" w:rsidP="00C74B53">
      <w:r>
        <w:t xml:space="preserve">Two tools, integrated into SQL Server 2014 Management Studio, to help migrate objects are the Memory Optimization Advisor and Native Compilation Advisor. Both tools help </w:t>
      </w:r>
      <w:r w:rsidR="0079784D">
        <w:t xml:space="preserve">you </w:t>
      </w:r>
      <w:r w:rsidR="000B202F">
        <w:t xml:space="preserve">to </w:t>
      </w:r>
      <w:r>
        <w:t>assess the migration</w:t>
      </w:r>
      <w:r w:rsidR="002931D2">
        <w:t>’s</w:t>
      </w:r>
      <w:r>
        <w:t xml:space="preserve"> difficulty</w:t>
      </w:r>
      <w:r w:rsidR="0079784D">
        <w:t>.</w:t>
      </w:r>
      <w:r>
        <w:t xml:space="preserve"> </w:t>
      </w:r>
      <w:r w:rsidR="0079784D">
        <w:t>They</w:t>
      </w:r>
      <w:r w:rsidR="0079784D" w:rsidRPr="00790A9A">
        <w:t xml:space="preserve"> </w:t>
      </w:r>
      <w:r w:rsidR="0079784D">
        <w:t xml:space="preserve">evaluate </w:t>
      </w:r>
      <w:r>
        <w:t>table</w:t>
      </w:r>
      <w:r w:rsidRPr="00790A9A">
        <w:t xml:space="preserve"> schema </w:t>
      </w:r>
      <w:r>
        <w:t xml:space="preserve">and stored procedure syntax </w:t>
      </w:r>
      <w:r w:rsidRPr="00790A9A">
        <w:t xml:space="preserve">to </w:t>
      </w:r>
      <w:r w:rsidR="0079784D">
        <w:t>find</w:t>
      </w:r>
      <w:r w:rsidR="0079784D" w:rsidRPr="00790A9A">
        <w:t xml:space="preserve"> </w:t>
      </w:r>
      <w:r w:rsidRPr="00790A9A">
        <w:t>possible migration blockers, e.g</w:t>
      </w:r>
      <w:r>
        <w:t>.,</w:t>
      </w:r>
      <w:r w:rsidRPr="00790A9A">
        <w:t xml:space="preserve"> an unsupported data type.</w:t>
      </w:r>
      <w:r>
        <w:t xml:space="preserve"> The tools can then provide information on ways to resolve these migration blockers</w:t>
      </w:r>
      <w:r w:rsidR="002931D2">
        <w:t>. If</w:t>
      </w:r>
      <w:r>
        <w:t xml:space="preserve"> Memory Optimization Advisor</w:t>
      </w:r>
      <w:r w:rsidR="002931D2">
        <w:t xml:space="preserve"> detects </w:t>
      </w:r>
      <w:r>
        <w:t xml:space="preserve">no </w:t>
      </w:r>
      <w:r w:rsidR="002931D2">
        <w:t xml:space="preserve">migration </w:t>
      </w:r>
      <w:r w:rsidR="00A30BF9">
        <w:t>issues, its</w:t>
      </w:r>
      <w:r>
        <w:t xml:space="preserve"> wizard can help create the memory-optimized table and</w:t>
      </w:r>
      <w:r w:rsidR="00EB2D87">
        <w:t xml:space="preserve"> help</w:t>
      </w:r>
      <w:r>
        <w:t xml:space="preserve"> with data migration.</w:t>
      </w:r>
    </w:p>
    <w:p w14:paraId="77C96C2F" w14:textId="16CC613A" w:rsidR="005F68AF" w:rsidRDefault="003769DC" w:rsidP="008E5F6E">
      <w:r>
        <w:t xml:space="preserve">Because </w:t>
      </w:r>
      <w:r w:rsidR="00665D62">
        <w:t>In-Memory</w:t>
      </w:r>
      <w:r w:rsidR="005F68AF">
        <w:t xml:space="preserve"> OLTP is integrated into SQL Server, it allows </w:t>
      </w:r>
      <w:r>
        <w:t xml:space="preserve">you to utilize </w:t>
      </w:r>
      <w:r w:rsidR="005F68AF">
        <w:t>memory-optimized tables and disk-based tables together</w:t>
      </w:r>
      <w:r>
        <w:t>.</w:t>
      </w:r>
      <w:r w:rsidRPr="003769DC">
        <w:t xml:space="preserve"> </w:t>
      </w:r>
      <w:r>
        <w:t xml:space="preserve">In-Memory OLTP also allows </w:t>
      </w:r>
      <w:r w:rsidR="005F68AF">
        <w:t>Interpreted-T</w:t>
      </w:r>
      <w:r w:rsidR="00122FBF">
        <w:t>ransact-</w:t>
      </w:r>
      <w:r w:rsidR="005F68AF">
        <w:t xml:space="preserve">SQL </w:t>
      </w:r>
      <w:r>
        <w:t>and</w:t>
      </w:r>
      <w:r w:rsidR="005F68AF">
        <w:t xml:space="preserve"> native</w:t>
      </w:r>
      <w:r w:rsidR="008C796D">
        <w:t>ly</w:t>
      </w:r>
      <w:r w:rsidR="005F68AF">
        <w:t xml:space="preserve"> compiled stored procedures to access data stored </w:t>
      </w:r>
      <w:r w:rsidR="008E5F6E">
        <w:t>in m</w:t>
      </w:r>
      <w:r w:rsidR="00665D62">
        <w:t>emory</w:t>
      </w:r>
      <w:r w:rsidR="005F68AF">
        <w:t>-optimized tables. If</w:t>
      </w:r>
      <w:r>
        <w:t xml:space="preserve"> you must migrate specific</w:t>
      </w:r>
      <w:r w:rsidR="005F68AF">
        <w:t xml:space="preserve"> components over time, </w:t>
      </w:r>
      <w:r>
        <w:t>use</w:t>
      </w:r>
      <w:r w:rsidR="005F68AF">
        <w:t xml:space="preserve"> the following incremental migration strategy:</w:t>
      </w:r>
    </w:p>
    <w:p w14:paraId="05483539" w14:textId="77777777" w:rsidR="005F68AF" w:rsidRDefault="005F68AF" w:rsidP="00632125">
      <w:pPr>
        <w:pStyle w:val="ListParagraph"/>
        <w:numPr>
          <w:ilvl w:val="0"/>
          <w:numId w:val="5"/>
        </w:numPr>
      </w:pPr>
      <w:r>
        <w:lastRenderedPageBreak/>
        <w:t>Identify the contentious, bottlenecked tables that limit scalability.</w:t>
      </w:r>
    </w:p>
    <w:p w14:paraId="3E2E7FC8" w14:textId="41E86D76" w:rsidR="005F68AF" w:rsidRDefault="005F68AF" w:rsidP="00632125">
      <w:pPr>
        <w:pStyle w:val="ListParagraph"/>
        <w:numPr>
          <w:ilvl w:val="0"/>
          <w:numId w:val="5"/>
        </w:numPr>
      </w:pPr>
      <w:r>
        <w:t>Address unsupported features</w:t>
      </w:r>
      <w:r w:rsidR="003769DC">
        <w:t>,</w:t>
      </w:r>
      <w:r>
        <w:t xml:space="preserve"> and migrate </w:t>
      </w:r>
      <w:r w:rsidR="00ED2145">
        <w:t>the critical data</w:t>
      </w:r>
      <w:r>
        <w:t xml:space="preserve"> to memory-optimized tables.</w:t>
      </w:r>
    </w:p>
    <w:p w14:paraId="18E8FEB7" w14:textId="1E35F3EC" w:rsidR="005F68AF" w:rsidRDefault="005F68AF" w:rsidP="00632125">
      <w:pPr>
        <w:pStyle w:val="ListParagraph"/>
        <w:numPr>
          <w:ilvl w:val="0"/>
          <w:numId w:val="5"/>
        </w:numPr>
      </w:pPr>
      <w:r>
        <w:t>Perform the minimal code changes required to access the memory-optimized tables using interpreted T</w:t>
      </w:r>
      <w:r w:rsidR="00122FBF">
        <w:t>ransact</w:t>
      </w:r>
      <w:r>
        <w:t>-SQL.</w:t>
      </w:r>
    </w:p>
    <w:p w14:paraId="3D806AE7" w14:textId="5A4D57D2" w:rsidR="005F68AF" w:rsidRDefault="005F68AF" w:rsidP="005F68AF">
      <w:r>
        <w:t xml:space="preserve">These steps should alleviate most scalability issues associated with locking and latching. If </w:t>
      </w:r>
      <w:r w:rsidR="003769DC">
        <w:t xml:space="preserve">you need </w:t>
      </w:r>
      <w:r>
        <w:t xml:space="preserve">additional performance gains, </w:t>
      </w:r>
      <w:r w:rsidR="003769DC">
        <w:t>especially with regard to</w:t>
      </w:r>
      <w:r>
        <w:t xml:space="preserve"> </w:t>
      </w:r>
      <w:r w:rsidR="003769DC">
        <w:t xml:space="preserve">Transact-SQL </w:t>
      </w:r>
      <w:r>
        <w:t>execution time</w:t>
      </w:r>
      <w:r w:rsidR="003769DC">
        <w:t xml:space="preserve">, </w:t>
      </w:r>
      <w:r>
        <w:t xml:space="preserve">then </w:t>
      </w:r>
      <w:r w:rsidR="003769DC">
        <w:t xml:space="preserve">implement migration of Transact-SQL </w:t>
      </w:r>
      <w:r>
        <w:t>to native</w:t>
      </w:r>
      <w:r w:rsidR="008C796D">
        <w:t>ly</w:t>
      </w:r>
      <w:r>
        <w:t xml:space="preserve"> compiled stored procedures.</w:t>
      </w:r>
    </w:p>
    <w:p w14:paraId="0291F125" w14:textId="0FA7D849" w:rsidR="005F68AF" w:rsidRDefault="005F68AF" w:rsidP="00632125">
      <w:pPr>
        <w:pStyle w:val="ListParagraph"/>
        <w:numPr>
          <w:ilvl w:val="0"/>
          <w:numId w:val="6"/>
        </w:numPr>
      </w:pPr>
      <w:r w:rsidRPr="00247384">
        <w:t xml:space="preserve">Identify the </w:t>
      </w:r>
      <w:r w:rsidR="00ED2145">
        <w:t xml:space="preserve">performance </w:t>
      </w:r>
      <w:r w:rsidRPr="00247384">
        <w:t xml:space="preserve">critical </w:t>
      </w:r>
      <w:r w:rsidR="00ED2145">
        <w:t xml:space="preserve">Transact-SQL </w:t>
      </w:r>
      <w:r w:rsidR="003769DC">
        <w:t>that</w:t>
      </w:r>
      <w:r w:rsidR="003769DC" w:rsidRPr="00247384">
        <w:t xml:space="preserve"> </w:t>
      </w:r>
      <w:r w:rsidRPr="00247384">
        <w:t>access</w:t>
      </w:r>
      <w:r w:rsidR="00ED2145">
        <w:t>es</w:t>
      </w:r>
      <w:r w:rsidRPr="00247384">
        <w:t xml:space="preserve"> the</w:t>
      </w:r>
      <w:r>
        <w:t>se tables and their dependent objects.</w:t>
      </w:r>
    </w:p>
    <w:p w14:paraId="3F6EED87" w14:textId="667F0D6C" w:rsidR="005F68AF" w:rsidRDefault="005F68AF" w:rsidP="00632125">
      <w:pPr>
        <w:pStyle w:val="ListParagraph"/>
        <w:numPr>
          <w:ilvl w:val="0"/>
          <w:numId w:val="6"/>
        </w:numPr>
      </w:pPr>
      <w:r>
        <w:t>Address unsupported language constructs and migrate thes</w:t>
      </w:r>
      <w:r w:rsidR="00DE5CF1">
        <w:t xml:space="preserve">e stored procedures to natively </w:t>
      </w:r>
      <w:r>
        <w:t>compiled code.</w:t>
      </w:r>
    </w:p>
    <w:p w14:paraId="7D63E70A" w14:textId="52A55D99" w:rsidR="007D3CBF" w:rsidRDefault="00471BD4" w:rsidP="007D3CBF">
      <w:pPr>
        <w:pStyle w:val="ListParagraph"/>
        <w:keepNext/>
      </w:pPr>
      <w:r w:rsidRPr="00471BD4">
        <w:rPr>
          <w:noProof/>
        </w:rPr>
        <w:drawing>
          <wp:inline distT="0" distB="0" distL="0" distR="0" wp14:anchorId="7E286B5A" wp14:editId="202C5902">
            <wp:extent cx="5687568" cy="3200400"/>
            <wp:effectExtent l="19050" t="19050" r="27940" b="19050"/>
            <wp:docPr id="12" name="Picture 12" descr="C:\Users\Ami\SkyDrive\Hekaton White Paper\Diagrams\Sli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SkyDrive\Hekaton White Paper\Diagrams\Slide7.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87568" cy="3200400"/>
                    </a:xfrm>
                    <a:prstGeom prst="rect">
                      <a:avLst/>
                    </a:prstGeom>
                    <a:noFill/>
                    <a:ln>
                      <a:solidFill>
                        <a:schemeClr val="accent1"/>
                      </a:solidFill>
                    </a:ln>
                  </pic:spPr>
                </pic:pic>
              </a:graphicData>
            </a:graphic>
          </wp:inline>
        </w:drawing>
      </w:r>
    </w:p>
    <w:p w14:paraId="2EBBBC91" w14:textId="77777777" w:rsidR="007D3CBF" w:rsidRDefault="007D3CBF" w:rsidP="007D3CBF">
      <w:pPr>
        <w:pStyle w:val="Caption"/>
        <w:ind w:firstLine="720"/>
      </w:pPr>
      <w:r>
        <w:t xml:space="preserve">Figure </w:t>
      </w:r>
      <w:fldSimple w:instr=" SEQ Figure \* ARABIC ">
        <w:r w:rsidR="00442BD0">
          <w:rPr>
            <w:noProof/>
          </w:rPr>
          <w:t>8</w:t>
        </w:r>
      </w:fldSimple>
      <w:r>
        <w:t xml:space="preserve"> - Migration methodology</w:t>
      </w:r>
    </w:p>
    <w:p w14:paraId="37F24EC5" w14:textId="5BAA106D" w:rsidR="005F68AF" w:rsidRPr="000A488B" w:rsidRDefault="005A771D" w:rsidP="005F68AF">
      <w:pPr>
        <w:rPr>
          <w:rFonts w:ascii="Arial" w:hAnsi="Arial" w:cs="Arial"/>
        </w:rPr>
      </w:pPr>
      <w:r>
        <w:t>As you migrate</w:t>
      </w:r>
      <w:r w:rsidR="005F68AF">
        <w:t xml:space="preserve"> certain bottleneck areas to </w:t>
      </w:r>
      <w:r w:rsidR="00665D62">
        <w:t>In-Memory</w:t>
      </w:r>
      <w:r w:rsidR="005F68AF">
        <w:t xml:space="preserve"> OLTP, other parts of the system may become the bottleneck. Consider an iterative approach to migration </w:t>
      </w:r>
      <w:r>
        <w:t xml:space="preserve">when </w:t>
      </w:r>
      <w:r w:rsidR="005F68AF">
        <w:t>addressing a particular bottleneck</w:t>
      </w:r>
      <w:r>
        <w:t>,</w:t>
      </w:r>
      <w:r w:rsidR="005F68AF">
        <w:t xml:space="preserve"> and then </w:t>
      </w:r>
      <w:r>
        <w:t xml:space="preserve">analyze </w:t>
      </w:r>
      <w:r w:rsidR="005F68AF">
        <w:t>where the next performance bottleneck for the solution may reside.</w:t>
      </w:r>
    </w:p>
    <w:p w14:paraId="0AFFC1D1" w14:textId="123B2009" w:rsidR="008E1E81" w:rsidRDefault="005F227D" w:rsidP="008E1E81">
      <w:pPr>
        <w:pStyle w:val="Heading2"/>
      </w:pPr>
      <w:bookmarkStart w:id="178" w:name="_Toc393177620"/>
      <w:r>
        <w:t xml:space="preserve">Further </w:t>
      </w:r>
      <w:r w:rsidR="00F127C6">
        <w:t>Implementation Considerations</w:t>
      </w:r>
      <w:bookmarkEnd w:id="178"/>
    </w:p>
    <w:p w14:paraId="49F7C3BD" w14:textId="34B0A860" w:rsidR="002E251D" w:rsidRPr="002E251D" w:rsidRDefault="00F752DF" w:rsidP="002E251D">
      <w:r>
        <w:t xml:space="preserve">This </w:t>
      </w:r>
      <w:r w:rsidR="0045427A">
        <w:t xml:space="preserve">section does not provide </w:t>
      </w:r>
      <w:r w:rsidR="002E251D">
        <w:t xml:space="preserve">a comprehensive list </w:t>
      </w:r>
      <w:r w:rsidR="00F127C6">
        <w:t xml:space="preserve">of </w:t>
      </w:r>
      <w:r w:rsidR="002E251D">
        <w:t xml:space="preserve">the </w:t>
      </w:r>
      <w:r w:rsidR="00665D62">
        <w:t>In-Memory</w:t>
      </w:r>
      <w:r w:rsidR="002E251D">
        <w:t xml:space="preserve"> OLTP technology</w:t>
      </w:r>
      <w:r w:rsidR="0045427A">
        <w:t>. T</w:t>
      </w:r>
      <w:r w:rsidR="002E251D">
        <w:t xml:space="preserve">his section </w:t>
      </w:r>
      <w:r w:rsidR="0045427A">
        <w:t>provides</w:t>
      </w:r>
      <w:r w:rsidR="002E251D">
        <w:t xml:space="preserve"> guidance </w:t>
      </w:r>
      <w:r w:rsidR="0045427A">
        <w:t xml:space="preserve">on </w:t>
      </w:r>
      <w:r w:rsidR="002E251D">
        <w:t xml:space="preserve">some key considerations </w:t>
      </w:r>
      <w:r w:rsidR="0045427A">
        <w:t xml:space="preserve">for </w:t>
      </w:r>
      <w:r w:rsidR="002E251D">
        <w:t xml:space="preserve">working with </w:t>
      </w:r>
      <w:r w:rsidR="00364F03">
        <w:t xml:space="preserve">features of </w:t>
      </w:r>
      <w:r w:rsidR="002E251D">
        <w:t>this new technology.</w:t>
      </w:r>
      <w:r w:rsidR="0045427A">
        <w:t xml:space="preserve"> We highlight a</w:t>
      </w:r>
      <w:r w:rsidR="002E251D">
        <w:t xml:space="preserve"> number of technologies or decision points </w:t>
      </w:r>
      <w:r w:rsidR="0045427A">
        <w:t>that are</w:t>
      </w:r>
      <w:r w:rsidR="002E251D">
        <w:t xml:space="preserve"> new or dramatic changes </w:t>
      </w:r>
      <w:r w:rsidR="0045427A">
        <w:t>when</w:t>
      </w:r>
      <w:r w:rsidR="002E251D">
        <w:t xml:space="preserve"> compared to the traditi</w:t>
      </w:r>
      <w:r w:rsidR="00364F03">
        <w:t>onal SQL Server implementation.</w:t>
      </w:r>
    </w:p>
    <w:p w14:paraId="03CF4948" w14:textId="0C0AB3F1" w:rsidR="002B07B8" w:rsidRPr="00850519" w:rsidRDefault="002B07B8" w:rsidP="00042166">
      <w:pPr>
        <w:pStyle w:val="Heading3"/>
      </w:pPr>
      <w:r w:rsidRPr="00850519">
        <w:t>Hardware</w:t>
      </w:r>
      <w:r w:rsidR="00BE60A2">
        <w:t xml:space="preserve"> </w:t>
      </w:r>
      <w:r w:rsidR="000F23C9">
        <w:t xml:space="preserve">or </w:t>
      </w:r>
      <w:r w:rsidR="0045427A">
        <w:t>System Impact Considerations</w:t>
      </w:r>
    </w:p>
    <w:p w14:paraId="5985C470" w14:textId="003B272D" w:rsidR="00F7026B" w:rsidRPr="004D0027" w:rsidRDefault="00F7026B" w:rsidP="00F7026B">
      <w:r>
        <w:t xml:space="preserve">Performance sensitive workloads </w:t>
      </w:r>
      <w:r w:rsidR="00377A15">
        <w:t>depend</w:t>
      </w:r>
      <w:r>
        <w:t xml:space="preserve"> on all components in the deployment </w:t>
      </w:r>
      <w:r w:rsidR="00377A15">
        <w:t>including</w:t>
      </w:r>
      <w:r>
        <w:t xml:space="preserve"> software </w:t>
      </w:r>
      <w:r w:rsidR="00377A15">
        <w:t>and</w:t>
      </w:r>
      <w:r>
        <w:t xml:space="preserve"> hardware. </w:t>
      </w:r>
      <w:r w:rsidR="00377A15">
        <w:t>In the following sections, we discuss</w:t>
      </w:r>
      <w:r>
        <w:t xml:space="preserve"> some critical factors to consider </w:t>
      </w:r>
      <w:r w:rsidR="00377A15">
        <w:t xml:space="preserve">for </w:t>
      </w:r>
      <w:r>
        <w:t xml:space="preserve">hardware choices and some implementation considerations when deploying </w:t>
      </w:r>
      <w:r w:rsidR="00665D62">
        <w:t>In-Memory</w:t>
      </w:r>
      <w:r>
        <w:t xml:space="preserve"> OLTP. </w:t>
      </w:r>
      <w:r w:rsidR="000D0DCA">
        <w:t>Microsoft</w:t>
      </w:r>
      <w:r w:rsidR="003E4D56">
        <w:t xml:space="preserve"> developed</w:t>
      </w:r>
      <w:r>
        <w:t xml:space="preserve"> </w:t>
      </w:r>
      <w:r w:rsidR="00665D62">
        <w:t>In-Memory</w:t>
      </w:r>
      <w:r>
        <w:t xml:space="preserve"> OLTP </w:t>
      </w:r>
      <w:r w:rsidR="003E4D56">
        <w:t xml:space="preserve">based on </w:t>
      </w:r>
      <w:r>
        <w:t xml:space="preserve">the concept of allowing applications to use existing and commodity hardware </w:t>
      </w:r>
      <w:r w:rsidR="00371907">
        <w:t xml:space="preserve">available </w:t>
      </w:r>
      <w:r>
        <w:t xml:space="preserve">in the market today. </w:t>
      </w:r>
      <w:r w:rsidR="00665D62">
        <w:t>In-Memory</w:t>
      </w:r>
      <w:r>
        <w:t xml:space="preserve"> OLTP does not require extremely large amounts of </w:t>
      </w:r>
      <w:r>
        <w:lastRenderedPageBreak/>
        <w:t>sockets/cores or other hardware components</w:t>
      </w:r>
      <w:r w:rsidR="003E4D56">
        <w:t>.</w:t>
      </w:r>
      <w:r>
        <w:t xml:space="preserve"> </w:t>
      </w:r>
      <w:r w:rsidR="003E4D56" w:rsidRPr="003E4D56">
        <w:t xml:space="preserve">In-Memory OLTP </w:t>
      </w:r>
      <w:r>
        <w:t>target</w:t>
      </w:r>
      <w:r w:rsidR="003E4D56">
        <w:t>s</w:t>
      </w:r>
      <w:r>
        <w:t xml:space="preserve"> optimizations </w:t>
      </w:r>
      <w:r w:rsidR="00592A61">
        <w:t xml:space="preserve">within SQL Server </w:t>
      </w:r>
      <w:r w:rsidR="003E4D56">
        <w:t xml:space="preserve">that </w:t>
      </w:r>
      <w:r w:rsidR="00592A61">
        <w:t xml:space="preserve">can </w:t>
      </w:r>
      <w:r>
        <w:t xml:space="preserve">interact with standard commodity hardware. </w:t>
      </w:r>
    </w:p>
    <w:p w14:paraId="36EF26A9" w14:textId="379312DC" w:rsidR="007159BC" w:rsidRDefault="007159BC" w:rsidP="000D0DCA">
      <w:pPr>
        <w:pStyle w:val="Heading4"/>
        <w:tabs>
          <w:tab w:val="left" w:pos="3840"/>
        </w:tabs>
      </w:pPr>
      <w:r>
        <w:t>Memory</w:t>
      </w:r>
    </w:p>
    <w:p w14:paraId="0FAAE369" w14:textId="768DB048" w:rsidR="007159BC" w:rsidRPr="00B13335" w:rsidRDefault="007159BC" w:rsidP="007159BC">
      <w:r>
        <w:t xml:space="preserve">Memory-optimized tables fully reside </w:t>
      </w:r>
      <w:r w:rsidR="000451BB">
        <w:t>in memory</w:t>
      </w:r>
      <w:r w:rsidR="00592A61">
        <w:t xml:space="preserve"> and do not respond</w:t>
      </w:r>
      <w:r w:rsidR="00BE009E">
        <w:t xml:space="preserve"> to</w:t>
      </w:r>
      <w:r w:rsidR="00592A61">
        <w:t xml:space="preserve"> memory pressure</w:t>
      </w:r>
      <w:r w:rsidR="00BE009E">
        <w:t xml:space="preserve"> exerted on o</w:t>
      </w:r>
      <w:r w:rsidR="00832809">
        <w:t>r</w:t>
      </w:r>
      <w:r w:rsidR="00BE009E">
        <w:t xml:space="preserve"> within SQL Server</w:t>
      </w:r>
      <w:r>
        <w:t xml:space="preserve">. </w:t>
      </w:r>
      <w:r w:rsidR="00972C0A">
        <w:t>D</w:t>
      </w:r>
      <w:r w:rsidR="00592A61">
        <w:t xml:space="preserve">isk-based tables </w:t>
      </w:r>
      <w:r w:rsidR="00972C0A">
        <w:t xml:space="preserve">have </w:t>
      </w:r>
      <w:r w:rsidR="00592A61">
        <w:t>buffer po</w:t>
      </w:r>
      <w:r w:rsidR="00BE009E">
        <w:t>ol pages</w:t>
      </w:r>
      <w:r w:rsidR="00972C0A">
        <w:t xml:space="preserve"> that</w:t>
      </w:r>
      <w:r w:rsidR="00BE009E">
        <w:t xml:space="preserve"> can be flushed to disk and the memory pool can shrink</w:t>
      </w:r>
      <w:r w:rsidR="00972C0A">
        <w:t>. However</w:t>
      </w:r>
      <w:r w:rsidR="00BE009E">
        <w:t>,</w:t>
      </w:r>
      <w:r w:rsidR="00592A61">
        <w:t xml:space="preserve"> rows in memory-optimized table</w:t>
      </w:r>
      <w:r w:rsidR="00E9149B">
        <w:t>s</w:t>
      </w:r>
      <w:r w:rsidR="00592A61">
        <w:t xml:space="preserve"> </w:t>
      </w:r>
      <w:r w:rsidR="00E9149B">
        <w:t xml:space="preserve">are not flushed </w:t>
      </w:r>
      <w:r w:rsidR="00592A61">
        <w:t>to disk</w:t>
      </w:r>
      <w:r w:rsidR="00972C0A">
        <w:t>,</w:t>
      </w:r>
      <w:r w:rsidR="00592A61">
        <w:t xml:space="preserve"> and allocations will reside in memory until garbage</w:t>
      </w:r>
      <w:r w:rsidR="00972C0A">
        <w:t xml:space="preserve"> is</w:t>
      </w:r>
      <w:r w:rsidR="00592A61">
        <w:t xml:space="preserve"> collected. </w:t>
      </w:r>
      <w:r>
        <w:t xml:space="preserve">Therefore, </w:t>
      </w:r>
      <w:r w:rsidR="005C767F">
        <w:t xml:space="preserve">you must allocate </w:t>
      </w:r>
      <w:r>
        <w:t xml:space="preserve">enough </w:t>
      </w:r>
      <w:r w:rsidR="00621BDF">
        <w:t xml:space="preserve">memory </w:t>
      </w:r>
      <w:r w:rsidR="005C767F">
        <w:t xml:space="preserve">to </w:t>
      </w:r>
      <w:r w:rsidR="00621BDF">
        <w:t>SQL Server</w:t>
      </w:r>
      <w:r>
        <w:t xml:space="preserve"> to accommodate the entire dataset</w:t>
      </w:r>
      <w:r w:rsidR="00E23BE5">
        <w:t xml:space="preserve"> allocated to memory-optimized tables</w:t>
      </w:r>
      <w:r>
        <w:t xml:space="preserve">. This will limit the amount of </w:t>
      </w:r>
      <w:r w:rsidR="00621BDF">
        <w:t>memory</w:t>
      </w:r>
      <w:r>
        <w:t xml:space="preserve"> available for other memory pools such as the buffer pool, the plan cache, lock manager</w:t>
      </w:r>
      <w:r w:rsidR="005C767F">
        <w:t>,</w:t>
      </w:r>
      <w:r>
        <w:t xml:space="preserve"> and others.</w:t>
      </w:r>
    </w:p>
    <w:p w14:paraId="444CEDBC" w14:textId="3CD9CC5B" w:rsidR="00BE3EBD" w:rsidRDefault="007159BC" w:rsidP="007159BC">
      <w:r>
        <w:t xml:space="preserve">When evaluating </w:t>
      </w:r>
      <w:r w:rsidR="00621BDF">
        <w:t>the</w:t>
      </w:r>
      <w:r>
        <w:t xml:space="preserve"> data</w:t>
      </w:r>
      <w:r w:rsidR="00621BDF">
        <w:t xml:space="preserve"> and objects </w:t>
      </w:r>
      <w:r w:rsidR="00BE3EBD">
        <w:t>for migration</w:t>
      </w:r>
      <w:r w:rsidR="00621BDF">
        <w:t>, determining</w:t>
      </w:r>
      <w:r>
        <w:t xml:space="preserve"> the size of </w:t>
      </w:r>
      <w:r w:rsidR="00BE3EBD">
        <w:t xml:space="preserve">the </w:t>
      </w:r>
      <w:r>
        <w:t xml:space="preserve">memory </w:t>
      </w:r>
      <w:r w:rsidR="00BE3EBD">
        <w:t>that is</w:t>
      </w:r>
      <w:r w:rsidR="00621BDF">
        <w:t xml:space="preserve"> </w:t>
      </w:r>
      <w:r>
        <w:t xml:space="preserve">needed </w:t>
      </w:r>
      <w:r w:rsidR="00621BDF">
        <w:t xml:space="preserve">is </w:t>
      </w:r>
      <w:r>
        <w:t>of critical importance</w:t>
      </w:r>
      <w:r w:rsidR="00621BDF">
        <w:t xml:space="preserve">. </w:t>
      </w:r>
      <w:r w:rsidR="00BE3EBD">
        <w:t>You can perform t</w:t>
      </w:r>
      <w:r w:rsidR="00B61CFB">
        <w:t xml:space="preserve">he base calculation </w:t>
      </w:r>
      <w:r w:rsidR="00BE3EBD">
        <w:t>using the following criteria:</w:t>
      </w:r>
    </w:p>
    <w:p w14:paraId="6C1E5F8F" w14:textId="0A81A258" w:rsidR="00BE3EBD" w:rsidRDefault="00BE3EBD" w:rsidP="00E23BE5">
      <w:pPr>
        <w:pStyle w:val="ListParagraph"/>
        <w:numPr>
          <w:ilvl w:val="0"/>
          <w:numId w:val="35"/>
        </w:numPr>
      </w:pPr>
      <w:r>
        <w:t>T</w:t>
      </w:r>
      <w:r w:rsidR="00B61CFB">
        <w:t>he number of rows (estimate for growth)</w:t>
      </w:r>
      <w:r>
        <w:t>.</w:t>
      </w:r>
    </w:p>
    <w:p w14:paraId="35F1CDD8" w14:textId="2A3DBECB" w:rsidR="00BE3EBD" w:rsidRDefault="00BE3EBD" w:rsidP="00E23BE5">
      <w:pPr>
        <w:pStyle w:val="ListParagraph"/>
        <w:numPr>
          <w:ilvl w:val="0"/>
          <w:numId w:val="35"/>
        </w:numPr>
      </w:pPr>
      <w:r>
        <w:t xml:space="preserve">The </w:t>
      </w:r>
      <w:r w:rsidR="00B61CFB">
        <w:t>size of data (data</w:t>
      </w:r>
      <w:r w:rsidR="00A90167">
        <w:t>-</w:t>
      </w:r>
      <w:r w:rsidR="00B61CFB">
        <w:t>types)</w:t>
      </w:r>
      <w:r>
        <w:t>.</w:t>
      </w:r>
    </w:p>
    <w:p w14:paraId="0629DF74" w14:textId="1DCD4DC3" w:rsidR="00BE3EBD" w:rsidRDefault="00BE3EBD" w:rsidP="00E23BE5">
      <w:pPr>
        <w:pStyle w:val="ListParagraph"/>
        <w:numPr>
          <w:ilvl w:val="0"/>
          <w:numId w:val="35"/>
        </w:numPr>
      </w:pPr>
      <w:r>
        <w:t>H</w:t>
      </w:r>
      <w:r w:rsidR="00B61CFB">
        <w:t xml:space="preserve">eader information saved in each row including start and end timestamps and index pointers. </w:t>
      </w:r>
    </w:p>
    <w:p w14:paraId="62E1CD87" w14:textId="0283FB6A" w:rsidR="00BE3EBD" w:rsidRDefault="00BE3EBD" w:rsidP="00E23BE5">
      <w:pPr>
        <w:pStyle w:val="ListParagraph"/>
        <w:numPr>
          <w:ilvl w:val="0"/>
          <w:numId w:val="35"/>
        </w:numPr>
      </w:pPr>
      <w:r>
        <w:t>T</w:t>
      </w:r>
      <w:r w:rsidR="00B61CFB">
        <w:t>he</w:t>
      </w:r>
      <w:r>
        <w:t xml:space="preserve"> s</w:t>
      </w:r>
      <w:r w:rsidR="00B61CFB">
        <w:t xml:space="preserve">pace for index allocations. </w:t>
      </w:r>
    </w:p>
    <w:p w14:paraId="426062C5" w14:textId="15D88C81" w:rsidR="00A90167" w:rsidRDefault="00B61CFB" w:rsidP="007159BC">
      <w:r>
        <w:t>However, one of the most critical and variable considerations will be a function of understanding</w:t>
      </w:r>
      <w:r w:rsidR="007159BC">
        <w:t xml:space="preserve"> the workload</w:t>
      </w:r>
      <w:r w:rsidR="004331E9">
        <w:t xml:space="preserve">. </w:t>
      </w:r>
      <w:r w:rsidR="00E23BE5">
        <w:t>Having an idea of</w:t>
      </w:r>
      <w:r w:rsidR="004331E9">
        <w:t xml:space="preserve"> </w:t>
      </w:r>
      <w:r>
        <w:t>how many</w:t>
      </w:r>
      <w:r w:rsidR="007159BC">
        <w:t xml:space="preserve"> versions of rows</w:t>
      </w:r>
      <w:r>
        <w:t xml:space="preserve"> may reside in memory before garbage collection</w:t>
      </w:r>
      <w:r w:rsidR="004331E9">
        <w:t xml:space="preserve"> </w:t>
      </w:r>
      <w:r w:rsidR="00E23BE5">
        <w:t xml:space="preserve">is important </w:t>
      </w:r>
      <w:r w:rsidR="004331E9">
        <w:t>because this will require</w:t>
      </w:r>
      <w:r w:rsidR="007159BC">
        <w:t xml:space="preserve"> additional memory allocations. </w:t>
      </w:r>
      <w:r w:rsidR="004331E9">
        <w:t>R</w:t>
      </w:r>
      <w:r w:rsidR="007159BC" w:rsidRPr="004D0027">
        <w:t xml:space="preserve">ow versions must stay </w:t>
      </w:r>
      <w:r w:rsidR="007159BC">
        <w:t>in memory</w:t>
      </w:r>
      <w:r w:rsidR="007159BC" w:rsidRPr="004D0027">
        <w:t xml:space="preserve"> until all</w:t>
      </w:r>
      <w:r w:rsidR="004331E9">
        <w:t xml:space="preserve"> the</w:t>
      </w:r>
      <w:r w:rsidR="007159BC" w:rsidRPr="004D0027">
        <w:t xml:space="preserve"> transactions </w:t>
      </w:r>
      <w:r w:rsidR="004331E9">
        <w:t>that would utilize older row versions are complete</w:t>
      </w:r>
      <w:r w:rsidR="007159BC">
        <w:t>. Also, g</w:t>
      </w:r>
      <w:r w:rsidR="007159BC" w:rsidRPr="004D0027">
        <w:t>arbage collection</w:t>
      </w:r>
      <w:r w:rsidR="007159BC">
        <w:t xml:space="preserve"> of these rows is asynchronous to the actual process</w:t>
      </w:r>
      <w:r w:rsidR="004331E9">
        <w:t>. F</w:t>
      </w:r>
      <w:r w:rsidR="007159BC">
        <w:t xml:space="preserve">or example, </w:t>
      </w:r>
      <w:r w:rsidR="0095626B">
        <w:t>after</w:t>
      </w:r>
      <w:r w:rsidR="00E23BE5">
        <w:t xml:space="preserve"> a deletion is executed</w:t>
      </w:r>
      <w:r w:rsidR="004331E9">
        <w:t>,</w:t>
      </w:r>
      <w:r w:rsidR="007159BC">
        <w:t xml:space="preserve"> </w:t>
      </w:r>
      <w:r w:rsidR="0095626B">
        <w:t xml:space="preserve">it can </w:t>
      </w:r>
      <w:r w:rsidR="007159BC">
        <w:t xml:space="preserve">take some time to remove the row versions from memory. Certainly there is variance based on </w:t>
      </w:r>
      <w:r w:rsidR="0095626B">
        <w:t xml:space="preserve">the type of </w:t>
      </w:r>
      <w:r w:rsidR="007159BC">
        <w:t xml:space="preserve">transactions and queries </w:t>
      </w:r>
      <w:r w:rsidR="0095626B">
        <w:t>executed in the</w:t>
      </w:r>
      <w:r w:rsidR="007159BC">
        <w:t xml:space="preserve"> workload</w:t>
      </w:r>
      <w:r w:rsidR="004331E9">
        <w:t>.</w:t>
      </w:r>
      <w:r w:rsidR="007159BC">
        <w:t xml:space="preserve"> </w:t>
      </w:r>
      <w:r w:rsidR="004331E9">
        <w:t xml:space="preserve">However, </w:t>
      </w:r>
      <w:r w:rsidR="007159BC">
        <w:t xml:space="preserve">for fairly update heavy, or read/write calls iterating over the same values </w:t>
      </w:r>
      <w:r w:rsidR="00DA0074">
        <w:t>in an OLTP workload,</w:t>
      </w:r>
      <w:r w:rsidR="007159BC">
        <w:t xml:space="preserve"> consider a value of around 2x</w:t>
      </w:r>
      <w:r w:rsidR="004331E9">
        <w:t xml:space="preserve">. This means </w:t>
      </w:r>
      <w:r w:rsidR="00413F97">
        <w:t xml:space="preserve">two </w:t>
      </w:r>
      <w:r w:rsidR="007159BC">
        <w:t xml:space="preserve">row versions for each row </w:t>
      </w:r>
      <w:r w:rsidR="004331E9">
        <w:t xml:space="preserve">that </w:t>
      </w:r>
      <w:r w:rsidR="007159BC">
        <w:t xml:space="preserve">exists in the table. Please note </w:t>
      </w:r>
      <w:r w:rsidR="00D16895">
        <w:t xml:space="preserve">that, </w:t>
      </w:r>
      <w:r w:rsidR="007159BC" w:rsidRPr="004D0027">
        <w:t xml:space="preserve">under memory pressure, </w:t>
      </w:r>
      <w:r w:rsidR="007159BC">
        <w:t xml:space="preserve">this garbage collection process is expedited.  </w:t>
      </w:r>
      <w:r w:rsidR="001B0FEC">
        <w:t>For further information on determining the size o</w:t>
      </w:r>
      <w:r w:rsidR="00667196">
        <w:t xml:space="preserve">f memory-optimized tables, see </w:t>
      </w:r>
      <w:r w:rsidR="00EC1A1A">
        <w:t>“</w:t>
      </w:r>
      <w:hyperlink r:id="rId54" w:history="1">
        <w:r w:rsidR="001B0FEC" w:rsidRPr="001B0FEC">
          <w:rPr>
            <w:rStyle w:val="Hyperlink"/>
          </w:rPr>
          <w:t>Table and Row Size in Memory-Optimized Tables</w:t>
        </w:r>
      </w:hyperlink>
      <w:r w:rsidR="00EC1A1A">
        <w:t>”</w:t>
      </w:r>
      <w:r w:rsidR="001B0FEC">
        <w:t>.</w:t>
      </w:r>
    </w:p>
    <w:p w14:paraId="29E2E799" w14:textId="72BAAA86" w:rsidR="007159BC" w:rsidRPr="0053002C" w:rsidRDefault="00B61CFB" w:rsidP="007159BC">
      <w:r w:rsidRPr="00874E55">
        <w:t>If</w:t>
      </w:r>
      <w:r w:rsidR="00413F97">
        <w:t xml:space="preserve"> you have already migrated</w:t>
      </w:r>
      <w:r w:rsidRPr="00874E55">
        <w:t xml:space="preserve"> tables</w:t>
      </w:r>
      <w:r w:rsidR="00413F97">
        <w:t>,</w:t>
      </w:r>
      <w:r w:rsidRPr="00874E55">
        <w:t xml:space="preserve"> t</w:t>
      </w:r>
      <w:r w:rsidR="007159BC" w:rsidRPr="00874E55">
        <w:t xml:space="preserve">here are </w:t>
      </w:r>
      <w:r w:rsidRPr="00874E55">
        <w:t>also</w:t>
      </w:r>
      <w:r w:rsidR="007159BC">
        <w:t xml:space="preserve"> ways to view memory taken by memory-optimized tables and indexes</w:t>
      </w:r>
      <w:r w:rsidR="00413F97">
        <w:t xml:space="preserve">. Use the </w:t>
      </w:r>
      <w:r w:rsidR="007159BC">
        <w:t xml:space="preserve">DMV: </w:t>
      </w:r>
      <w:r w:rsidR="007159BC" w:rsidRPr="00EC6D3D">
        <w:rPr>
          <w:rFonts w:cs="Consolas"/>
          <w:szCs w:val="24"/>
        </w:rPr>
        <w:t>sys.</w:t>
      </w:r>
      <w:r w:rsidR="007159BC" w:rsidRPr="00874E55">
        <w:rPr>
          <w:rFonts w:cs="Consolas"/>
          <w:szCs w:val="24"/>
        </w:rPr>
        <w:t>dm_db_xtp_table_memory_stats</w:t>
      </w:r>
      <w:r w:rsidR="00413F97">
        <w:rPr>
          <w:rFonts w:cs="Consolas"/>
          <w:szCs w:val="24"/>
        </w:rPr>
        <w:t>,</w:t>
      </w:r>
      <w:r w:rsidRPr="00874E55">
        <w:rPr>
          <w:rFonts w:cs="Consolas"/>
          <w:szCs w:val="24"/>
        </w:rPr>
        <w:t xml:space="preserve"> or </w:t>
      </w:r>
      <w:r w:rsidR="00413F97">
        <w:rPr>
          <w:rFonts w:cs="Consolas"/>
          <w:szCs w:val="24"/>
        </w:rPr>
        <w:t>use</w:t>
      </w:r>
      <w:r w:rsidR="00413F97" w:rsidRPr="00874E55">
        <w:rPr>
          <w:rFonts w:cs="Consolas"/>
          <w:szCs w:val="24"/>
        </w:rPr>
        <w:t xml:space="preserve"> </w:t>
      </w:r>
      <w:r w:rsidRPr="00874E55">
        <w:rPr>
          <w:rFonts w:cs="Consolas"/>
          <w:szCs w:val="24"/>
        </w:rPr>
        <w:t xml:space="preserve">Perfmon SQL Server Database counters: </w:t>
      </w:r>
      <w:r w:rsidR="009B7201" w:rsidRPr="00874E55">
        <w:rPr>
          <w:rFonts w:cs="Consolas"/>
          <w:szCs w:val="24"/>
        </w:rPr>
        <w:t>XTP Memory Used (kb)</w:t>
      </w:r>
      <w:r w:rsidR="00874E55">
        <w:rPr>
          <w:rFonts w:cs="Consolas"/>
          <w:szCs w:val="24"/>
        </w:rPr>
        <w:t xml:space="preserve">. </w:t>
      </w:r>
    </w:p>
    <w:p w14:paraId="0273634C" w14:textId="25E36CBF" w:rsidR="007159BC" w:rsidRPr="00850519" w:rsidRDefault="00874E55" w:rsidP="00E9149B">
      <w:pPr>
        <w:rPr>
          <w:rStyle w:val="SubtleEmphasis"/>
        </w:rPr>
      </w:pPr>
      <w:r>
        <w:t>Overall, considering how</w:t>
      </w:r>
      <w:r w:rsidR="007159BC">
        <w:t xml:space="preserve"> to </w:t>
      </w:r>
      <w:r>
        <w:t>utilize</w:t>
      </w:r>
      <w:r w:rsidR="007159BC">
        <w:t xml:space="preserve"> Resource Governance </w:t>
      </w:r>
      <w:r w:rsidR="00413F97">
        <w:t xml:space="preserve">for </w:t>
      </w:r>
      <w:r w:rsidR="007159BC">
        <w:t xml:space="preserve">memory pools can be helpful in </w:t>
      </w:r>
      <w:r>
        <w:t>allocating memory for memory-optimized tables in a database</w:t>
      </w:r>
      <w:r w:rsidR="007159BC">
        <w:t>.</w:t>
      </w:r>
      <w:r w:rsidR="00E9149B">
        <w:t xml:space="preserve"> For a de</w:t>
      </w:r>
      <w:r w:rsidR="00667196">
        <w:t>tailed discussion</w:t>
      </w:r>
      <w:r w:rsidR="00EC1A1A">
        <w:t>,</w:t>
      </w:r>
      <w:r w:rsidR="00667196">
        <w:t xml:space="preserve"> refer to the </w:t>
      </w:r>
      <w:r w:rsidR="00EC1A1A">
        <w:t>“</w:t>
      </w:r>
      <w:hyperlink r:id="rId55" w:history="1">
        <w:r w:rsidR="00E9149B" w:rsidRPr="00E9149B">
          <w:rPr>
            <w:rStyle w:val="Hyperlink"/>
          </w:rPr>
          <w:t>Resource Governor</w:t>
        </w:r>
      </w:hyperlink>
      <w:r w:rsidR="00EC1A1A">
        <w:t>”</w:t>
      </w:r>
      <w:r w:rsidR="00E9149B">
        <w:t xml:space="preserve"> section of Books Online.</w:t>
      </w:r>
    </w:p>
    <w:p w14:paraId="25882038" w14:textId="27B909E7" w:rsidR="00DD02C2" w:rsidRDefault="008802DB" w:rsidP="008802DB">
      <w:r>
        <w:t xml:space="preserve">Finally, it is </w:t>
      </w:r>
      <w:r w:rsidR="004815C6">
        <w:t>important to consider the size of the dataset relative to durable tables</w:t>
      </w:r>
      <w:r w:rsidR="002B3CD6">
        <w:t xml:space="preserve"> in memory. The amount of data will impact </w:t>
      </w:r>
      <w:r w:rsidR="004815C6">
        <w:t>recovery time</w:t>
      </w:r>
      <w:r w:rsidR="0087771A">
        <w:t>.</w:t>
      </w:r>
      <w:r w:rsidR="004815C6">
        <w:t xml:space="preserve"> </w:t>
      </w:r>
      <w:r w:rsidR="0087771A">
        <w:t xml:space="preserve">Additionally, </w:t>
      </w:r>
      <w:r>
        <w:t>there is a relationship between the storage on disk, which does have some size limits, and data in memory</w:t>
      </w:r>
      <w:r w:rsidR="004815C6">
        <w:t xml:space="preserve">. </w:t>
      </w:r>
      <w:r w:rsidRPr="008802DB">
        <w:t>The recommended limit for the total size of all durable tables in a database is at or below 250 GB. Durable tables requiring 250 GB of space in memory will</w:t>
      </w:r>
      <w:r w:rsidR="00DD02C2">
        <w:t xml:space="preserve"> </w:t>
      </w:r>
      <w:r w:rsidRPr="008802DB">
        <w:t>require</w:t>
      </w:r>
      <w:r w:rsidR="00DD02C2">
        <w:t>,</w:t>
      </w:r>
      <w:r w:rsidRPr="008802DB">
        <w:t xml:space="preserve"> on average</w:t>
      </w:r>
      <w:r w:rsidR="00DD02C2">
        <w:t>,</w:t>
      </w:r>
      <w:r w:rsidRPr="008802DB">
        <w:t xml:space="preserve"> </w:t>
      </w:r>
      <w:r w:rsidR="00DD02C2">
        <w:t xml:space="preserve">twice </w:t>
      </w:r>
      <w:r w:rsidR="005D6806">
        <w:t xml:space="preserve">the </w:t>
      </w:r>
      <w:r w:rsidRPr="008802DB">
        <w:t>storage space</w:t>
      </w:r>
      <w:r w:rsidR="00DD02C2">
        <w:t xml:space="preserve"> (</w:t>
      </w:r>
      <w:r w:rsidR="00DD02C2" w:rsidRPr="008802DB">
        <w:t>500 GB</w:t>
      </w:r>
      <w:r w:rsidR="00DD02C2">
        <w:t>)</w:t>
      </w:r>
      <w:r w:rsidRPr="008802DB">
        <w:t xml:space="preserve"> in the memory-</w:t>
      </w:r>
      <w:r w:rsidR="005D6806">
        <w:t>optimized file</w:t>
      </w:r>
      <w:r w:rsidRPr="008802DB">
        <w:t>group</w:t>
      </w:r>
      <w:r w:rsidR="005D6806">
        <w:t xml:space="preserve">. </w:t>
      </w:r>
      <w:r w:rsidR="00DD02C2">
        <w:t xml:space="preserve">This estimate assumes </w:t>
      </w:r>
      <w:r w:rsidR="00DD02C2" w:rsidRPr="008802DB">
        <w:t xml:space="preserve">a mix </w:t>
      </w:r>
      <w:r w:rsidR="00DD02C2">
        <w:t xml:space="preserve">of insert, delete, and </w:t>
      </w:r>
      <w:r w:rsidR="00DD02C2" w:rsidRPr="008802DB">
        <w:t>update operations</w:t>
      </w:r>
      <w:r w:rsidR="00DD02C2">
        <w:t>.</w:t>
      </w:r>
      <w:r w:rsidR="00DD02C2" w:rsidRPr="008802DB">
        <w:t xml:space="preserve"> </w:t>
      </w:r>
      <w:r w:rsidR="005D6806">
        <w:t xml:space="preserve">This would lead to approximately </w:t>
      </w:r>
      <w:r w:rsidRPr="008802DB">
        <w:t xml:space="preserve">4000 </w:t>
      </w:r>
      <w:r w:rsidR="00720A72">
        <w:t xml:space="preserve">data/delta file pairs </w:t>
      </w:r>
      <w:r w:rsidR="005D6806">
        <w:t>allocated in this group</w:t>
      </w:r>
      <w:r w:rsidRPr="008802DB">
        <w:t xml:space="preserve">. </w:t>
      </w:r>
    </w:p>
    <w:p w14:paraId="326703DB" w14:textId="548118F0" w:rsidR="004815C6" w:rsidRDefault="008802DB" w:rsidP="008802DB">
      <w:r w:rsidRPr="008802DB">
        <w:t>Bursts of activity in the database may cause checkpoint operations to fall behind for a period of time</w:t>
      </w:r>
      <w:r w:rsidR="00DD02C2">
        <w:t xml:space="preserve">. This lag will increase the </w:t>
      </w:r>
      <w:r w:rsidRPr="008802DB">
        <w:t>number of required</w:t>
      </w:r>
      <w:r w:rsidR="00DD02C2" w:rsidRPr="00DD02C2">
        <w:t xml:space="preserve"> </w:t>
      </w:r>
      <w:r w:rsidR="00DD02C2" w:rsidRPr="008802DB">
        <w:t>files</w:t>
      </w:r>
      <w:r w:rsidRPr="008802DB">
        <w:t>.</w:t>
      </w:r>
      <w:r w:rsidR="00DD02C2">
        <w:t xml:space="preserve"> </w:t>
      </w:r>
      <w:r w:rsidRPr="008802DB">
        <w:t xml:space="preserve">As a cushion for such bursts, the storage system supports up to 8000 </w:t>
      </w:r>
      <w:r w:rsidR="00720A72">
        <w:t>data/delta file pairs</w:t>
      </w:r>
      <w:r w:rsidR="00DD02C2">
        <w:t>.</w:t>
      </w:r>
      <w:r w:rsidRPr="008802DB">
        <w:t xml:space="preserve"> </w:t>
      </w:r>
      <w:r w:rsidR="00DD02C2">
        <w:t>W</w:t>
      </w:r>
      <w:r w:rsidRPr="008802DB">
        <w:t>hen</w:t>
      </w:r>
      <w:r w:rsidR="00DD02C2">
        <w:t xml:space="preserve"> the system reaches</w:t>
      </w:r>
      <w:r w:rsidRPr="008802DB">
        <w:t xml:space="preserve"> that limit</w:t>
      </w:r>
      <w:r w:rsidR="00DD02C2">
        <w:t>,</w:t>
      </w:r>
      <w:r w:rsidRPr="008802DB">
        <w:t xml:space="preserve"> </w:t>
      </w:r>
      <w:r w:rsidR="00DD02C2">
        <w:t xml:space="preserve">it will prevent </w:t>
      </w:r>
      <w:r w:rsidRPr="008802DB">
        <w:t xml:space="preserve">new </w:t>
      </w:r>
      <w:r w:rsidRPr="008802DB">
        <w:lastRenderedPageBreak/>
        <w:t xml:space="preserve">transactions </w:t>
      </w:r>
      <w:r w:rsidR="00DD02C2">
        <w:t>in</w:t>
      </w:r>
      <w:r w:rsidR="00DD02C2" w:rsidRPr="008802DB">
        <w:t xml:space="preserve"> </w:t>
      </w:r>
      <w:r w:rsidRPr="008802DB">
        <w:t xml:space="preserve">the database until checkpoint operations catch up. This </w:t>
      </w:r>
      <w:r w:rsidR="005D6806">
        <w:t>cushion</w:t>
      </w:r>
      <w:r w:rsidRPr="008802DB">
        <w:t xml:space="preserve"> </w:t>
      </w:r>
      <w:r w:rsidR="005D6806">
        <w:t xml:space="preserve">does </w:t>
      </w:r>
      <w:r w:rsidRPr="008802DB">
        <w:t xml:space="preserve">provide for the possibility </w:t>
      </w:r>
      <w:r w:rsidR="00DD02C2">
        <w:t>of</w:t>
      </w:r>
      <w:r w:rsidR="00DD02C2" w:rsidRPr="008802DB">
        <w:t xml:space="preserve"> </w:t>
      </w:r>
      <w:r w:rsidR="00DD02C2">
        <w:t>managing</w:t>
      </w:r>
      <w:r w:rsidR="00DD02C2" w:rsidRPr="008802DB">
        <w:t xml:space="preserve"> </w:t>
      </w:r>
      <w:r w:rsidRPr="008802DB">
        <w:t xml:space="preserve">durable tables with a size greater than 250GB. However, </w:t>
      </w:r>
      <w:r w:rsidR="00054F4F">
        <w:t>we do not</w:t>
      </w:r>
      <w:r w:rsidRPr="008802DB">
        <w:t xml:space="preserve"> recommended</w:t>
      </w:r>
      <w:r w:rsidR="00054F4F" w:rsidRPr="008802DB">
        <w:t xml:space="preserve"> </w:t>
      </w:r>
      <w:r w:rsidRPr="008802DB">
        <w:t>run</w:t>
      </w:r>
      <w:r w:rsidR="00054F4F">
        <w:t>ning</w:t>
      </w:r>
      <w:r w:rsidRPr="008802DB">
        <w:t xml:space="preserve"> above 250</w:t>
      </w:r>
      <w:r w:rsidR="00054F4F">
        <w:t xml:space="preserve"> </w:t>
      </w:r>
      <w:r w:rsidRPr="008802DB">
        <w:t xml:space="preserve">GB </w:t>
      </w:r>
      <w:r w:rsidR="00054F4F" w:rsidRPr="008802DB">
        <w:t>for an extended period of time</w:t>
      </w:r>
      <w:r w:rsidR="00054F4F">
        <w:t>. T</w:t>
      </w:r>
      <w:r w:rsidRPr="008802DB">
        <w:t xml:space="preserve">he cushion </w:t>
      </w:r>
      <w:r w:rsidR="00054F4F">
        <w:t xml:space="preserve">only </w:t>
      </w:r>
      <w:r w:rsidRPr="008802DB">
        <w:t>exists to handle burst</w:t>
      </w:r>
      <w:r w:rsidR="00054F4F">
        <w:t>s</w:t>
      </w:r>
      <w:r w:rsidRPr="008802DB">
        <w:t xml:space="preserve"> of activity and stalls in checkpoint</w:t>
      </w:r>
      <w:r w:rsidR="00054F4F">
        <w:t>.</w:t>
      </w:r>
      <w:r w:rsidRPr="008802DB">
        <w:t xml:space="preserve"> </w:t>
      </w:r>
      <w:r w:rsidR="00054F4F">
        <w:t>E</w:t>
      </w:r>
      <w:r w:rsidRPr="008802DB">
        <w:t xml:space="preserve">xceeding the recommendation </w:t>
      </w:r>
      <w:r w:rsidR="005D6806">
        <w:t>can increase the</w:t>
      </w:r>
      <w:r w:rsidRPr="008802DB">
        <w:t xml:space="preserve"> risk of </w:t>
      </w:r>
      <w:r w:rsidR="00054F4F">
        <w:t>throttling</w:t>
      </w:r>
      <w:r w:rsidR="00054F4F" w:rsidRPr="008802DB">
        <w:t xml:space="preserve"> </w:t>
      </w:r>
      <w:r w:rsidRPr="008802DB">
        <w:t>transaction a</w:t>
      </w:r>
      <w:r w:rsidR="005D6806">
        <w:t>ctivity on the memory-</w:t>
      </w:r>
      <w:r w:rsidRPr="008802DB">
        <w:t xml:space="preserve">optimized tables in the database. </w:t>
      </w:r>
    </w:p>
    <w:p w14:paraId="55055C53" w14:textId="06C502EF" w:rsidR="002B07B8" w:rsidRPr="00850519" w:rsidRDefault="007159BC" w:rsidP="00850519">
      <w:pPr>
        <w:pStyle w:val="Heading4"/>
      </w:pPr>
      <w:r>
        <w:t xml:space="preserve">Storage/Disk </w:t>
      </w:r>
      <w:r w:rsidR="00BB74DE">
        <w:t>Subsystem</w:t>
      </w:r>
    </w:p>
    <w:p w14:paraId="52DA2544" w14:textId="02DA2B8A" w:rsidR="002B07B8" w:rsidRDefault="002B07B8" w:rsidP="00BC53BF">
      <w:r>
        <w:t>For memory-optimized tables created with SCHEMA_AND_DATA</w:t>
      </w:r>
      <w:r w:rsidR="00F071AF">
        <w:t>,</w:t>
      </w:r>
      <w:r>
        <w:t xml:space="preserve"> durability considerations </w:t>
      </w:r>
      <w:r w:rsidR="00F071AF">
        <w:t xml:space="preserve">for </w:t>
      </w:r>
      <w:r>
        <w:t>disk layout and f</w:t>
      </w:r>
      <w:r w:rsidR="00A541FF">
        <w:t xml:space="preserve">ile </w:t>
      </w:r>
      <w:r>
        <w:t xml:space="preserve">placement are important. The storage requirements are also </w:t>
      </w:r>
      <w:r w:rsidR="00F071AF">
        <w:t xml:space="preserve">very </w:t>
      </w:r>
      <w:r>
        <w:t xml:space="preserve">different from those of disk-based SQL Server tables. </w:t>
      </w:r>
    </w:p>
    <w:p w14:paraId="15D4935F" w14:textId="72E01CF6" w:rsidR="002B07B8" w:rsidRDefault="007159BC" w:rsidP="00BC53BF">
      <w:r>
        <w:t>Memory-</w:t>
      </w:r>
      <w:r w:rsidR="002B07B8">
        <w:t>optimized tables execute I</w:t>
      </w:r>
      <w:r w:rsidR="00F071AF">
        <w:t>/</w:t>
      </w:r>
      <w:r w:rsidR="002B07B8">
        <w:t>O to the database transaction log</w:t>
      </w:r>
      <w:r w:rsidR="00F071AF">
        <w:t>. T</w:t>
      </w:r>
      <w:r w:rsidR="002B07B8">
        <w:t>herefore</w:t>
      </w:r>
      <w:r w:rsidR="00F071AF">
        <w:t>,</w:t>
      </w:r>
      <w:r w:rsidR="002B07B8">
        <w:t xml:space="preserve"> the I</w:t>
      </w:r>
      <w:r w:rsidR="00F071AF">
        <w:t>/</w:t>
      </w:r>
      <w:r w:rsidR="002B07B8">
        <w:t xml:space="preserve">O latency is still a factor in the overall transaction execution time. </w:t>
      </w:r>
      <w:r w:rsidR="005F7ADD">
        <w:t>F</w:t>
      </w:r>
      <w:r w:rsidR="002B07B8">
        <w:t>or the log drive</w:t>
      </w:r>
      <w:r w:rsidR="00F071AF">
        <w:t>,</w:t>
      </w:r>
      <w:r w:rsidR="002B07B8">
        <w:t xml:space="preserve"> it is important to consider the disk subsystem latency characteristics.</w:t>
      </w:r>
    </w:p>
    <w:p w14:paraId="4DBFF1C4" w14:textId="6A09C1E4" w:rsidR="00BF6A50" w:rsidRPr="00850519" w:rsidRDefault="00BF6A50" w:rsidP="00BF6A50">
      <w:pPr>
        <w:pStyle w:val="Heading5"/>
      </w:pPr>
      <w:r w:rsidRPr="00850519">
        <w:t xml:space="preserve">Data and Delta </w:t>
      </w:r>
      <w:r w:rsidR="00F071AF">
        <w:t>F</w:t>
      </w:r>
      <w:r w:rsidRPr="00850519">
        <w:t>iles - Checkpoint File Pairs (CFPs)</w:t>
      </w:r>
    </w:p>
    <w:p w14:paraId="082041EF" w14:textId="2E76ED48" w:rsidR="003A3785" w:rsidRPr="003A3785" w:rsidRDefault="00C45B9C" w:rsidP="00390729">
      <w:pPr>
        <w:rPr>
          <w:rStyle w:val="SubtleEmphasis"/>
        </w:rPr>
      </w:pPr>
      <w:r>
        <w:t>The system stores data f</w:t>
      </w:r>
      <w:r w:rsidR="002B07B8">
        <w:t xml:space="preserve">or durable tables </w:t>
      </w:r>
      <w:r>
        <w:t>in data and delta files</w:t>
      </w:r>
      <w:r w:rsidR="00390729">
        <w:t>,</w:t>
      </w:r>
      <w:r w:rsidR="00AF549E">
        <w:t xml:space="preserve"> also referred to as Checkpoint File Pairs (CFPs)</w:t>
      </w:r>
      <w:r>
        <w:t>. The system stores this data in an append-only manner using a background thread.</w:t>
      </w:r>
      <w:r w:rsidR="002B07B8">
        <w:t xml:space="preserve"> </w:t>
      </w:r>
      <w:r w:rsidR="00A04090">
        <w:t>Data files contain inserted records</w:t>
      </w:r>
      <w:r>
        <w:t>,</w:t>
      </w:r>
      <w:r w:rsidR="00A04090">
        <w:t xml:space="preserve"> </w:t>
      </w:r>
      <w:r>
        <w:t xml:space="preserve">and </w:t>
      </w:r>
      <w:r w:rsidR="00A04090">
        <w:t xml:space="preserve">delta files store deleted records. Storing data in this manner </w:t>
      </w:r>
      <w:r w:rsidR="00371907">
        <w:t>eliminates</w:t>
      </w:r>
      <w:r w:rsidR="00A04090">
        <w:t xml:space="preserve"> random I</w:t>
      </w:r>
      <w:r>
        <w:t>/</w:t>
      </w:r>
      <w:r w:rsidR="00A04090">
        <w:t xml:space="preserve">O. </w:t>
      </w:r>
      <w:r w:rsidR="002B07B8">
        <w:t>These files</w:t>
      </w:r>
      <w:r w:rsidR="001D22D4">
        <w:t xml:space="preserve"> leverage</w:t>
      </w:r>
      <w:r w:rsidR="00612324">
        <w:t xml:space="preserve"> a</w:t>
      </w:r>
      <w:r w:rsidR="001D22D4">
        <w:t xml:space="preserve"> </w:t>
      </w:r>
      <w:r w:rsidR="00D65673">
        <w:t xml:space="preserve">FILESTREAM </w:t>
      </w:r>
      <w:r w:rsidR="001D22D4">
        <w:t xml:space="preserve">based storage </w:t>
      </w:r>
      <w:r w:rsidR="00612324">
        <w:t>mechanism. File storage</w:t>
      </w:r>
      <w:r w:rsidR="002B07B8">
        <w:t xml:space="preserve"> </w:t>
      </w:r>
      <w:r w:rsidR="00612324">
        <w:t xml:space="preserve">in </w:t>
      </w:r>
      <w:r w:rsidR="002B07B8">
        <w:t xml:space="preserve">the memory-optimized filegroup for the SQL Server database </w:t>
      </w:r>
      <w:r w:rsidR="00612324">
        <w:t xml:space="preserve">is </w:t>
      </w:r>
      <w:r w:rsidR="002B07B8">
        <w:t xml:space="preserve">very different </w:t>
      </w:r>
      <w:r w:rsidR="00612324">
        <w:t xml:space="preserve">from </w:t>
      </w:r>
      <w:r w:rsidR="002B07B8">
        <w:t xml:space="preserve">the standard </w:t>
      </w:r>
      <w:r w:rsidR="003D74D8">
        <w:t>storage for disk-based tables</w:t>
      </w:r>
      <w:r w:rsidR="002B07B8">
        <w:t xml:space="preserve">. </w:t>
      </w:r>
      <w:r w:rsidR="00612324">
        <w:t>The</w:t>
      </w:r>
      <w:r w:rsidR="002B07B8">
        <w:t xml:space="preserve"> overall size of the </w:t>
      </w:r>
      <w:r w:rsidR="000F23C9">
        <w:t>files</w:t>
      </w:r>
      <w:r w:rsidR="002B07B8">
        <w:t xml:space="preserve"> on disk may be much larger than the amount of memory </w:t>
      </w:r>
      <w:r w:rsidR="00612324">
        <w:t xml:space="preserve">used </w:t>
      </w:r>
      <w:r w:rsidR="002B07B8">
        <w:t xml:space="preserve">by </w:t>
      </w:r>
      <w:r w:rsidR="006B585D">
        <w:t>in-m</w:t>
      </w:r>
      <w:r w:rsidR="00665D62">
        <w:t>emory</w:t>
      </w:r>
      <w:r w:rsidR="002B07B8">
        <w:t xml:space="preserve"> objects. </w:t>
      </w:r>
      <w:r w:rsidR="006F659E">
        <w:t>When creating</w:t>
      </w:r>
      <w:r w:rsidR="00BF6A50">
        <w:t xml:space="preserve"> memory-optimized tables</w:t>
      </w:r>
      <w:r w:rsidR="006F659E">
        <w:t>, the system pre-allocates</w:t>
      </w:r>
      <w:r w:rsidR="00BF6A50">
        <w:t xml:space="preserve"> </w:t>
      </w:r>
      <w:r w:rsidR="00253719">
        <w:t>CFPs to minimize</w:t>
      </w:r>
      <w:r w:rsidR="00253719" w:rsidRPr="00930959">
        <w:t xml:space="preserve"> any </w:t>
      </w:r>
      <w:r w:rsidR="006F659E">
        <w:t>delays</w:t>
      </w:r>
      <w:r w:rsidR="006F659E" w:rsidRPr="00930959">
        <w:t xml:space="preserve"> </w:t>
      </w:r>
      <w:r w:rsidR="006F659E">
        <w:t xml:space="preserve">in allocating </w:t>
      </w:r>
      <w:r w:rsidR="00253719" w:rsidRPr="00930959">
        <w:t xml:space="preserve">new files as transactions are </w:t>
      </w:r>
      <w:r w:rsidR="00253719">
        <w:t>execut</w:t>
      </w:r>
      <w:r w:rsidR="006F659E">
        <w:t>ing</w:t>
      </w:r>
      <w:r w:rsidR="00253719">
        <w:t xml:space="preserve">. </w:t>
      </w:r>
      <w:r w:rsidR="006F659E">
        <w:t>The</w:t>
      </w:r>
      <w:r w:rsidR="00253719">
        <w:t xml:space="preserve"> data file size </w:t>
      </w:r>
      <w:r w:rsidR="006F659E">
        <w:t xml:space="preserve">is </w:t>
      </w:r>
      <w:r w:rsidR="00253719">
        <w:t>128</w:t>
      </w:r>
      <w:r w:rsidR="006F659E">
        <w:t xml:space="preserve"> </w:t>
      </w:r>
      <w:r w:rsidR="00253719">
        <w:t>MB (or 16</w:t>
      </w:r>
      <w:r w:rsidR="006F659E">
        <w:t xml:space="preserve"> </w:t>
      </w:r>
      <w:r w:rsidR="00253719">
        <w:t xml:space="preserve">MB on servers with </w:t>
      </w:r>
      <w:r w:rsidR="006F659E">
        <w:t>fewer than</w:t>
      </w:r>
      <w:r w:rsidR="00253719">
        <w:t xml:space="preserve"> 16</w:t>
      </w:r>
      <w:r w:rsidR="006F659E">
        <w:t xml:space="preserve"> </w:t>
      </w:r>
      <w:r w:rsidR="00253719">
        <w:t>GB of memory)</w:t>
      </w:r>
      <w:r w:rsidR="006F659E">
        <w:t xml:space="preserve">. The delta files sizes are </w:t>
      </w:r>
      <w:r w:rsidR="003B204D">
        <w:t>8</w:t>
      </w:r>
      <w:r w:rsidR="006F659E">
        <w:t xml:space="preserve"> </w:t>
      </w:r>
      <w:r w:rsidR="003F70BF">
        <w:t xml:space="preserve">MB and </w:t>
      </w:r>
      <w:r w:rsidR="003B204D">
        <w:t>1</w:t>
      </w:r>
      <w:r w:rsidR="006F659E">
        <w:t xml:space="preserve"> </w:t>
      </w:r>
      <w:r w:rsidR="00253719">
        <w:t xml:space="preserve">MB </w:t>
      </w:r>
      <w:r w:rsidR="003F70BF">
        <w:t>respectively</w:t>
      </w:r>
      <w:r w:rsidR="006F659E">
        <w:t>,</w:t>
      </w:r>
      <w:r w:rsidR="003F70BF">
        <w:t xml:space="preserve"> </w:t>
      </w:r>
      <w:r w:rsidR="00253719">
        <w:t xml:space="preserve">but </w:t>
      </w:r>
      <w:r w:rsidR="006F659E">
        <w:t xml:space="preserve">they contain </w:t>
      </w:r>
      <w:r w:rsidR="00253719">
        <w:t>no data. The number of CFPs is computed as the number of logical processors or schedulers</w:t>
      </w:r>
      <w:r w:rsidR="00F32F7C">
        <w:t>, and there is a</w:t>
      </w:r>
      <w:r w:rsidR="00253719">
        <w:t xml:space="preserve"> minimum of 8. This is a fixed storage overhead in databases with memory-optimized tables. </w:t>
      </w:r>
      <w:r w:rsidR="002B07B8">
        <w:t xml:space="preserve">The overall </w:t>
      </w:r>
      <w:r w:rsidR="006E1AC9">
        <w:t xml:space="preserve">storage </w:t>
      </w:r>
      <w:r w:rsidR="00DA267A">
        <w:t xml:space="preserve">space that CFPs use </w:t>
      </w:r>
      <w:r w:rsidR="002B07B8">
        <w:t>is a function of the workload, checkpoint</w:t>
      </w:r>
      <w:r w:rsidR="004A7E9F">
        <w:t>,</w:t>
      </w:r>
      <w:r w:rsidR="002B07B8">
        <w:t xml:space="preserve"> and log truncation characteristics of the workload. </w:t>
      </w:r>
      <w:r w:rsidR="004A7E9F">
        <w:t>The size can vary, however, as an initial point of reference consider allocating disk space that is approximately four times (4x) the size of the memory-optimized tables in memory.</w:t>
      </w:r>
      <w:r w:rsidR="00A04090">
        <w:t xml:space="preserve"> </w:t>
      </w:r>
      <w:r w:rsidR="00FC48F0" w:rsidRPr="003A3785">
        <w:t>It</w:t>
      </w:r>
      <w:r w:rsidR="002B07B8">
        <w:t xml:space="preserve"> is important to underscore </w:t>
      </w:r>
      <w:r w:rsidR="00872D5F">
        <w:t>the importance of a</w:t>
      </w:r>
      <w:r w:rsidR="002B07B8">
        <w:t xml:space="preserve"> log backup plan under </w:t>
      </w:r>
      <w:r w:rsidR="00656196">
        <w:t xml:space="preserve">the </w:t>
      </w:r>
      <w:r w:rsidR="002B07B8">
        <w:t>FULL</w:t>
      </w:r>
      <w:r w:rsidR="00656196">
        <w:t xml:space="preserve"> or Bulk-Logged</w:t>
      </w:r>
      <w:r w:rsidR="002B07B8">
        <w:t xml:space="preserve"> recovery model</w:t>
      </w:r>
      <w:r w:rsidR="00656196">
        <w:t xml:space="preserve">s </w:t>
      </w:r>
      <w:r w:rsidR="002B07B8">
        <w:t>that meets the business recovery requirements</w:t>
      </w:r>
      <w:r w:rsidR="00872D5F">
        <w:t xml:space="preserve"> and addresses the storage behavior of memor</w:t>
      </w:r>
      <w:r w:rsidR="00120A6C">
        <w:t>y</w:t>
      </w:r>
      <w:r w:rsidR="00872D5F">
        <w:t>-optimized tables</w:t>
      </w:r>
      <w:r w:rsidR="00413F78">
        <w:t xml:space="preserve">. </w:t>
      </w:r>
      <w:r w:rsidR="00872D5F">
        <w:t>The backup plan will help determine log truncation and impact the garbage collection and is therefore critical to</w:t>
      </w:r>
      <w:r w:rsidR="002B07B8">
        <w:t xml:space="preserve"> maintain</w:t>
      </w:r>
      <w:r w:rsidR="00872D5F">
        <w:t xml:space="preserve">ing an acceptable number and </w:t>
      </w:r>
      <w:r w:rsidR="002B07B8">
        <w:t>size of checkpoint files</w:t>
      </w:r>
      <w:r w:rsidR="00872D5F">
        <w:t xml:space="preserve"> on disk.</w:t>
      </w:r>
      <w:r w:rsidR="00390729">
        <w:t xml:space="preserve"> </w:t>
      </w:r>
      <w:r w:rsidR="00D65673">
        <w:t>For more information regarding the data and de</w:t>
      </w:r>
      <w:r w:rsidR="00987890">
        <w:t xml:space="preserve">lta files and checkpoints, see </w:t>
      </w:r>
      <w:r w:rsidR="00EC1A1A">
        <w:t>“</w:t>
      </w:r>
      <w:hyperlink r:id="rId56" w:history="1">
        <w:r w:rsidR="00D65673" w:rsidRPr="00D65673">
          <w:rPr>
            <w:rStyle w:val="Hyperlink"/>
          </w:rPr>
          <w:t>Durability for Memory-Optimized Tables</w:t>
        </w:r>
      </w:hyperlink>
      <w:r w:rsidR="00EC1A1A">
        <w:t>”</w:t>
      </w:r>
      <w:r w:rsidR="00D65673">
        <w:t xml:space="preserve"> and </w:t>
      </w:r>
      <w:r w:rsidR="00EC1A1A">
        <w:t>“</w:t>
      </w:r>
      <w:hyperlink r:id="rId57" w:history="1">
        <w:r w:rsidR="00D65673" w:rsidRPr="00D65673">
          <w:rPr>
            <w:rStyle w:val="Hyperlink"/>
          </w:rPr>
          <w:t>Checkpoint Operations for Memory-Optimized Tables</w:t>
        </w:r>
      </w:hyperlink>
      <w:r w:rsidR="00EC1A1A">
        <w:t>”.</w:t>
      </w:r>
    </w:p>
    <w:p w14:paraId="55B3DF58" w14:textId="242DC91A" w:rsidR="007D74C1" w:rsidRDefault="00AA6F91" w:rsidP="00BC53BF">
      <w:r>
        <w:t>There are also performance</w:t>
      </w:r>
      <w:r w:rsidR="00435BCE" w:rsidRPr="00435BCE">
        <w:t xml:space="preserve"> consider</w:t>
      </w:r>
      <w:r>
        <w:t xml:space="preserve">ations to </w:t>
      </w:r>
      <w:r w:rsidR="007D74C1">
        <w:t>manage</w:t>
      </w:r>
      <w:r w:rsidR="00435BCE" w:rsidRPr="00435BCE">
        <w:t xml:space="preserve"> when implementing durable memory-optimized tables. The placement of data files is important for</w:t>
      </w:r>
      <w:r w:rsidR="007D74C1">
        <w:t>:</w:t>
      </w:r>
    </w:p>
    <w:p w14:paraId="62172355" w14:textId="2F4B0874" w:rsidR="007D74C1" w:rsidRDefault="00435BCE" w:rsidP="00120A6C">
      <w:pPr>
        <w:pStyle w:val="ListParagraph"/>
        <w:numPr>
          <w:ilvl w:val="0"/>
          <w:numId w:val="37"/>
        </w:numPr>
      </w:pPr>
      <w:r w:rsidRPr="00435BCE">
        <w:t>Offline checkpoint performance</w:t>
      </w:r>
      <w:r w:rsidR="007D74C1">
        <w:t>.</w:t>
      </w:r>
    </w:p>
    <w:p w14:paraId="3DA99F9C" w14:textId="70F7DA66" w:rsidR="007D74C1" w:rsidRDefault="007D74C1" w:rsidP="00120A6C">
      <w:pPr>
        <w:pStyle w:val="ListParagraph"/>
        <w:numPr>
          <w:ilvl w:val="0"/>
          <w:numId w:val="37"/>
        </w:numPr>
      </w:pPr>
      <w:r>
        <w:t>Performing</w:t>
      </w:r>
      <w:r w:rsidR="00435BCE" w:rsidRPr="00435BCE">
        <w:t xml:space="preserve"> the merge for the checkpoint file containers</w:t>
      </w:r>
      <w:r>
        <w:t>.</w:t>
      </w:r>
    </w:p>
    <w:p w14:paraId="4A667541" w14:textId="24588213" w:rsidR="007D74C1" w:rsidRDefault="00435BCE" w:rsidP="00120A6C">
      <w:pPr>
        <w:pStyle w:val="ListParagraph"/>
        <w:numPr>
          <w:ilvl w:val="0"/>
          <w:numId w:val="37"/>
        </w:numPr>
      </w:pPr>
      <w:r w:rsidRPr="00435BCE">
        <w:t xml:space="preserve">Recovery in the case of </w:t>
      </w:r>
      <w:r w:rsidR="00120A6C">
        <w:t xml:space="preserve">service </w:t>
      </w:r>
      <w:r w:rsidRPr="00435BCE">
        <w:t>failure</w:t>
      </w:r>
      <w:r w:rsidR="007D74C1">
        <w:t>. This</w:t>
      </w:r>
      <w:r w:rsidRPr="00435BCE">
        <w:t xml:space="preserve"> will load the containers</w:t>
      </w:r>
      <w:r w:rsidR="007D74C1">
        <w:t>,</w:t>
      </w:r>
      <w:r w:rsidRPr="00435BCE">
        <w:t xml:space="preserve"> via streaming I</w:t>
      </w:r>
      <w:r w:rsidR="007D74C1">
        <w:t>/</w:t>
      </w:r>
      <w:r w:rsidRPr="00435BCE">
        <w:t>O</w:t>
      </w:r>
      <w:r w:rsidR="007D74C1">
        <w:t>,</w:t>
      </w:r>
      <w:r w:rsidRPr="00435BCE">
        <w:t xml:space="preserve"> </w:t>
      </w:r>
      <w:r w:rsidR="00120A6C">
        <w:t xml:space="preserve">which </w:t>
      </w:r>
      <w:r w:rsidRPr="00435BCE">
        <w:t>load</w:t>
      </w:r>
      <w:r w:rsidR="00120A6C">
        <w:t>s</w:t>
      </w:r>
      <w:r w:rsidRPr="00435BCE">
        <w:t xml:space="preserve"> the files into memory and recreate</w:t>
      </w:r>
      <w:r w:rsidR="00120A6C">
        <w:t>s</w:t>
      </w:r>
      <w:r w:rsidRPr="00435BCE">
        <w:t xml:space="preserve"> the table. </w:t>
      </w:r>
    </w:p>
    <w:p w14:paraId="010B045C" w14:textId="52A9F14A" w:rsidR="008733E2" w:rsidRDefault="00435BCE">
      <w:r w:rsidRPr="00435BCE">
        <w:t>In the steady state case of checkpoint writes</w:t>
      </w:r>
      <w:r w:rsidR="008733E2">
        <w:t>,</w:t>
      </w:r>
      <w:r w:rsidRPr="00435BCE">
        <w:t xml:space="preserve"> merge</w:t>
      </w:r>
      <w:r w:rsidR="008733E2">
        <w:t>,</w:t>
      </w:r>
      <w:r w:rsidRPr="00435BCE">
        <w:t xml:space="preserve"> and file clean-up</w:t>
      </w:r>
      <w:r w:rsidR="008733E2">
        <w:t>,</w:t>
      </w:r>
      <w:r w:rsidRPr="00435BCE">
        <w:t xml:space="preserve"> there will be I</w:t>
      </w:r>
      <w:r w:rsidR="008733E2">
        <w:t>/</w:t>
      </w:r>
      <w:r w:rsidRPr="00435BCE">
        <w:t>O for</w:t>
      </w:r>
      <w:r w:rsidR="008733E2">
        <w:t>:</w:t>
      </w:r>
      <w:r w:rsidRPr="00435BCE">
        <w:t xml:space="preserve"> </w:t>
      </w:r>
    </w:p>
    <w:p w14:paraId="5422C676" w14:textId="5C9A89A2" w:rsidR="008733E2" w:rsidRDefault="008733E2" w:rsidP="00120A6C">
      <w:pPr>
        <w:pStyle w:val="ListParagraph"/>
        <w:numPr>
          <w:ilvl w:val="0"/>
          <w:numId w:val="39"/>
        </w:numPr>
      </w:pPr>
      <w:r>
        <w:t>C</w:t>
      </w:r>
      <w:r w:rsidR="00435BCE" w:rsidRPr="00435BCE">
        <w:t>heckpoint writes</w:t>
      </w:r>
      <w:r>
        <w:t>.</w:t>
      </w:r>
    </w:p>
    <w:p w14:paraId="74242154" w14:textId="2F9EFF51" w:rsidR="008733E2" w:rsidRDefault="008733E2" w:rsidP="00120A6C">
      <w:pPr>
        <w:pStyle w:val="ListParagraph"/>
        <w:numPr>
          <w:ilvl w:val="0"/>
          <w:numId w:val="38"/>
        </w:numPr>
      </w:pPr>
      <w:r>
        <w:t>R</w:t>
      </w:r>
      <w:r w:rsidR="00435BCE" w:rsidRPr="00435BCE">
        <w:t>eads from source files participating in merge operations</w:t>
      </w:r>
      <w:r>
        <w:t>.</w:t>
      </w:r>
    </w:p>
    <w:p w14:paraId="4B681727" w14:textId="01B59CBF" w:rsidR="008733E2" w:rsidRDefault="008733E2" w:rsidP="00BC53BF">
      <w:pPr>
        <w:pStyle w:val="ListParagraph"/>
        <w:numPr>
          <w:ilvl w:val="0"/>
          <w:numId w:val="38"/>
        </w:numPr>
      </w:pPr>
      <w:r>
        <w:t>W</w:t>
      </w:r>
      <w:r w:rsidR="00435BCE" w:rsidRPr="00435BCE">
        <w:t xml:space="preserve">rites to the destination merge file. </w:t>
      </w:r>
    </w:p>
    <w:p w14:paraId="6BC7E8DF" w14:textId="0FDDAE27" w:rsidR="00435BCE" w:rsidRDefault="00435BCE" w:rsidP="00BC53BF">
      <w:r w:rsidRPr="00435BCE">
        <w:lastRenderedPageBreak/>
        <w:t xml:space="preserve">Having a disk subsystem </w:t>
      </w:r>
      <w:r w:rsidR="00065787">
        <w:t>that</w:t>
      </w:r>
      <w:r w:rsidR="00065787" w:rsidRPr="00435BCE">
        <w:t xml:space="preserve"> </w:t>
      </w:r>
      <w:r w:rsidRPr="00435BCE">
        <w:t>can handle this I</w:t>
      </w:r>
      <w:r w:rsidR="00065787">
        <w:t>/</w:t>
      </w:r>
      <w:r w:rsidRPr="00435BCE">
        <w:t>O volume is important. In the case of recovery performance</w:t>
      </w:r>
      <w:r w:rsidR="00065787">
        <w:t>,</w:t>
      </w:r>
      <w:r w:rsidRPr="00435BCE">
        <w:t xml:space="preserve"> placement of the data and delta containers is important. Consider creating multiple containers on the memory-optimized filegroup and spread</w:t>
      </w:r>
      <w:r w:rsidR="00305536">
        <w:t>ing</w:t>
      </w:r>
      <w:r w:rsidRPr="00435BCE">
        <w:t xml:space="preserve"> them over different drives</w:t>
      </w:r>
      <w:r w:rsidR="00065787">
        <w:t xml:space="preserve">. Doing this provides </w:t>
      </w:r>
      <w:r w:rsidRPr="00435BCE">
        <w:t xml:space="preserve">more bandwidth </w:t>
      </w:r>
      <w:r w:rsidR="00065787">
        <w:t>for</w:t>
      </w:r>
      <w:r w:rsidR="00065787" w:rsidRPr="00435BCE">
        <w:t xml:space="preserve"> </w:t>
      </w:r>
      <w:r w:rsidRPr="00435BCE">
        <w:t>stream</w:t>
      </w:r>
      <w:r w:rsidR="00065787">
        <w:t>ing</w:t>
      </w:r>
      <w:r w:rsidRPr="00435BCE">
        <w:t xml:space="preserve"> the data into memory. </w:t>
      </w:r>
      <w:r w:rsidR="00305536">
        <w:t xml:space="preserve">When you do this, </w:t>
      </w:r>
      <w:r w:rsidRPr="00435BCE">
        <w:t xml:space="preserve">understand that </w:t>
      </w:r>
      <w:r w:rsidR="00305536">
        <w:t xml:space="preserve">the system allocates </w:t>
      </w:r>
      <w:r w:rsidRPr="00435BCE">
        <w:t xml:space="preserve">data and delta files in a round-robin manner across the given files. </w:t>
      </w:r>
      <w:r w:rsidR="00305536">
        <w:t xml:space="preserve">The system </w:t>
      </w:r>
      <w:r w:rsidRPr="00435BCE">
        <w:t>associat</w:t>
      </w:r>
      <w:r w:rsidR="00305536">
        <w:t>es</w:t>
      </w:r>
      <w:r w:rsidRPr="00435BCE">
        <w:t xml:space="preserve"> a data file to the first file</w:t>
      </w:r>
      <w:r w:rsidR="00305536">
        <w:t xml:space="preserve"> it creates and</w:t>
      </w:r>
      <w:r w:rsidR="00305536" w:rsidRPr="00435BCE">
        <w:t xml:space="preserve"> </w:t>
      </w:r>
      <w:r w:rsidR="00305536">
        <w:t>associates</w:t>
      </w:r>
      <w:r w:rsidR="00305536" w:rsidRPr="00435BCE">
        <w:t xml:space="preserve"> </w:t>
      </w:r>
      <w:r w:rsidR="00305536">
        <w:t>a</w:t>
      </w:r>
      <w:r w:rsidR="00305536" w:rsidRPr="00435BCE">
        <w:t xml:space="preserve"> </w:t>
      </w:r>
      <w:r w:rsidRPr="00435BCE">
        <w:t>delta file to the second file</w:t>
      </w:r>
      <w:r w:rsidR="00305536">
        <w:t xml:space="preserve"> it creates</w:t>
      </w:r>
      <w:r w:rsidR="00B54764">
        <w:t>, and so on</w:t>
      </w:r>
      <w:r w:rsidRPr="00435BCE">
        <w:t>. To obtain a balanced stream of I</w:t>
      </w:r>
      <w:r w:rsidR="00B54764">
        <w:t>/</w:t>
      </w:r>
      <w:r w:rsidRPr="00435BCE">
        <w:t>O on recovery</w:t>
      </w:r>
      <w:r w:rsidR="00B54764">
        <w:t>,</w:t>
      </w:r>
      <w:r w:rsidRPr="00435BCE">
        <w:t xml:space="preserve"> consider placing pairs of files on the same spindles/storage. For example</w:t>
      </w:r>
      <w:r w:rsidR="00E8451F">
        <w:t>,</w:t>
      </w:r>
      <w:r w:rsidRPr="00435BCE">
        <w:t xml:space="preserve"> File 1 and File 2 on drive X and File 3 and File 4 on drive Y. </w:t>
      </w:r>
      <w:r w:rsidR="00E8451F" w:rsidRPr="00435BCE">
        <w:t>Tak</w:t>
      </w:r>
      <w:r w:rsidR="00E8451F">
        <w:t>e</w:t>
      </w:r>
      <w:r w:rsidR="00E8451F" w:rsidRPr="00435BCE">
        <w:t xml:space="preserve"> into account</w:t>
      </w:r>
      <w:r w:rsidRPr="00435BCE">
        <w:t xml:space="preserve"> </w:t>
      </w:r>
      <w:r w:rsidR="00E8451F">
        <w:t xml:space="preserve">that </w:t>
      </w:r>
      <w:r w:rsidRPr="00435BCE">
        <w:t xml:space="preserve">both data and delta file pairs </w:t>
      </w:r>
      <w:r w:rsidR="00E8451F">
        <w:t xml:space="preserve">reside </w:t>
      </w:r>
      <w:r w:rsidRPr="00435BCE">
        <w:t>on drive X and drive Y.</w:t>
      </w:r>
    </w:p>
    <w:p w14:paraId="28066DFE" w14:textId="3223C4B8" w:rsidR="007159BC" w:rsidRPr="00850519" w:rsidRDefault="007159BC" w:rsidP="007159BC">
      <w:pPr>
        <w:pStyle w:val="Heading4"/>
      </w:pPr>
      <w:r w:rsidRPr="00850519">
        <w:t>Processor</w:t>
      </w:r>
    </w:p>
    <w:p w14:paraId="4EC9CE96" w14:textId="529F52D9" w:rsidR="006A329E" w:rsidRDefault="008D7ACB" w:rsidP="006A329E">
      <w:r>
        <w:t>It is vital to consider the deployment of the p</w:t>
      </w:r>
      <w:r w:rsidR="006A329E">
        <w:t>rocessors</w:t>
      </w:r>
      <w:r>
        <w:t>. I</w:t>
      </w:r>
      <w:r w:rsidR="006A329E">
        <w:t>n particular</w:t>
      </w:r>
      <w:r>
        <w:t>, you should think about</w:t>
      </w:r>
      <w:r w:rsidR="006A329E">
        <w:t xml:space="preserve"> the number of cores and sockets </w:t>
      </w:r>
      <w:r w:rsidR="00E40AAD">
        <w:t xml:space="preserve">for </w:t>
      </w:r>
      <w:r w:rsidR="006A329E">
        <w:t xml:space="preserve">an In-Memory OLTP solution. </w:t>
      </w:r>
      <w:r w:rsidR="00C801E7">
        <w:t xml:space="preserve">We have </w:t>
      </w:r>
      <w:r w:rsidR="00F916C7">
        <w:t>collected</w:t>
      </w:r>
      <w:r w:rsidR="00C801E7">
        <w:t xml:space="preserve"> observations from </w:t>
      </w:r>
      <w:r w:rsidR="006A329E">
        <w:t>customer and internal testing</w:t>
      </w:r>
      <w:r w:rsidR="00F916C7">
        <w:t xml:space="preserve"> for the current release.</w:t>
      </w:r>
      <w:r w:rsidR="00C801E7">
        <w:t xml:space="preserve"> </w:t>
      </w:r>
      <w:r w:rsidR="00F916C7">
        <w:t>W</w:t>
      </w:r>
      <w:r w:rsidR="00C801E7">
        <w:t xml:space="preserve">e </w:t>
      </w:r>
      <w:r w:rsidR="00F916C7">
        <w:t xml:space="preserve">have </w:t>
      </w:r>
      <w:r w:rsidR="00C801E7">
        <w:t>observed that</w:t>
      </w:r>
      <w:r w:rsidR="006A329E">
        <w:t xml:space="preserve"> </w:t>
      </w:r>
      <w:r w:rsidR="00C801E7">
        <w:t>th</w:t>
      </w:r>
      <w:r w:rsidR="006A329E">
        <w:t>e overhead of cross-socket communications in some of the larger socket machines</w:t>
      </w:r>
      <w:r w:rsidR="00C801E7">
        <w:t xml:space="preserve"> may affect</w:t>
      </w:r>
      <w:r w:rsidR="00C801E7" w:rsidRPr="00C801E7">
        <w:t xml:space="preserve"> </w:t>
      </w:r>
      <w:r w:rsidR="00C801E7">
        <w:t>scalability</w:t>
      </w:r>
      <w:r w:rsidR="006A329E">
        <w:t>.</w:t>
      </w:r>
      <w:r w:rsidR="00F916C7">
        <w:t xml:space="preserve"> You should t</w:t>
      </w:r>
      <w:r w:rsidR="00AD2623">
        <w:t>arget</w:t>
      </w:r>
      <w:r w:rsidR="00F916C7">
        <w:t xml:space="preserve"> two</w:t>
      </w:r>
      <w:r w:rsidR="006A329E">
        <w:t xml:space="preserve"> or </w:t>
      </w:r>
      <w:r w:rsidR="00F916C7">
        <w:t xml:space="preserve">four </w:t>
      </w:r>
      <w:r w:rsidR="006A329E">
        <w:t>sockets and under 60</w:t>
      </w:r>
      <w:r w:rsidR="00F14273">
        <w:t xml:space="preserve"> </w:t>
      </w:r>
      <w:r w:rsidR="006A329E">
        <w:t xml:space="preserve">cores </w:t>
      </w:r>
      <w:r w:rsidR="00F916C7">
        <w:t xml:space="preserve">to achieve </w:t>
      </w:r>
      <w:r w:rsidR="006A329E">
        <w:t>the most successful implementation.</w:t>
      </w:r>
    </w:p>
    <w:p w14:paraId="36CD1C2B" w14:textId="661A7CAD" w:rsidR="002B07B8" w:rsidRPr="00850519" w:rsidRDefault="00D30418" w:rsidP="00D30418">
      <w:pPr>
        <w:pStyle w:val="Heading3"/>
      </w:pPr>
      <w:r>
        <w:t xml:space="preserve">Multi-version </w:t>
      </w:r>
      <w:r w:rsidR="00F14273">
        <w:t>Optimistic Concurrency Considerations</w:t>
      </w:r>
    </w:p>
    <w:p w14:paraId="75BE791B" w14:textId="6406C9CC" w:rsidR="002B07B8" w:rsidRDefault="002B07B8" w:rsidP="002D1500">
      <w:r>
        <w:t>Memory-optimized</w:t>
      </w:r>
      <w:r w:rsidRPr="00532C48">
        <w:t xml:space="preserve"> tables do not suffer from</w:t>
      </w:r>
      <w:r>
        <w:t xml:space="preserve"> locking,</w:t>
      </w:r>
      <w:r w:rsidRPr="00532C48">
        <w:t xml:space="preserve"> latching</w:t>
      </w:r>
      <w:r w:rsidR="00F14273">
        <w:t>,</w:t>
      </w:r>
      <w:r w:rsidRPr="00532C48">
        <w:t xml:space="preserve"> </w:t>
      </w:r>
      <w:r>
        <w:t>or spinlocks</w:t>
      </w:r>
      <w:r w:rsidR="00460373">
        <w:t>. The reason for this is that</w:t>
      </w:r>
      <w:r w:rsidR="00460373" w:rsidRPr="00532C48">
        <w:t xml:space="preserve"> </w:t>
      </w:r>
      <w:r w:rsidRPr="00532C48">
        <w:t>the cor</w:t>
      </w:r>
      <w:r>
        <w:t xml:space="preserve">e </w:t>
      </w:r>
      <w:r w:rsidR="00665D62">
        <w:t>In-Memory</w:t>
      </w:r>
      <w:r>
        <w:t xml:space="preserve"> OLTP engine uses lock-free</w:t>
      </w:r>
      <w:r w:rsidRPr="004C1AB1">
        <w:t xml:space="preserve"> </w:t>
      </w:r>
      <w:r>
        <w:t>optimistic isolation</w:t>
      </w:r>
      <w:r w:rsidR="00460373">
        <w:t xml:space="preserve"> and </w:t>
      </w:r>
      <w:r>
        <w:t xml:space="preserve">latch-free and spinlock-free internal structure protection. </w:t>
      </w:r>
      <w:r w:rsidRPr="00532C48">
        <w:t>Migrati</w:t>
      </w:r>
      <w:r>
        <w:t>on of</w:t>
      </w:r>
      <w:r w:rsidRPr="00532C48">
        <w:t xml:space="preserve"> tables </w:t>
      </w:r>
      <w:r>
        <w:t>that experience</w:t>
      </w:r>
      <w:r w:rsidRPr="00532C48">
        <w:t xml:space="preserve"> </w:t>
      </w:r>
      <w:r>
        <w:t>latching, locking</w:t>
      </w:r>
      <w:r w:rsidR="00460373">
        <w:t>,</w:t>
      </w:r>
      <w:r>
        <w:t xml:space="preserve"> or spinlock contention</w:t>
      </w:r>
      <w:r w:rsidRPr="00532C48">
        <w:t xml:space="preserve"> to </w:t>
      </w:r>
      <w:r>
        <w:t>memory-optimized</w:t>
      </w:r>
      <w:r w:rsidRPr="00532C48">
        <w:t xml:space="preserve"> tables </w:t>
      </w:r>
      <w:r>
        <w:t xml:space="preserve">completely </w:t>
      </w:r>
      <w:r w:rsidRPr="00532C48">
        <w:t>eliminate</w:t>
      </w:r>
      <w:r>
        <w:t xml:space="preserve">s this scale bottleneck. </w:t>
      </w:r>
    </w:p>
    <w:p w14:paraId="2520A538" w14:textId="71D73326" w:rsidR="00DC17D7" w:rsidRPr="00DF3FC5" w:rsidRDefault="002B07B8" w:rsidP="0040140C">
      <w:pPr>
        <w:rPr>
          <w:rStyle w:val="SubtleEmphasis"/>
        </w:rPr>
      </w:pPr>
      <w:r>
        <w:t xml:space="preserve">However, this </w:t>
      </w:r>
      <w:r w:rsidRPr="00532C48">
        <w:t>new paradig</w:t>
      </w:r>
      <w:r>
        <w:t>m of</w:t>
      </w:r>
      <w:r w:rsidRPr="00532C48">
        <w:t xml:space="preserve"> concurrency </w:t>
      </w:r>
      <w:r>
        <w:t xml:space="preserve">control introduces changes in behavior </w:t>
      </w:r>
      <w:r w:rsidRPr="00532C48">
        <w:t xml:space="preserve">and </w:t>
      </w:r>
      <w:r w:rsidR="00386619">
        <w:t>may require adjustments</w:t>
      </w:r>
      <w:r>
        <w:t xml:space="preserve"> to</w:t>
      </w:r>
      <w:r w:rsidR="00386619">
        <w:t xml:space="preserve"> either the T</w:t>
      </w:r>
      <w:r w:rsidR="00122FBF">
        <w:t>ransact</w:t>
      </w:r>
      <w:r w:rsidR="00386619">
        <w:t>-SQL error handling, such as try-catch blocks</w:t>
      </w:r>
      <w:r w:rsidR="00E168EF">
        <w:t>,</w:t>
      </w:r>
      <w:r w:rsidR="00386619">
        <w:t xml:space="preserve"> </w:t>
      </w:r>
      <w:r w:rsidR="00A11D7C">
        <w:t>or to the application code</w:t>
      </w:r>
      <w:r>
        <w:t xml:space="preserve"> </w:t>
      </w:r>
      <w:r w:rsidR="00CE6272">
        <w:t xml:space="preserve">in order to </w:t>
      </w:r>
      <w:r>
        <w:t>accommodate</w:t>
      </w:r>
      <w:r w:rsidRPr="00532C48">
        <w:t xml:space="preserve"> </w:t>
      </w:r>
      <w:r w:rsidR="00E168EF">
        <w:t xml:space="preserve">for </w:t>
      </w:r>
      <w:r w:rsidRPr="00532C48">
        <w:t>conflicts.</w:t>
      </w:r>
      <w:r>
        <w:t xml:space="preserve"> With the default pessimistic isolation, two transactions </w:t>
      </w:r>
      <w:r w:rsidR="00414822">
        <w:t xml:space="preserve">that attempt </w:t>
      </w:r>
      <w:r>
        <w:t xml:space="preserve">to modify </w:t>
      </w:r>
      <w:r w:rsidR="007674D1">
        <w:t>the same</w:t>
      </w:r>
      <w:r>
        <w:t xml:space="preserve"> resource will block</w:t>
      </w:r>
      <w:r w:rsidR="00414822">
        <w:t xml:space="preserve"> each other. One will </w:t>
      </w:r>
      <w:r>
        <w:t xml:space="preserve">get serialized </w:t>
      </w:r>
      <w:r w:rsidR="0010291F">
        <w:t xml:space="preserve">because </w:t>
      </w:r>
      <w:r>
        <w:t xml:space="preserve">one will need to wait for the other to release its locks. With optimistic isolation, transactions </w:t>
      </w:r>
      <w:r w:rsidR="007674D1">
        <w:t xml:space="preserve">will not </w:t>
      </w:r>
      <w:r>
        <w:t>block</w:t>
      </w:r>
      <w:r w:rsidR="007674D1">
        <w:t xml:space="preserve"> each other,</w:t>
      </w:r>
      <w:r>
        <w:t xml:space="preserve"> but may fail to commit </w:t>
      </w:r>
      <w:r w:rsidR="007674D1">
        <w:t>because of</w:t>
      </w:r>
      <w:r>
        <w:t xml:space="preserve"> update</w:t>
      </w:r>
      <w:r w:rsidR="00386619">
        <w:t xml:space="preserve"> or validation</w:t>
      </w:r>
      <w:r>
        <w:t xml:space="preserve"> conflicts. In this case, </w:t>
      </w:r>
      <w:r w:rsidR="007674D1">
        <w:t xml:space="preserve">the system must resubmit the transaction. </w:t>
      </w:r>
      <w:r w:rsidR="00827B1B">
        <w:t>Resubmission</w:t>
      </w:r>
      <w:r>
        <w:t xml:space="preserve"> effectively </w:t>
      </w:r>
      <w:r w:rsidR="00827B1B">
        <w:t xml:space="preserve">serializes the </w:t>
      </w:r>
      <w:r>
        <w:t xml:space="preserve">transaction order and </w:t>
      </w:r>
      <w:r w:rsidR="00827B1B">
        <w:t xml:space="preserve">incurs </w:t>
      </w:r>
      <w:r>
        <w:t>additional overhead for rollback and resubmission. Writer-writer conflicts are no</w:t>
      </w:r>
      <w:r w:rsidR="00A84D7B">
        <w:t xml:space="preserve">t common in </w:t>
      </w:r>
      <w:r w:rsidR="00D65673">
        <w:t xml:space="preserve">most </w:t>
      </w:r>
      <w:r w:rsidR="00A84D7B">
        <w:t>OLTP environments.</w:t>
      </w:r>
      <w:r w:rsidR="00DC17D7" w:rsidRPr="00DC17D7">
        <w:t xml:space="preserve"> </w:t>
      </w:r>
      <w:r w:rsidR="0040140C">
        <w:t>For further discussion on retry logic for conflicts</w:t>
      </w:r>
      <w:r w:rsidR="00EC1A1A">
        <w:t>,</w:t>
      </w:r>
      <w:r w:rsidR="0040140C">
        <w:t xml:space="preserve"> re</w:t>
      </w:r>
      <w:r w:rsidR="00EC1A1A">
        <w:t>ad</w:t>
      </w:r>
      <w:r w:rsidR="0040140C">
        <w:t xml:space="preserve"> </w:t>
      </w:r>
      <w:r w:rsidR="00EC1A1A">
        <w:t>“</w:t>
      </w:r>
      <w:hyperlink r:id="rId58" w:history="1">
        <w:r w:rsidR="0040140C" w:rsidRPr="0040140C">
          <w:rPr>
            <w:rStyle w:val="Hyperlink"/>
          </w:rPr>
          <w:t>Guidelines for Retry Logic for Transactions on Memory-Optimized Tables</w:t>
        </w:r>
      </w:hyperlink>
      <w:r w:rsidR="00EC1A1A">
        <w:t>”</w:t>
      </w:r>
      <w:r w:rsidR="0040140C">
        <w:t>.</w:t>
      </w:r>
    </w:p>
    <w:p w14:paraId="28A486D8" w14:textId="5106E4A5" w:rsidR="00DF3FC5" w:rsidRDefault="00C64492" w:rsidP="00DC17D7">
      <w:r>
        <w:t>In-</w:t>
      </w:r>
      <w:r w:rsidR="00DC17D7">
        <w:t xml:space="preserve">Memory </w:t>
      </w:r>
      <w:r>
        <w:t>OLTP supports REPEATABLE READ, SERIALIZABLE</w:t>
      </w:r>
      <w:r w:rsidR="00265BD3">
        <w:t>,</w:t>
      </w:r>
      <w:r>
        <w:t xml:space="preserve"> and SNAPSHOT isolation modes only. Many applications were designed to work with the traditional SQL Server default </w:t>
      </w:r>
      <w:r w:rsidR="00265BD3" w:rsidRPr="00265BD3">
        <w:t xml:space="preserve">READ COMMITTED </w:t>
      </w:r>
      <w:r>
        <w:t>isolation level. Use the</w:t>
      </w:r>
      <w:r w:rsidR="00DC17D7">
        <w:t xml:space="preserve"> new</w:t>
      </w:r>
      <w:r>
        <w:t xml:space="preserve"> “</w:t>
      </w:r>
      <w:r w:rsidR="00DC17D7" w:rsidRPr="00DC17D7">
        <w:t>MEMORY_OPTIMIZED_ELEVATE_TO_SNAPSHOT</w:t>
      </w:r>
      <w:r>
        <w:t xml:space="preserve">” </w:t>
      </w:r>
      <w:r w:rsidR="00DC17D7">
        <w:t xml:space="preserve">database </w:t>
      </w:r>
      <w:r>
        <w:t>option to map all transactions that use READ COMMITTED automatically to SNAPSHOT</w:t>
      </w:r>
      <w:r w:rsidR="00265BD3">
        <w:t>. Using this option does not require</w:t>
      </w:r>
      <w:r>
        <w:t xml:space="preserve"> application code</w:t>
      </w:r>
      <w:r w:rsidR="00265BD3" w:rsidRPr="00265BD3">
        <w:t xml:space="preserve"> </w:t>
      </w:r>
      <w:r w:rsidR="00265BD3">
        <w:t>changes</w:t>
      </w:r>
      <w:r>
        <w:t>.</w:t>
      </w:r>
      <w:r w:rsidR="006F3197">
        <w:t xml:space="preserve"> </w:t>
      </w:r>
    </w:p>
    <w:p w14:paraId="6A0544AE" w14:textId="7B22637B" w:rsidR="00D65673" w:rsidRDefault="00D65673" w:rsidP="00D65673">
      <w:r>
        <w:t xml:space="preserve">For more details, see the </w:t>
      </w:r>
      <w:r w:rsidR="00AF5A70">
        <w:t>“</w:t>
      </w:r>
      <w:hyperlink r:id="rId59" w:history="1">
        <w:r w:rsidRPr="00D65673">
          <w:rPr>
            <w:rStyle w:val="Hyperlink"/>
          </w:rPr>
          <w:t>Guidelines for Transaction Isolation Levels with Memory-Optimized Tables</w:t>
        </w:r>
      </w:hyperlink>
      <w:r w:rsidR="00AF5A70">
        <w:t>”</w:t>
      </w:r>
      <w:r>
        <w:t xml:space="preserve"> section in Books Online</w:t>
      </w:r>
      <w:r w:rsidR="00262FD7">
        <w:t xml:space="preserve"> and “</w:t>
      </w:r>
      <w:hyperlink r:id="rId60" w:history="1">
        <w:r w:rsidR="00262FD7" w:rsidRPr="00262FD7">
          <w:rPr>
            <w:rStyle w:val="Hyperlink"/>
          </w:rPr>
          <w:t>SQL Server 2014 In-Memory OLTP Internals Overview</w:t>
        </w:r>
      </w:hyperlink>
      <w:r w:rsidR="00262FD7">
        <w:t>”.</w:t>
      </w:r>
      <w:r>
        <w:t xml:space="preserve"> </w:t>
      </w:r>
    </w:p>
    <w:p w14:paraId="4D02815C" w14:textId="6728C158" w:rsidR="00D164D2" w:rsidRPr="00850519" w:rsidRDefault="00D164D2" w:rsidP="008E1E81">
      <w:pPr>
        <w:pStyle w:val="Heading3"/>
      </w:pPr>
      <w:r w:rsidRPr="00850519">
        <w:t xml:space="preserve">Indexing </w:t>
      </w:r>
      <w:r w:rsidR="00CC689B" w:rsidRPr="00850519">
        <w:t>G</w:t>
      </w:r>
      <w:r w:rsidRPr="00850519">
        <w:t>uidelines</w:t>
      </w:r>
    </w:p>
    <w:p w14:paraId="14F9630E" w14:textId="1BDC2C56" w:rsidR="001C4F66" w:rsidRDefault="001C4F66" w:rsidP="003569DF">
      <w:r>
        <w:t>There are two new index types with In-Memory OLTP</w:t>
      </w:r>
      <w:r w:rsidR="00CC689B">
        <w:t xml:space="preserve">: </w:t>
      </w:r>
      <w:r>
        <w:t xml:space="preserve">memory-optimized </w:t>
      </w:r>
      <w:r w:rsidR="00296435">
        <w:t>nonclustered</w:t>
      </w:r>
      <w:r>
        <w:t xml:space="preserve"> indexes and </w:t>
      </w:r>
      <w:r w:rsidR="00296435">
        <w:t>nonclustered</w:t>
      </w:r>
      <w:r>
        <w:t xml:space="preserve"> hash indexes. Both indexes, as mentioned earlier</w:t>
      </w:r>
      <w:r w:rsidR="00364F03">
        <w:t>,</w:t>
      </w:r>
      <w:r>
        <w:t xml:space="preserve"> are create</w:t>
      </w:r>
      <w:r w:rsidR="00364F03">
        <w:t xml:space="preserve">d and exist entirely in memory. </w:t>
      </w:r>
    </w:p>
    <w:p w14:paraId="002345BA" w14:textId="7C57D25E" w:rsidR="001C4F66" w:rsidRDefault="001C4F66" w:rsidP="00F639E2">
      <w:r>
        <w:t xml:space="preserve">Memory-optimized </w:t>
      </w:r>
      <w:r w:rsidR="00296435">
        <w:t>nonclustered</w:t>
      </w:r>
      <w:r>
        <w:t xml:space="preserve"> indexes are similar in concept to standard </w:t>
      </w:r>
      <w:r w:rsidR="00871148">
        <w:t>B</w:t>
      </w:r>
      <w:r>
        <w:t>-tree indexes</w:t>
      </w:r>
      <w:r w:rsidR="00CC689B">
        <w:t>,</w:t>
      </w:r>
      <w:r>
        <w:t xml:space="preserve"> but </w:t>
      </w:r>
      <w:r w:rsidR="00CC689B">
        <w:t xml:space="preserve">they are </w:t>
      </w:r>
      <w:r>
        <w:t>implement</w:t>
      </w:r>
      <w:r w:rsidR="00CC689B">
        <w:t>ed</w:t>
      </w:r>
      <w:r>
        <w:t xml:space="preserve"> in a lock and latch free </w:t>
      </w:r>
      <w:r w:rsidR="004E4912">
        <w:t>manner</w:t>
      </w:r>
      <w:r>
        <w:t xml:space="preserve">. The memory-optimized </w:t>
      </w:r>
      <w:r w:rsidR="00296435">
        <w:t>nonclustered</w:t>
      </w:r>
      <w:r>
        <w:t xml:space="preserve"> indexes support point/singleton row and range lookups for queries. </w:t>
      </w:r>
      <w:r w:rsidR="0009492B">
        <w:t xml:space="preserve">Because they </w:t>
      </w:r>
      <w:r w:rsidR="00364F03">
        <w:t>support ordered scans</w:t>
      </w:r>
      <w:r w:rsidR="0009492B">
        <w:t>,</w:t>
      </w:r>
      <w:r w:rsidR="00364F03">
        <w:t xml:space="preserve"> t</w:t>
      </w:r>
      <w:r>
        <w:t xml:space="preserve">hey are </w:t>
      </w:r>
      <w:r w:rsidR="00364F03">
        <w:t>the</w:t>
      </w:r>
      <w:r>
        <w:t xml:space="preserve"> </w:t>
      </w:r>
      <w:r>
        <w:lastRenderedPageBreak/>
        <w:t xml:space="preserve">index </w:t>
      </w:r>
      <w:r w:rsidR="00C539E8">
        <w:t xml:space="preserve">of </w:t>
      </w:r>
      <w:r>
        <w:t>choice for non-equality range searche</w:t>
      </w:r>
      <w:r w:rsidR="00364F03">
        <w:t>s</w:t>
      </w:r>
      <w:r w:rsidR="0009492B">
        <w:t>.</w:t>
      </w:r>
      <w:r w:rsidR="00364F03">
        <w:t xml:space="preserve"> </w:t>
      </w:r>
      <w:r w:rsidR="0009492B">
        <w:t xml:space="preserve">They </w:t>
      </w:r>
      <w:r>
        <w:t xml:space="preserve">can </w:t>
      </w:r>
      <w:r w:rsidR="0009492B">
        <w:t xml:space="preserve">also </w:t>
      </w:r>
      <w:r>
        <w:t xml:space="preserve">be very useful for queries </w:t>
      </w:r>
      <w:r w:rsidR="0009492B">
        <w:t xml:space="preserve">that require </w:t>
      </w:r>
      <w:r>
        <w:t>ordering of the result sets</w:t>
      </w:r>
      <w:r w:rsidR="0009492B">
        <w:t xml:space="preserve"> and</w:t>
      </w:r>
      <w:r>
        <w:t xml:space="preserve"> grouping and</w:t>
      </w:r>
      <w:r w:rsidR="00364F03">
        <w:t xml:space="preserve"> aggregation</w:t>
      </w:r>
      <w:r w:rsidR="0009492B">
        <w:t xml:space="preserve">. Nonclustered indexes also </w:t>
      </w:r>
      <w:r w:rsidR="004E4912">
        <w:t>support partial key lookups</w:t>
      </w:r>
      <w:r>
        <w:t xml:space="preserve">. </w:t>
      </w:r>
      <w:r w:rsidR="00C539E8">
        <w:t xml:space="preserve">Nonclustered indexes are similar to </w:t>
      </w:r>
      <w:r>
        <w:t>indexes used for disk-based tables</w:t>
      </w:r>
      <w:r w:rsidR="00C539E8">
        <w:t xml:space="preserve">. When compared to hash indexes, nonclustered indexes have a </w:t>
      </w:r>
      <w:r>
        <w:t xml:space="preserve">relative lack of requirements </w:t>
      </w:r>
      <w:r w:rsidR="00C539E8">
        <w:t xml:space="preserve">for </w:t>
      </w:r>
      <w:r>
        <w:t>creation</w:t>
      </w:r>
      <w:r w:rsidR="00C539E8">
        <w:t>. Therefore, we recommend that you</w:t>
      </w:r>
      <w:r>
        <w:t xml:space="preserve"> use these as a starting point when creating memory-optimized tables.</w:t>
      </w:r>
      <w:r w:rsidR="00F639E2">
        <w:t xml:space="preserve"> </w:t>
      </w:r>
    </w:p>
    <w:p w14:paraId="3FF217A7" w14:textId="0F2F5990" w:rsidR="00F639E2" w:rsidRDefault="00364F03" w:rsidP="00C528CB">
      <w:r>
        <w:t>Memory-optimized hash indexes are very efficient for point</w:t>
      </w:r>
      <w:r w:rsidR="003972A3">
        <w:t>-</w:t>
      </w:r>
      <w:r>
        <w:t>lookup style queries</w:t>
      </w:r>
      <w:r w:rsidR="003972A3">
        <w:t>,</w:t>
      </w:r>
      <w:r>
        <w:t xml:space="preserve"> such as retrieving or modifying a row or a set of rows based on key value. With hash indexes, row pointers are stored in a hash table</w:t>
      </w:r>
      <w:r w:rsidR="00B6066A">
        <w:t>.</w:t>
      </w:r>
      <w:r>
        <w:t xml:space="preserve"> </w:t>
      </w:r>
      <w:r w:rsidR="00B6066A">
        <w:t>Each</w:t>
      </w:r>
      <w:r>
        <w:t xml:space="preserve"> pointer points to a chain of rows that have the same hash value for the index key. When creating a hash index, </w:t>
      </w:r>
      <w:r w:rsidR="00B6066A">
        <w:t xml:space="preserve">you must specify </w:t>
      </w:r>
      <w:r>
        <w:t>a hash bucket count. This will be used to build the hash table. Specifying too few buckets will cause multiple key values to share a bucket</w:t>
      </w:r>
      <w:r w:rsidR="00B6066A">
        <w:t>,</w:t>
      </w:r>
      <w:r>
        <w:t xml:space="preserve"> which could lead to scanning of redundant data</w:t>
      </w:r>
      <w:r w:rsidR="00B6066A">
        <w:t>. Scanning redundant data</w:t>
      </w:r>
      <w:r>
        <w:t xml:space="preserve"> will degrade performance. Specifying too many buckets will result in</w:t>
      </w:r>
      <w:r w:rsidR="00F639E2">
        <w:t xml:space="preserve"> an over allocation of</w:t>
      </w:r>
      <w:r>
        <w:t xml:space="preserve"> memory </w:t>
      </w:r>
      <w:r w:rsidR="002C075B">
        <w:t xml:space="preserve">because </w:t>
      </w:r>
      <w:r w:rsidR="00F639E2">
        <w:t>many buckets will be left empty</w:t>
      </w:r>
      <w:r>
        <w:t>.</w:t>
      </w:r>
      <w:r w:rsidR="002C075B">
        <w:t xml:space="preserve"> Generally, c</w:t>
      </w:r>
      <w:r w:rsidR="00C528CB">
        <w:t xml:space="preserve">reating </w:t>
      </w:r>
      <w:r w:rsidR="00F76143">
        <w:t xml:space="preserve">buckets </w:t>
      </w:r>
      <w:r w:rsidR="002C075B">
        <w:t xml:space="preserve">of </w:t>
      </w:r>
      <w:r w:rsidR="00C528CB">
        <w:t>up to</w:t>
      </w:r>
      <w:r w:rsidR="00F639E2">
        <w:t xml:space="preserve"> 5X </w:t>
      </w:r>
      <w:r>
        <w:t>the number of unique key values for the index columns</w:t>
      </w:r>
      <w:r w:rsidR="002C075B" w:rsidRPr="002C075B">
        <w:t xml:space="preserve"> </w:t>
      </w:r>
      <w:r w:rsidR="002C075B">
        <w:t>does not significantly impact performance</w:t>
      </w:r>
      <w:r>
        <w:t>. Remember that the hash value is computed across all key values</w:t>
      </w:r>
      <w:r w:rsidR="00383EDF">
        <w:t>.</w:t>
      </w:r>
      <w:r>
        <w:t xml:space="preserve"> </w:t>
      </w:r>
      <w:r w:rsidR="00383EDF">
        <w:t xml:space="preserve">Therefore, </w:t>
      </w:r>
      <w:r>
        <w:t xml:space="preserve">a filter on only a subset of the keys (or none) </w:t>
      </w:r>
      <w:r w:rsidR="00383EDF">
        <w:t xml:space="preserve">cannot </w:t>
      </w:r>
      <w:r>
        <w:t>use the index</w:t>
      </w:r>
      <w:r w:rsidR="00383EDF">
        <w:t xml:space="preserve">. This </w:t>
      </w:r>
      <w:r>
        <w:t>will result in a scan of all buckets.</w:t>
      </w:r>
    </w:p>
    <w:p w14:paraId="3BABEA37" w14:textId="38E784D1" w:rsidR="009966D5" w:rsidRDefault="00383EDF" w:rsidP="00F639E2">
      <w:r>
        <w:t xml:space="preserve">You can create </w:t>
      </w:r>
      <w:r w:rsidR="00F639E2">
        <w:t xml:space="preserve">nonclustered hash and nonclustered indexes on the same set of columns to satisfy different query patterns. </w:t>
      </w:r>
      <w:r w:rsidR="006173D1">
        <w:t xml:space="preserve">Both </w:t>
      </w:r>
      <w:r w:rsidR="00F639E2">
        <w:t xml:space="preserve">index types </w:t>
      </w:r>
      <w:r w:rsidR="009966D5">
        <w:t xml:space="preserve">are optimal for low density data distributions. With hash indexes, hash collisions can negatively affect performance. With </w:t>
      </w:r>
      <w:r w:rsidR="00296435">
        <w:t>nonclustered</w:t>
      </w:r>
      <w:r w:rsidR="009966D5">
        <w:t xml:space="preserve"> </w:t>
      </w:r>
      <w:r w:rsidR="000A2A8D">
        <w:t>memory</w:t>
      </w:r>
      <w:r w:rsidR="00485C9F">
        <w:t>-</w:t>
      </w:r>
      <w:r w:rsidR="000A2A8D">
        <w:t>optimized</w:t>
      </w:r>
      <w:r w:rsidR="009966D5">
        <w:t xml:space="preserve"> indexes, high density values make the index less efficient for lookups but still retains ordered scan benefits.</w:t>
      </w:r>
    </w:p>
    <w:p w14:paraId="30CA254A" w14:textId="52018655" w:rsidR="00344D24" w:rsidRDefault="00DF2288" w:rsidP="00C528CB">
      <w:r>
        <w:t>You determine t</w:t>
      </w:r>
      <w:r w:rsidR="00344D24">
        <w:t xml:space="preserve">he bucket count </w:t>
      </w:r>
      <w:r>
        <w:t>when you create the</w:t>
      </w:r>
      <w:r w:rsidR="00344D24">
        <w:t xml:space="preserve"> table and </w:t>
      </w:r>
      <w:r>
        <w:t xml:space="preserve">you </w:t>
      </w:r>
      <w:r w:rsidR="00344D24">
        <w:t xml:space="preserve">cannot </w:t>
      </w:r>
      <w:r>
        <w:t>modify the bucket count</w:t>
      </w:r>
      <w:r w:rsidR="00C528CB">
        <w:t xml:space="preserve"> afterwards</w:t>
      </w:r>
      <w:r w:rsidR="00344D24">
        <w:t xml:space="preserve">. To change a hash index’s bucket count, </w:t>
      </w:r>
      <w:r>
        <w:t xml:space="preserve">you must create </w:t>
      </w:r>
      <w:r w:rsidR="00F639E2">
        <w:t xml:space="preserve">a new table, </w:t>
      </w:r>
      <w:r>
        <w:t xml:space="preserve">specify the </w:t>
      </w:r>
      <w:r w:rsidR="00344D24">
        <w:t xml:space="preserve">new bucket </w:t>
      </w:r>
      <w:r>
        <w:t xml:space="preserve">count, and decide how to migrate the </w:t>
      </w:r>
      <w:r w:rsidR="00F639E2">
        <w:t>data</w:t>
      </w:r>
      <w:r>
        <w:t>. This is</w:t>
      </w:r>
      <w:r w:rsidR="00C528CB">
        <w:t xml:space="preserve"> a non-trivial process that will impact </w:t>
      </w:r>
      <w:r w:rsidR="00262FD7">
        <w:t xml:space="preserve">data </w:t>
      </w:r>
      <w:r w:rsidR="00C528CB">
        <w:t>availability</w:t>
      </w:r>
      <w:r w:rsidR="00262FD7">
        <w:t>.</w:t>
      </w:r>
      <w:r w:rsidR="00C528CB">
        <w:t xml:space="preserve"> </w:t>
      </w:r>
    </w:p>
    <w:p w14:paraId="3E26D4D3" w14:textId="70C16C66" w:rsidR="00650C6F" w:rsidRDefault="00650C6F" w:rsidP="00650C6F">
      <w:pPr>
        <w:pStyle w:val="Heading3"/>
      </w:pPr>
      <w:r>
        <w:t xml:space="preserve">Query </w:t>
      </w:r>
      <w:r w:rsidR="00DF2288">
        <w:t>Execution</w:t>
      </w:r>
    </w:p>
    <w:p w14:paraId="32E75A6F" w14:textId="41C13987" w:rsidR="00F2096B" w:rsidRDefault="00650C6F" w:rsidP="002B2D58">
      <w:r>
        <w:t>Memory</w:t>
      </w:r>
      <w:r w:rsidR="00084158">
        <w:t>-</w:t>
      </w:r>
      <w:r>
        <w:t xml:space="preserve">optimized tables support data distribution statistics </w:t>
      </w:r>
      <w:r w:rsidR="0058479D">
        <w:t xml:space="preserve">that are </w:t>
      </w:r>
      <w:r>
        <w:t xml:space="preserve">similar to disk-based tables. </w:t>
      </w:r>
      <w:r w:rsidR="004C07F2">
        <w:t>The q</w:t>
      </w:r>
      <w:r w:rsidR="0058479D">
        <w:t>uery optimizer uses t</w:t>
      </w:r>
      <w:r>
        <w:t xml:space="preserve">hese statistics to generate an optimal execution plan </w:t>
      </w:r>
      <w:r w:rsidR="00B56DCD">
        <w:t>for queries involving memory-optimized tables</w:t>
      </w:r>
      <w:r>
        <w:t>.</w:t>
      </w:r>
      <w:r w:rsidR="00F5351D">
        <w:t xml:space="preserve"> Statistics are referenced at different times depending on the type of code being executed. </w:t>
      </w:r>
      <w:r>
        <w:t xml:space="preserve">For interpreted </w:t>
      </w:r>
      <w:r w:rsidR="00F2096B">
        <w:t>T</w:t>
      </w:r>
      <w:r w:rsidR="00C22B3E">
        <w:t>ransact</w:t>
      </w:r>
      <w:r w:rsidR="00F2096B">
        <w:t>-SQL</w:t>
      </w:r>
      <w:r>
        <w:t xml:space="preserve">, </w:t>
      </w:r>
      <w:r w:rsidR="00F2096B">
        <w:t xml:space="preserve">the </w:t>
      </w:r>
      <w:r>
        <w:t xml:space="preserve">query plan is optimized and statistics are </w:t>
      </w:r>
      <w:r w:rsidR="00F2096B">
        <w:t>used during the compilation process</w:t>
      </w:r>
      <w:r>
        <w:t xml:space="preserve">. </w:t>
      </w:r>
      <w:r w:rsidR="00F2096B">
        <w:t xml:space="preserve">For every execution of the </w:t>
      </w:r>
      <w:r w:rsidR="00B56DCD">
        <w:t>statement,</w:t>
      </w:r>
      <w:r w:rsidR="00F2096B">
        <w:t xml:space="preserve"> statistics </w:t>
      </w:r>
      <w:r w:rsidR="00B56DCD">
        <w:t>may</w:t>
      </w:r>
      <w:r w:rsidR="00F2096B">
        <w:t xml:space="preserve"> be used to </w:t>
      </w:r>
      <w:r w:rsidR="00084158">
        <w:t xml:space="preserve">optimize </w:t>
      </w:r>
      <w:r w:rsidR="00F2096B">
        <w:t>an execution plan.</w:t>
      </w:r>
      <w:r w:rsidR="00F5351D">
        <w:t xml:space="preserve"> </w:t>
      </w:r>
      <w:r>
        <w:t xml:space="preserve">For </w:t>
      </w:r>
      <w:r w:rsidR="00DE6FB8">
        <w:t>native</w:t>
      </w:r>
      <w:r w:rsidR="00DE5CF1">
        <w:t xml:space="preserve">ly </w:t>
      </w:r>
      <w:r w:rsidR="00DE6FB8">
        <w:t>compiled</w:t>
      </w:r>
      <w:r>
        <w:t xml:space="preserve"> stored procedures, the statistics are </w:t>
      </w:r>
      <w:r w:rsidR="000E3D68">
        <w:t xml:space="preserve">only </w:t>
      </w:r>
      <w:r w:rsidR="00F2096B">
        <w:t xml:space="preserve">utilized </w:t>
      </w:r>
      <w:r>
        <w:t xml:space="preserve">once when the stored procedure is being </w:t>
      </w:r>
      <w:r w:rsidR="00EB3F98">
        <w:t>compiled, at</w:t>
      </w:r>
      <w:r w:rsidR="00DE6FB8">
        <w:t xml:space="preserve"> creat</w:t>
      </w:r>
      <w:r w:rsidR="000E3D68">
        <w:t>ion</w:t>
      </w:r>
      <w:r w:rsidR="00DE6FB8">
        <w:t xml:space="preserve"> time</w:t>
      </w:r>
      <w:r w:rsidR="000E3D68">
        <w:t xml:space="preserve">. </w:t>
      </w:r>
      <w:r w:rsidR="00A77D60">
        <w:t xml:space="preserve">Further </w:t>
      </w:r>
      <w:r w:rsidR="000E3D68">
        <w:t xml:space="preserve">statistics </w:t>
      </w:r>
      <w:r w:rsidR="00A77D60">
        <w:t xml:space="preserve">updates </w:t>
      </w:r>
      <w:r w:rsidR="000E3D68">
        <w:t>will be only utilized again whenever the database goes offline or there is a</w:t>
      </w:r>
      <w:r w:rsidR="00084158">
        <w:t xml:space="preserve"> </w:t>
      </w:r>
      <w:r w:rsidR="00F2096B">
        <w:t>service restart.</w:t>
      </w:r>
    </w:p>
    <w:p w14:paraId="79387445" w14:textId="6219546C" w:rsidR="00245DDB" w:rsidRDefault="00245DDB" w:rsidP="00245DDB">
      <w:r>
        <w:t xml:space="preserve">Consider the following aspects of statistics creation and </w:t>
      </w:r>
      <w:r w:rsidR="004C07F2">
        <w:t>utilization</w:t>
      </w:r>
      <w:r w:rsidR="000E3D68">
        <w:t xml:space="preserve"> </w:t>
      </w:r>
      <w:r>
        <w:t>when planning migration to In-Memory OLTP:</w:t>
      </w:r>
    </w:p>
    <w:p w14:paraId="51D0D458" w14:textId="77618D03" w:rsidR="00B56DCD" w:rsidRDefault="00570299" w:rsidP="00245DDB">
      <w:pPr>
        <w:pStyle w:val="ListParagraph"/>
        <w:numPr>
          <w:ilvl w:val="0"/>
          <w:numId w:val="21"/>
        </w:numPr>
      </w:pPr>
      <w:r>
        <w:t xml:space="preserve">Memory-optimized tables </w:t>
      </w:r>
      <w:r w:rsidR="00650C6F">
        <w:t>do not support</w:t>
      </w:r>
      <w:r>
        <w:t xml:space="preserve"> statistics collection</w:t>
      </w:r>
      <w:r w:rsidR="00650C6F">
        <w:t xml:space="preserve"> sampling and require a full scan of the table. </w:t>
      </w:r>
      <w:r w:rsidR="00C76ECF">
        <w:t xml:space="preserve">The full scan can </w:t>
      </w:r>
      <w:r w:rsidR="00B042D5">
        <w:t>have a significant</w:t>
      </w:r>
      <w:r w:rsidR="00084158">
        <w:t xml:space="preserve"> </w:t>
      </w:r>
      <w:r w:rsidR="00C76ECF">
        <w:t xml:space="preserve">impact on tables with a very large number of rows. </w:t>
      </w:r>
      <w:r w:rsidR="00084158">
        <w:t>The</w:t>
      </w:r>
      <w:r w:rsidR="00C76ECF">
        <w:t xml:space="preserve"> default database setting is to have auto-create statistics ON. W</w:t>
      </w:r>
      <w:r w:rsidR="00B56DCD">
        <w:t>ith this setting, w</w:t>
      </w:r>
      <w:r w:rsidR="00C76ECF">
        <w:t>hen a query execute</w:t>
      </w:r>
      <w:r w:rsidR="000E3D68">
        <w:t>s</w:t>
      </w:r>
      <w:r w:rsidR="00C76ECF">
        <w:t xml:space="preserve">, </w:t>
      </w:r>
      <w:r w:rsidR="00B56DCD">
        <w:t>missing</w:t>
      </w:r>
      <w:r w:rsidR="00C76ECF">
        <w:t xml:space="preserve"> statistics may be created </w:t>
      </w:r>
      <w:r w:rsidR="00245DDB">
        <w:t xml:space="preserve">automatically </w:t>
      </w:r>
      <w:r w:rsidR="00C76ECF">
        <w:t>to help produce a</w:t>
      </w:r>
      <w:r w:rsidR="00B56DCD">
        <w:t>n optimal</w:t>
      </w:r>
      <w:r w:rsidR="00C76ECF">
        <w:t xml:space="preserve"> plan. With memory-optimized tables th</w:t>
      </w:r>
      <w:r w:rsidR="00245DDB">
        <w:t>at require a</w:t>
      </w:r>
      <w:r w:rsidR="00C76ECF">
        <w:t xml:space="preserve"> full scan</w:t>
      </w:r>
      <w:r w:rsidR="00245DDB">
        <w:t>, this</w:t>
      </w:r>
      <w:r w:rsidR="00C76ECF">
        <w:t xml:space="preserve"> </w:t>
      </w:r>
      <w:r w:rsidR="00B56DCD">
        <w:t>will</w:t>
      </w:r>
      <w:r w:rsidR="00C76ECF">
        <w:t xml:space="preserve"> result in a longer compile time for queries</w:t>
      </w:r>
      <w:r w:rsidR="00F5351D">
        <w:t>.</w:t>
      </w:r>
      <w:r w:rsidR="00245DDB">
        <w:t xml:space="preserve"> </w:t>
      </w:r>
      <w:r w:rsidR="00F5351D">
        <w:t>For Interpreted T-SQL</w:t>
      </w:r>
      <w:r w:rsidR="000E3D68">
        <w:t>,</w:t>
      </w:r>
      <w:r w:rsidR="00F5351D">
        <w:t xml:space="preserve"> this impact will </w:t>
      </w:r>
      <w:r w:rsidR="000E3D68">
        <w:t>appear when the statement executes.</w:t>
      </w:r>
      <w:r w:rsidR="00F5351D">
        <w:t xml:space="preserve"> For native</w:t>
      </w:r>
      <w:r w:rsidR="005F6D00">
        <w:t>ly</w:t>
      </w:r>
      <w:r w:rsidR="00F5351D">
        <w:t xml:space="preserve"> compiled stored procedures</w:t>
      </w:r>
      <w:r w:rsidR="005F6D00">
        <w:t>,</w:t>
      </w:r>
      <w:r w:rsidR="00F5351D">
        <w:t xml:space="preserve"> this will </w:t>
      </w:r>
      <w:r w:rsidR="005F6D00">
        <w:t xml:space="preserve">affect </w:t>
      </w:r>
      <w:r w:rsidR="00F5351D">
        <w:t>the time</w:t>
      </w:r>
      <w:r w:rsidR="005F6D00">
        <w:t xml:space="preserve"> it takes</w:t>
      </w:r>
      <w:r w:rsidR="00F5351D">
        <w:t xml:space="preserve"> to create the stored procedure</w:t>
      </w:r>
      <w:r w:rsidR="005F6D00">
        <w:t>. However</w:t>
      </w:r>
      <w:r w:rsidR="00F5351D">
        <w:t xml:space="preserve">, </w:t>
      </w:r>
      <w:r w:rsidR="005F6D00">
        <w:t xml:space="preserve">it will </w:t>
      </w:r>
      <w:r w:rsidR="00F5351D">
        <w:t xml:space="preserve">not </w:t>
      </w:r>
      <w:r w:rsidR="005F6D00">
        <w:t xml:space="preserve">affect </w:t>
      </w:r>
      <w:r w:rsidR="002B2D58">
        <w:t>the</w:t>
      </w:r>
      <w:r w:rsidR="00F5351D">
        <w:t xml:space="preserve"> execution time</w:t>
      </w:r>
      <w:r w:rsidR="005F6D00">
        <w:t xml:space="preserve"> of natively compiled stored procedures.</w:t>
      </w:r>
    </w:p>
    <w:p w14:paraId="6B168DB7" w14:textId="357FC3BF" w:rsidR="00084158" w:rsidRDefault="00B56DCD" w:rsidP="00245DDB">
      <w:pPr>
        <w:pStyle w:val="ListParagraph"/>
        <w:numPr>
          <w:ilvl w:val="0"/>
          <w:numId w:val="21"/>
        </w:numPr>
      </w:pPr>
      <w:r>
        <w:lastRenderedPageBreak/>
        <w:t>With native</w:t>
      </w:r>
      <w:r w:rsidR="008C796D">
        <w:t>ly</w:t>
      </w:r>
      <w:r>
        <w:t xml:space="preserve"> compiled stored procedures, statistics are used only when the stored procedure is created. This means that if </w:t>
      </w:r>
      <w:r w:rsidR="00A3415E">
        <w:t xml:space="preserve">you create </w:t>
      </w:r>
      <w:r>
        <w:t>the procedure before the table is populated with real data, the execution plan may be suboptimal</w:t>
      </w:r>
      <w:r w:rsidR="00A3415E">
        <w:t>.</w:t>
      </w:r>
      <w:r>
        <w:t xml:space="preserve"> </w:t>
      </w:r>
      <w:r w:rsidR="00A3415E">
        <w:t>The</w:t>
      </w:r>
      <w:r>
        <w:t xml:space="preserve"> query optimizer </w:t>
      </w:r>
      <w:r w:rsidR="00A3415E">
        <w:t xml:space="preserve">will be </w:t>
      </w:r>
      <w:r>
        <w:t>working with wrong assumption</w:t>
      </w:r>
      <w:r w:rsidR="00A3415E">
        <w:t>s</w:t>
      </w:r>
      <w:r>
        <w:t xml:space="preserve"> regarding the data distribution. </w:t>
      </w:r>
      <w:r w:rsidR="00A3415E">
        <w:t>Therefore, we</w:t>
      </w:r>
      <w:r>
        <w:t xml:space="preserve"> recommended t</w:t>
      </w:r>
      <w:r w:rsidR="00A3415E">
        <w:t>hat you</w:t>
      </w:r>
      <w:r>
        <w:t xml:space="preserve"> create the procedures only after the tables are fully populated with faithfully representative data and a statistics update is executed.</w:t>
      </w:r>
    </w:p>
    <w:p w14:paraId="4D5EDE99" w14:textId="61285F4E" w:rsidR="00C76ECF" w:rsidRDefault="00570299" w:rsidP="00245DDB">
      <w:pPr>
        <w:pStyle w:val="ListParagraph"/>
        <w:numPr>
          <w:ilvl w:val="0"/>
          <w:numId w:val="21"/>
        </w:numPr>
      </w:pPr>
      <w:r>
        <w:t>Unlike disk-bas</w:t>
      </w:r>
      <w:r w:rsidR="00AF5A70">
        <w:t>ed tables, statistics on memory-</w:t>
      </w:r>
      <w:r>
        <w:t xml:space="preserve">optimized tables are not updated automatically. </w:t>
      </w:r>
      <w:r w:rsidR="00AF5A70">
        <w:t>S</w:t>
      </w:r>
      <w:r w:rsidR="000A0F02">
        <w:t>tatistics updates will execute a full sampling of data</w:t>
      </w:r>
      <w:r w:rsidR="00AF5A70">
        <w:t>. Be careful about the</w:t>
      </w:r>
      <w:r w:rsidR="00802E0E">
        <w:t xml:space="preserve"> timing </w:t>
      </w:r>
      <w:r w:rsidR="00AF5A70">
        <w:t>when you</w:t>
      </w:r>
      <w:r w:rsidR="00802E0E">
        <w:t xml:space="preserve"> </w:t>
      </w:r>
      <w:r w:rsidR="000A0F02">
        <w:t>execut</w:t>
      </w:r>
      <w:r w:rsidR="00AF5A70">
        <w:t>e</w:t>
      </w:r>
      <w:r w:rsidR="000A0F02">
        <w:t xml:space="preserve"> the </w:t>
      </w:r>
      <w:r w:rsidR="00802E0E">
        <w:t>statistics updates</w:t>
      </w:r>
      <w:r w:rsidR="00AF5A70">
        <w:t>,</w:t>
      </w:r>
      <w:r w:rsidR="000A0F02">
        <w:t xml:space="preserve"> and </w:t>
      </w:r>
      <w:r w:rsidR="00AF5A70">
        <w:t xml:space="preserve">consider the </w:t>
      </w:r>
      <w:r w:rsidR="000A0F02">
        <w:t>impact to the workload</w:t>
      </w:r>
      <w:r w:rsidR="00C76ECF">
        <w:t>.</w:t>
      </w:r>
      <w:r w:rsidR="00802E0E">
        <w:t xml:space="preserve"> Take into account </w:t>
      </w:r>
      <w:r w:rsidR="00C76ECF">
        <w:t xml:space="preserve">the type of workload </w:t>
      </w:r>
      <w:r w:rsidR="00802E0E">
        <w:t xml:space="preserve">that is </w:t>
      </w:r>
      <w:r w:rsidR="00C76ECF">
        <w:t>execut</w:t>
      </w:r>
      <w:r w:rsidR="00802E0E">
        <w:t xml:space="preserve">ing </w:t>
      </w:r>
      <w:r w:rsidR="00C76ECF">
        <w:t xml:space="preserve">in terms of </w:t>
      </w:r>
      <w:r w:rsidR="00802E0E">
        <w:t xml:space="preserve">the </w:t>
      </w:r>
      <w:r w:rsidR="00C76ECF">
        <w:t>number of rows being inserted or modified</w:t>
      </w:r>
      <w:r w:rsidR="00802E0E">
        <w:t xml:space="preserve">. Consider </w:t>
      </w:r>
      <w:r w:rsidR="00A77D60">
        <w:t>how stale the</w:t>
      </w:r>
      <w:r w:rsidR="00C76ECF">
        <w:t xml:space="preserve"> statistics </w:t>
      </w:r>
      <w:r w:rsidR="00A77D60">
        <w:t>may be</w:t>
      </w:r>
      <w:r w:rsidR="00C76ECF">
        <w:t xml:space="preserve"> and how sensitive the queries </w:t>
      </w:r>
      <w:r w:rsidR="00A77D60">
        <w:t>are</w:t>
      </w:r>
      <w:r w:rsidR="00C76ECF">
        <w:t xml:space="preserve"> to data distribution changes. </w:t>
      </w:r>
      <w:r w:rsidR="007A57AB">
        <w:t>If you do not update</w:t>
      </w:r>
      <w:r w:rsidR="00C76ECF">
        <w:t xml:space="preserve"> statistics or </w:t>
      </w:r>
      <w:r w:rsidR="007A57AB">
        <w:t xml:space="preserve">update </w:t>
      </w:r>
      <w:r w:rsidR="00C76ECF">
        <w:t>very infrequently</w:t>
      </w:r>
      <w:r w:rsidR="007A57AB">
        <w:t>,</w:t>
      </w:r>
      <w:r w:rsidR="00C76ECF">
        <w:t xml:space="preserve"> the query optimizer may use wrong distribution statistics and come up with suboptimal plans.</w:t>
      </w:r>
      <w:r w:rsidR="00084158">
        <w:t xml:space="preserve"> On the other hand, updating too frequently will add an unnecessary overhead.</w:t>
      </w:r>
    </w:p>
    <w:p w14:paraId="5DD75C9F" w14:textId="4B2EBD17" w:rsidR="00650C6F" w:rsidRDefault="00570299" w:rsidP="00570299">
      <w:r>
        <w:t>As mentioned earlier, c</w:t>
      </w:r>
      <w:r w:rsidR="00650C6F">
        <w:t xml:space="preserve">onsider the fact that queries that access </w:t>
      </w:r>
      <w:r w:rsidR="002C68F5">
        <w:t>memory-optimized</w:t>
      </w:r>
      <w:r w:rsidR="00650C6F">
        <w:t xml:space="preserve"> tables cannot utilize parallel plans. All queries </w:t>
      </w:r>
      <w:r w:rsidR="0056208C">
        <w:t>containing</w:t>
      </w:r>
      <w:r w:rsidR="00650C6F">
        <w:t xml:space="preserve"> </w:t>
      </w:r>
      <w:r w:rsidR="002728F9">
        <w:t>memory-optimized</w:t>
      </w:r>
      <w:r w:rsidR="000451BB">
        <w:t xml:space="preserve"> </w:t>
      </w:r>
      <w:r w:rsidR="00650C6F">
        <w:t>tables will use serial plans exclusively. For example, joins between disk</w:t>
      </w:r>
      <w:r w:rsidR="006A1759">
        <w:t>-</w:t>
      </w:r>
      <w:r w:rsidR="00650C6F">
        <w:t xml:space="preserve">based tables </w:t>
      </w:r>
      <w:r w:rsidR="007304DB">
        <w:t xml:space="preserve">that use </w:t>
      </w:r>
      <w:r w:rsidR="00650C6F">
        <w:t xml:space="preserve">B-tree or columnstore indexes can benefit greatly from </w:t>
      </w:r>
      <w:r w:rsidR="00BF61BD">
        <w:t>parallelism</w:t>
      </w:r>
      <w:r w:rsidR="00650C6F">
        <w:t xml:space="preserve">. Migrating any of the joined tables to </w:t>
      </w:r>
      <w:r w:rsidR="00665D62">
        <w:t>In-Memory</w:t>
      </w:r>
      <w:r w:rsidR="00650C6F">
        <w:t xml:space="preserve"> OLTP will block the query optimizer </w:t>
      </w:r>
      <w:r w:rsidR="007304DB">
        <w:t xml:space="preserve">from </w:t>
      </w:r>
      <w:r w:rsidR="00650C6F">
        <w:t xml:space="preserve">using this optimization. </w:t>
      </w:r>
      <w:r w:rsidR="007304DB">
        <w:t>For cases where</w:t>
      </w:r>
      <w:r w:rsidR="002728F9">
        <w:t xml:space="preserve"> it is necessary</w:t>
      </w:r>
      <w:r w:rsidR="00650C6F">
        <w:t xml:space="preserve"> to utilize parallelism</w:t>
      </w:r>
      <w:r w:rsidR="002728F9">
        <w:t xml:space="preserve"> for particular queries</w:t>
      </w:r>
      <w:r w:rsidR="00650C6F">
        <w:t xml:space="preserve">, consider </w:t>
      </w:r>
      <w:r w:rsidR="002728F9">
        <w:t xml:space="preserve">keeping </w:t>
      </w:r>
      <w:r w:rsidR="007304DB">
        <w:t xml:space="preserve">the </w:t>
      </w:r>
      <w:r w:rsidR="002728F9">
        <w:t>dataset servicing those queries in</w:t>
      </w:r>
      <w:r w:rsidR="00650C6F">
        <w:t xml:space="preserve"> disk-based tables</w:t>
      </w:r>
      <w:r w:rsidR="007304DB">
        <w:t>. This solution is</w:t>
      </w:r>
      <w:r w:rsidR="00650C6F">
        <w:t xml:space="preserve"> similar to the concept discussed in the ‘</w:t>
      </w:r>
      <w:r w:rsidR="002728F9">
        <w:t>S</w:t>
      </w:r>
      <w:r w:rsidR="00650C6F">
        <w:t xml:space="preserve">hock </w:t>
      </w:r>
      <w:r w:rsidR="002728F9">
        <w:t>A</w:t>
      </w:r>
      <w:r w:rsidR="00650C6F">
        <w:t>bsorber’ scenario.</w:t>
      </w:r>
    </w:p>
    <w:p w14:paraId="4C2781A1" w14:textId="47688256" w:rsidR="005F68AF" w:rsidRDefault="005F68AF" w:rsidP="00846056">
      <w:pPr>
        <w:pStyle w:val="Heading2"/>
      </w:pPr>
      <w:bookmarkStart w:id="179" w:name="_Row_size_and"/>
      <w:bookmarkStart w:id="180" w:name="_Transactions"/>
      <w:bookmarkStart w:id="181" w:name="_Collations"/>
      <w:bookmarkStart w:id="182" w:name="_Appendix_1:_Data"/>
      <w:bookmarkStart w:id="183" w:name="_Migration_to_memory-optimized"/>
      <w:bookmarkStart w:id="184" w:name="_Need_for_a"/>
      <w:bookmarkStart w:id="185" w:name="_Data_Migration"/>
      <w:bookmarkStart w:id="186" w:name="_Toc378247026"/>
      <w:bookmarkStart w:id="187" w:name="_Toc378334553"/>
      <w:bookmarkStart w:id="188" w:name="_Toc378712785"/>
      <w:bookmarkStart w:id="189" w:name="_Toc379807113"/>
      <w:bookmarkStart w:id="190" w:name="_Toc379958026"/>
      <w:bookmarkStart w:id="191" w:name="_Toc380506808"/>
      <w:bookmarkStart w:id="192" w:name="_Toc381348230"/>
      <w:bookmarkStart w:id="193" w:name="_Toc381362772"/>
      <w:bookmarkStart w:id="194" w:name="_Toc393177621"/>
      <w:bookmarkEnd w:id="159"/>
      <w:bookmarkEnd w:id="179"/>
      <w:bookmarkEnd w:id="180"/>
      <w:bookmarkEnd w:id="181"/>
      <w:bookmarkEnd w:id="182"/>
      <w:bookmarkEnd w:id="183"/>
      <w:bookmarkEnd w:id="184"/>
      <w:bookmarkEnd w:id="185"/>
      <w:r w:rsidRPr="00850519">
        <w:t xml:space="preserve">Scenarios </w:t>
      </w:r>
      <w:r w:rsidR="007304DB" w:rsidRPr="00850519">
        <w:t xml:space="preserve">Less Suitable </w:t>
      </w:r>
      <w:r w:rsidR="007304DB">
        <w:t>f</w:t>
      </w:r>
      <w:r w:rsidR="007304DB" w:rsidRPr="00850519">
        <w:t>or Migration</w:t>
      </w:r>
      <w:bookmarkEnd w:id="186"/>
      <w:bookmarkEnd w:id="187"/>
      <w:bookmarkEnd w:id="188"/>
      <w:bookmarkEnd w:id="189"/>
      <w:bookmarkEnd w:id="190"/>
      <w:bookmarkEnd w:id="191"/>
      <w:bookmarkEnd w:id="192"/>
      <w:bookmarkEnd w:id="193"/>
      <w:bookmarkEnd w:id="194"/>
    </w:p>
    <w:p w14:paraId="505C48F4" w14:textId="4498EB1F" w:rsidR="00B02080" w:rsidRPr="00B02080" w:rsidRDefault="00330A4F" w:rsidP="00B02080">
      <w:r>
        <w:t>In the e</w:t>
      </w:r>
      <w:r w:rsidR="008616C7">
        <w:t xml:space="preserve">arlier sections on assessing the workload viability for </w:t>
      </w:r>
      <w:r w:rsidR="00665D62">
        <w:t>In-Memory</w:t>
      </w:r>
      <w:r w:rsidR="008616C7">
        <w:t xml:space="preserve"> OLTP</w:t>
      </w:r>
      <w:r>
        <w:t xml:space="preserve">, </w:t>
      </w:r>
      <w:r w:rsidR="00EB3F98">
        <w:t xml:space="preserve">we highlighted </w:t>
      </w:r>
      <w:r w:rsidR="008616C7">
        <w:t xml:space="preserve">specific components within the engine </w:t>
      </w:r>
      <w:r>
        <w:t xml:space="preserve">that </w:t>
      </w:r>
      <w:r w:rsidR="00665D62">
        <w:t>In-Memory</w:t>
      </w:r>
      <w:r w:rsidR="008616C7">
        <w:t xml:space="preserve"> OLTP</w:t>
      </w:r>
      <w:r>
        <w:t xml:space="preserve"> improves. There are enhancements for </w:t>
      </w:r>
      <w:r w:rsidR="008616C7">
        <w:t>data access and procedure execution components</w:t>
      </w:r>
      <w:r>
        <w:t xml:space="preserve">. For this release, there are no improvements for </w:t>
      </w:r>
      <w:r w:rsidR="008616C7">
        <w:t xml:space="preserve">network and connectivity components. </w:t>
      </w:r>
      <w:r>
        <w:t xml:space="preserve">The following sections discuss scenarios that </w:t>
      </w:r>
      <w:r w:rsidR="003D59BC">
        <w:t>may</w:t>
      </w:r>
      <w:r w:rsidR="008616C7">
        <w:t xml:space="preserve"> impede success with </w:t>
      </w:r>
      <w:r w:rsidR="00665D62">
        <w:t>In-Memory</w:t>
      </w:r>
      <w:r w:rsidR="008616C7">
        <w:t xml:space="preserve"> OLTP</w:t>
      </w:r>
      <w:r w:rsidR="003D59BC">
        <w:t xml:space="preserve"> in SQL Server 2014</w:t>
      </w:r>
      <w:r w:rsidR="006730FC">
        <w:t xml:space="preserve"> and therefore should be considered </w:t>
      </w:r>
      <w:r w:rsidR="00390AD6">
        <w:t xml:space="preserve">by </w:t>
      </w:r>
      <w:r w:rsidR="006730FC">
        <w:t xml:space="preserve">applications </w:t>
      </w:r>
      <w:r w:rsidR="00390AD6">
        <w:t>looking to</w:t>
      </w:r>
      <w:r w:rsidR="006C1982">
        <w:t xml:space="preserve"> </w:t>
      </w:r>
      <w:r w:rsidR="006730FC">
        <w:t>take advantage o</w:t>
      </w:r>
      <w:r w:rsidR="00FF266D">
        <w:t xml:space="preserve">f the performance gains </w:t>
      </w:r>
      <w:r w:rsidR="006C1982">
        <w:t xml:space="preserve">that </w:t>
      </w:r>
      <w:r w:rsidR="00FF266D">
        <w:t>this</w:t>
      </w:r>
      <w:r w:rsidR="006730FC">
        <w:t xml:space="preserve"> technology</w:t>
      </w:r>
      <w:r w:rsidR="006C1982">
        <w:t xml:space="preserve"> provides</w:t>
      </w:r>
      <w:r w:rsidR="006730FC">
        <w:t>.</w:t>
      </w:r>
    </w:p>
    <w:p w14:paraId="22A4E6D7" w14:textId="24586571" w:rsidR="005F68AF" w:rsidRPr="00850519" w:rsidRDefault="005F68AF" w:rsidP="005F68AF">
      <w:pPr>
        <w:pStyle w:val="Heading3"/>
      </w:pPr>
      <w:r w:rsidRPr="00850519">
        <w:t xml:space="preserve">Lacking the </w:t>
      </w:r>
      <w:r w:rsidR="00C13A57" w:rsidRPr="00850519">
        <w:t xml:space="preserve">Ability </w:t>
      </w:r>
      <w:r w:rsidR="00C13A57">
        <w:t>t</w:t>
      </w:r>
      <w:r w:rsidR="00C13A57" w:rsidRPr="00850519">
        <w:t>o Make Code</w:t>
      </w:r>
      <w:r w:rsidR="00C13A57">
        <w:t xml:space="preserve"> or Schema</w:t>
      </w:r>
      <w:r w:rsidR="00C13A57" w:rsidRPr="00850519">
        <w:t xml:space="preserve"> Changes</w:t>
      </w:r>
    </w:p>
    <w:p w14:paraId="2B38886B" w14:textId="234495F7" w:rsidR="005F68AF" w:rsidRPr="008C7064" w:rsidRDefault="005F68AF" w:rsidP="0013054A">
      <w:pPr>
        <w:rPr>
          <w:color w:val="1F497D"/>
          <w:lang w:val="en-GB"/>
        </w:rPr>
      </w:pPr>
      <w:r>
        <w:t xml:space="preserve">At a minimum, users must create tables as memory-optimized to migrate to the </w:t>
      </w:r>
      <w:r w:rsidR="00665D62">
        <w:t>In-Memory</w:t>
      </w:r>
      <w:r>
        <w:t xml:space="preserve"> OLTP engine. There are scenarios where </w:t>
      </w:r>
      <w:r w:rsidR="009F3812">
        <w:t>the schema</w:t>
      </w:r>
      <w:r w:rsidR="005A1000">
        <w:t xml:space="preserve"> cannot </w:t>
      </w:r>
      <w:r w:rsidR="009F3812">
        <w:t>be modified</w:t>
      </w:r>
      <w:r w:rsidR="005A1000">
        <w:t xml:space="preserve">. In other </w:t>
      </w:r>
      <w:r w:rsidR="009F3812">
        <w:t>cases</w:t>
      </w:r>
      <w:r w:rsidR="005A1000">
        <w:t xml:space="preserve">, the </w:t>
      </w:r>
      <w:r>
        <w:t xml:space="preserve">cost </w:t>
      </w:r>
      <w:r w:rsidR="005A1000">
        <w:t>to</w:t>
      </w:r>
      <w:r>
        <w:t xml:space="preserve"> </w:t>
      </w:r>
      <w:r w:rsidR="005A1000">
        <w:t xml:space="preserve">modify </w:t>
      </w:r>
      <w:r>
        <w:t>code to support the memory-optimized table or native</w:t>
      </w:r>
      <w:r w:rsidR="008C796D">
        <w:t>ly</w:t>
      </w:r>
      <w:r>
        <w:t xml:space="preserve"> compiled stored procedure programming surface area is prohibitive.</w:t>
      </w:r>
      <w:r w:rsidR="00BA536A">
        <w:t xml:space="preserve"> </w:t>
      </w:r>
      <w:r w:rsidR="00FC5BA8">
        <w:t xml:space="preserve">Some applications </w:t>
      </w:r>
      <w:r w:rsidR="005A1000">
        <w:t>use</w:t>
      </w:r>
      <w:r w:rsidR="00BA536A">
        <w:t xml:space="preserve"> frameworks </w:t>
      </w:r>
      <w:r w:rsidR="00493774">
        <w:t xml:space="preserve">(such as Entity Framework) </w:t>
      </w:r>
      <w:r w:rsidR="005A1000">
        <w:t xml:space="preserve">that </w:t>
      </w:r>
      <w:r w:rsidR="00BA536A">
        <w:t xml:space="preserve">may enlist calls to </w:t>
      </w:r>
      <w:r w:rsidR="005A1000">
        <w:t>Multiple Active Results Sets (</w:t>
      </w:r>
      <w:r w:rsidR="00BA536A">
        <w:t>MARS</w:t>
      </w:r>
      <w:r w:rsidR="005A1000">
        <w:t xml:space="preserve">) </w:t>
      </w:r>
      <w:r w:rsidR="00BA536A">
        <w:t xml:space="preserve">or </w:t>
      </w:r>
      <w:r w:rsidR="00493774">
        <w:t>use</w:t>
      </w:r>
      <w:r w:rsidR="00BA536A">
        <w:t xml:space="preserve"> distributed transactions</w:t>
      </w:r>
      <w:r w:rsidR="005A1000">
        <w:t>. These applications</w:t>
      </w:r>
      <w:r w:rsidR="00BA536A">
        <w:t xml:space="preserve"> may </w:t>
      </w:r>
      <w:r w:rsidR="00BA536A" w:rsidRPr="008C7064">
        <w:rPr>
          <w:lang w:val="en-GB"/>
        </w:rPr>
        <w:t xml:space="preserve">require code changes to </w:t>
      </w:r>
      <w:r w:rsidR="005A1000">
        <w:rPr>
          <w:lang w:val="en-GB"/>
        </w:rPr>
        <w:t>handle</w:t>
      </w:r>
      <w:r w:rsidR="00BA536A" w:rsidRPr="008C7064">
        <w:rPr>
          <w:lang w:val="en-GB"/>
        </w:rPr>
        <w:t xml:space="preserve"> transaction enlistment and connection string settings. Finally, </w:t>
      </w:r>
      <w:r w:rsidR="0013054A" w:rsidRPr="008C7064">
        <w:rPr>
          <w:lang w:val="en-GB"/>
        </w:rPr>
        <w:t>locking hints or isolation level incompatibilities with In-Memory OLTP supported isolation levels may also require some application modifications.</w:t>
      </w:r>
    </w:p>
    <w:p w14:paraId="32D64132" w14:textId="13DCD2E2" w:rsidR="005F68AF" w:rsidRPr="00850519" w:rsidRDefault="005F68AF" w:rsidP="005F68AF">
      <w:pPr>
        <w:pStyle w:val="Heading3"/>
      </w:pPr>
      <w:r w:rsidRPr="00850519">
        <w:t xml:space="preserve">Memory </w:t>
      </w:r>
      <w:r w:rsidR="005A1000">
        <w:t>L</w:t>
      </w:r>
      <w:r w:rsidRPr="00850519">
        <w:t>imitations</w:t>
      </w:r>
    </w:p>
    <w:p w14:paraId="5D1B4328" w14:textId="42B14DB4" w:rsidR="00A90167" w:rsidRDefault="005F68AF" w:rsidP="005F68AF">
      <w:r>
        <w:t xml:space="preserve">As mentioned earlier, data structures </w:t>
      </w:r>
      <w:r w:rsidR="005A1000">
        <w:t xml:space="preserve">that </w:t>
      </w:r>
      <w:r>
        <w:t xml:space="preserve">make up memory-optimized tables are all stored </w:t>
      </w:r>
      <w:r w:rsidR="00005C14">
        <w:t>in m</w:t>
      </w:r>
      <w:r w:rsidR="00665D62">
        <w:t>emory</w:t>
      </w:r>
      <w:r>
        <w:t xml:space="preserve">, and unlike traditional </w:t>
      </w:r>
      <w:r w:rsidR="004E4912">
        <w:t>B</w:t>
      </w:r>
      <w:r>
        <w:t xml:space="preserve">-tree objects are not backed by durable storage. Scenarios where sufficient memory is not available to store the memory-optimized rows can be problematic. When evaluating migration, determine the size of memory </w:t>
      </w:r>
      <w:r w:rsidR="009F3812">
        <w:t>required</w:t>
      </w:r>
      <w:r w:rsidR="005A1000">
        <w:t xml:space="preserve">. It is also </w:t>
      </w:r>
      <w:r>
        <w:t xml:space="preserve">critical </w:t>
      </w:r>
      <w:r w:rsidR="009F3812">
        <w:t xml:space="preserve">to consider </w:t>
      </w:r>
      <w:r>
        <w:t xml:space="preserve">the workload </w:t>
      </w:r>
      <w:r w:rsidR="005A1000">
        <w:t xml:space="preserve">that </w:t>
      </w:r>
      <w:r>
        <w:t xml:space="preserve">may produce multiple versions of </w:t>
      </w:r>
      <w:r w:rsidR="005A1000">
        <w:t xml:space="preserve">rows, which </w:t>
      </w:r>
      <w:r>
        <w:t>requir</w:t>
      </w:r>
      <w:r w:rsidR="005A1000">
        <w:t>es</w:t>
      </w:r>
      <w:r>
        <w:t xml:space="preserve"> additional memory allocations.</w:t>
      </w:r>
      <w:r w:rsidR="00621BDF">
        <w:t xml:space="preserve"> </w:t>
      </w:r>
    </w:p>
    <w:p w14:paraId="1ACDABC6" w14:textId="71D7BD30" w:rsidR="00DE526E" w:rsidRDefault="005F68AF" w:rsidP="00811F70">
      <w:pPr>
        <w:pStyle w:val="Heading3"/>
      </w:pPr>
      <w:r w:rsidRPr="00F522BD">
        <w:lastRenderedPageBreak/>
        <w:t>Workload</w:t>
      </w:r>
      <w:r>
        <w:t xml:space="preserve"> </w:t>
      </w:r>
      <w:r w:rsidR="005A1000">
        <w:t xml:space="preserve">Pattern </w:t>
      </w:r>
      <w:r>
        <w:t xml:space="preserve">is not OLTP </w:t>
      </w:r>
    </w:p>
    <w:p w14:paraId="19EEBAFA" w14:textId="1963412B" w:rsidR="00DE526E" w:rsidRDefault="00DE526E" w:rsidP="00E763B9">
      <w:r>
        <w:t xml:space="preserve">In-Memory OLTP is optimized for OLTP workloads. Long running transactions, queries and reports that involve many tables or execute large aggregations of data are more likely to </w:t>
      </w:r>
      <w:r w:rsidR="006A1759">
        <w:t xml:space="preserve">cause </w:t>
      </w:r>
      <w:r>
        <w:t>ret</w:t>
      </w:r>
      <w:r w:rsidR="006A1759">
        <w:t>ention of</w:t>
      </w:r>
      <w:r>
        <w:t xml:space="preserve"> several row versions. These workloads are more likely to put pressure on memory to the point where it may be unable to accommodate these t</w:t>
      </w:r>
      <w:r w:rsidRPr="005E4293">
        <w:t>ransactions, queries, and reports</w:t>
      </w:r>
      <w:r>
        <w:t xml:space="preserve">. </w:t>
      </w:r>
      <w:r w:rsidR="005F68AF">
        <w:t xml:space="preserve">Similarly, </w:t>
      </w:r>
      <w:r w:rsidR="00184BB5">
        <w:t>disk-based tables</w:t>
      </w:r>
      <w:r>
        <w:t xml:space="preserve"> and indexes</w:t>
      </w:r>
      <w:r w:rsidR="00184BB5">
        <w:t xml:space="preserve"> may be better for </w:t>
      </w:r>
      <w:r w:rsidR="005F68AF">
        <w:t>very large datasets</w:t>
      </w:r>
      <w:r>
        <w:t xml:space="preserve"> and provider greater benefits for these longer query executions</w:t>
      </w:r>
      <w:r w:rsidR="00184BB5">
        <w:t>.</w:t>
      </w:r>
      <w:r w:rsidR="005F68AF">
        <w:t xml:space="preserve"> Alternative solutions such as a </w:t>
      </w:r>
      <w:r w:rsidR="00296435">
        <w:t>nonclustered</w:t>
      </w:r>
      <w:r w:rsidR="000732FA">
        <w:t xml:space="preserve"> or updatable clustered </w:t>
      </w:r>
      <w:r w:rsidR="005F68AF">
        <w:t>columnstore index</w:t>
      </w:r>
      <w:r w:rsidR="00184BB5">
        <w:t>es</w:t>
      </w:r>
      <w:r w:rsidR="005F68AF">
        <w:t xml:space="preserve"> may be more appropriate for this part of the workload.</w:t>
      </w:r>
      <w:r w:rsidR="00E763B9">
        <w:t xml:space="preserve"> </w:t>
      </w:r>
      <w:r w:rsidR="00184BB5">
        <w:t>W</w:t>
      </w:r>
      <w:r w:rsidR="00E763B9">
        <w:t xml:space="preserve">orkloads and schemas </w:t>
      </w:r>
      <w:r w:rsidR="00184BB5">
        <w:t xml:space="preserve">that </w:t>
      </w:r>
      <w:r w:rsidR="00E763B9">
        <w:t xml:space="preserve">are very dynamic may not be the best fit </w:t>
      </w:r>
      <w:r w:rsidR="00184BB5">
        <w:t xml:space="preserve">because </w:t>
      </w:r>
      <w:r w:rsidR="00E763B9">
        <w:t xml:space="preserve">altering table and index definitions will involve recreating the </w:t>
      </w:r>
      <w:r w:rsidR="006D63A1">
        <w:t xml:space="preserve">In-Memory OLTP </w:t>
      </w:r>
      <w:r w:rsidR="00E763B9">
        <w:t>objects.</w:t>
      </w:r>
    </w:p>
    <w:p w14:paraId="514BAF6C" w14:textId="26B0ADD5" w:rsidR="005F68AF" w:rsidRDefault="00184BB5" w:rsidP="00E763B9">
      <w:r>
        <w:t>W</w:t>
      </w:r>
      <w:r w:rsidR="005F68AF">
        <w:t>orkload types such as those that benefit from Full-Text Search or XML parsing can be better serviced using specialized indexes and data structures</w:t>
      </w:r>
      <w:r w:rsidR="00DE526E">
        <w:t xml:space="preserve"> created specifically for working with those data structures and patterns</w:t>
      </w:r>
      <w:r w:rsidR="005F68AF">
        <w:t>.</w:t>
      </w:r>
    </w:p>
    <w:p w14:paraId="6AAF7EF6" w14:textId="19677B69" w:rsidR="00E274F0" w:rsidRDefault="00F52153" w:rsidP="00F52153">
      <w:pPr>
        <w:pStyle w:val="Heading3"/>
      </w:pPr>
      <w:r>
        <w:t xml:space="preserve">Lock </w:t>
      </w:r>
      <w:r w:rsidR="00A32FA5">
        <w:t xml:space="preserve">Behavior Dependent Applications </w:t>
      </w:r>
    </w:p>
    <w:p w14:paraId="4641D749" w14:textId="34B54FA0" w:rsidR="00E274F0" w:rsidRDefault="00E274F0" w:rsidP="005F68AF">
      <w:r>
        <w:t xml:space="preserve">Within the </w:t>
      </w:r>
      <w:r w:rsidR="00665D62">
        <w:t>In-Memory</w:t>
      </w:r>
      <w:r>
        <w:t xml:space="preserve"> OLTP engine there is no locking. In many cases</w:t>
      </w:r>
      <w:r w:rsidR="00A32FA5">
        <w:t>,</w:t>
      </w:r>
      <w:r>
        <w:t xml:space="preserve"> the multi-version optimistic concurrency implementation can provide significant scale benefits. However, in some applications there are dependencies on locking constructs to restrict access to data. </w:t>
      </w:r>
      <w:r w:rsidR="00A32FA5">
        <w:t>With the exception of an</w:t>
      </w:r>
      <w:r>
        <w:t xml:space="preserve"> application lock</w:t>
      </w:r>
      <w:r w:rsidR="00A32FA5">
        <w:t>,</w:t>
      </w:r>
      <w:r>
        <w:t xml:space="preserve"> </w:t>
      </w:r>
      <w:r w:rsidR="00665D62">
        <w:t>In-Memory</w:t>
      </w:r>
      <w:r>
        <w:t xml:space="preserve"> OLTP does not offer the ability to lock records</w:t>
      </w:r>
      <w:r w:rsidR="00A32FA5">
        <w:t xml:space="preserve"> like</w:t>
      </w:r>
      <w:r>
        <w:t xml:space="preserve"> standard SQL Server</w:t>
      </w:r>
      <w:r w:rsidR="00005C14">
        <w:t xml:space="preserve"> does</w:t>
      </w:r>
      <w:r>
        <w:t>. If the application</w:t>
      </w:r>
      <w:r w:rsidR="000E79C5">
        <w:t xml:space="preserve"> logic</w:t>
      </w:r>
      <w:r>
        <w:t xml:space="preserve"> depend</w:t>
      </w:r>
      <w:r w:rsidR="00A32FA5">
        <w:t>s</w:t>
      </w:r>
      <w:r>
        <w:t xml:space="preserve"> on the physical locking of records</w:t>
      </w:r>
      <w:r w:rsidR="00A32FA5">
        <w:t xml:space="preserve"> (e.g.,</w:t>
      </w:r>
      <w:r w:rsidR="00A90167">
        <w:t xml:space="preserve"> queues implemented with READPAST lock-skip hints</w:t>
      </w:r>
      <w:r w:rsidR="00A32FA5">
        <w:t>)</w:t>
      </w:r>
      <w:r w:rsidR="00A90167">
        <w:t>,</w:t>
      </w:r>
      <w:r>
        <w:t xml:space="preserve"> this may not be a good migration candidate.</w:t>
      </w:r>
      <w:r w:rsidR="000E79C5">
        <w:t xml:space="preserve"> </w:t>
      </w:r>
    </w:p>
    <w:p w14:paraId="7D04E2AE" w14:textId="1DAB0DE0" w:rsidR="00561668" w:rsidRDefault="002D057F" w:rsidP="005F68AF">
      <w:r>
        <w:t>I</w:t>
      </w:r>
      <w:r w:rsidR="00561668">
        <w:t xml:space="preserve">nstead of taking out locks to prevent concurrent access to data, memory-optimized tables use conflict detection to enforce data modification isolation. </w:t>
      </w:r>
      <w:r>
        <w:t>Workloads that are write heavy and</w:t>
      </w:r>
      <w:r w:rsidR="00561668">
        <w:t xml:space="preserve"> </w:t>
      </w:r>
      <w:r>
        <w:t xml:space="preserve">are </w:t>
      </w:r>
      <w:r w:rsidR="00561668">
        <w:t>modifying a single row may experience a number of these conflicts. In some cases</w:t>
      </w:r>
      <w:r>
        <w:t>,</w:t>
      </w:r>
      <w:r w:rsidR="00561668">
        <w:t xml:space="preserve"> </w:t>
      </w:r>
      <w:r w:rsidR="006A1759">
        <w:t>it is possible to</w:t>
      </w:r>
      <w:r>
        <w:t xml:space="preserve"> minimize these conflicts.</w:t>
      </w:r>
      <w:r w:rsidR="00005C14">
        <w:t xml:space="preserve"> </w:t>
      </w:r>
      <w:r>
        <w:t>However</w:t>
      </w:r>
      <w:r w:rsidR="000C19EB">
        <w:t>,</w:t>
      </w:r>
      <w:r w:rsidR="00005C14">
        <w:t xml:space="preserve"> </w:t>
      </w:r>
      <w:r>
        <w:t xml:space="preserve">sometimes </w:t>
      </w:r>
      <w:r w:rsidR="00005C14">
        <w:t xml:space="preserve">there are a significant number </w:t>
      </w:r>
      <w:r w:rsidR="00BE009E">
        <w:t>of conflicts</w:t>
      </w:r>
      <w:r w:rsidR="00561668">
        <w:t xml:space="preserve"> </w:t>
      </w:r>
      <w:r>
        <w:t xml:space="preserve">that </w:t>
      </w:r>
      <w:r w:rsidR="00BE009E">
        <w:t>are unavoidable</w:t>
      </w:r>
      <w:r>
        <w:t>. In this case,</w:t>
      </w:r>
      <w:r w:rsidR="00561668">
        <w:t xml:space="preserve"> the overhead </w:t>
      </w:r>
      <w:r>
        <w:t xml:space="preserve">for </w:t>
      </w:r>
      <w:r w:rsidR="00561668">
        <w:t>handling the conflict</w:t>
      </w:r>
      <w:r>
        <w:t>s</w:t>
      </w:r>
      <w:r w:rsidR="00561668">
        <w:t xml:space="preserve"> and retrying may eliminate most of the performance gains from </w:t>
      </w:r>
      <w:r w:rsidR="00665D62">
        <w:t>In-Memory</w:t>
      </w:r>
      <w:r w:rsidR="00561668">
        <w:t xml:space="preserve"> OLTP.</w:t>
      </w:r>
      <w:r w:rsidR="007E19F8">
        <w:t xml:space="preserve"> </w:t>
      </w:r>
      <w:r>
        <w:t>A</w:t>
      </w:r>
      <w:r w:rsidR="000C19EB">
        <w:t xml:space="preserve"> “queue” pattern wit</w:t>
      </w:r>
      <w:r w:rsidR="007E19F8">
        <w:t>h a large number of concurrent users trying to update the first row on the stack</w:t>
      </w:r>
      <w:r>
        <w:t xml:space="preserve"> is an example of such a case</w:t>
      </w:r>
      <w:r w:rsidR="007E19F8">
        <w:t>. Under contentious workloads t</w:t>
      </w:r>
      <w:r w:rsidR="004651D6">
        <w:t>his suffered from a large number of conflicts.</w:t>
      </w:r>
    </w:p>
    <w:p w14:paraId="21894FFB" w14:textId="1E8C7AF4" w:rsidR="00C96CDD" w:rsidRPr="00890FA6" w:rsidRDefault="00C96CDD" w:rsidP="002C1D07">
      <w:pPr>
        <w:pStyle w:val="Heading1"/>
      </w:pPr>
      <w:bookmarkStart w:id="195" w:name="_Data_Movement"/>
      <w:bookmarkStart w:id="196" w:name="_Logical_Data_Partitioning"/>
      <w:bookmarkStart w:id="197" w:name="_Migration_Examples"/>
      <w:bookmarkStart w:id="198" w:name="_Full_Migration_Example"/>
      <w:bookmarkStart w:id="199" w:name="_Batched_Migration_Example"/>
      <w:bookmarkStart w:id="200" w:name="_LOB_Workaround_Example"/>
      <w:bookmarkStart w:id="201" w:name="_Partitioned_Data_Movement"/>
      <w:bookmarkStart w:id="202" w:name="_Disk_Based_Copy"/>
      <w:bookmarkStart w:id="203" w:name="_Memory-Optimized_Caching_Example"/>
      <w:bookmarkStart w:id="204" w:name="_Toc378247027"/>
      <w:bookmarkStart w:id="205" w:name="_Toc378334554"/>
      <w:bookmarkStart w:id="206" w:name="_Toc378712786"/>
      <w:bookmarkStart w:id="207" w:name="_Toc379807114"/>
      <w:bookmarkStart w:id="208" w:name="_Toc379958027"/>
      <w:bookmarkStart w:id="209" w:name="_Toc380506809"/>
      <w:bookmarkStart w:id="210" w:name="_Toc381348231"/>
      <w:bookmarkStart w:id="211" w:name="_Toc381362773"/>
      <w:bookmarkStart w:id="212" w:name="_Toc393177622"/>
      <w:bookmarkEnd w:id="195"/>
      <w:bookmarkEnd w:id="196"/>
      <w:bookmarkEnd w:id="197"/>
      <w:bookmarkEnd w:id="198"/>
      <w:bookmarkEnd w:id="199"/>
      <w:bookmarkEnd w:id="200"/>
      <w:bookmarkEnd w:id="201"/>
      <w:bookmarkEnd w:id="202"/>
      <w:bookmarkEnd w:id="203"/>
      <w:r w:rsidRPr="00890FA6">
        <w:t>Conclusion</w:t>
      </w:r>
      <w:bookmarkEnd w:id="204"/>
      <w:bookmarkEnd w:id="205"/>
      <w:bookmarkEnd w:id="206"/>
      <w:bookmarkEnd w:id="207"/>
      <w:bookmarkEnd w:id="208"/>
      <w:bookmarkEnd w:id="209"/>
      <w:bookmarkEnd w:id="210"/>
      <w:bookmarkEnd w:id="211"/>
      <w:bookmarkEnd w:id="212"/>
    </w:p>
    <w:p w14:paraId="6D1402DD" w14:textId="5BC81702" w:rsidR="00C96CDD" w:rsidRDefault="00C96CDD" w:rsidP="00905008">
      <w:r>
        <w:t xml:space="preserve">There are number of scenarios </w:t>
      </w:r>
      <w:r w:rsidR="00525B33">
        <w:t>that require</w:t>
      </w:r>
      <w:r>
        <w:t xml:space="preserve"> high performance systems </w:t>
      </w:r>
      <w:r w:rsidR="00525B33">
        <w:t xml:space="preserve">that </w:t>
      </w:r>
      <w:r w:rsidR="00905008">
        <w:t xml:space="preserve">traditional relational </w:t>
      </w:r>
      <w:r w:rsidR="008C7064">
        <w:t xml:space="preserve">database </w:t>
      </w:r>
      <w:r w:rsidR="00905008">
        <w:t xml:space="preserve">management </w:t>
      </w:r>
      <w:r>
        <w:t xml:space="preserve">systems are unable to deliver. </w:t>
      </w:r>
      <w:r w:rsidR="00665D62">
        <w:t>In-Memory</w:t>
      </w:r>
      <w:r w:rsidR="00C92196">
        <w:t xml:space="preserve"> OLTP</w:t>
      </w:r>
      <w:r>
        <w:t xml:space="preserve"> </w:t>
      </w:r>
      <w:r w:rsidR="007D6B91">
        <w:t>can help workloads</w:t>
      </w:r>
      <w:r>
        <w:t xml:space="preserve"> achieve </w:t>
      </w:r>
      <w:r w:rsidR="00D871CD">
        <w:t xml:space="preserve">and exceed </w:t>
      </w:r>
      <w:r w:rsidR="007D6B91">
        <w:t>their required</w:t>
      </w:r>
      <w:r>
        <w:t xml:space="preserve"> performance </w:t>
      </w:r>
      <w:r w:rsidR="007D6B91">
        <w:t>metrics</w:t>
      </w:r>
      <w:r w:rsidR="00525B33">
        <w:t xml:space="preserve"> while</w:t>
      </w:r>
      <w:r>
        <w:t xml:space="preserve"> integrating </w:t>
      </w:r>
      <w:r w:rsidR="00525B33">
        <w:t xml:space="preserve">with </w:t>
      </w:r>
      <w:r>
        <w:t xml:space="preserve">other </w:t>
      </w:r>
      <w:r w:rsidR="00EE0862">
        <w:t xml:space="preserve">familiar </w:t>
      </w:r>
      <w:r>
        <w:t>features of SQL Server</w:t>
      </w:r>
      <w:r w:rsidR="007D6B91">
        <w:t xml:space="preserve"> 2014</w:t>
      </w:r>
      <w:r w:rsidDel="00EE0862">
        <w:t>.</w:t>
      </w:r>
    </w:p>
    <w:p w14:paraId="26224D61" w14:textId="2099BD5C" w:rsidR="00442BD0" w:rsidRDefault="00176CDA" w:rsidP="00FC48F0">
      <w:r>
        <w:t>An understanding</w:t>
      </w:r>
      <w:r w:rsidR="009F3812">
        <w:t xml:space="preserve"> of the</w:t>
      </w:r>
      <w:r w:rsidR="00C96CDD">
        <w:t xml:space="preserve"> current bottlenecks and database contention in</w:t>
      </w:r>
      <w:r w:rsidR="00823A62">
        <w:t xml:space="preserve"> the</w:t>
      </w:r>
      <w:r w:rsidR="00C96CDD">
        <w:t xml:space="preserve"> application is </w:t>
      </w:r>
      <w:r w:rsidR="008E09B4">
        <w:t xml:space="preserve">critical </w:t>
      </w:r>
      <w:r w:rsidR="00C96CDD">
        <w:t xml:space="preserve">to </w:t>
      </w:r>
      <w:r w:rsidR="00905008">
        <w:t xml:space="preserve">determining </w:t>
      </w:r>
      <w:r w:rsidR="00C96CDD">
        <w:t xml:space="preserve">how to best utilize the </w:t>
      </w:r>
      <w:r w:rsidR="00665D62">
        <w:t>In-Memory</w:t>
      </w:r>
      <w:r w:rsidR="00C92196">
        <w:t xml:space="preserve"> OLTP</w:t>
      </w:r>
      <w:r w:rsidR="00C96CDD">
        <w:t xml:space="preserve"> components to achieve the overall application performance goals. SQL Server provides </w:t>
      </w:r>
      <w:r w:rsidR="00F2096B">
        <w:t>a set of tools, including data collection sets and reports</w:t>
      </w:r>
      <w:r w:rsidR="00525B33">
        <w:t>,</w:t>
      </w:r>
      <w:r w:rsidR="00F2096B">
        <w:t xml:space="preserve"> to help assess candidates for migration</w:t>
      </w:r>
      <w:r w:rsidR="00525B33">
        <w:t>. SQL Server also provides a</w:t>
      </w:r>
      <w:r w:rsidR="00F2096B">
        <w:t>dvisor</w:t>
      </w:r>
      <w:r w:rsidR="00525B33">
        <w:t xml:space="preserve"> tool</w:t>
      </w:r>
      <w:r w:rsidR="00F2096B">
        <w:t>s to help with the actual</w:t>
      </w:r>
      <w:r w:rsidR="00C96CDD">
        <w:t xml:space="preserve"> migration. </w:t>
      </w:r>
      <w:r w:rsidR="00525B33">
        <w:t xml:space="preserve">When migrating </w:t>
      </w:r>
      <w:r w:rsidR="00C96CDD">
        <w:t>tables, data</w:t>
      </w:r>
      <w:r w:rsidR="00525B33">
        <w:t>,</w:t>
      </w:r>
      <w:r w:rsidR="00C96CDD">
        <w:t xml:space="preserve"> and Transact-SQL code to </w:t>
      </w:r>
      <w:r w:rsidR="00665D62">
        <w:t>In-Memory</w:t>
      </w:r>
      <w:r w:rsidR="00C92196">
        <w:t xml:space="preserve"> OLTP</w:t>
      </w:r>
      <w:r w:rsidR="00525B33">
        <w:t>, target the</w:t>
      </w:r>
      <w:r w:rsidR="00C96CDD">
        <w:t xml:space="preserve"> performance critical database sections of </w:t>
      </w:r>
      <w:r w:rsidR="00823A62">
        <w:t>the</w:t>
      </w:r>
      <w:r w:rsidR="00C96CDD">
        <w:t xml:space="preserve"> application</w:t>
      </w:r>
      <w:r w:rsidR="00525B33">
        <w:t>.</w:t>
      </w:r>
      <w:r w:rsidR="00C96CDD">
        <w:t xml:space="preserve"> </w:t>
      </w:r>
      <w:r w:rsidR="009F3812">
        <w:t>Performing the migration in an iterative manner can result in</w:t>
      </w:r>
      <w:r w:rsidR="00C96CDD">
        <w:t xml:space="preserve"> less overall application disruption.</w:t>
      </w:r>
    </w:p>
    <w:p w14:paraId="47FE077F" w14:textId="5751F222" w:rsidR="00C96CDD" w:rsidRDefault="00C96CDD" w:rsidP="00890FA6">
      <w:pPr>
        <w:pStyle w:val="Heading1"/>
      </w:pPr>
      <w:bookmarkStart w:id="213" w:name="_Toc378247028"/>
      <w:bookmarkStart w:id="214" w:name="_Toc378334555"/>
      <w:bookmarkStart w:id="215" w:name="_Toc378712787"/>
      <w:bookmarkStart w:id="216" w:name="_Toc379807115"/>
      <w:bookmarkStart w:id="217" w:name="_Toc379958028"/>
      <w:bookmarkStart w:id="218" w:name="_Toc380506810"/>
      <w:bookmarkStart w:id="219" w:name="_Toc381348232"/>
      <w:bookmarkStart w:id="220" w:name="_Toc381362774"/>
      <w:bookmarkStart w:id="221" w:name="_Toc393177623"/>
      <w:r>
        <w:t>For more information:</w:t>
      </w:r>
      <w:bookmarkEnd w:id="213"/>
      <w:bookmarkEnd w:id="214"/>
      <w:bookmarkEnd w:id="215"/>
      <w:bookmarkEnd w:id="216"/>
      <w:bookmarkEnd w:id="217"/>
      <w:bookmarkEnd w:id="218"/>
      <w:bookmarkEnd w:id="219"/>
      <w:bookmarkEnd w:id="220"/>
      <w:bookmarkEnd w:id="221"/>
    </w:p>
    <w:p w14:paraId="59AB3FB2" w14:textId="77777777" w:rsidR="00262FD7" w:rsidRDefault="00C6729C" w:rsidP="00262FD7">
      <w:pPr>
        <w:pStyle w:val="ListParagraph"/>
        <w:numPr>
          <w:ilvl w:val="0"/>
          <w:numId w:val="7"/>
        </w:numPr>
        <w:rPr>
          <w:rFonts w:ascii="Arial" w:hAnsi="Arial" w:cs="Arial"/>
        </w:rPr>
      </w:pPr>
      <w:hyperlink r:id="rId61" w:history="1">
        <w:r w:rsidR="00262FD7" w:rsidRPr="00262FD7">
          <w:rPr>
            <w:rStyle w:val="Hyperlink"/>
            <w:rFonts w:ascii="Arial" w:hAnsi="Arial" w:cs="Arial"/>
          </w:rPr>
          <w:t>SQL Server 2014 In-Memory OLTP Internals Overview Whitepaper</w:t>
        </w:r>
      </w:hyperlink>
    </w:p>
    <w:p w14:paraId="0E79C932" w14:textId="64C1DDFF" w:rsidR="00262FD7" w:rsidRPr="00262FD7" w:rsidRDefault="00C6729C" w:rsidP="009C05D7">
      <w:pPr>
        <w:pStyle w:val="ListParagraph"/>
        <w:numPr>
          <w:ilvl w:val="0"/>
          <w:numId w:val="7"/>
        </w:numPr>
        <w:rPr>
          <w:rFonts w:ascii="Arial" w:hAnsi="Arial" w:cs="Arial"/>
        </w:rPr>
      </w:pPr>
      <w:hyperlink r:id="rId62" w:history="1">
        <w:r w:rsidR="00262FD7" w:rsidRPr="00262FD7">
          <w:rPr>
            <w:rStyle w:val="Hyperlink"/>
            <w:rFonts w:ascii="Arial" w:hAnsi="Arial" w:cs="Arial"/>
          </w:rPr>
          <w:t>http://msdn.microsoft.com/en-us/library/ms130214(v=sql.120).aspx</w:t>
        </w:r>
      </w:hyperlink>
      <w:r w:rsidR="00262FD7" w:rsidRPr="00262FD7">
        <w:rPr>
          <w:rStyle w:val="Hyperlink"/>
          <w:rFonts w:ascii="Arial" w:hAnsi="Arial" w:cs="Arial"/>
        </w:rPr>
        <w:t>:</w:t>
      </w:r>
      <w:r w:rsidR="00262FD7" w:rsidRPr="00003EEF">
        <w:t xml:space="preserve"> </w:t>
      </w:r>
      <w:r w:rsidR="00262FD7" w:rsidRPr="00262FD7">
        <w:t xml:space="preserve">SQL Server Books Online </w:t>
      </w:r>
    </w:p>
    <w:p w14:paraId="5FF51EB6" w14:textId="774B8F27" w:rsidR="00C96CDD" w:rsidRPr="00003EEF" w:rsidRDefault="00C6729C" w:rsidP="00262FD7">
      <w:pPr>
        <w:pStyle w:val="ListParagraph"/>
        <w:numPr>
          <w:ilvl w:val="0"/>
          <w:numId w:val="7"/>
        </w:numPr>
      </w:pPr>
      <w:hyperlink r:id="rId63" w:history="1">
        <w:r w:rsidR="00C96CDD" w:rsidRPr="00003EEF">
          <w:rPr>
            <w:rStyle w:val="Hyperlink"/>
            <w:rFonts w:ascii="Arial" w:hAnsi="Arial" w:cs="Arial"/>
          </w:rPr>
          <w:t>http://www.microsoft.com/sqlserver/</w:t>
        </w:r>
      </w:hyperlink>
      <w:r w:rsidR="00C96CDD" w:rsidRPr="00003EEF">
        <w:t>: SQL Server Web site</w:t>
      </w:r>
    </w:p>
    <w:p w14:paraId="6FD5818A" w14:textId="77777777" w:rsidR="00C96CDD" w:rsidRPr="00003EEF" w:rsidRDefault="00C6729C" w:rsidP="00632125">
      <w:pPr>
        <w:pStyle w:val="ListParagraph"/>
        <w:numPr>
          <w:ilvl w:val="0"/>
          <w:numId w:val="7"/>
        </w:numPr>
      </w:pPr>
      <w:hyperlink r:id="rId64" w:history="1">
        <w:r w:rsidR="00C96CDD" w:rsidRPr="00003EEF">
          <w:rPr>
            <w:rStyle w:val="Hyperlink"/>
            <w:rFonts w:ascii="Arial" w:hAnsi="Arial" w:cs="Arial"/>
          </w:rPr>
          <w:t>http://technet.microsoft.com/en-us/sqlserver/</w:t>
        </w:r>
      </w:hyperlink>
      <w:r w:rsidR="00C96CDD" w:rsidRPr="00003EEF">
        <w:t xml:space="preserve">: SQL Server TechCenter </w:t>
      </w:r>
    </w:p>
    <w:p w14:paraId="10F04C7E" w14:textId="77777777" w:rsidR="00BE10B8" w:rsidRPr="00003EEF" w:rsidRDefault="00C6729C" w:rsidP="00632125">
      <w:pPr>
        <w:pStyle w:val="ListParagraph"/>
        <w:numPr>
          <w:ilvl w:val="0"/>
          <w:numId w:val="7"/>
        </w:numPr>
      </w:pPr>
      <w:hyperlink r:id="rId65" w:history="1">
        <w:r w:rsidR="00C96CDD" w:rsidRPr="00003EEF">
          <w:rPr>
            <w:rStyle w:val="Hyperlink"/>
            <w:rFonts w:ascii="Arial" w:hAnsi="Arial" w:cs="Arial"/>
          </w:rPr>
          <w:t>http://msdn.microsoft.com/en-us/sqlserver/</w:t>
        </w:r>
      </w:hyperlink>
      <w:r w:rsidR="00C96CDD" w:rsidRPr="00003EEF">
        <w:t>: SQL Server DevCenter</w:t>
      </w:r>
    </w:p>
    <w:p w14:paraId="7760FDBD" w14:textId="63110621" w:rsidR="00BE10B8" w:rsidRPr="00003EEF" w:rsidRDefault="00C6729C" w:rsidP="00BE10B8">
      <w:pPr>
        <w:pStyle w:val="ListParagraph"/>
        <w:numPr>
          <w:ilvl w:val="0"/>
          <w:numId w:val="7"/>
        </w:numPr>
      </w:pPr>
      <w:hyperlink r:id="rId66" w:history="1">
        <w:r w:rsidR="00862E82" w:rsidRPr="00003EEF">
          <w:rPr>
            <w:rStyle w:val="Hyperlink"/>
            <w:rFonts w:ascii="Arial" w:hAnsi="Arial" w:cs="Arial"/>
          </w:rPr>
          <w:t>http://msdn.microsoft.com/en-us/library/dn133189(v=sql.120).aspx</w:t>
        </w:r>
      </w:hyperlink>
      <w:r w:rsidR="00862E82" w:rsidRPr="00003EEF">
        <w:t xml:space="preserve"> </w:t>
      </w:r>
      <w:r w:rsidR="00BE10B8" w:rsidRPr="00003EEF">
        <w:t>SQL Server Support for In-Memory OLTP.</w:t>
      </w:r>
    </w:p>
    <w:p w14:paraId="1AB2E350" w14:textId="77777777" w:rsidR="00C96CDD" w:rsidRDefault="00C96CDD" w:rsidP="00890FA6">
      <w:r>
        <w:t>Did this paper help you? Please give us your feedback. Tell us on a scale of 1 (poor) to 5 (excellent), how would you rate this paper and why have you given it this rating? For example:</w:t>
      </w:r>
    </w:p>
    <w:p w14:paraId="1BE55633" w14:textId="18A61DBE" w:rsidR="00C96CDD" w:rsidRDefault="00C96CDD" w:rsidP="00632125">
      <w:pPr>
        <w:pStyle w:val="ListParagraph"/>
        <w:numPr>
          <w:ilvl w:val="0"/>
          <w:numId w:val="8"/>
        </w:numPr>
      </w:pPr>
      <w:r>
        <w:t xml:space="preserve">Are you rating it high </w:t>
      </w:r>
      <w:r w:rsidR="002C3A90">
        <w:t xml:space="preserve">because it has </w:t>
      </w:r>
      <w:r>
        <w:t xml:space="preserve">good examples, excellent screen shots, clear writing, or another reason? </w:t>
      </w:r>
    </w:p>
    <w:p w14:paraId="042FC032" w14:textId="37CFC84F" w:rsidR="00C96CDD" w:rsidRDefault="00C96CDD" w:rsidP="00632125">
      <w:pPr>
        <w:pStyle w:val="ListParagraph"/>
        <w:numPr>
          <w:ilvl w:val="0"/>
          <w:numId w:val="8"/>
        </w:numPr>
      </w:pPr>
      <w:r>
        <w:t xml:space="preserve">Are you rating it low </w:t>
      </w:r>
      <w:r w:rsidR="002C3A90">
        <w:t>because of</w:t>
      </w:r>
      <w:r>
        <w:t xml:space="preserve"> poor examples, fuzzy screen shots, or unclear writing?</w:t>
      </w:r>
    </w:p>
    <w:p w14:paraId="18415695" w14:textId="4BF63732" w:rsidR="00C96CDD" w:rsidRDefault="00C96CDD" w:rsidP="00890FA6">
      <w:r>
        <w:t xml:space="preserve">This feedback will help us improve the quality of </w:t>
      </w:r>
      <w:r w:rsidR="002C3A90">
        <w:t xml:space="preserve">the </w:t>
      </w:r>
      <w:r>
        <w:t>white</w:t>
      </w:r>
      <w:r w:rsidR="002C3A90">
        <w:t xml:space="preserve"> </w:t>
      </w:r>
      <w:r>
        <w:t xml:space="preserve">papers we release. </w:t>
      </w:r>
    </w:p>
    <w:p w14:paraId="30C2AA8C" w14:textId="16853C17" w:rsidR="00846056" w:rsidRPr="009E4429" w:rsidRDefault="00C6729C" w:rsidP="009E4429">
      <w:pPr>
        <w:rPr>
          <w:rFonts w:ascii="Arial" w:hAnsi="Arial" w:cs="Arial"/>
        </w:rPr>
      </w:pPr>
      <w:hyperlink r:id="rId67" w:history="1">
        <w:r w:rsidR="00C96CDD">
          <w:rPr>
            <w:rStyle w:val="Hyperlink"/>
            <w:rFonts w:ascii="Arial" w:hAnsi="Arial" w:cs="Arial"/>
          </w:rPr>
          <w:t>Send feedback</w:t>
        </w:r>
      </w:hyperlink>
      <w:r w:rsidR="00C96CDD">
        <w:rPr>
          <w:rFonts w:ascii="Arial" w:hAnsi="Arial" w:cs="Arial"/>
        </w:rPr>
        <w:t>.</w:t>
      </w:r>
      <w:bookmarkStart w:id="222" w:name="_Appendix_2:_Hekaton"/>
      <w:bookmarkEnd w:id="160"/>
      <w:bookmarkEnd w:id="222"/>
    </w:p>
    <w:sectPr w:rsidR="00846056" w:rsidRPr="009E4429" w:rsidSect="00DB63BF">
      <w:footerReference w:type="default" r:id="rId68"/>
      <w:headerReference w:type="first" r:id="rId69"/>
      <w:pgSz w:w="12240" w:h="15840"/>
      <w:pgMar w:top="1080" w:right="1440" w:bottom="72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9B81B" w14:textId="77777777" w:rsidR="00C6729C" w:rsidRDefault="00C6729C" w:rsidP="00313894">
      <w:pPr>
        <w:spacing w:after="0" w:line="240" w:lineRule="auto"/>
      </w:pPr>
      <w:r>
        <w:separator/>
      </w:r>
    </w:p>
  </w:endnote>
  <w:endnote w:type="continuationSeparator" w:id="0">
    <w:p w14:paraId="5C49C9BC" w14:textId="77777777" w:rsidR="00C6729C" w:rsidRDefault="00C6729C" w:rsidP="00313894">
      <w:pPr>
        <w:spacing w:after="0" w:line="240" w:lineRule="auto"/>
      </w:pPr>
      <w:r>
        <w:continuationSeparator/>
      </w:r>
    </w:p>
  </w:endnote>
  <w:endnote w:type="continuationNotice" w:id="1">
    <w:p w14:paraId="7A41A091" w14:textId="77777777" w:rsidR="00C6729C" w:rsidRDefault="00C672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l?r ??u!??I"/>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01611"/>
      <w:docPartObj>
        <w:docPartGallery w:val="Page Numbers (Bottom of Page)"/>
        <w:docPartUnique/>
      </w:docPartObj>
    </w:sdtPr>
    <w:sdtEndPr/>
    <w:sdtContent>
      <w:p w14:paraId="2F52D9CD" w14:textId="77777777" w:rsidR="00162DFE" w:rsidRDefault="00162DFE">
        <w:pPr>
          <w:pStyle w:val="Footer"/>
        </w:pPr>
        <w:r>
          <w:fldChar w:fldCharType="begin"/>
        </w:r>
        <w:r>
          <w:instrText xml:space="preserve"> PAGE   \* MERGEFORMAT </w:instrText>
        </w:r>
        <w:r>
          <w:fldChar w:fldCharType="separate"/>
        </w:r>
        <w:r w:rsidR="00C81EFF">
          <w:rPr>
            <w:noProof/>
          </w:rPr>
          <w:t>21</w:t>
        </w:r>
        <w:r>
          <w:rPr>
            <w:noProof/>
          </w:rPr>
          <w:fldChar w:fldCharType="end"/>
        </w:r>
      </w:p>
    </w:sdtContent>
  </w:sdt>
  <w:p w14:paraId="1C8AF99C" w14:textId="77777777" w:rsidR="00162DFE" w:rsidRDefault="00162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F8A37" w14:textId="77777777" w:rsidR="00C6729C" w:rsidRDefault="00C6729C" w:rsidP="00313894">
      <w:pPr>
        <w:spacing w:after="0" w:line="240" w:lineRule="auto"/>
      </w:pPr>
      <w:r>
        <w:separator/>
      </w:r>
    </w:p>
  </w:footnote>
  <w:footnote w:type="continuationSeparator" w:id="0">
    <w:p w14:paraId="1C1F19DD" w14:textId="77777777" w:rsidR="00C6729C" w:rsidRDefault="00C6729C" w:rsidP="00313894">
      <w:pPr>
        <w:spacing w:after="0" w:line="240" w:lineRule="auto"/>
      </w:pPr>
      <w:r>
        <w:continuationSeparator/>
      </w:r>
    </w:p>
  </w:footnote>
  <w:footnote w:type="continuationNotice" w:id="1">
    <w:p w14:paraId="7AA30244" w14:textId="77777777" w:rsidR="00C6729C" w:rsidRDefault="00C672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9B23" w14:textId="5FB2B43A" w:rsidR="00162DFE" w:rsidRDefault="00162DFE" w:rsidP="00B01440">
    <w:pPr>
      <w:pStyle w:val="Header"/>
    </w:pPr>
    <w:r>
      <w:tab/>
    </w:r>
    <w:r>
      <w:tab/>
    </w:r>
    <w:r>
      <w:rPr>
        <w:noProof/>
      </w:rPr>
      <w:drawing>
        <wp:inline distT="0" distB="0" distL="0" distR="0" wp14:anchorId="7C3FDC42" wp14:editId="38F1C6F7">
          <wp:extent cx="1329070" cy="4888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E90"/>
    <w:multiLevelType w:val="hybridMultilevel"/>
    <w:tmpl w:val="A90245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587475D"/>
    <w:multiLevelType w:val="hybridMultilevel"/>
    <w:tmpl w:val="22BC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11A41"/>
    <w:multiLevelType w:val="hybridMultilevel"/>
    <w:tmpl w:val="B476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46877"/>
    <w:multiLevelType w:val="hybridMultilevel"/>
    <w:tmpl w:val="D5A2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E1129"/>
    <w:multiLevelType w:val="hybridMultilevel"/>
    <w:tmpl w:val="D1EE2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243FC"/>
    <w:multiLevelType w:val="hybridMultilevel"/>
    <w:tmpl w:val="9600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52C15"/>
    <w:multiLevelType w:val="hybridMultilevel"/>
    <w:tmpl w:val="CCF2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E1F5F"/>
    <w:multiLevelType w:val="hybridMultilevel"/>
    <w:tmpl w:val="7BC2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C4C18"/>
    <w:multiLevelType w:val="hybridMultilevel"/>
    <w:tmpl w:val="028C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B4AEA"/>
    <w:multiLevelType w:val="hybridMultilevel"/>
    <w:tmpl w:val="4D10B53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2EC14C17"/>
    <w:multiLevelType w:val="hybridMultilevel"/>
    <w:tmpl w:val="FB70A9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73121"/>
    <w:multiLevelType w:val="hybridMultilevel"/>
    <w:tmpl w:val="0C8ED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C9472A"/>
    <w:multiLevelType w:val="hybridMultilevel"/>
    <w:tmpl w:val="8F70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C2317"/>
    <w:multiLevelType w:val="hybridMultilevel"/>
    <w:tmpl w:val="670EF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02113F"/>
    <w:multiLevelType w:val="hybridMultilevel"/>
    <w:tmpl w:val="874A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04F0E"/>
    <w:multiLevelType w:val="hybridMultilevel"/>
    <w:tmpl w:val="FF2242CE"/>
    <w:lvl w:ilvl="0" w:tplc="56B28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5F91"/>
    <w:multiLevelType w:val="hybridMultilevel"/>
    <w:tmpl w:val="373A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154EB"/>
    <w:multiLevelType w:val="hybridMultilevel"/>
    <w:tmpl w:val="ECB0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92D64"/>
    <w:multiLevelType w:val="hybridMultilevel"/>
    <w:tmpl w:val="3B0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A7911"/>
    <w:multiLevelType w:val="hybridMultilevel"/>
    <w:tmpl w:val="8378382E"/>
    <w:lvl w:ilvl="0" w:tplc="E36064AC">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A4681"/>
    <w:multiLevelType w:val="hybridMultilevel"/>
    <w:tmpl w:val="E78E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1265E8"/>
    <w:multiLevelType w:val="hybridMultilevel"/>
    <w:tmpl w:val="7BDE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D2E1C"/>
    <w:multiLevelType w:val="hybridMultilevel"/>
    <w:tmpl w:val="2D86E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E24E2F"/>
    <w:multiLevelType w:val="hybridMultilevel"/>
    <w:tmpl w:val="6318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25087"/>
    <w:multiLevelType w:val="hybridMultilevel"/>
    <w:tmpl w:val="0C86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10F7A"/>
    <w:multiLevelType w:val="hybridMultilevel"/>
    <w:tmpl w:val="FA12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185EED"/>
    <w:multiLevelType w:val="hybridMultilevel"/>
    <w:tmpl w:val="DF56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0354F"/>
    <w:multiLevelType w:val="hybridMultilevel"/>
    <w:tmpl w:val="C19E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A71530"/>
    <w:multiLevelType w:val="hybridMultilevel"/>
    <w:tmpl w:val="F220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A35F56"/>
    <w:multiLevelType w:val="hybridMultilevel"/>
    <w:tmpl w:val="7C380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5F4435"/>
    <w:multiLevelType w:val="hybridMultilevel"/>
    <w:tmpl w:val="CA92C6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69606478"/>
    <w:multiLevelType w:val="hybridMultilevel"/>
    <w:tmpl w:val="1A14E7C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7746BD"/>
    <w:multiLevelType w:val="hybridMultilevel"/>
    <w:tmpl w:val="237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64B3F"/>
    <w:multiLevelType w:val="hybridMultilevel"/>
    <w:tmpl w:val="C75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4F0C6F"/>
    <w:multiLevelType w:val="hybridMultilevel"/>
    <w:tmpl w:val="5F8E58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F20333"/>
    <w:multiLevelType w:val="hybridMultilevel"/>
    <w:tmpl w:val="5952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4C70FD"/>
    <w:multiLevelType w:val="hybridMultilevel"/>
    <w:tmpl w:val="BCD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25F64"/>
    <w:multiLevelType w:val="hybridMultilevel"/>
    <w:tmpl w:val="A5067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B485EF5"/>
    <w:multiLevelType w:val="hybridMultilevel"/>
    <w:tmpl w:val="47C4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7"/>
  </w:num>
  <w:num w:numId="4">
    <w:abstractNumId w:val="2"/>
  </w:num>
  <w:num w:numId="5">
    <w:abstractNumId w:val="21"/>
  </w:num>
  <w:num w:numId="6">
    <w:abstractNumId w:val="26"/>
  </w:num>
  <w:num w:numId="7">
    <w:abstractNumId w:val="32"/>
  </w:num>
  <w:num w:numId="8">
    <w:abstractNumId w:val="27"/>
  </w:num>
  <w:num w:numId="9">
    <w:abstractNumId w:val="33"/>
  </w:num>
  <w:num w:numId="10">
    <w:abstractNumId w:val="23"/>
  </w:num>
  <w:num w:numId="11">
    <w:abstractNumId w:val="14"/>
  </w:num>
  <w:num w:numId="12">
    <w:abstractNumId w:val="25"/>
  </w:num>
  <w:num w:numId="13">
    <w:abstractNumId w:val="18"/>
  </w:num>
  <w:num w:numId="14">
    <w:abstractNumId w:val="15"/>
  </w:num>
  <w:num w:numId="15">
    <w:abstractNumId w:val="19"/>
  </w:num>
  <w:num w:numId="16">
    <w:abstractNumId w:val="4"/>
  </w:num>
  <w:num w:numId="17">
    <w:abstractNumId w:val="6"/>
  </w:num>
  <w:num w:numId="18">
    <w:abstractNumId w:val="3"/>
  </w:num>
  <w:num w:numId="19">
    <w:abstractNumId w:val="35"/>
  </w:num>
  <w:num w:numId="20">
    <w:abstractNumId w:val="10"/>
  </w:num>
  <w:num w:numId="21">
    <w:abstractNumId w:val="16"/>
  </w:num>
  <w:num w:numId="22">
    <w:abstractNumId w:val="37"/>
  </w:num>
  <w:num w:numId="23">
    <w:abstractNumId w:val="13"/>
  </w:num>
  <w:num w:numId="24">
    <w:abstractNumId w:val="11"/>
  </w:num>
  <w:num w:numId="25">
    <w:abstractNumId w:val="31"/>
  </w:num>
  <w:num w:numId="26">
    <w:abstractNumId w:val="34"/>
  </w:num>
  <w:num w:numId="27">
    <w:abstractNumId w:val="29"/>
  </w:num>
  <w:num w:numId="28">
    <w:abstractNumId w:val="24"/>
  </w:num>
  <w:num w:numId="29">
    <w:abstractNumId w:val="9"/>
  </w:num>
  <w:num w:numId="30">
    <w:abstractNumId w:val="0"/>
  </w:num>
  <w:num w:numId="31">
    <w:abstractNumId w:val="30"/>
  </w:num>
  <w:num w:numId="32">
    <w:abstractNumId w:val="1"/>
  </w:num>
  <w:num w:numId="33">
    <w:abstractNumId w:val="38"/>
  </w:num>
  <w:num w:numId="34">
    <w:abstractNumId w:val="8"/>
  </w:num>
  <w:num w:numId="35">
    <w:abstractNumId w:val="28"/>
  </w:num>
  <w:num w:numId="36">
    <w:abstractNumId w:val="22"/>
  </w:num>
  <w:num w:numId="37">
    <w:abstractNumId w:val="20"/>
  </w:num>
  <w:num w:numId="38">
    <w:abstractNumId w:val="36"/>
  </w:num>
  <w:num w:numId="39">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14B"/>
    <w:rsid w:val="000005B8"/>
    <w:rsid w:val="000015B6"/>
    <w:rsid w:val="00002CD3"/>
    <w:rsid w:val="000034F7"/>
    <w:rsid w:val="00003BD5"/>
    <w:rsid w:val="00003EEF"/>
    <w:rsid w:val="0000427D"/>
    <w:rsid w:val="000043C6"/>
    <w:rsid w:val="00004623"/>
    <w:rsid w:val="00004A2D"/>
    <w:rsid w:val="00005122"/>
    <w:rsid w:val="00005C14"/>
    <w:rsid w:val="00006804"/>
    <w:rsid w:val="00006B05"/>
    <w:rsid w:val="000077AD"/>
    <w:rsid w:val="00010BF0"/>
    <w:rsid w:val="00011188"/>
    <w:rsid w:val="0001268C"/>
    <w:rsid w:val="00012F6F"/>
    <w:rsid w:val="00013569"/>
    <w:rsid w:val="00013734"/>
    <w:rsid w:val="0001419E"/>
    <w:rsid w:val="000147D8"/>
    <w:rsid w:val="00014C6A"/>
    <w:rsid w:val="00014FA0"/>
    <w:rsid w:val="00015071"/>
    <w:rsid w:val="00015F7A"/>
    <w:rsid w:val="00015F95"/>
    <w:rsid w:val="0001695A"/>
    <w:rsid w:val="00017AAB"/>
    <w:rsid w:val="00020080"/>
    <w:rsid w:val="00020119"/>
    <w:rsid w:val="00020596"/>
    <w:rsid w:val="00022414"/>
    <w:rsid w:val="00023A7A"/>
    <w:rsid w:val="00023E21"/>
    <w:rsid w:val="0002457A"/>
    <w:rsid w:val="00025B5A"/>
    <w:rsid w:val="0002736C"/>
    <w:rsid w:val="0003060F"/>
    <w:rsid w:val="00031698"/>
    <w:rsid w:val="00031D2D"/>
    <w:rsid w:val="00032212"/>
    <w:rsid w:val="00032A5A"/>
    <w:rsid w:val="00032EE2"/>
    <w:rsid w:val="00033202"/>
    <w:rsid w:val="00033C06"/>
    <w:rsid w:val="00033FF1"/>
    <w:rsid w:val="0003485C"/>
    <w:rsid w:val="00034F7B"/>
    <w:rsid w:val="00035152"/>
    <w:rsid w:val="0003525C"/>
    <w:rsid w:val="00035280"/>
    <w:rsid w:val="0003549E"/>
    <w:rsid w:val="00035AB3"/>
    <w:rsid w:val="000362F6"/>
    <w:rsid w:val="00036EB0"/>
    <w:rsid w:val="00037046"/>
    <w:rsid w:val="00037096"/>
    <w:rsid w:val="00040108"/>
    <w:rsid w:val="00040249"/>
    <w:rsid w:val="00040536"/>
    <w:rsid w:val="00040E22"/>
    <w:rsid w:val="00041079"/>
    <w:rsid w:val="00041A63"/>
    <w:rsid w:val="00041EEE"/>
    <w:rsid w:val="00042166"/>
    <w:rsid w:val="00043012"/>
    <w:rsid w:val="000430F7"/>
    <w:rsid w:val="0004394C"/>
    <w:rsid w:val="00043DBB"/>
    <w:rsid w:val="0004442D"/>
    <w:rsid w:val="0004510D"/>
    <w:rsid w:val="000451BB"/>
    <w:rsid w:val="00045EF1"/>
    <w:rsid w:val="00046901"/>
    <w:rsid w:val="00046B46"/>
    <w:rsid w:val="000471B4"/>
    <w:rsid w:val="000473DA"/>
    <w:rsid w:val="00047DD2"/>
    <w:rsid w:val="00050020"/>
    <w:rsid w:val="000503DB"/>
    <w:rsid w:val="00050840"/>
    <w:rsid w:val="00050ADB"/>
    <w:rsid w:val="00051CB8"/>
    <w:rsid w:val="00053636"/>
    <w:rsid w:val="00053FB2"/>
    <w:rsid w:val="00054A5B"/>
    <w:rsid w:val="00054F4F"/>
    <w:rsid w:val="00054FA9"/>
    <w:rsid w:val="00055333"/>
    <w:rsid w:val="00056672"/>
    <w:rsid w:val="00057452"/>
    <w:rsid w:val="00057804"/>
    <w:rsid w:val="00060992"/>
    <w:rsid w:val="00060B26"/>
    <w:rsid w:val="000613D5"/>
    <w:rsid w:val="000625A8"/>
    <w:rsid w:val="00063A6C"/>
    <w:rsid w:val="000645BD"/>
    <w:rsid w:val="00065787"/>
    <w:rsid w:val="00065C72"/>
    <w:rsid w:val="00066340"/>
    <w:rsid w:val="000668F2"/>
    <w:rsid w:val="0006791C"/>
    <w:rsid w:val="000708CE"/>
    <w:rsid w:val="00070C6D"/>
    <w:rsid w:val="000715DF"/>
    <w:rsid w:val="000720EB"/>
    <w:rsid w:val="000728B9"/>
    <w:rsid w:val="000732FA"/>
    <w:rsid w:val="0007438F"/>
    <w:rsid w:val="00075C8A"/>
    <w:rsid w:val="0007621D"/>
    <w:rsid w:val="00077EA0"/>
    <w:rsid w:val="00080AEB"/>
    <w:rsid w:val="00080C41"/>
    <w:rsid w:val="00080D06"/>
    <w:rsid w:val="00080DB2"/>
    <w:rsid w:val="000811D6"/>
    <w:rsid w:val="00081378"/>
    <w:rsid w:val="00083636"/>
    <w:rsid w:val="000836BB"/>
    <w:rsid w:val="00083735"/>
    <w:rsid w:val="00083F6D"/>
    <w:rsid w:val="00084158"/>
    <w:rsid w:val="0008444C"/>
    <w:rsid w:val="00084AE1"/>
    <w:rsid w:val="0008573E"/>
    <w:rsid w:val="00085F61"/>
    <w:rsid w:val="00091EEC"/>
    <w:rsid w:val="00092646"/>
    <w:rsid w:val="0009362E"/>
    <w:rsid w:val="000938C7"/>
    <w:rsid w:val="00093975"/>
    <w:rsid w:val="0009492B"/>
    <w:rsid w:val="00094B4C"/>
    <w:rsid w:val="000A030E"/>
    <w:rsid w:val="000A0F02"/>
    <w:rsid w:val="000A10BD"/>
    <w:rsid w:val="000A129A"/>
    <w:rsid w:val="000A13BA"/>
    <w:rsid w:val="000A163F"/>
    <w:rsid w:val="000A1A00"/>
    <w:rsid w:val="000A23E4"/>
    <w:rsid w:val="000A294C"/>
    <w:rsid w:val="000A2A8D"/>
    <w:rsid w:val="000A2D82"/>
    <w:rsid w:val="000A375C"/>
    <w:rsid w:val="000A40E4"/>
    <w:rsid w:val="000A42D5"/>
    <w:rsid w:val="000A488B"/>
    <w:rsid w:val="000A48D4"/>
    <w:rsid w:val="000A4F9B"/>
    <w:rsid w:val="000A5DF8"/>
    <w:rsid w:val="000A6095"/>
    <w:rsid w:val="000A61DA"/>
    <w:rsid w:val="000A6D2A"/>
    <w:rsid w:val="000A718F"/>
    <w:rsid w:val="000A76C8"/>
    <w:rsid w:val="000B005E"/>
    <w:rsid w:val="000B18D8"/>
    <w:rsid w:val="000B1D53"/>
    <w:rsid w:val="000B1E41"/>
    <w:rsid w:val="000B201C"/>
    <w:rsid w:val="000B202F"/>
    <w:rsid w:val="000B3AAE"/>
    <w:rsid w:val="000B3FC2"/>
    <w:rsid w:val="000B4003"/>
    <w:rsid w:val="000B4BB5"/>
    <w:rsid w:val="000B5021"/>
    <w:rsid w:val="000B5C04"/>
    <w:rsid w:val="000B5EA4"/>
    <w:rsid w:val="000B6D4E"/>
    <w:rsid w:val="000B6EF3"/>
    <w:rsid w:val="000B7380"/>
    <w:rsid w:val="000B75FB"/>
    <w:rsid w:val="000B7E43"/>
    <w:rsid w:val="000C09BF"/>
    <w:rsid w:val="000C0A5A"/>
    <w:rsid w:val="000C0EAF"/>
    <w:rsid w:val="000C19EB"/>
    <w:rsid w:val="000C1B25"/>
    <w:rsid w:val="000C22E6"/>
    <w:rsid w:val="000C2CA9"/>
    <w:rsid w:val="000C3EBF"/>
    <w:rsid w:val="000C55AB"/>
    <w:rsid w:val="000C7789"/>
    <w:rsid w:val="000C7AA5"/>
    <w:rsid w:val="000D024E"/>
    <w:rsid w:val="000D0DCA"/>
    <w:rsid w:val="000D10DD"/>
    <w:rsid w:val="000D2E9E"/>
    <w:rsid w:val="000D37E3"/>
    <w:rsid w:val="000D3C92"/>
    <w:rsid w:val="000D4C39"/>
    <w:rsid w:val="000D58AB"/>
    <w:rsid w:val="000D5E30"/>
    <w:rsid w:val="000D6E8A"/>
    <w:rsid w:val="000D785D"/>
    <w:rsid w:val="000D7AEE"/>
    <w:rsid w:val="000E01EC"/>
    <w:rsid w:val="000E032C"/>
    <w:rsid w:val="000E0EDF"/>
    <w:rsid w:val="000E0F06"/>
    <w:rsid w:val="000E1DC1"/>
    <w:rsid w:val="000E2296"/>
    <w:rsid w:val="000E2DC4"/>
    <w:rsid w:val="000E319D"/>
    <w:rsid w:val="000E357A"/>
    <w:rsid w:val="000E3D68"/>
    <w:rsid w:val="000E45CC"/>
    <w:rsid w:val="000E4E81"/>
    <w:rsid w:val="000E56CE"/>
    <w:rsid w:val="000E5B7F"/>
    <w:rsid w:val="000E72BA"/>
    <w:rsid w:val="000E79C5"/>
    <w:rsid w:val="000F0354"/>
    <w:rsid w:val="000F06A9"/>
    <w:rsid w:val="000F0C9D"/>
    <w:rsid w:val="000F0D2C"/>
    <w:rsid w:val="000F156D"/>
    <w:rsid w:val="000F1790"/>
    <w:rsid w:val="000F18E5"/>
    <w:rsid w:val="000F23C5"/>
    <w:rsid w:val="000F23C9"/>
    <w:rsid w:val="000F320B"/>
    <w:rsid w:val="000F3B28"/>
    <w:rsid w:val="000F5251"/>
    <w:rsid w:val="000F5CAB"/>
    <w:rsid w:val="000F5FD9"/>
    <w:rsid w:val="000F610B"/>
    <w:rsid w:val="000F7FF2"/>
    <w:rsid w:val="000F7FFD"/>
    <w:rsid w:val="00100541"/>
    <w:rsid w:val="00101072"/>
    <w:rsid w:val="00102881"/>
    <w:rsid w:val="0010291F"/>
    <w:rsid w:val="00102949"/>
    <w:rsid w:val="00102BC1"/>
    <w:rsid w:val="001038D7"/>
    <w:rsid w:val="00105BA5"/>
    <w:rsid w:val="00105FD3"/>
    <w:rsid w:val="00106018"/>
    <w:rsid w:val="0010619C"/>
    <w:rsid w:val="00106719"/>
    <w:rsid w:val="00107C13"/>
    <w:rsid w:val="00110973"/>
    <w:rsid w:val="00110E5E"/>
    <w:rsid w:val="001113F1"/>
    <w:rsid w:val="00112351"/>
    <w:rsid w:val="00113040"/>
    <w:rsid w:val="00113190"/>
    <w:rsid w:val="001133EE"/>
    <w:rsid w:val="00113B92"/>
    <w:rsid w:val="00113E55"/>
    <w:rsid w:val="00113F59"/>
    <w:rsid w:val="00114618"/>
    <w:rsid w:val="00114D2C"/>
    <w:rsid w:val="00115486"/>
    <w:rsid w:val="0011567E"/>
    <w:rsid w:val="00116331"/>
    <w:rsid w:val="00116830"/>
    <w:rsid w:val="00117136"/>
    <w:rsid w:val="001173C2"/>
    <w:rsid w:val="001204D6"/>
    <w:rsid w:val="00120A6C"/>
    <w:rsid w:val="00121B4C"/>
    <w:rsid w:val="001224E5"/>
    <w:rsid w:val="001229C6"/>
    <w:rsid w:val="00122FBF"/>
    <w:rsid w:val="00123247"/>
    <w:rsid w:val="00123757"/>
    <w:rsid w:val="00124366"/>
    <w:rsid w:val="00124929"/>
    <w:rsid w:val="00124CF4"/>
    <w:rsid w:val="00125180"/>
    <w:rsid w:val="001268A4"/>
    <w:rsid w:val="00130182"/>
    <w:rsid w:val="0013054A"/>
    <w:rsid w:val="00130B87"/>
    <w:rsid w:val="00131463"/>
    <w:rsid w:val="00131CBB"/>
    <w:rsid w:val="00133202"/>
    <w:rsid w:val="001338AB"/>
    <w:rsid w:val="001338CE"/>
    <w:rsid w:val="00134005"/>
    <w:rsid w:val="0013468C"/>
    <w:rsid w:val="0013496F"/>
    <w:rsid w:val="0013518B"/>
    <w:rsid w:val="001352DB"/>
    <w:rsid w:val="0013563B"/>
    <w:rsid w:val="0013599E"/>
    <w:rsid w:val="001360AF"/>
    <w:rsid w:val="001367B7"/>
    <w:rsid w:val="00137FE6"/>
    <w:rsid w:val="001407A1"/>
    <w:rsid w:val="00140849"/>
    <w:rsid w:val="0014165A"/>
    <w:rsid w:val="00143640"/>
    <w:rsid w:val="001451E2"/>
    <w:rsid w:val="00145480"/>
    <w:rsid w:val="00145FF3"/>
    <w:rsid w:val="00146384"/>
    <w:rsid w:val="001465FD"/>
    <w:rsid w:val="001472EA"/>
    <w:rsid w:val="00147308"/>
    <w:rsid w:val="00147AC6"/>
    <w:rsid w:val="00150177"/>
    <w:rsid w:val="0015024A"/>
    <w:rsid w:val="00150326"/>
    <w:rsid w:val="00151527"/>
    <w:rsid w:val="00152386"/>
    <w:rsid w:val="001525A5"/>
    <w:rsid w:val="001526EA"/>
    <w:rsid w:val="00152DE6"/>
    <w:rsid w:val="00153949"/>
    <w:rsid w:val="001543FE"/>
    <w:rsid w:val="00154C1F"/>
    <w:rsid w:val="001550EF"/>
    <w:rsid w:val="001558A2"/>
    <w:rsid w:val="0015613E"/>
    <w:rsid w:val="001601D0"/>
    <w:rsid w:val="00160A79"/>
    <w:rsid w:val="00160ECF"/>
    <w:rsid w:val="001624E3"/>
    <w:rsid w:val="001626E8"/>
    <w:rsid w:val="00162DFE"/>
    <w:rsid w:val="00163711"/>
    <w:rsid w:val="00163C22"/>
    <w:rsid w:val="001643F7"/>
    <w:rsid w:val="00165C6B"/>
    <w:rsid w:val="00166179"/>
    <w:rsid w:val="00167597"/>
    <w:rsid w:val="0017038C"/>
    <w:rsid w:val="001705A4"/>
    <w:rsid w:val="00170E76"/>
    <w:rsid w:val="001727DB"/>
    <w:rsid w:val="00172A7E"/>
    <w:rsid w:val="00172DCF"/>
    <w:rsid w:val="00172E4E"/>
    <w:rsid w:val="0017317D"/>
    <w:rsid w:val="0017360D"/>
    <w:rsid w:val="0017381F"/>
    <w:rsid w:val="00173F09"/>
    <w:rsid w:val="0017688D"/>
    <w:rsid w:val="00176CDA"/>
    <w:rsid w:val="00176F39"/>
    <w:rsid w:val="001771A8"/>
    <w:rsid w:val="0017734B"/>
    <w:rsid w:val="00177A85"/>
    <w:rsid w:val="001823F0"/>
    <w:rsid w:val="00184BB5"/>
    <w:rsid w:val="00185E79"/>
    <w:rsid w:val="00185F2A"/>
    <w:rsid w:val="001866C5"/>
    <w:rsid w:val="00187362"/>
    <w:rsid w:val="00190828"/>
    <w:rsid w:val="00192D55"/>
    <w:rsid w:val="00192DA9"/>
    <w:rsid w:val="00193056"/>
    <w:rsid w:val="00193618"/>
    <w:rsid w:val="00193943"/>
    <w:rsid w:val="001943FD"/>
    <w:rsid w:val="00194566"/>
    <w:rsid w:val="00196DFC"/>
    <w:rsid w:val="001975A1"/>
    <w:rsid w:val="00197C98"/>
    <w:rsid w:val="001A05A4"/>
    <w:rsid w:val="001A12E0"/>
    <w:rsid w:val="001A3CD3"/>
    <w:rsid w:val="001A4558"/>
    <w:rsid w:val="001A4902"/>
    <w:rsid w:val="001A6A71"/>
    <w:rsid w:val="001A72E8"/>
    <w:rsid w:val="001A7FD4"/>
    <w:rsid w:val="001B0CE9"/>
    <w:rsid w:val="001B0FEC"/>
    <w:rsid w:val="001B2031"/>
    <w:rsid w:val="001B2A20"/>
    <w:rsid w:val="001B3CBC"/>
    <w:rsid w:val="001B41B4"/>
    <w:rsid w:val="001B41F7"/>
    <w:rsid w:val="001B464E"/>
    <w:rsid w:val="001B4ADB"/>
    <w:rsid w:val="001B61ED"/>
    <w:rsid w:val="001B6FF1"/>
    <w:rsid w:val="001B7118"/>
    <w:rsid w:val="001C1286"/>
    <w:rsid w:val="001C1498"/>
    <w:rsid w:val="001C164F"/>
    <w:rsid w:val="001C1BE1"/>
    <w:rsid w:val="001C24FE"/>
    <w:rsid w:val="001C2BAD"/>
    <w:rsid w:val="001C2E3B"/>
    <w:rsid w:val="001C2E98"/>
    <w:rsid w:val="001C3121"/>
    <w:rsid w:val="001C335E"/>
    <w:rsid w:val="001C367B"/>
    <w:rsid w:val="001C4F66"/>
    <w:rsid w:val="001C5ACA"/>
    <w:rsid w:val="001C62D3"/>
    <w:rsid w:val="001C7090"/>
    <w:rsid w:val="001C7C68"/>
    <w:rsid w:val="001C7E1A"/>
    <w:rsid w:val="001D1D88"/>
    <w:rsid w:val="001D22D4"/>
    <w:rsid w:val="001D34F3"/>
    <w:rsid w:val="001D3521"/>
    <w:rsid w:val="001D356E"/>
    <w:rsid w:val="001D3F8F"/>
    <w:rsid w:val="001D7C53"/>
    <w:rsid w:val="001E1D1F"/>
    <w:rsid w:val="001E1F20"/>
    <w:rsid w:val="001E1FAF"/>
    <w:rsid w:val="001E2255"/>
    <w:rsid w:val="001E250D"/>
    <w:rsid w:val="001E3A0C"/>
    <w:rsid w:val="001E3C40"/>
    <w:rsid w:val="001E3F63"/>
    <w:rsid w:val="001E4BFB"/>
    <w:rsid w:val="001E4F3A"/>
    <w:rsid w:val="001E598A"/>
    <w:rsid w:val="001E59BC"/>
    <w:rsid w:val="001F0056"/>
    <w:rsid w:val="001F031B"/>
    <w:rsid w:val="001F0335"/>
    <w:rsid w:val="001F2BB0"/>
    <w:rsid w:val="001F385D"/>
    <w:rsid w:val="001F397E"/>
    <w:rsid w:val="001F461A"/>
    <w:rsid w:val="001F5459"/>
    <w:rsid w:val="001F5D67"/>
    <w:rsid w:val="001F6372"/>
    <w:rsid w:val="001F6D69"/>
    <w:rsid w:val="00200636"/>
    <w:rsid w:val="00200739"/>
    <w:rsid w:val="002009D8"/>
    <w:rsid w:val="0020128A"/>
    <w:rsid w:val="00201965"/>
    <w:rsid w:val="002026A7"/>
    <w:rsid w:val="00202A93"/>
    <w:rsid w:val="00203567"/>
    <w:rsid w:val="00203E45"/>
    <w:rsid w:val="0020409F"/>
    <w:rsid w:val="002068F5"/>
    <w:rsid w:val="002071A5"/>
    <w:rsid w:val="00210AB3"/>
    <w:rsid w:val="00212606"/>
    <w:rsid w:val="00212F1B"/>
    <w:rsid w:val="00213E4A"/>
    <w:rsid w:val="00213FE6"/>
    <w:rsid w:val="002141B2"/>
    <w:rsid w:val="002142B1"/>
    <w:rsid w:val="00214342"/>
    <w:rsid w:val="00214C43"/>
    <w:rsid w:val="00215A7D"/>
    <w:rsid w:val="00216569"/>
    <w:rsid w:val="002173C0"/>
    <w:rsid w:val="00220663"/>
    <w:rsid w:val="0022081F"/>
    <w:rsid w:val="00221E58"/>
    <w:rsid w:val="00222806"/>
    <w:rsid w:val="00222FAE"/>
    <w:rsid w:val="00223821"/>
    <w:rsid w:val="00225A4A"/>
    <w:rsid w:val="00231525"/>
    <w:rsid w:val="00231A77"/>
    <w:rsid w:val="00231EC9"/>
    <w:rsid w:val="00232571"/>
    <w:rsid w:val="00232BE3"/>
    <w:rsid w:val="00233273"/>
    <w:rsid w:val="00233B34"/>
    <w:rsid w:val="002345A0"/>
    <w:rsid w:val="002347DF"/>
    <w:rsid w:val="002377FA"/>
    <w:rsid w:val="00237DD7"/>
    <w:rsid w:val="002412D3"/>
    <w:rsid w:val="00241D78"/>
    <w:rsid w:val="0024207F"/>
    <w:rsid w:val="0024298F"/>
    <w:rsid w:val="00243A89"/>
    <w:rsid w:val="00245DDB"/>
    <w:rsid w:val="00245DED"/>
    <w:rsid w:val="00247384"/>
    <w:rsid w:val="002477B9"/>
    <w:rsid w:val="00250861"/>
    <w:rsid w:val="00251744"/>
    <w:rsid w:val="00251AAA"/>
    <w:rsid w:val="00252F16"/>
    <w:rsid w:val="0025322A"/>
    <w:rsid w:val="00253719"/>
    <w:rsid w:val="002540F9"/>
    <w:rsid w:val="00254F75"/>
    <w:rsid w:val="00255450"/>
    <w:rsid w:val="00255941"/>
    <w:rsid w:val="00255F40"/>
    <w:rsid w:val="00256429"/>
    <w:rsid w:val="00260F65"/>
    <w:rsid w:val="00260FA9"/>
    <w:rsid w:val="00261286"/>
    <w:rsid w:val="00261539"/>
    <w:rsid w:val="00261A28"/>
    <w:rsid w:val="0026261B"/>
    <w:rsid w:val="0026298C"/>
    <w:rsid w:val="00262B02"/>
    <w:rsid w:val="00262FD7"/>
    <w:rsid w:val="00263E10"/>
    <w:rsid w:val="00264592"/>
    <w:rsid w:val="00265A41"/>
    <w:rsid w:val="00265B75"/>
    <w:rsid w:val="00265B83"/>
    <w:rsid w:val="00265BD3"/>
    <w:rsid w:val="00266BA4"/>
    <w:rsid w:val="00267AC5"/>
    <w:rsid w:val="00270895"/>
    <w:rsid w:val="00270A74"/>
    <w:rsid w:val="00270B33"/>
    <w:rsid w:val="00270D44"/>
    <w:rsid w:val="00270FE9"/>
    <w:rsid w:val="00271530"/>
    <w:rsid w:val="002722E0"/>
    <w:rsid w:val="002723D4"/>
    <w:rsid w:val="002728F9"/>
    <w:rsid w:val="00272D0C"/>
    <w:rsid w:val="002740F1"/>
    <w:rsid w:val="002741CF"/>
    <w:rsid w:val="00275159"/>
    <w:rsid w:val="00275BA0"/>
    <w:rsid w:val="00275C80"/>
    <w:rsid w:val="00276AF1"/>
    <w:rsid w:val="00276EA8"/>
    <w:rsid w:val="00280448"/>
    <w:rsid w:val="00280757"/>
    <w:rsid w:val="00280896"/>
    <w:rsid w:val="00281855"/>
    <w:rsid w:val="00281FBD"/>
    <w:rsid w:val="00282599"/>
    <w:rsid w:val="0028278B"/>
    <w:rsid w:val="00283BA8"/>
    <w:rsid w:val="002869A6"/>
    <w:rsid w:val="00286AF0"/>
    <w:rsid w:val="00286CF0"/>
    <w:rsid w:val="00290C2C"/>
    <w:rsid w:val="0029103D"/>
    <w:rsid w:val="002910BB"/>
    <w:rsid w:val="002916BF"/>
    <w:rsid w:val="00291923"/>
    <w:rsid w:val="00292B79"/>
    <w:rsid w:val="002931D2"/>
    <w:rsid w:val="00294CF4"/>
    <w:rsid w:val="002950A0"/>
    <w:rsid w:val="002951AE"/>
    <w:rsid w:val="00295266"/>
    <w:rsid w:val="00296435"/>
    <w:rsid w:val="00297377"/>
    <w:rsid w:val="00297C9C"/>
    <w:rsid w:val="002A121C"/>
    <w:rsid w:val="002A1837"/>
    <w:rsid w:val="002A1C34"/>
    <w:rsid w:val="002A366B"/>
    <w:rsid w:val="002A49D2"/>
    <w:rsid w:val="002A60FB"/>
    <w:rsid w:val="002A6574"/>
    <w:rsid w:val="002A6C89"/>
    <w:rsid w:val="002A7570"/>
    <w:rsid w:val="002A764D"/>
    <w:rsid w:val="002A7A64"/>
    <w:rsid w:val="002B07B8"/>
    <w:rsid w:val="002B07CB"/>
    <w:rsid w:val="002B1407"/>
    <w:rsid w:val="002B1583"/>
    <w:rsid w:val="002B26CF"/>
    <w:rsid w:val="002B2CF8"/>
    <w:rsid w:val="002B2D58"/>
    <w:rsid w:val="002B3CD6"/>
    <w:rsid w:val="002B42D6"/>
    <w:rsid w:val="002B43DE"/>
    <w:rsid w:val="002B4664"/>
    <w:rsid w:val="002B5455"/>
    <w:rsid w:val="002B6521"/>
    <w:rsid w:val="002B6D87"/>
    <w:rsid w:val="002B7DC1"/>
    <w:rsid w:val="002C075B"/>
    <w:rsid w:val="002C0AA0"/>
    <w:rsid w:val="002C107D"/>
    <w:rsid w:val="002C13E6"/>
    <w:rsid w:val="002C1CD6"/>
    <w:rsid w:val="002C1D07"/>
    <w:rsid w:val="002C2845"/>
    <w:rsid w:val="002C2907"/>
    <w:rsid w:val="002C2D17"/>
    <w:rsid w:val="002C326B"/>
    <w:rsid w:val="002C3A90"/>
    <w:rsid w:val="002C3B47"/>
    <w:rsid w:val="002C452F"/>
    <w:rsid w:val="002C4BF5"/>
    <w:rsid w:val="002C570E"/>
    <w:rsid w:val="002C68F5"/>
    <w:rsid w:val="002C7B99"/>
    <w:rsid w:val="002D057F"/>
    <w:rsid w:val="002D0CFC"/>
    <w:rsid w:val="002D11CA"/>
    <w:rsid w:val="002D1500"/>
    <w:rsid w:val="002D1EBE"/>
    <w:rsid w:val="002D27B1"/>
    <w:rsid w:val="002D2C28"/>
    <w:rsid w:val="002D2EF7"/>
    <w:rsid w:val="002D3AD0"/>
    <w:rsid w:val="002D46F7"/>
    <w:rsid w:val="002D4975"/>
    <w:rsid w:val="002D57D0"/>
    <w:rsid w:val="002D65A4"/>
    <w:rsid w:val="002D67CC"/>
    <w:rsid w:val="002E05A4"/>
    <w:rsid w:val="002E07AA"/>
    <w:rsid w:val="002E0FA8"/>
    <w:rsid w:val="002E1F19"/>
    <w:rsid w:val="002E22CC"/>
    <w:rsid w:val="002E23E7"/>
    <w:rsid w:val="002E251D"/>
    <w:rsid w:val="002E2BAB"/>
    <w:rsid w:val="002E2BE5"/>
    <w:rsid w:val="002E3576"/>
    <w:rsid w:val="002E4397"/>
    <w:rsid w:val="002E4744"/>
    <w:rsid w:val="002E4798"/>
    <w:rsid w:val="002E4D61"/>
    <w:rsid w:val="002E4E99"/>
    <w:rsid w:val="002E5651"/>
    <w:rsid w:val="002E5A07"/>
    <w:rsid w:val="002E6804"/>
    <w:rsid w:val="002E6EA1"/>
    <w:rsid w:val="002E7AD1"/>
    <w:rsid w:val="002F00CA"/>
    <w:rsid w:val="002F0AC8"/>
    <w:rsid w:val="002F1B66"/>
    <w:rsid w:val="002F2B42"/>
    <w:rsid w:val="002F3A2A"/>
    <w:rsid w:val="002F3EB6"/>
    <w:rsid w:val="002F5173"/>
    <w:rsid w:val="002F5988"/>
    <w:rsid w:val="002F616F"/>
    <w:rsid w:val="002F7120"/>
    <w:rsid w:val="002F7278"/>
    <w:rsid w:val="002F7F64"/>
    <w:rsid w:val="00300867"/>
    <w:rsid w:val="00300BC4"/>
    <w:rsid w:val="00300FF6"/>
    <w:rsid w:val="00301DCC"/>
    <w:rsid w:val="00302476"/>
    <w:rsid w:val="0030277F"/>
    <w:rsid w:val="0030326B"/>
    <w:rsid w:val="00303AF2"/>
    <w:rsid w:val="00303FF3"/>
    <w:rsid w:val="003048F7"/>
    <w:rsid w:val="0030543F"/>
    <w:rsid w:val="00305536"/>
    <w:rsid w:val="003104EF"/>
    <w:rsid w:val="00310B3F"/>
    <w:rsid w:val="00311324"/>
    <w:rsid w:val="00312D1D"/>
    <w:rsid w:val="00312FEA"/>
    <w:rsid w:val="003131DA"/>
    <w:rsid w:val="00313376"/>
    <w:rsid w:val="00313894"/>
    <w:rsid w:val="00314C9E"/>
    <w:rsid w:val="00315FB3"/>
    <w:rsid w:val="0031661F"/>
    <w:rsid w:val="00316863"/>
    <w:rsid w:val="0031714B"/>
    <w:rsid w:val="00317A0A"/>
    <w:rsid w:val="00317F14"/>
    <w:rsid w:val="003209A6"/>
    <w:rsid w:val="00320DA9"/>
    <w:rsid w:val="00321500"/>
    <w:rsid w:val="00322934"/>
    <w:rsid w:val="00323EDA"/>
    <w:rsid w:val="00324D9B"/>
    <w:rsid w:val="003258BE"/>
    <w:rsid w:val="00326D93"/>
    <w:rsid w:val="00326EF4"/>
    <w:rsid w:val="0032737F"/>
    <w:rsid w:val="0032740F"/>
    <w:rsid w:val="003278E4"/>
    <w:rsid w:val="00327DD9"/>
    <w:rsid w:val="00330343"/>
    <w:rsid w:val="00330822"/>
    <w:rsid w:val="00330A4F"/>
    <w:rsid w:val="00330AD0"/>
    <w:rsid w:val="00330E0F"/>
    <w:rsid w:val="00330FC3"/>
    <w:rsid w:val="00331788"/>
    <w:rsid w:val="0033208A"/>
    <w:rsid w:val="003321C4"/>
    <w:rsid w:val="00332483"/>
    <w:rsid w:val="00332B06"/>
    <w:rsid w:val="00334E19"/>
    <w:rsid w:val="00335602"/>
    <w:rsid w:val="00335F66"/>
    <w:rsid w:val="00336952"/>
    <w:rsid w:val="003403E8"/>
    <w:rsid w:val="003408C9"/>
    <w:rsid w:val="00340CD6"/>
    <w:rsid w:val="00340CD9"/>
    <w:rsid w:val="00340D3B"/>
    <w:rsid w:val="00342D23"/>
    <w:rsid w:val="00342FA5"/>
    <w:rsid w:val="00343896"/>
    <w:rsid w:val="00343AAC"/>
    <w:rsid w:val="00343CBC"/>
    <w:rsid w:val="00344357"/>
    <w:rsid w:val="00344D24"/>
    <w:rsid w:val="003474ED"/>
    <w:rsid w:val="00347915"/>
    <w:rsid w:val="00347BB6"/>
    <w:rsid w:val="0035040F"/>
    <w:rsid w:val="00350967"/>
    <w:rsid w:val="00350F98"/>
    <w:rsid w:val="0035132C"/>
    <w:rsid w:val="0035159C"/>
    <w:rsid w:val="00354E97"/>
    <w:rsid w:val="00355007"/>
    <w:rsid w:val="00356296"/>
    <w:rsid w:val="003569DF"/>
    <w:rsid w:val="003575E0"/>
    <w:rsid w:val="00357638"/>
    <w:rsid w:val="00361987"/>
    <w:rsid w:val="00361F7D"/>
    <w:rsid w:val="00362044"/>
    <w:rsid w:val="003626E3"/>
    <w:rsid w:val="003647EF"/>
    <w:rsid w:val="00364CDC"/>
    <w:rsid w:val="00364F03"/>
    <w:rsid w:val="0036560E"/>
    <w:rsid w:val="00365652"/>
    <w:rsid w:val="00365827"/>
    <w:rsid w:val="00365EE5"/>
    <w:rsid w:val="00366248"/>
    <w:rsid w:val="003667E1"/>
    <w:rsid w:val="0036703E"/>
    <w:rsid w:val="00370056"/>
    <w:rsid w:val="00370763"/>
    <w:rsid w:val="00370828"/>
    <w:rsid w:val="00370C01"/>
    <w:rsid w:val="00370C38"/>
    <w:rsid w:val="00370D01"/>
    <w:rsid w:val="00371907"/>
    <w:rsid w:val="00371E68"/>
    <w:rsid w:val="00371E8A"/>
    <w:rsid w:val="003720F1"/>
    <w:rsid w:val="0037289B"/>
    <w:rsid w:val="00372B14"/>
    <w:rsid w:val="00373C0D"/>
    <w:rsid w:val="00375C11"/>
    <w:rsid w:val="00375CFF"/>
    <w:rsid w:val="00376050"/>
    <w:rsid w:val="0037639A"/>
    <w:rsid w:val="003769DC"/>
    <w:rsid w:val="00377572"/>
    <w:rsid w:val="00377A15"/>
    <w:rsid w:val="00377BEC"/>
    <w:rsid w:val="00377E17"/>
    <w:rsid w:val="00380C09"/>
    <w:rsid w:val="003810BC"/>
    <w:rsid w:val="003817B1"/>
    <w:rsid w:val="003817D8"/>
    <w:rsid w:val="00382B15"/>
    <w:rsid w:val="00382E67"/>
    <w:rsid w:val="00383440"/>
    <w:rsid w:val="00383456"/>
    <w:rsid w:val="00383EDF"/>
    <w:rsid w:val="003859AE"/>
    <w:rsid w:val="003861ED"/>
    <w:rsid w:val="003865A0"/>
    <w:rsid w:val="00386619"/>
    <w:rsid w:val="00386D26"/>
    <w:rsid w:val="00386E85"/>
    <w:rsid w:val="00387458"/>
    <w:rsid w:val="00387698"/>
    <w:rsid w:val="003877A0"/>
    <w:rsid w:val="00387DE0"/>
    <w:rsid w:val="00390096"/>
    <w:rsid w:val="003901AE"/>
    <w:rsid w:val="003905B4"/>
    <w:rsid w:val="00390729"/>
    <w:rsid w:val="00390AD6"/>
    <w:rsid w:val="00390F2E"/>
    <w:rsid w:val="003917D3"/>
    <w:rsid w:val="00392B5A"/>
    <w:rsid w:val="00392BE2"/>
    <w:rsid w:val="00393275"/>
    <w:rsid w:val="003937A0"/>
    <w:rsid w:val="00393C63"/>
    <w:rsid w:val="003943D5"/>
    <w:rsid w:val="00394984"/>
    <w:rsid w:val="003972A3"/>
    <w:rsid w:val="003973AC"/>
    <w:rsid w:val="00397A5C"/>
    <w:rsid w:val="003A0333"/>
    <w:rsid w:val="003A08D8"/>
    <w:rsid w:val="003A0FAC"/>
    <w:rsid w:val="003A2ADB"/>
    <w:rsid w:val="003A3785"/>
    <w:rsid w:val="003A483E"/>
    <w:rsid w:val="003A52AB"/>
    <w:rsid w:val="003A61BC"/>
    <w:rsid w:val="003B1750"/>
    <w:rsid w:val="003B204D"/>
    <w:rsid w:val="003B216A"/>
    <w:rsid w:val="003B3B5C"/>
    <w:rsid w:val="003B45BA"/>
    <w:rsid w:val="003B4B77"/>
    <w:rsid w:val="003B5216"/>
    <w:rsid w:val="003B5B21"/>
    <w:rsid w:val="003B60DE"/>
    <w:rsid w:val="003B6564"/>
    <w:rsid w:val="003B7224"/>
    <w:rsid w:val="003B74A1"/>
    <w:rsid w:val="003C0273"/>
    <w:rsid w:val="003C3545"/>
    <w:rsid w:val="003C3559"/>
    <w:rsid w:val="003C3864"/>
    <w:rsid w:val="003C52BE"/>
    <w:rsid w:val="003C54D4"/>
    <w:rsid w:val="003C5557"/>
    <w:rsid w:val="003C591A"/>
    <w:rsid w:val="003C5C45"/>
    <w:rsid w:val="003C63AE"/>
    <w:rsid w:val="003C69AF"/>
    <w:rsid w:val="003D05CE"/>
    <w:rsid w:val="003D12F9"/>
    <w:rsid w:val="003D23AD"/>
    <w:rsid w:val="003D2572"/>
    <w:rsid w:val="003D2C75"/>
    <w:rsid w:val="003D2E24"/>
    <w:rsid w:val="003D39C5"/>
    <w:rsid w:val="003D3AF4"/>
    <w:rsid w:val="003D3C64"/>
    <w:rsid w:val="003D42C4"/>
    <w:rsid w:val="003D4C2D"/>
    <w:rsid w:val="003D4D8D"/>
    <w:rsid w:val="003D59BC"/>
    <w:rsid w:val="003D64C1"/>
    <w:rsid w:val="003D744B"/>
    <w:rsid w:val="003D74D8"/>
    <w:rsid w:val="003E0EBE"/>
    <w:rsid w:val="003E0FC0"/>
    <w:rsid w:val="003E1AFA"/>
    <w:rsid w:val="003E1C5E"/>
    <w:rsid w:val="003E2181"/>
    <w:rsid w:val="003E2EC3"/>
    <w:rsid w:val="003E3189"/>
    <w:rsid w:val="003E4D56"/>
    <w:rsid w:val="003E532E"/>
    <w:rsid w:val="003E5D21"/>
    <w:rsid w:val="003E64D6"/>
    <w:rsid w:val="003E678C"/>
    <w:rsid w:val="003E6802"/>
    <w:rsid w:val="003E6827"/>
    <w:rsid w:val="003E6EBB"/>
    <w:rsid w:val="003E7A24"/>
    <w:rsid w:val="003F008D"/>
    <w:rsid w:val="003F0875"/>
    <w:rsid w:val="003F08C5"/>
    <w:rsid w:val="003F10C6"/>
    <w:rsid w:val="003F21D2"/>
    <w:rsid w:val="003F252B"/>
    <w:rsid w:val="003F2562"/>
    <w:rsid w:val="003F2DEC"/>
    <w:rsid w:val="003F3233"/>
    <w:rsid w:val="003F3513"/>
    <w:rsid w:val="003F3F2B"/>
    <w:rsid w:val="003F3F5F"/>
    <w:rsid w:val="003F44E5"/>
    <w:rsid w:val="003F46EC"/>
    <w:rsid w:val="003F4FCF"/>
    <w:rsid w:val="003F68C6"/>
    <w:rsid w:val="003F6BC2"/>
    <w:rsid w:val="003F70BF"/>
    <w:rsid w:val="003F73B3"/>
    <w:rsid w:val="003F745B"/>
    <w:rsid w:val="003F749B"/>
    <w:rsid w:val="003F7A18"/>
    <w:rsid w:val="00400E55"/>
    <w:rsid w:val="0040140C"/>
    <w:rsid w:val="0040163B"/>
    <w:rsid w:val="004029B6"/>
    <w:rsid w:val="00402DC7"/>
    <w:rsid w:val="0040333C"/>
    <w:rsid w:val="0040334F"/>
    <w:rsid w:val="00403F08"/>
    <w:rsid w:val="00403F8B"/>
    <w:rsid w:val="00404534"/>
    <w:rsid w:val="00406ECC"/>
    <w:rsid w:val="00407AE7"/>
    <w:rsid w:val="00407B8A"/>
    <w:rsid w:val="00411718"/>
    <w:rsid w:val="00412056"/>
    <w:rsid w:val="00412449"/>
    <w:rsid w:val="0041333D"/>
    <w:rsid w:val="00413751"/>
    <w:rsid w:val="00413E82"/>
    <w:rsid w:val="00413F78"/>
    <w:rsid w:val="00413F97"/>
    <w:rsid w:val="00414822"/>
    <w:rsid w:val="00415AD1"/>
    <w:rsid w:val="004204B1"/>
    <w:rsid w:val="004204FC"/>
    <w:rsid w:val="00420988"/>
    <w:rsid w:val="00420E5B"/>
    <w:rsid w:val="0042176D"/>
    <w:rsid w:val="0042179D"/>
    <w:rsid w:val="004238AB"/>
    <w:rsid w:val="00424395"/>
    <w:rsid w:val="004245D5"/>
    <w:rsid w:val="0042493D"/>
    <w:rsid w:val="00424C5E"/>
    <w:rsid w:val="004252FF"/>
    <w:rsid w:val="004259AC"/>
    <w:rsid w:val="00425AD8"/>
    <w:rsid w:val="00425E86"/>
    <w:rsid w:val="0042612E"/>
    <w:rsid w:val="00426177"/>
    <w:rsid w:val="00426258"/>
    <w:rsid w:val="004268D2"/>
    <w:rsid w:val="004271BD"/>
    <w:rsid w:val="00427E57"/>
    <w:rsid w:val="004306D0"/>
    <w:rsid w:val="00430819"/>
    <w:rsid w:val="00431E69"/>
    <w:rsid w:val="00432682"/>
    <w:rsid w:val="004331E9"/>
    <w:rsid w:val="00433FD2"/>
    <w:rsid w:val="004347E0"/>
    <w:rsid w:val="00435090"/>
    <w:rsid w:val="00435907"/>
    <w:rsid w:val="00435BCE"/>
    <w:rsid w:val="004363BB"/>
    <w:rsid w:val="004365E8"/>
    <w:rsid w:val="004365FA"/>
    <w:rsid w:val="00437492"/>
    <w:rsid w:val="004376BF"/>
    <w:rsid w:val="004400B8"/>
    <w:rsid w:val="00440577"/>
    <w:rsid w:val="0044061B"/>
    <w:rsid w:val="00440C65"/>
    <w:rsid w:val="00442BD0"/>
    <w:rsid w:val="00442DFF"/>
    <w:rsid w:val="004437EA"/>
    <w:rsid w:val="0044420D"/>
    <w:rsid w:val="0044764B"/>
    <w:rsid w:val="00447EBC"/>
    <w:rsid w:val="004502BE"/>
    <w:rsid w:val="00450427"/>
    <w:rsid w:val="00451635"/>
    <w:rsid w:val="00453C8B"/>
    <w:rsid w:val="0045427A"/>
    <w:rsid w:val="00454423"/>
    <w:rsid w:val="0045629C"/>
    <w:rsid w:val="00457017"/>
    <w:rsid w:val="004571D5"/>
    <w:rsid w:val="004574F7"/>
    <w:rsid w:val="00457D2A"/>
    <w:rsid w:val="00460373"/>
    <w:rsid w:val="00460E2F"/>
    <w:rsid w:val="004610E3"/>
    <w:rsid w:val="00461C8F"/>
    <w:rsid w:val="00461C9F"/>
    <w:rsid w:val="00463044"/>
    <w:rsid w:val="0046315D"/>
    <w:rsid w:val="004636F5"/>
    <w:rsid w:val="004649FA"/>
    <w:rsid w:val="00464A94"/>
    <w:rsid w:val="00464B29"/>
    <w:rsid w:val="004650A6"/>
    <w:rsid w:val="004651D6"/>
    <w:rsid w:val="00467D6F"/>
    <w:rsid w:val="0047006C"/>
    <w:rsid w:val="00471351"/>
    <w:rsid w:val="00471BD4"/>
    <w:rsid w:val="0047286A"/>
    <w:rsid w:val="004735A6"/>
    <w:rsid w:val="00473691"/>
    <w:rsid w:val="00473E96"/>
    <w:rsid w:val="004742C3"/>
    <w:rsid w:val="004753DB"/>
    <w:rsid w:val="00475843"/>
    <w:rsid w:val="00475E29"/>
    <w:rsid w:val="00476D11"/>
    <w:rsid w:val="004815C6"/>
    <w:rsid w:val="004818B7"/>
    <w:rsid w:val="004819F3"/>
    <w:rsid w:val="004828F8"/>
    <w:rsid w:val="004829C8"/>
    <w:rsid w:val="00482B5D"/>
    <w:rsid w:val="0048322F"/>
    <w:rsid w:val="0048416A"/>
    <w:rsid w:val="00484589"/>
    <w:rsid w:val="00485C9F"/>
    <w:rsid w:val="00485E21"/>
    <w:rsid w:val="004869E2"/>
    <w:rsid w:val="00487096"/>
    <w:rsid w:val="004902B2"/>
    <w:rsid w:val="0049153E"/>
    <w:rsid w:val="00491FDB"/>
    <w:rsid w:val="00493493"/>
    <w:rsid w:val="004934FE"/>
    <w:rsid w:val="00493774"/>
    <w:rsid w:val="00494DD2"/>
    <w:rsid w:val="00496273"/>
    <w:rsid w:val="00496B24"/>
    <w:rsid w:val="00496C62"/>
    <w:rsid w:val="004A0757"/>
    <w:rsid w:val="004A0894"/>
    <w:rsid w:val="004A144A"/>
    <w:rsid w:val="004A314C"/>
    <w:rsid w:val="004A3DD7"/>
    <w:rsid w:val="004A4C84"/>
    <w:rsid w:val="004A4F5F"/>
    <w:rsid w:val="004A5ECB"/>
    <w:rsid w:val="004A765A"/>
    <w:rsid w:val="004A7D4D"/>
    <w:rsid w:val="004A7E9F"/>
    <w:rsid w:val="004B0088"/>
    <w:rsid w:val="004B07B6"/>
    <w:rsid w:val="004B09F4"/>
    <w:rsid w:val="004B0E6C"/>
    <w:rsid w:val="004B13DB"/>
    <w:rsid w:val="004B18A7"/>
    <w:rsid w:val="004B1F5C"/>
    <w:rsid w:val="004B43F6"/>
    <w:rsid w:val="004B490F"/>
    <w:rsid w:val="004B6399"/>
    <w:rsid w:val="004B79CC"/>
    <w:rsid w:val="004B7D60"/>
    <w:rsid w:val="004B7D7A"/>
    <w:rsid w:val="004C0127"/>
    <w:rsid w:val="004C07F2"/>
    <w:rsid w:val="004C0863"/>
    <w:rsid w:val="004C10CC"/>
    <w:rsid w:val="004C1AB1"/>
    <w:rsid w:val="004C2BE6"/>
    <w:rsid w:val="004C3275"/>
    <w:rsid w:val="004C38EC"/>
    <w:rsid w:val="004C3D8A"/>
    <w:rsid w:val="004C6237"/>
    <w:rsid w:val="004C7166"/>
    <w:rsid w:val="004C748E"/>
    <w:rsid w:val="004C7CD6"/>
    <w:rsid w:val="004D0728"/>
    <w:rsid w:val="004D0B63"/>
    <w:rsid w:val="004D1A52"/>
    <w:rsid w:val="004D1FE3"/>
    <w:rsid w:val="004D2E4B"/>
    <w:rsid w:val="004D3320"/>
    <w:rsid w:val="004D3834"/>
    <w:rsid w:val="004D3F0D"/>
    <w:rsid w:val="004D3FC4"/>
    <w:rsid w:val="004D5557"/>
    <w:rsid w:val="004D6121"/>
    <w:rsid w:val="004E068F"/>
    <w:rsid w:val="004E0E78"/>
    <w:rsid w:val="004E13A1"/>
    <w:rsid w:val="004E21A4"/>
    <w:rsid w:val="004E2E52"/>
    <w:rsid w:val="004E3204"/>
    <w:rsid w:val="004E3D8F"/>
    <w:rsid w:val="004E3F93"/>
    <w:rsid w:val="004E480D"/>
    <w:rsid w:val="004E4912"/>
    <w:rsid w:val="004E4AB9"/>
    <w:rsid w:val="004E54B5"/>
    <w:rsid w:val="004E7085"/>
    <w:rsid w:val="004E7258"/>
    <w:rsid w:val="004E7644"/>
    <w:rsid w:val="004E788D"/>
    <w:rsid w:val="004F2345"/>
    <w:rsid w:val="004F4557"/>
    <w:rsid w:val="004F5EE1"/>
    <w:rsid w:val="004F63B3"/>
    <w:rsid w:val="004F73E5"/>
    <w:rsid w:val="004F7A0E"/>
    <w:rsid w:val="005005E8"/>
    <w:rsid w:val="00501EA5"/>
    <w:rsid w:val="00502E9A"/>
    <w:rsid w:val="00503BB4"/>
    <w:rsid w:val="005045C9"/>
    <w:rsid w:val="005055EF"/>
    <w:rsid w:val="0050567A"/>
    <w:rsid w:val="00505D91"/>
    <w:rsid w:val="00510032"/>
    <w:rsid w:val="00510F32"/>
    <w:rsid w:val="005113A9"/>
    <w:rsid w:val="005116A4"/>
    <w:rsid w:val="0051387D"/>
    <w:rsid w:val="00515339"/>
    <w:rsid w:val="00515454"/>
    <w:rsid w:val="00515536"/>
    <w:rsid w:val="005157B5"/>
    <w:rsid w:val="00515B34"/>
    <w:rsid w:val="005160EC"/>
    <w:rsid w:val="0051623F"/>
    <w:rsid w:val="00517D01"/>
    <w:rsid w:val="005201B6"/>
    <w:rsid w:val="00520A44"/>
    <w:rsid w:val="005216B1"/>
    <w:rsid w:val="005216C2"/>
    <w:rsid w:val="005223A2"/>
    <w:rsid w:val="00522406"/>
    <w:rsid w:val="00522A47"/>
    <w:rsid w:val="00522E00"/>
    <w:rsid w:val="005238BA"/>
    <w:rsid w:val="00523961"/>
    <w:rsid w:val="00524376"/>
    <w:rsid w:val="00524575"/>
    <w:rsid w:val="00524E92"/>
    <w:rsid w:val="005257D9"/>
    <w:rsid w:val="00525B33"/>
    <w:rsid w:val="00530290"/>
    <w:rsid w:val="0053235D"/>
    <w:rsid w:val="00532678"/>
    <w:rsid w:val="00532713"/>
    <w:rsid w:val="00532C48"/>
    <w:rsid w:val="00532C6D"/>
    <w:rsid w:val="00532DAB"/>
    <w:rsid w:val="0053411A"/>
    <w:rsid w:val="00534C4E"/>
    <w:rsid w:val="00537A36"/>
    <w:rsid w:val="00537B69"/>
    <w:rsid w:val="005435E9"/>
    <w:rsid w:val="00543B9D"/>
    <w:rsid w:val="005443D4"/>
    <w:rsid w:val="005445A4"/>
    <w:rsid w:val="00544A47"/>
    <w:rsid w:val="00545348"/>
    <w:rsid w:val="00546DFC"/>
    <w:rsid w:val="005477FB"/>
    <w:rsid w:val="00547E5A"/>
    <w:rsid w:val="0055004D"/>
    <w:rsid w:val="0055019D"/>
    <w:rsid w:val="00550518"/>
    <w:rsid w:val="00554308"/>
    <w:rsid w:val="00555BCA"/>
    <w:rsid w:val="005561D6"/>
    <w:rsid w:val="00556D9D"/>
    <w:rsid w:val="00556FC7"/>
    <w:rsid w:val="005571AE"/>
    <w:rsid w:val="0055742A"/>
    <w:rsid w:val="0055764D"/>
    <w:rsid w:val="0056007B"/>
    <w:rsid w:val="005606EB"/>
    <w:rsid w:val="00560B2C"/>
    <w:rsid w:val="00561668"/>
    <w:rsid w:val="00561C1C"/>
    <w:rsid w:val="0056208C"/>
    <w:rsid w:val="00562578"/>
    <w:rsid w:val="005648C5"/>
    <w:rsid w:val="005658F2"/>
    <w:rsid w:val="00565B93"/>
    <w:rsid w:val="00565BFF"/>
    <w:rsid w:val="00566A26"/>
    <w:rsid w:val="005672A1"/>
    <w:rsid w:val="00567474"/>
    <w:rsid w:val="00570299"/>
    <w:rsid w:val="005712B6"/>
    <w:rsid w:val="005744E7"/>
    <w:rsid w:val="005746E3"/>
    <w:rsid w:val="00576276"/>
    <w:rsid w:val="00577914"/>
    <w:rsid w:val="00577DCA"/>
    <w:rsid w:val="00580023"/>
    <w:rsid w:val="005803C8"/>
    <w:rsid w:val="00580564"/>
    <w:rsid w:val="0058065C"/>
    <w:rsid w:val="00580E0F"/>
    <w:rsid w:val="00581458"/>
    <w:rsid w:val="00581604"/>
    <w:rsid w:val="00581CEE"/>
    <w:rsid w:val="005822E0"/>
    <w:rsid w:val="00582660"/>
    <w:rsid w:val="00582A8F"/>
    <w:rsid w:val="005832BD"/>
    <w:rsid w:val="00583AF6"/>
    <w:rsid w:val="0058479D"/>
    <w:rsid w:val="0058527B"/>
    <w:rsid w:val="00585559"/>
    <w:rsid w:val="00585951"/>
    <w:rsid w:val="00585FD5"/>
    <w:rsid w:val="005861AB"/>
    <w:rsid w:val="005873BD"/>
    <w:rsid w:val="005873D4"/>
    <w:rsid w:val="0058782F"/>
    <w:rsid w:val="00590B92"/>
    <w:rsid w:val="00590E13"/>
    <w:rsid w:val="00590F35"/>
    <w:rsid w:val="00592368"/>
    <w:rsid w:val="00592A61"/>
    <w:rsid w:val="005935B7"/>
    <w:rsid w:val="00593BC2"/>
    <w:rsid w:val="00594557"/>
    <w:rsid w:val="0059648F"/>
    <w:rsid w:val="00596A27"/>
    <w:rsid w:val="00596A44"/>
    <w:rsid w:val="00596B1C"/>
    <w:rsid w:val="00596FC4"/>
    <w:rsid w:val="005970BF"/>
    <w:rsid w:val="005A1000"/>
    <w:rsid w:val="005A1A3E"/>
    <w:rsid w:val="005A1AEC"/>
    <w:rsid w:val="005A1AFD"/>
    <w:rsid w:val="005A2959"/>
    <w:rsid w:val="005A2ADD"/>
    <w:rsid w:val="005A5DE4"/>
    <w:rsid w:val="005A6158"/>
    <w:rsid w:val="005A69AF"/>
    <w:rsid w:val="005A72E4"/>
    <w:rsid w:val="005A76F8"/>
    <w:rsid w:val="005A771D"/>
    <w:rsid w:val="005B026A"/>
    <w:rsid w:val="005B029D"/>
    <w:rsid w:val="005B1477"/>
    <w:rsid w:val="005B1BFC"/>
    <w:rsid w:val="005B2201"/>
    <w:rsid w:val="005B29EA"/>
    <w:rsid w:val="005B2EB3"/>
    <w:rsid w:val="005B3335"/>
    <w:rsid w:val="005B5D85"/>
    <w:rsid w:val="005B6565"/>
    <w:rsid w:val="005B74C2"/>
    <w:rsid w:val="005B7A99"/>
    <w:rsid w:val="005B7B89"/>
    <w:rsid w:val="005C0BA3"/>
    <w:rsid w:val="005C198F"/>
    <w:rsid w:val="005C1DC9"/>
    <w:rsid w:val="005C1F0A"/>
    <w:rsid w:val="005C20F9"/>
    <w:rsid w:val="005C257F"/>
    <w:rsid w:val="005C4D57"/>
    <w:rsid w:val="005C5071"/>
    <w:rsid w:val="005C5302"/>
    <w:rsid w:val="005C5A49"/>
    <w:rsid w:val="005C64BD"/>
    <w:rsid w:val="005C671F"/>
    <w:rsid w:val="005C6B2F"/>
    <w:rsid w:val="005C767F"/>
    <w:rsid w:val="005C7C5C"/>
    <w:rsid w:val="005D075E"/>
    <w:rsid w:val="005D094B"/>
    <w:rsid w:val="005D0DCA"/>
    <w:rsid w:val="005D0E59"/>
    <w:rsid w:val="005D1296"/>
    <w:rsid w:val="005D12DF"/>
    <w:rsid w:val="005D194F"/>
    <w:rsid w:val="005D2767"/>
    <w:rsid w:val="005D2D33"/>
    <w:rsid w:val="005D2E8E"/>
    <w:rsid w:val="005D2EE4"/>
    <w:rsid w:val="005D3C20"/>
    <w:rsid w:val="005D3D37"/>
    <w:rsid w:val="005D4750"/>
    <w:rsid w:val="005D515A"/>
    <w:rsid w:val="005D5BA5"/>
    <w:rsid w:val="005D645A"/>
    <w:rsid w:val="005D6806"/>
    <w:rsid w:val="005D6B86"/>
    <w:rsid w:val="005D6DD9"/>
    <w:rsid w:val="005D741F"/>
    <w:rsid w:val="005D759B"/>
    <w:rsid w:val="005D7B8A"/>
    <w:rsid w:val="005E047D"/>
    <w:rsid w:val="005E13F4"/>
    <w:rsid w:val="005E3F4E"/>
    <w:rsid w:val="005E4293"/>
    <w:rsid w:val="005E46B3"/>
    <w:rsid w:val="005E47CB"/>
    <w:rsid w:val="005E4AD7"/>
    <w:rsid w:val="005E4E44"/>
    <w:rsid w:val="005E661C"/>
    <w:rsid w:val="005E70D7"/>
    <w:rsid w:val="005E7A59"/>
    <w:rsid w:val="005F00B3"/>
    <w:rsid w:val="005F0930"/>
    <w:rsid w:val="005F0E83"/>
    <w:rsid w:val="005F227D"/>
    <w:rsid w:val="005F2A00"/>
    <w:rsid w:val="005F2F32"/>
    <w:rsid w:val="005F335C"/>
    <w:rsid w:val="005F3A1A"/>
    <w:rsid w:val="005F3DEB"/>
    <w:rsid w:val="005F3E49"/>
    <w:rsid w:val="005F4412"/>
    <w:rsid w:val="005F50CA"/>
    <w:rsid w:val="005F5323"/>
    <w:rsid w:val="005F68AF"/>
    <w:rsid w:val="005F6D00"/>
    <w:rsid w:val="005F7ADD"/>
    <w:rsid w:val="005F7D2D"/>
    <w:rsid w:val="006005C4"/>
    <w:rsid w:val="00600D52"/>
    <w:rsid w:val="0060139C"/>
    <w:rsid w:val="00601752"/>
    <w:rsid w:val="00601B07"/>
    <w:rsid w:val="00604366"/>
    <w:rsid w:val="00604AC4"/>
    <w:rsid w:val="0060550E"/>
    <w:rsid w:val="00605E4E"/>
    <w:rsid w:val="006065EC"/>
    <w:rsid w:val="00606AF2"/>
    <w:rsid w:val="00606FAB"/>
    <w:rsid w:val="00607322"/>
    <w:rsid w:val="00610E48"/>
    <w:rsid w:val="00611420"/>
    <w:rsid w:val="00611ACA"/>
    <w:rsid w:val="00612324"/>
    <w:rsid w:val="0061301D"/>
    <w:rsid w:val="0061399B"/>
    <w:rsid w:val="00614338"/>
    <w:rsid w:val="0061712F"/>
    <w:rsid w:val="0061733B"/>
    <w:rsid w:val="006173D1"/>
    <w:rsid w:val="00617BBE"/>
    <w:rsid w:val="00620412"/>
    <w:rsid w:val="00620AE7"/>
    <w:rsid w:val="006211F3"/>
    <w:rsid w:val="00621591"/>
    <w:rsid w:val="00621BDF"/>
    <w:rsid w:val="00621CBD"/>
    <w:rsid w:val="006221F8"/>
    <w:rsid w:val="006230CE"/>
    <w:rsid w:val="00623477"/>
    <w:rsid w:val="00623AE4"/>
    <w:rsid w:val="00624CF3"/>
    <w:rsid w:val="00624D11"/>
    <w:rsid w:val="00625F30"/>
    <w:rsid w:val="0062609C"/>
    <w:rsid w:val="006269CF"/>
    <w:rsid w:val="00626E94"/>
    <w:rsid w:val="00626FFF"/>
    <w:rsid w:val="00627AE9"/>
    <w:rsid w:val="00630153"/>
    <w:rsid w:val="00630350"/>
    <w:rsid w:val="006305DE"/>
    <w:rsid w:val="0063139F"/>
    <w:rsid w:val="00631FB6"/>
    <w:rsid w:val="00632125"/>
    <w:rsid w:val="00632BB1"/>
    <w:rsid w:val="00632BCD"/>
    <w:rsid w:val="006335E4"/>
    <w:rsid w:val="00633C92"/>
    <w:rsid w:val="00633E90"/>
    <w:rsid w:val="00634974"/>
    <w:rsid w:val="00635014"/>
    <w:rsid w:val="0063576C"/>
    <w:rsid w:val="006357DF"/>
    <w:rsid w:val="006363BC"/>
    <w:rsid w:val="00636F3E"/>
    <w:rsid w:val="00640803"/>
    <w:rsid w:val="00640F65"/>
    <w:rsid w:val="00641995"/>
    <w:rsid w:val="006420C2"/>
    <w:rsid w:val="006434F0"/>
    <w:rsid w:val="00643B6E"/>
    <w:rsid w:val="00643EF9"/>
    <w:rsid w:val="00645021"/>
    <w:rsid w:val="00647CE6"/>
    <w:rsid w:val="00647EA4"/>
    <w:rsid w:val="00650341"/>
    <w:rsid w:val="00650900"/>
    <w:rsid w:val="00650951"/>
    <w:rsid w:val="0065095D"/>
    <w:rsid w:val="00650C6F"/>
    <w:rsid w:val="00650E63"/>
    <w:rsid w:val="00650EBE"/>
    <w:rsid w:val="00650FE5"/>
    <w:rsid w:val="0065188F"/>
    <w:rsid w:val="0065189A"/>
    <w:rsid w:val="0065452D"/>
    <w:rsid w:val="00654890"/>
    <w:rsid w:val="006548F1"/>
    <w:rsid w:val="00654E08"/>
    <w:rsid w:val="00655005"/>
    <w:rsid w:val="0065512F"/>
    <w:rsid w:val="006551B4"/>
    <w:rsid w:val="006553B2"/>
    <w:rsid w:val="00655C7E"/>
    <w:rsid w:val="00656196"/>
    <w:rsid w:val="00656E13"/>
    <w:rsid w:val="00657CB9"/>
    <w:rsid w:val="00660039"/>
    <w:rsid w:val="00660276"/>
    <w:rsid w:val="00662F3C"/>
    <w:rsid w:val="006641E6"/>
    <w:rsid w:val="00664C1B"/>
    <w:rsid w:val="00665AB0"/>
    <w:rsid w:val="00665D62"/>
    <w:rsid w:val="00666BE5"/>
    <w:rsid w:val="00667196"/>
    <w:rsid w:val="0066763B"/>
    <w:rsid w:val="00671377"/>
    <w:rsid w:val="00671E93"/>
    <w:rsid w:val="00672979"/>
    <w:rsid w:val="006730FC"/>
    <w:rsid w:val="00673A87"/>
    <w:rsid w:val="00674032"/>
    <w:rsid w:val="006749AC"/>
    <w:rsid w:val="00674C70"/>
    <w:rsid w:val="00676029"/>
    <w:rsid w:val="00676AAB"/>
    <w:rsid w:val="00681009"/>
    <w:rsid w:val="00681AA7"/>
    <w:rsid w:val="00681CF3"/>
    <w:rsid w:val="00682551"/>
    <w:rsid w:val="0068329A"/>
    <w:rsid w:val="00683A11"/>
    <w:rsid w:val="006844E0"/>
    <w:rsid w:val="0068457A"/>
    <w:rsid w:val="00686588"/>
    <w:rsid w:val="00686D42"/>
    <w:rsid w:val="00687424"/>
    <w:rsid w:val="00687576"/>
    <w:rsid w:val="00687720"/>
    <w:rsid w:val="00687EA7"/>
    <w:rsid w:val="0069075A"/>
    <w:rsid w:val="00691C01"/>
    <w:rsid w:val="00691DFF"/>
    <w:rsid w:val="00692B6B"/>
    <w:rsid w:val="00694857"/>
    <w:rsid w:val="00694F81"/>
    <w:rsid w:val="006961CB"/>
    <w:rsid w:val="00696CAC"/>
    <w:rsid w:val="00696CB5"/>
    <w:rsid w:val="006A0952"/>
    <w:rsid w:val="006A1501"/>
    <w:rsid w:val="006A1759"/>
    <w:rsid w:val="006A1E74"/>
    <w:rsid w:val="006A1EC4"/>
    <w:rsid w:val="006A2B82"/>
    <w:rsid w:val="006A329E"/>
    <w:rsid w:val="006A418E"/>
    <w:rsid w:val="006A47EF"/>
    <w:rsid w:val="006A4923"/>
    <w:rsid w:val="006A4DBD"/>
    <w:rsid w:val="006A53C0"/>
    <w:rsid w:val="006A5748"/>
    <w:rsid w:val="006A65C7"/>
    <w:rsid w:val="006A6CDC"/>
    <w:rsid w:val="006A76E1"/>
    <w:rsid w:val="006A7C8B"/>
    <w:rsid w:val="006B0279"/>
    <w:rsid w:val="006B02FE"/>
    <w:rsid w:val="006B033F"/>
    <w:rsid w:val="006B0C65"/>
    <w:rsid w:val="006B242D"/>
    <w:rsid w:val="006B24D1"/>
    <w:rsid w:val="006B3026"/>
    <w:rsid w:val="006B376B"/>
    <w:rsid w:val="006B3D15"/>
    <w:rsid w:val="006B41E9"/>
    <w:rsid w:val="006B43C3"/>
    <w:rsid w:val="006B4593"/>
    <w:rsid w:val="006B585D"/>
    <w:rsid w:val="006B5C02"/>
    <w:rsid w:val="006B6BE6"/>
    <w:rsid w:val="006C0104"/>
    <w:rsid w:val="006C0DFA"/>
    <w:rsid w:val="006C1982"/>
    <w:rsid w:val="006C273E"/>
    <w:rsid w:val="006C30B4"/>
    <w:rsid w:val="006C34F2"/>
    <w:rsid w:val="006C3F57"/>
    <w:rsid w:val="006C4CE1"/>
    <w:rsid w:val="006C5293"/>
    <w:rsid w:val="006C6E60"/>
    <w:rsid w:val="006C79DB"/>
    <w:rsid w:val="006C7D5B"/>
    <w:rsid w:val="006C7EF3"/>
    <w:rsid w:val="006D013C"/>
    <w:rsid w:val="006D1006"/>
    <w:rsid w:val="006D28B7"/>
    <w:rsid w:val="006D2EA6"/>
    <w:rsid w:val="006D3DB9"/>
    <w:rsid w:val="006D422A"/>
    <w:rsid w:val="006D4846"/>
    <w:rsid w:val="006D4CEF"/>
    <w:rsid w:val="006D63A1"/>
    <w:rsid w:val="006D6DC2"/>
    <w:rsid w:val="006D70D0"/>
    <w:rsid w:val="006D7576"/>
    <w:rsid w:val="006D7EBC"/>
    <w:rsid w:val="006D7FF6"/>
    <w:rsid w:val="006E0630"/>
    <w:rsid w:val="006E1117"/>
    <w:rsid w:val="006E123E"/>
    <w:rsid w:val="006E1A7E"/>
    <w:rsid w:val="006E1AC9"/>
    <w:rsid w:val="006E2426"/>
    <w:rsid w:val="006E29DB"/>
    <w:rsid w:val="006E2DA1"/>
    <w:rsid w:val="006E3470"/>
    <w:rsid w:val="006E45DC"/>
    <w:rsid w:val="006E50CE"/>
    <w:rsid w:val="006E68F0"/>
    <w:rsid w:val="006E6EF9"/>
    <w:rsid w:val="006E7768"/>
    <w:rsid w:val="006F0091"/>
    <w:rsid w:val="006F04DA"/>
    <w:rsid w:val="006F0DCB"/>
    <w:rsid w:val="006F17B3"/>
    <w:rsid w:val="006F27BF"/>
    <w:rsid w:val="006F2F0F"/>
    <w:rsid w:val="006F3197"/>
    <w:rsid w:val="006F375B"/>
    <w:rsid w:val="006F4454"/>
    <w:rsid w:val="006F468B"/>
    <w:rsid w:val="006F51A2"/>
    <w:rsid w:val="006F6495"/>
    <w:rsid w:val="006F659E"/>
    <w:rsid w:val="006F6B57"/>
    <w:rsid w:val="006F6C5C"/>
    <w:rsid w:val="006F6CE9"/>
    <w:rsid w:val="006F6F44"/>
    <w:rsid w:val="006F74C3"/>
    <w:rsid w:val="006F7C65"/>
    <w:rsid w:val="007006AB"/>
    <w:rsid w:val="007008A8"/>
    <w:rsid w:val="00701B47"/>
    <w:rsid w:val="00701DF4"/>
    <w:rsid w:val="00702013"/>
    <w:rsid w:val="007024FE"/>
    <w:rsid w:val="007026B7"/>
    <w:rsid w:val="00703DEF"/>
    <w:rsid w:val="00704844"/>
    <w:rsid w:val="00704AA1"/>
    <w:rsid w:val="00707371"/>
    <w:rsid w:val="0070750D"/>
    <w:rsid w:val="0071055F"/>
    <w:rsid w:val="00710841"/>
    <w:rsid w:val="0071105B"/>
    <w:rsid w:val="00712199"/>
    <w:rsid w:val="00713857"/>
    <w:rsid w:val="0071409D"/>
    <w:rsid w:val="007141C7"/>
    <w:rsid w:val="00714377"/>
    <w:rsid w:val="00714979"/>
    <w:rsid w:val="007159BC"/>
    <w:rsid w:val="007166EA"/>
    <w:rsid w:val="00716DC9"/>
    <w:rsid w:val="00720455"/>
    <w:rsid w:val="0072053E"/>
    <w:rsid w:val="0072056D"/>
    <w:rsid w:val="00720A72"/>
    <w:rsid w:val="00721841"/>
    <w:rsid w:val="00721852"/>
    <w:rsid w:val="007220B7"/>
    <w:rsid w:val="007223E0"/>
    <w:rsid w:val="0072358E"/>
    <w:rsid w:val="00723D6E"/>
    <w:rsid w:val="0072556D"/>
    <w:rsid w:val="007259B4"/>
    <w:rsid w:val="00725F70"/>
    <w:rsid w:val="007261F2"/>
    <w:rsid w:val="0072656D"/>
    <w:rsid w:val="00726725"/>
    <w:rsid w:val="0072673E"/>
    <w:rsid w:val="007268F1"/>
    <w:rsid w:val="0072741C"/>
    <w:rsid w:val="00727858"/>
    <w:rsid w:val="007301AB"/>
    <w:rsid w:val="007304DB"/>
    <w:rsid w:val="007306BD"/>
    <w:rsid w:val="0073323F"/>
    <w:rsid w:val="0073402B"/>
    <w:rsid w:val="00734933"/>
    <w:rsid w:val="00735AF0"/>
    <w:rsid w:val="007377B6"/>
    <w:rsid w:val="00737B01"/>
    <w:rsid w:val="0074082D"/>
    <w:rsid w:val="0074219C"/>
    <w:rsid w:val="007422B1"/>
    <w:rsid w:val="00742957"/>
    <w:rsid w:val="007429FC"/>
    <w:rsid w:val="007436B4"/>
    <w:rsid w:val="007437FA"/>
    <w:rsid w:val="00743D4B"/>
    <w:rsid w:val="00743FCF"/>
    <w:rsid w:val="0074455A"/>
    <w:rsid w:val="00744ECB"/>
    <w:rsid w:val="0074509F"/>
    <w:rsid w:val="00745195"/>
    <w:rsid w:val="0074540C"/>
    <w:rsid w:val="00745C45"/>
    <w:rsid w:val="0074667E"/>
    <w:rsid w:val="00746F78"/>
    <w:rsid w:val="0074754C"/>
    <w:rsid w:val="0074769F"/>
    <w:rsid w:val="0075099A"/>
    <w:rsid w:val="00750A50"/>
    <w:rsid w:val="00750A85"/>
    <w:rsid w:val="00751ACC"/>
    <w:rsid w:val="00752DE0"/>
    <w:rsid w:val="0075796F"/>
    <w:rsid w:val="00757CDC"/>
    <w:rsid w:val="0076084D"/>
    <w:rsid w:val="00760D6B"/>
    <w:rsid w:val="0076206A"/>
    <w:rsid w:val="007629D6"/>
    <w:rsid w:val="00762D91"/>
    <w:rsid w:val="007640E3"/>
    <w:rsid w:val="007649E1"/>
    <w:rsid w:val="007649F7"/>
    <w:rsid w:val="00764D58"/>
    <w:rsid w:val="00765A67"/>
    <w:rsid w:val="00765F65"/>
    <w:rsid w:val="0076627A"/>
    <w:rsid w:val="007666F4"/>
    <w:rsid w:val="00767280"/>
    <w:rsid w:val="0076748A"/>
    <w:rsid w:val="007674D1"/>
    <w:rsid w:val="00770707"/>
    <w:rsid w:val="00770C7C"/>
    <w:rsid w:val="00772AC3"/>
    <w:rsid w:val="00772C71"/>
    <w:rsid w:val="007738EF"/>
    <w:rsid w:val="00776515"/>
    <w:rsid w:val="00776D64"/>
    <w:rsid w:val="007773C4"/>
    <w:rsid w:val="00777512"/>
    <w:rsid w:val="00777677"/>
    <w:rsid w:val="00777B15"/>
    <w:rsid w:val="00777C3E"/>
    <w:rsid w:val="00780129"/>
    <w:rsid w:val="00780A5D"/>
    <w:rsid w:val="00784461"/>
    <w:rsid w:val="007857AC"/>
    <w:rsid w:val="00785871"/>
    <w:rsid w:val="00785E6A"/>
    <w:rsid w:val="007877DC"/>
    <w:rsid w:val="00787D9B"/>
    <w:rsid w:val="00790546"/>
    <w:rsid w:val="007908D2"/>
    <w:rsid w:val="00790A9A"/>
    <w:rsid w:val="007913AE"/>
    <w:rsid w:val="00791733"/>
    <w:rsid w:val="00791C9E"/>
    <w:rsid w:val="00791EF6"/>
    <w:rsid w:val="00792966"/>
    <w:rsid w:val="00792DAD"/>
    <w:rsid w:val="00795304"/>
    <w:rsid w:val="0079674B"/>
    <w:rsid w:val="0079711E"/>
    <w:rsid w:val="0079784D"/>
    <w:rsid w:val="00797860"/>
    <w:rsid w:val="007A0606"/>
    <w:rsid w:val="007A0F81"/>
    <w:rsid w:val="007A393B"/>
    <w:rsid w:val="007A3B9F"/>
    <w:rsid w:val="007A3D51"/>
    <w:rsid w:val="007A50FB"/>
    <w:rsid w:val="007A57AB"/>
    <w:rsid w:val="007A601D"/>
    <w:rsid w:val="007A6436"/>
    <w:rsid w:val="007A6B85"/>
    <w:rsid w:val="007B03E6"/>
    <w:rsid w:val="007B11D3"/>
    <w:rsid w:val="007B17B6"/>
    <w:rsid w:val="007B29C3"/>
    <w:rsid w:val="007B352B"/>
    <w:rsid w:val="007B354F"/>
    <w:rsid w:val="007B36D9"/>
    <w:rsid w:val="007B36E2"/>
    <w:rsid w:val="007B49B5"/>
    <w:rsid w:val="007B4A7E"/>
    <w:rsid w:val="007B4B08"/>
    <w:rsid w:val="007B4F50"/>
    <w:rsid w:val="007B506D"/>
    <w:rsid w:val="007B5197"/>
    <w:rsid w:val="007B5250"/>
    <w:rsid w:val="007B5A7C"/>
    <w:rsid w:val="007B68D8"/>
    <w:rsid w:val="007B6EBF"/>
    <w:rsid w:val="007B70B7"/>
    <w:rsid w:val="007B7A76"/>
    <w:rsid w:val="007C0127"/>
    <w:rsid w:val="007C0588"/>
    <w:rsid w:val="007C0E55"/>
    <w:rsid w:val="007C2FA7"/>
    <w:rsid w:val="007C34DC"/>
    <w:rsid w:val="007C4A09"/>
    <w:rsid w:val="007C6623"/>
    <w:rsid w:val="007C740D"/>
    <w:rsid w:val="007D00AB"/>
    <w:rsid w:val="007D3AFF"/>
    <w:rsid w:val="007D3CBF"/>
    <w:rsid w:val="007D406D"/>
    <w:rsid w:val="007D4073"/>
    <w:rsid w:val="007D4B03"/>
    <w:rsid w:val="007D5434"/>
    <w:rsid w:val="007D6489"/>
    <w:rsid w:val="007D68FE"/>
    <w:rsid w:val="007D6B91"/>
    <w:rsid w:val="007D74C1"/>
    <w:rsid w:val="007D78F3"/>
    <w:rsid w:val="007D7C6E"/>
    <w:rsid w:val="007D7FB7"/>
    <w:rsid w:val="007E014D"/>
    <w:rsid w:val="007E0A18"/>
    <w:rsid w:val="007E0C26"/>
    <w:rsid w:val="007E19F8"/>
    <w:rsid w:val="007E2794"/>
    <w:rsid w:val="007E324A"/>
    <w:rsid w:val="007E6048"/>
    <w:rsid w:val="007E6B93"/>
    <w:rsid w:val="007E6C28"/>
    <w:rsid w:val="007E7D6A"/>
    <w:rsid w:val="007F037B"/>
    <w:rsid w:val="007F1099"/>
    <w:rsid w:val="007F1628"/>
    <w:rsid w:val="007F2866"/>
    <w:rsid w:val="007F2938"/>
    <w:rsid w:val="007F2B51"/>
    <w:rsid w:val="007F2FBB"/>
    <w:rsid w:val="007F302F"/>
    <w:rsid w:val="007F3E06"/>
    <w:rsid w:val="007F3E32"/>
    <w:rsid w:val="007F426D"/>
    <w:rsid w:val="00800503"/>
    <w:rsid w:val="0080161C"/>
    <w:rsid w:val="00801C27"/>
    <w:rsid w:val="00802E0E"/>
    <w:rsid w:val="0080476E"/>
    <w:rsid w:val="00805A9C"/>
    <w:rsid w:val="00806989"/>
    <w:rsid w:val="0080730C"/>
    <w:rsid w:val="008111A3"/>
    <w:rsid w:val="0081142D"/>
    <w:rsid w:val="00811F70"/>
    <w:rsid w:val="0081315C"/>
    <w:rsid w:val="008134DB"/>
    <w:rsid w:val="008142D1"/>
    <w:rsid w:val="00815D42"/>
    <w:rsid w:val="00816A9A"/>
    <w:rsid w:val="00817B10"/>
    <w:rsid w:val="008209F4"/>
    <w:rsid w:val="00820B3D"/>
    <w:rsid w:val="00821301"/>
    <w:rsid w:val="00822C7E"/>
    <w:rsid w:val="008236E1"/>
    <w:rsid w:val="00823A62"/>
    <w:rsid w:val="00823A9B"/>
    <w:rsid w:val="008253A0"/>
    <w:rsid w:val="00826565"/>
    <w:rsid w:val="00826DF9"/>
    <w:rsid w:val="00827068"/>
    <w:rsid w:val="00827B1B"/>
    <w:rsid w:val="0083086D"/>
    <w:rsid w:val="00830962"/>
    <w:rsid w:val="00830D23"/>
    <w:rsid w:val="00830E57"/>
    <w:rsid w:val="00831296"/>
    <w:rsid w:val="00831F3E"/>
    <w:rsid w:val="00832170"/>
    <w:rsid w:val="008322AD"/>
    <w:rsid w:val="00832809"/>
    <w:rsid w:val="00833524"/>
    <w:rsid w:val="00833621"/>
    <w:rsid w:val="008349EE"/>
    <w:rsid w:val="00834FB8"/>
    <w:rsid w:val="00836CBD"/>
    <w:rsid w:val="008375C7"/>
    <w:rsid w:val="008403C6"/>
    <w:rsid w:val="0084045B"/>
    <w:rsid w:val="00841010"/>
    <w:rsid w:val="00841A3A"/>
    <w:rsid w:val="00841DE5"/>
    <w:rsid w:val="00842012"/>
    <w:rsid w:val="00843A48"/>
    <w:rsid w:val="00843BC0"/>
    <w:rsid w:val="00843BF8"/>
    <w:rsid w:val="00844D12"/>
    <w:rsid w:val="00846056"/>
    <w:rsid w:val="008460B1"/>
    <w:rsid w:val="008464BA"/>
    <w:rsid w:val="00847311"/>
    <w:rsid w:val="00850519"/>
    <w:rsid w:val="00850A73"/>
    <w:rsid w:val="00850D27"/>
    <w:rsid w:val="00851926"/>
    <w:rsid w:val="00852E16"/>
    <w:rsid w:val="00855443"/>
    <w:rsid w:val="00855566"/>
    <w:rsid w:val="00855AE4"/>
    <w:rsid w:val="00857791"/>
    <w:rsid w:val="00857FAB"/>
    <w:rsid w:val="00860C9B"/>
    <w:rsid w:val="00861151"/>
    <w:rsid w:val="008616C7"/>
    <w:rsid w:val="00862626"/>
    <w:rsid w:val="0086295B"/>
    <w:rsid w:val="00862E82"/>
    <w:rsid w:val="00863452"/>
    <w:rsid w:val="00863B56"/>
    <w:rsid w:val="00863BBD"/>
    <w:rsid w:val="00864802"/>
    <w:rsid w:val="00864BE9"/>
    <w:rsid w:val="008653AA"/>
    <w:rsid w:val="00871148"/>
    <w:rsid w:val="00871A16"/>
    <w:rsid w:val="00872919"/>
    <w:rsid w:val="00872D5F"/>
    <w:rsid w:val="00872DCF"/>
    <w:rsid w:val="008731F5"/>
    <w:rsid w:val="008733E2"/>
    <w:rsid w:val="00873DFC"/>
    <w:rsid w:val="00874E55"/>
    <w:rsid w:val="008759F5"/>
    <w:rsid w:val="0087699E"/>
    <w:rsid w:val="008774C0"/>
    <w:rsid w:val="008776F6"/>
    <w:rsid w:val="0087771A"/>
    <w:rsid w:val="008777F6"/>
    <w:rsid w:val="00877C5F"/>
    <w:rsid w:val="008802DB"/>
    <w:rsid w:val="00880742"/>
    <w:rsid w:val="00880D99"/>
    <w:rsid w:val="00881C59"/>
    <w:rsid w:val="00882381"/>
    <w:rsid w:val="00883A9A"/>
    <w:rsid w:val="00883D61"/>
    <w:rsid w:val="008847BD"/>
    <w:rsid w:val="00884932"/>
    <w:rsid w:val="0088509A"/>
    <w:rsid w:val="00885B8A"/>
    <w:rsid w:val="008863ED"/>
    <w:rsid w:val="00886FF4"/>
    <w:rsid w:val="008879FA"/>
    <w:rsid w:val="00887B6D"/>
    <w:rsid w:val="0089032A"/>
    <w:rsid w:val="00890FA6"/>
    <w:rsid w:val="00891062"/>
    <w:rsid w:val="00891959"/>
    <w:rsid w:val="0089215E"/>
    <w:rsid w:val="00893222"/>
    <w:rsid w:val="0089338F"/>
    <w:rsid w:val="00893A90"/>
    <w:rsid w:val="0089407E"/>
    <w:rsid w:val="00894695"/>
    <w:rsid w:val="00895E5F"/>
    <w:rsid w:val="008966DE"/>
    <w:rsid w:val="0089687D"/>
    <w:rsid w:val="008A10AB"/>
    <w:rsid w:val="008A12C5"/>
    <w:rsid w:val="008A15BD"/>
    <w:rsid w:val="008A180B"/>
    <w:rsid w:val="008A2771"/>
    <w:rsid w:val="008A561C"/>
    <w:rsid w:val="008A5852"/>
    <w:rsid w:val="008A5A29"/>
    <w:rsid w:val="008A6076"/>
    <w:rsid w:val="008A6D63"/>
    <w:rsid w:val="008A6FD6"/>
    <w:rsid w:val="008A704A"/>
    <w:rsid w:val="008A7FEB"/>
    <w:rsid w:val="008B17C9"/>
    <w:rsid w:val="008B197B"/>
    <w:rsid w:val="008B1D0C"/>
    <w:rsid w:val="008B1DAF"/>
    <w:rsid w:val="008B3C72"/>
    <w:rsid w:val="008B47F3"/>
    <w:rsid w:val="008B5514"/>
    <w:rsid w:val="008B5945"/>
    <w:rsid w:val="008B718E"/>
    <w:rsid w:val="008B730F"/>
    <w:rsid w:val="008B788E"/>
    <w:rsid w:val="008B7DF5"/>
    <w:rsid w:val="008C036A"/>
    <w:rsid w:val="008C177C"/>
    <w:rsid w:val="008C2F8E"/>
    <w:rsid w:val="008C3456"/>
    <w:rsid w:val="008C4A8C"/>
    <w:rsid w:val="008C598C"/>
    <w:rsid w:val="008C59E6"/>
    <w:rsid w:val="008C5E88"/>
    <w:rsid w:val="008C647F"/>
    <w:rsid w:val="008C6D37"/>
    <w:rsid w:val="008C7064"/>
    <w:rsid w:val="008C7078"/>
    <w:rsid w:val="008C796D"/>
    <w:rsid w:val="008D0EF5"/>
    <w:rsid w:val="008D0FBE"/>
    <w:rsid w:val="008D1E50"/>
    <w:rsid w:val="008D2D0D"/>
    <w:rsid w:val="008D2D7F"/>
    <w:rsid w:val="008D34F8"/>
    <w:rsid w:val="008D382D"/>
    <w:rsid w:val="008D3DC1"/>
    <w:rsid w:val="008D4BBB"/>
    <w:rsid w:val="008D6467"/>
    <w:rsid w:val="008D7ACB"/>
    <w:rsid w:val="008D7C5A"/>
    <w:rsid w:val="008D7FDA"/>
    <w:rsid w:val="008E0294"/>
    <w:rsid w:val="008E09B4"/>
    <w:rsid w:val="008E0A79"/>
    <w:rsid w:val="008E1E81"/>
    <w:rsid w:val="008E26E9"/>
    <w:rsid w:val="008E5290"/>
    <w:rsid w:val="008E54B5"/>
    <w:rsid w:val="008E5B05"/>
    <w:rsid w:val="008E5F6E"/>
    <w:rsid w:val="008E676B"/>
    <w:rsid w:val="008F03D3"/>
    <w:rsid w:val="008F0723"/>
    <w:rsid w:val="008F0C03"/>
    <w:rsid w:val="008F12EE"/>
    <w:rsid w:val="008F26CD"/>
    <w:rsid w:val="008F3082"/>
    <w:rsid w:val="008F3B6D"/>
    <w:rsid w:val="008F40A8"/>
    <w:rsid w:val="008F415B"/>
    <w:rsid w:val="008F4B81"/>
    <w:rsid w:val="008F4D68"/>
    <w:rsid w:val="008F5841"/>
    <w:rsid w:val="008F5EC0"/>
    <w:rsid w:val="008F6E9F"/>
    <w:rsid w:val="008F744C"/>
    <w:rsid w:val="008F7FBB"/>
    <w:rsid w:val="009000DE"/>
    <w:rsid w:val="00901171"/>
    <w:rsid w:val="009012C7"/>
    <w:rsid w:val="0090144E"/>
    <w:rsid w:val="00901891"/>
    <w:rsid w:val="00902827"/>
    <w:rsid w:val="00902B70"/>
    <w:rsid w:val="009043CB"/>
    <w:rsid w:val="00904ADA"/>
    <w:rsid w:val="00905008"/>
    <w:rsid w:val="00905674"/>
    <w:rsid w:val="00905E20"/>
    <w:rsid w:val="0090675B"/>
    <w:rsid w:val="00907D74"/>
    <w:rsid w:val="0091120C"/>
    <w:rsid w:val="0091171B"/>
    <w:rsid w:val="00911884"/>
    <w:rsid w:val="00911AF6"/>
    <w:rsid w:val="00911CCD"/>
    <w:rsid w:val="0091226B"/>
    <w:rsid w:val="009123CC"/>
    <w:rsid w:val="009124B5"/>
    <w:rsid w:val="00913CF4"/>
    <w:rsid w:val="00914D4D"/>
    <w:rsid w:val="00914F65"/>
    <w:rsid w:val="009156BF"/>
    <w:rsid w:val="00915949"/>
    <w:rsid w:val="00915955"/>
    <w:rsid w:val="00915A17"/>
    <w:rsid w:val="009166F0"/>
    <w:rsid w:val="009169A0"/>
    <w:rsid w:val="00916FB6"/>
    <w:rsid w:val="00917600"/>
    <w:rsid w:val="009204F0"/>
    <w:rsid w:val="00921D07"/>
    <w:rsid w:val="009226F0"/>
    <w:rsid w:val="00922CEB"/>
    <w:rsid w:val="00922EF4"/>
    <w:rsid w:val="00924A8F"/>
    <w:rsid w:val="009255AC"/>
    <w:rsid w:val="00925A2E"/>
    <w:rsid w:val="0092777B"/>
    <w:rsid w:val="0092796E"/>
    <w:rsid w:val="00931788"/>
    <w:rsid w:val="00931792"/>
    <w:rsid w:val="009327FC"/>
    <w:rsid w:val="00932F14"/>
    <w:rsid w:val="009339A0"/>
    <w:rsid w:val="00933EC0"/>
    <w:rsid w:val="009346D8"/>
    <w:rsid w:val="009370CE"/>
    <w:rsid w:val="00941514"/>
    <w:rsid w:val="00943158"/>
    <w:rsid w:val="00945CD1"/>
    <w:rsid w:val="009473B2"/>
    <w:rsid w:val="00950A50"/>
    <w:rsid w:val="00951615"/>
    <w:rsid w:val="009516F8"/>
    <w:rsid w:val="00951B44"/>
    <w:rsid w:val="00952A18"/>
    <w:rsid w:val="00952D54"/>
    <w:rsid w:val="00953473"/>
    <w:rsid w:val="0095626B"/>
    <w:rsid w:val="00956812"/>
    <w:rsid w:val="00956C52"/>
    <w:rsid w:val="009575E0"/>
    <w:rsid w:val="009603BA"/>
    <w:rsid w:val="00961302"/>
    <w:rsid w:val="00961361"/>
    <w:rsid w:val="00961C15"/>
    <w:rsid w:val="00961C60"/>
    <w:rsid w:val="00962B30"/>
    <w:rsid w:val="0096338B"/>
    <w:rsid w:val="00963464"/>
    <w:rsid w:val="0096378E"/>
    <w:rsid w:val="0096515A"/>
    <w:rsid w:val="00965355"/>
    <w:rsid w:val="009663B5"/>
    <w:rsid w:val="0096672F"/>
    <w:rsid w:val="00966854"/>
    <w:rsid w:val="009676CC"/>
    <w:rsid w:val="00970265"/>
    <w:rsid w:val="009708CC"/>
    <w:rsid w:val="00970A48"/>
    <w:rsid w:val="00970A7D"/>
    <w:rsid w:val="0097155E"/>
    <w:rsid w:val="00971767"/>
    <w:rsid w:val="0097186F"/>
    <w:rsid w:val="00971B08"/>
    <w:rsid w:val="0097230F"/>
    <w:rsid w:val="00972C0A"/>
    <w:rsid w:val="00973350"/>
    <w:rsid w:val="00973888"/>
    <w:rsid w:val="00974651"/>
    <w:rsid w:val="00975717"/>
    <w:rsid w:val="00975E27"/>
    <w:rsid w:val="009761CD"/>
    <w:rsid w:val="009763F0"/>
    <w:rsid w:val="00976DF9"/>
    <w:rsid w:val="00976E08"/>
    <w:rsid w:val="0097700D"/>
    <w:rsid w:val="0097714D"/>
    <w:rsid w:val="009775D8"/>
    <w:rsid w:val="009777AD"/>
    <w:rsid w:val="00977A40"/>
    <w:rsid w:val="00980213"/>
    <w:rsid w:val="00980C47"/>
    <w:rsid w:val="0098153B"/>
    <w:rsid w:val="00982E04"/>
    <w:rsid w:val="00983E6D"/>
    <w:rsid w:val="0098424B"/>
    <w:rsid w:val="009850AC"/>
    <w:rsid w:val="00985189"/>
    <w:rsid w:val="0098585E"/>
    <w:rsid w:val="00986953"/>
    <w:rsid w:val="009876F0"/>
    <w:rsid w:val="00987890"/>
    <w:rsid w:val="00987983"/>
    <w:rsid w:val="00987C49"/>
    <w:rsid w:val="009900A2"/>
    <w:rsid w:val="00990862"/>
    <w:rsid w:val="00990BC6"/>
    <w:rsid w:val="00991090"/>
    <w:rsid w:val="0099169D"/>
    <w:rsid w:val="0099173C"/>
    <w:rsid w:val="00991FEA"/>
    <w:rsid w:val="00992319"/>
    <w:rsid w:val="009927C9"/>
    <w:rsid w:val="009936A3"/>
    <w:rsid w:val="009939CE"/>
    <w:rsid w:val="00993BAF"/>
    <w:rsid w:val="0099446A"/>
    <w:rsid w:val="00994D8D"/>
    <w:rsid w:val="009966D5"/>
    <w:rsid w:val="00997011"/>
    <w:rsid w:val="009978C6"/>
    <w:rsid w:val="00997925"/>
    <w:rsid w:val="00997B0F"/>
    <w:rsid w:val="009A0DAF"/>
    <w:rsid w:val="009A1711"/>
    <w:rsid w:val="009A26E1"/>
    <w:rsid w:val="009A2EDE"/>
    <w:rsid w:val="009A32C2"/>
    <w:rsid w:val="009A34F9"/>
    <w:rsid w:val="009A4723"/>
    <w:rsid w:val="009A4D66"/>
    <w:rsid w:val="009A4E1C"/>
    <w:rsid w:val="009A52F7"/>
    <w:rsid w:val="009A54A2"/>
    <w:rsid w:val="009A5998"/>
    <w:rsid w:val="009A6CA0"/>
    <w:rsid w:val="009B04BF"/>
    <w:rsid w:val="009B06AB"/>
    <w:rsid w:val="009B0B76"/>
    <w:rsid w:val="009B1D2C"/>
    <w:rsid w:val="009B2709"/>
    <w:rsid w:val="009B3451"/>
    <w:rsid w:val="009B4E12"/>
    <w:rsid w:val="009B5634"/>
    <w:rsid w:val="009B56D3"/>
    <w:rsid w:val="009B5C42"/>
    <w:rsid w:val="009B619E"/>
    <w:rsid w:val="009B6B81"/>
    <w:rsid w:val="009B7201"/>
    <w:rsid w:val="009B72EC"/>
    <w:rsid w:val="009C05D7"/>
    <w:rsid w:val="009C1C60"/>
    <w:rsid w:val="009C2A25"/>
    <w:rsid w:val="009C48E6"/>
    <w:rsid w:val="009C55B2"/>
    <w:rsid w:val="009C63FF"/>
    <w:rsid w:val="009C6791"/>
    <w:rsid w:val="009C6A21"/>
    <w:rsid w:val="009C6BF1"/>
    <w:rsid w:val="009C700B"/>
    <w:rsid w:val="009C7750"/>
    <w:rsid w:val="009C7B60"/>
    <w:rsid w:val="009C7F68"/>
    <w:rsid w:val="009D01B3"/>
    <w:rsid w:val="009D022D"/>
    <w:rsid w:val="009D04B1"/>
    <w:rsid w:val="009D0CD0"/>
    <w:rsid w:val="009D1816"/>
    <w:rsid w:val="009D2993"/>
    <w:rsid w:val="009D2FB0"/>
    <w:rsid w:val="009D5DEA"/>
    <w:rsid w:val="009D6F62"/>
    <w:rsid w:val="009D712A"/>
    <w:rsid w:val="009D7305"/>
    <w:rsid w:val="009E0537"/>
    <w:rsid w:val="009E1A87"/>
    <w:rsid w:val="009E397B"/>
    <w:rsid w:val="009E3DC3"/>
    <w:rsid w:val="009E42C8"/>
    <w:rsid w:val="009E4429"/>
    <w:rsid w:val="009E540C"/>
    <w:rsid w:val="009E56A3"/>
    <w:rsid w:val="009E7A7F"/>
    <w:rsid w:val="009F0157"/>
    <w:rsid w:val="009F0BF2"/>
    <w:rsid w:val="009F11A2"/>
    <w:rsid w:val="009F167D"/>
    <w:rsid w:val="009F19A8"/>
    <w:rsid w:val="009F1BA3"/>
    <w:rsid w:val="009F20D5"/>
    <w:rsid w:val="009F219F"/>
    <w:rsid w:val="009F26F0"/>
    <w:rsid w:val="009F294C"/>
    <w:rsid w:val="009F3812"/>
    <w:rsid w:val="009F435C"/>
    <w:rsid w:val="009F51CD"/>
    <w:rsid w:val="009F5D09"/>
    <w:rsid w:val="009F62D5"/>
    <w:rsid w:val="009F6A53"/>
    <w:rsid w:val="009F6E0E"/>
    <w:rsid w:val="009F7DEE"/>
    <w:rsid w:val="00A002D1"/>
    <w:rsid w:val="00A008A8"/>
    <w:rsid w:val="00A00BB1"/>
    <w:rsid w:val="00A00ECB"/>
    <w:rsid w:val="00A02287"/>
    <w:rsid w:val="00A02336"/>
    <w:rsid w:val="00A02472"/>
    <w:rsid w:val="00A03633"/>
    <w:rsid w:val="00A04090"/>
    <w:rsid w:val="00A042C7"/>
    <w:rsid w:val="00A04CBA"/>
    <w:rsid w:val="00A06EA0"/>
    <w:rsid w:val="00A0734C"/>
    <w:rsid w:val="00A07C3C"/>
    <w:rsid w:val="00A10B38"/>
    <w:rsid w:val="00A10C5D"/>
    <w:rsid w:val="00A10FEC"/>
    <w:rsid w:val="00A11D7C"/>
    <w:rsid w:val="00A12A58"/>
    <w:rsid w:val="00A12CB2"/>
    <w:rsid w:val="00A12E05"/>
    <w:rsid w:val="00A1666F"/>
    <w:rsid w:val="00A1686D"/>
    <w:rsid w:val="00A16892"/>
    <w:rsid w:val="00A1787D"/>
    <w:rsid w:val="00A211B9"/>
    <w:rsid w:val="00A22239"/>
    <w:rsid w:val="00A22482"/>
    <w:rsid w:val="00A22B02"/>
    <w:rsid w:val="00A22F1C"/>
    <w:rsid w:val="00A24F25"/>
    <w:rsid w:val="00A250E4"/>
    <w:rsid w:val="00A26C87"/>
    <w:rsid w:val="00A26D1D"/>
    <w:rsid w:val="00A277A9"/>
    <w:rsid w:val="00A27ACA"/>
    <w:rsid w:val="00A30BF9"/>
    <w:rsid w:val="00A32DD6"/>
    <w:rsid w:val="00A32FA5"/>
    <w:rsid w:val="00A3415E"/>
    <w:rsid w:val="00A3548B"/>
    <w:rsid w:val="00A35FB6"/>
    <w:rsid w:val="00A3602C"/>
    <w:rsid w:val="00A3654C"/>
    <w:rsid w:val="00A3688E"/>
    <w:rsid w:val="00A376B2"/>
    <w:rsid w:val="00A376F7"/>
    <w:rsid w:val="00A41900"/>
    <w:rsid w:val="00A41C50"/>
    <w:rsid w:val="00A41DC8"/>
    <w:rsid w:val="00A41EB3"/>
    <w:rsid w:val="00A43C1D"/>
    <w:rsid w:val="00A44234"/>
    <w:rsid w:val="00A448FF"/>
    <w:rsid w:val="00A4505B"/>
    <w:rsid w:val="00A46FDE"/>
    <w:rsid w:val="00A47623"/>
    <w:rsid w:val="00A501EE"/>
    <w:rsid w:val="00A504B6"/>
    <w:rsid w:val="00A50860"/>
    <w:rsid w:val="00A511A6"/>
    <w:rsid w:val="00A511E9"/>
    <w:rsid w:val="00A5124D"/>
    <w:rsid w:val="00A5186D"/>
    <w:rsid w:val="00A52C45"/>
    <w:rsid w:val="00A5301C"/>
    <w:rsid w:val="00A541FF"/>
    <w:rsid w:val="00A54C24"/>
    <w:rsid w:val="00A55144"/>
    <w:rsid w:val="00A556C9"/>
    <w:rsid w:val="00A563D9"/>
    <w:rsid w:val="00A5663B"/>
    <w:rsid w:val="00A56C0C"/>
    <w:rsid w:val="00A56D0F"/>
    <w:rsid w:val="00A60AC7"/>
    <w:rsid w:val="00A6123F"/>
    <w:rsid w:val="00A61572"/>
    <w:rsid w:val="00A61772"/>
    <w:rsid w:val="00A617B5"/>
    <w:rsid w:val="00A62C20"/>
    <w:rsid w:val="00A62C58"/>
    <w:rsid w:val="00A63825"/>
    <w:rsid w:val="00A64B19"/>
    <w:rsid w:val="00A64BFC"/>
    <w:rsid w:val="00A65591"/>
    <w:rsid w:val="00A65C77"/>
    <w:rsid w:val="00A66F4E"/>
    <w:rsid w:val="00A6773E"/>
    <w:rsid w:val="00A67EB3"/>
    <w:rsid w:val="00A703C7"/>
    <w:rsid w:val="00A70788"/>
    <w:rsid w:val="00A717CE"/>
    <w:rsid w:val="00A71C18"/>
    <w:rsid w:val="00A72F8E"/>
    <w:rsid w:val="00A7341E"/>
    <w:rsid w:val="00A743CC"/>
    <w:rsid w:val="00A74D23"/>
    <w:rsid w:val="00A76364"/>
    <w:rsid w:val="00A76A95"/>
    <w:rsid w:val="00A770E2"/>
    <w:rsid w:val="00A77A82"/>
    <w:rsid w:val="00A77D5F"/>
    <w:rsid w:val="00A77D60"/>
    <w:rsid w:val="00A77FE3"/>
    <w:rsid w:val="00A802BD"/>
    <w:rsid w:val="00A8102D"/>
    <w:rsid w:val="00A812E2"/>
    <w:rsid w:val="00A8138F"/>
    <w:rsid w:val="00A8170B"/>
    <w:rsid w:val="00A82052"/>
    <w:rsid w:val="00A82667"/>
    <w:rsid w:val="00A82D71"/>
    <w:rsid w:val="00A82FBD"/>
    <w:rsid w:val="00A833D7"/>
    <w:rsid w:val="00A838EE"/>
    <w:rsid w:val="00A84D7B"/>
    <w:rsid w:val="00A85282"/>
    <w:rsid w:val="00A85B3E"/>
    <w:rsid w:val="00A867AD"/>
    <w:rsid w:val="00A875B2"/>
    <w:rsid w:val="00A87868"/>
    <w:rsid w:val="00A878E9"/>
    <w:rsid w:val="00A90167"/>
    <w:rsid w:val="00A9123D"/>
    <w:rsid w:val="00A917BA"/>
    <w:rsid w:val="00A91B4F"/>
    <w:rsid w:val="00A91B64"/>
    <w:rsid w:val="00A91C5E"/>
    <w:rsid w:val="00A91FF3"/>
    <w:rsid w:val="00A93047"/>
    <w:rsid w:val="00A93457"/>
    <w:rsid w:val="00A94696"/>
    <w:rsid w:val="00A94E77"/>
    <w:rsid w:val="00A9519C"/>
    <w:rsid w:val="00A97662"/>
    <w:rsid w:val="00A978CB"/>
    <w:rsid w:val="00AA0238"/>
    <w:rsid w:val="00AA0345"/>
    <w:rsid w:val="00AA0876"/>
    <w:rsid w:val="00AA0D3F"/>
    <w:rsid w:val="00AA0F0A"/>
    <w:rsid w:val="00AA16FF"/>
    <w:rsid w:val="00AA19AE"/>
    <w:rsid w:val="00AA23A8"/>
    <w:rsid w:val="00AA3A33"/>
    <w:rsid w:val="00AA3B98"/>
    <w:rsid w:val="00AA4017"/>
    <w:rsid w:val="00AA429B"/>
    <w:rsid w:val="00AA4C4E"/>
    <w:rsid w:val="00AA57D9"/>
    <w:rsid w:val="00AA5F8F"/>
    <w:rsid w:val="00AA6D88"/>
    <w:rsid w:val="00AA6F91"/>
    <w:rsid w:val="00AA7592"/>
    <w:rsid w:val="00AA7644"/>
    <w:rsid w:val="00AA7CFE"/>
    <w:rsid w:val="00AB0D84"/>
    <w:rsid w:val="00AB12E4"/>
    <w:rsid w:val="00AB24D2"/>
    <w:rsid w:val="00AB2CB6"/>
    <w:rsid w:val="00AB402C"/>
    <w:rsid w:val="00AB489A"/>
    <w:rsid w:val="00AB5239"/>
    <w:rsid w:val="00AB5E49"/>
    <w:rsid w:val="00AB68A0"/>
    <w:rsid w:val="00AB6E6D"/>
    <w:rsid w:val="00AC0971"/>
    <w:rsid w:val="00AC11A0"/>
    <w:rsid w:val="00AC12A6"/>
    <w:rsid w:val="00AC161A"/>
    <w:rsid w:val="00AC164D"/>
    <w:rsid w:val="00AC1B77"/>
    <w:rsid w:val="00AC1E95"/>
    <w:rsid w:val="00AC2445"/>
    <w:rsid w:val="00AC2C9B"/>
    <w:rsid w:val="00AC334D"/>
    <w:rsid w:val="00AC3724"/>
    <w:rsid w:val="00AC41ED"/>
    <w:rsid w:val="00AC4386"/>
    <w:rsid w:val="00AC4418"/>
    <w:rsid w:val="00AC533D"/>
    <w:rsid w:val="00AC6158"/>
    <w:rsid w:val="00AC6C1C"/>
    <w:rsid w:val="00AC71D3"/>
    <w:rsid w:val="00AD01BF"/>
    <w:rsid w:val="00AD0B9C"/>
    <w:rsid w:val="00AD0DFF"/>
    <w:rsid w:val="00AD14C2"/>
    <w:rsid w:val="00AD1C22"/>
    <w:rsid w:val="00AD1D87"/>
    <w:rsid w:val="00AD2623"/>
    <w:rsid w:val="00AD34A2"/>
    <w:rsid w:val="00AD673A"/>
    <w:rsid w:val="00AD67B4"/>
    <w:rsid w:val="00AD7F5D"/>
    <w:rsid w:val="00AD7FAD"/>
    <w:rsid w:val="00AE02F1"/>
    <w:rsid w:val="00AE3648"/>
    <w:rsid w:val="00AE3B50"/>
    <w:rsid w:val="00AE3C83"/>
    <w:rsid w:val="00AE44BB"/>
    <w:rsid w:val="00AE4CDD"/>
    <w:rsid w:val="00AE4F62"/>
    <w:rsid w:val="00AE5D66"/>
    <w:rsid w:val="00AE65F2"/>
    <w:rsid w:val="00AE6A46"/>
    <w:rsid w:val="00AE6E62"/>
    <w:rsid w:val="00AF02E2"/>
    <w:rsid w:val="00AF09A0"/>
    <w:rsid w:val="00AF0C8F"/>
    <w:rsid w:val="00AF0FA0"/>
    <w:rsid w:val="00AF1CDD"/>
    <w:rsid w:val="00AF24A5"/>
    <w:rsid w:val="00AF2900"/>
    <w:rsid w:val="00AF4BD9"/>
    <w:rsid w:val="00AF4C6B"/>
    <w:rsid w:val="00AF53B7"/>
    <w:rsid w:val="00AF549E"/>
    <w:rsid w:val="00AF5A70"/>
    <w:rsid w:val="00AF5B49"/>
    <w:rsid w:val="00AF610F"/>
    <w:rsid w:val="00AF62CA"/>
    <w:rsid w:val="00AF703E"/>
    <w:rsid w:val="00AF7562"/>
    <w:rsid w:val="00B00602"/>
    <w:rsid w:val="00B00AA6"/>
    <w:rsid w:val="00B00B6E"/>
    <w:rsid w:val="00B01440"/>
    <w:rsid w:val="00B02080"/>
    <w:rsid w:val="00B03270"/>
    <w:rsid w:val="00B03E72"/>
    <w:rsid w:val="00B042D5"/>
    <w:rsid w:val="00B04916"/>
    <w:rsid w:val="00B04A7A"/>
    <w:rsid w:val="00B05D3E"/>
    <w:rsid w:val="00B10ACD"/>
    <w:rsid w:val="00B110AB"/>
    <w:rsid w:val="00B114D0"/>
    <w:rsid w:val="00B1289B"/>
    <w:rsid w:val="00B13335"/>
    <w:rsid w:val="00B13FE1"/>
    <w:rsid w:val="00B15AC4"/>
    <w:rsid w:val="00B15C76"/>
    <w:rsid w:val="00B17C6F"/>
    <w:rsid w:val="00B17CC5"/>
    <w:rsid w:val="00B17E5D"/>
    <w:rsid w:val="00B17F95"/>
    <w:rsid w:val="00B20C68"/>
    <w:rsid w:val="00B21108"/>
    <w:rsid w:val="00B236F3"/>
    <w:rsid w:val="00B24232"/>
    <w:rsid w:val="00B24978"/>
    <w:rsid w:val="00B25A91"/>
    <w:rsid w:val="00B25C41"/>
    <w:rsid w:val="00B26834"/>
    <w:rsid w:val="00B274A3"/>
    <w:rsid w:val="00B2777F"/>
    <w:rsid w:val="00B27B0E"/>
    <w:rsid w:val="00B3046D"/>
    <w:rsid w:val="00B31525"/>
    <w:rsid w:val="00B31897"/>
    <w:rsid w:val="00B32222"/>
    <w:rsid w:val="00B326DB"/>
    <w:rsid w:val="00B332E9"/>
    <w:rsid w:val="00B335BA"/>
    <w:rsid w:val="00B3416F"/>
    <w:rsid w:val="00B34C0D"/>
    <w:rsid w:val="00B3628E"/>
    <w:rsid w:val="00B37B1C"/>
    <w:rsid w:val="00B40617"/>
    <w:rsid w:val="00B40752"/>
    <w:rsid w:val="00B40AC8"/>
    <w:rsid w:val="00B42044"/>
    <w:rsid w:val="00B4208B"/>
    <w:rsid w:val="00B420E1"/>
    <w:rsid w:val="00B42B9E"/>
    <w:rsid w:val="00B430FD"/>
    <w:rsid w:val="00B43653"/>
    <w:rsid w:val="00B437E7"/>
    <w:rsid w:val="00B438C8"/>
    <w:rsid w:val="00B449F2"/>
    <w:rsid w:val="00B44EF1"/>
    <w:rsid w:val="00B453C2"/>
    <w:rsid w:val="00B46FE8"/>
    <w:rsid w:val="00B476BF"/>
    <w:rsid w:val="00B52360"/>
    <w:rsid w:val="00B528C1"/>
    <w:rsid w:val="00B53E8B"/>
    <w:rsid w:val="00B54764"/>
    <w:rsid w:val="00B55A3F"/>
    <w:rsid w:val="00B566C3"/>
    <w:rsid w:val="00B56DCD"/>
    <w:rsid w:val="00B577BE"/>
    <w:rsid w:val="00B57971"/>
    <w:rsid w:val="00B603E7"/>
    <w:rsid w:val="00B6066A"/>
    <w:rsid w:val="00B613D3"/>
    <w:rsid w:val="00B61CFB"/>
    <w:rsid w:val="00B61DF0"/>
    <w:rsid w:val="00B64EFE"/>
    <w:rsid w:val="00B65043"/>
    <w:rsid w:val="00B6535E"/>
    <w:rsid w:val="00B65429"/>
    <w:rsid w:val="00B65718"/>
    <w:rsid w:val="00B65E50"/>
    <w:rsid w:val="00B67051"/>
    <w:rsid w:val="00B67335"/>
    <w:rsid w:val="00B676D7"/>
    <w:rsid w:val="00B7029A"/>
    <w:rsid w:val="00B70442"/>
    <w:rsid w:val="00B705B1"/>
    <w:rsid w:val="00B70B0F"/>
    <w:rsid w:val="00B70E37"/>
    <w:rsid w:val="00B72405"/>
    <w:rsid w:val="00B72B0E"/>
    <w:rsid w:val="00B739DB"/>
    <w:rsid w:val="00B74E61"/>
    <w:rsid w:val="00B75088"/>
    <w:rsid w:val="00B753AB"/>
    <w:rsid w:val="00B75B14"/>
    <w:rsid w:val="00B75DF3"/>
    <w:rsid w:val="00B75F81"/>
    <w:rsid w:val="00B76566"/>
    <w:rsid w:val="00B765DC"/>
    <w:rsid w:val="00B77A52"/>
    <w:rsid w:val="00B77AB4"/>
    <w:rsid w:val="00B8196C"/>
    <w:rsid w:val="00B81A95"/>
    <w:rsid w:val="00B83384"/>
    <w:rsid w:val="00B85728"/>
    <w:rsid w:val="00B8603E"/>
    <w:rsid w:val="00B86070"/>
    <w:rsid w:val="00B862B2"/>
    <w:rsid w:val="00B86D3C"/>
    <w:rsid w:val="00B87653"/>
    <w:rsid w:val="00B877CD"/>
    <w:rsid w:val="00B905F9"/>
    <w:rsid w:val="00B90B1F"/>
    <w:rsid w:val="00B91119"/>
    <w:rsid w:val="00B917AC"/>
    <w:rsid w:val="00B91B26"/>
    <w:rsid w:val="00B91CCD"/>
    <w:rsid w:val="00B92924"/>
    <w:rsid w:val="00B92ABB"/>
    <w:rsid w:val="00B9356F"/>
    <w:rsid w:val="00B941BB"/>
    <w:rsid w:val="00B948A7"/>
    <w:rsid w:val="00B94989"/>
    <w:rsid w:val="00B956B9"/>
    <w:rsid w:val="00B95A19"/>
    <w:rsid w:val="00BA06BB"/>
    <w:rsid w:val="00BA204A"/>
    <w:rsid w:val="00BA206C"/>
    <w:rsid w:val="00BA2651"/>
    <w:rsid w:val="00BA2B82"/>
    <w:rsid w:val="00BA3960"/>
    <w:rsid w:val="00BA46C1"/>
    <w:rsid w:val="00BA536A"/>
    <w:rsid w:val="00BA5C25"/>
    <w:rsid w:val="00BA5D26"/>
    <w:rsid w:val="00BA6226"/>
    <w:rsid w:val="00BA6753"/>
    <w:rsid w:val="00BA6F85"/>
    <w:rsid w:val="00BA735E"/>
    <w:rsid w:val="00BA75AB"/>
    <w:rsid w:val="00BB033F"/>
    <w:rsid w:val="00BB11ED"/>
    <w:rsid w:val="00BB17B7"/>
    <w:rsid w:val="00BB22A6"/>
    <w:rsid w:val="00BB286E"/>
    <w:rsid w:val="00BB578A"/>
    <w:rsid w:val="00BB7178"/>
    <w:rsid w:val="00BB74DE"/>
    <w:rsid w:val="00BC077B"/>
    <w:rsid w:val="00BC2219"/>
    <w:rsid w:val="00BC23D7"/>
    <w:rsid w:val="00BC2735"/>
    <w:rsid w:val="00BC2AEA"/>
    <w:rsid w:val="00BC2DC2"/>
    <w:rsid w:val="00BC3A82"/>
    <w:rsid w:val="00BC448D"/>
    <w:rsid w:val="00BC505B"/>
    <w:rsid w:val="00BC53BF"/>
    <w:rsid w:val="00BC55A4"/>
    <w:rsid w:val="00BC5A68"/>
    <w:rsid w:val="00BC5FBA"/>
    <w:rsid w:val="00BC6A94"/>
    <w:rsid w:val="00BC6DB3"/>
    <w:rsid w:val="00BC707B"/>
    <w:rsid w:val="00BC718C"/>
    <w:rsid w:val="00BC732D"/>
    <w:rsid w:val="00BD099C"/>
    <w:rsid w:val="00BD0B81"/>
    <w:rsid w:val="00BD10DF"/>
    <w:rsid w:val="00BD161A"/>
    <w:rsid w:val="00BD1FD4"/>
    <w:rsid w:val="00BD2257"/>
    <w:rsid w:val="00BD285F"/>
    <w:rsid w:val="00BD3D7E"/>
    <w:rsid w:val="00BD4CDB"/>
    <w:rsid w:val="00BD5A22"/>
    <w:rsid w:val="00BD6874"/>
    <w:rsid w:val="00BD7653"/>
    <w:rsid w:val="00BD78A2"/>
    <w:rsid w:val="00BE009E"/>
    <w:rsid w:val="00BE0708"/>
    <w:rsid w:val="00BE10B8"/>
    <w:rsid w:val="00BE19EC"/>
    <w:rsid w:val="00BE25BC"/>
    <w:rsid w:val="00BE3835"/>
    <w:rsid w:val="00BE3EBD"/>
    <w:rsid w:val="00BE5085"/>
    <w:rsid w:val="00BE5EDD"/>
    <w:rsid w:val="00BE60A2"/>
    <w:rsid w:val="00BE60B2"/>
    <w:rsid w:val="00BE68CD"/>
    <w:rsid w:val="00BF02AB"/>
    <w:rsid w:val="00BF1687"/>
    <w:rsid w:val="00BF1E43"/>
    <w:rsid w:val="00BF353E"/>
    <w:rsid w:val="00BF3666"/>
    <w:rsid w:val="00BF3982"/>
    <w:rsid w:val="00BF3BD0"/>
    <w:rsid w:val="00BF4819"/>
    <w:rsid w:val="00BF61BD"/>
    <w:rsid w:val="00BF61EF"/>
    <w:rsid w:val="00BF6A50"/>
    <w:rsid w:val="00BF6D6F"/>
    <w:rsid w:val="00BF6D70"/>
    <w:rsid w:val="00C01826"/>
    <w:rsid w:val="00C018F5"/>
    <w:rsid w:val="00C01D34"/>
    <w:rsid w:val="00C02132"/>
    <w:rsid w:val="00C03376"/>
    <w:rsid w:val="00C03727"/>
    <w:rsid w:val="00C03E59"/>
    <w:rsid w:val="00C044FA"/>
    <w:rsid w:val="00C05C26"/>
    <w:rsid w:val="00C06EDF"/>
    <w:rsid w:val="00C0725B"/>
    <w:rsid w:val="00C10B5E"/>
    <w:rsid w:val="00C12022"/>
    <w:rsid w:val="00C124EC"/>
    <w:rsid w:val="00C129CC"/>
    <w:rsid w:val="00C12B84"/>
    <w:rsid w:val="00C12E66"/>
    <w:rsid w:val="00C13A57"/>
    <w:rsid w:val="00C14EBE"/>
    <w:rsid w:val="00C214D0"/>
    <w:rsid w:val="00C21AF6"/>
    <w:rsid w:val="00C22B3E"/>
    <w:rsid w:val="00C236A5"/>
    <w:rsid w:val="00C268CD"/>
    <w:rsid w:val="00C27063"/>
    <w:rsid w:val="00C27398"/>
    <w:rsid w:val="00C27A80"/>
    <w:rsid w:val="00C30C1C"/>
    <w:rsid w:val="00C30E0C"/>
    <w:rsid w:val="00C3161B"/>
    <w:rsid w:val="00C32836"/>
    <w:rsid w:val="00C342A9"/>
    <w:rsid w:val="00C342F7"/>
    <w:rsid w:val="00C349AD"/>
    <w:rsid w:val="00C3584B"/>
    <w:rsid w:val="00C36236"/>
    <w:rsid w:val="00C37301"/>
    <w:rsid w:val="00C37B5C"/>
    <w:rsid w:val="00C37C9E"/>
    <w:rsid w:val="00C40400"/>
    <w:rsid w:val="00C40699"/>
    <w:rsid w:val="00C406A7"/>
    <w:rsid w:val="00C40B38"/>
    <w:rsid w:val="00C4121F"/>
    <w:rsid w:val="00C42B12"/>
    <w:rsid w:val="00C42CCC"/>
    <w:rsid w:val="00C447FD"/>
    <w:rsid w:val="00C453DF"/>
    <w:rsid w:val="00C45500"/>
    <w:rsid w:val="00C455D5"/>
    <w:rsid w:val="00C458E1"/>
    <w:rsid w:val="00C45A2C"/>
    <w:rsid w:val="00C45A44"/>
    <w:rsid w:val="00C45B9C"/>
    <w:rsid w:val="00C45C57"/>
    <w:rsid w:val="00C461B5"/>
    <w:rsid w:val="00C468C8"/>
    <w:rsid w:val="00C46EDD"/>
    <w:rsid w:val="00C51A80"/>
    <w:rsid w:val="00C528CB"/>
    <w:rsid w:val="00C52D19"/>
    <w:rsid w:val="00C52F30"/>
    <w:rsid w:val="00C5359C"/>
    <w:rsid w:val="00C539E8"/>
    <w:rsid w:val="00C53C19"/>
    <w:rsid w:val="00C545AA"/>
    <w:rsid w:val="00C54A25"/>
    <w:rsid w:val="00C56C9F"/>
    <w:rsid w:val="00C5755A"/>
    <w:rsid w:val="00C57818"/>
    <w:rsid w:val="00C57B91"/>
    <w:rsid w:val="00C57ED2"/>
    <w:rsid w:val="00C64492"/>
    <w:rsid w:val="00C64713"/>
    <w:rsid w:val="00C657D5"/>
    <w:rsid w:val="00C65C94"/>
    <w:rsid w:val="00C661D9"/>
    <w:rsid w:val="00C66BCA"/>
    <w:rsid w:val="00C66EFA"/>
    <w:rsid w:val="00C6729C"/>
    <w:rsid w:val="00C67370"/>
    <w:rsid w:val="00C701B5"/>
    <w:rsid w:val="00C7063B"/>
    <w:rsid w:val="00C70A2B"/>
    <w:rsid w:val="00C70CC5"/>
    <w:rsid w:val="00C70D41"/>
    <w:rsid w:val="00C7247C"/>
    <w:rsid w:val="00C726DE"/>
    <w:rsid w:val="00C73803"/>
    <w:rsid w:val="00C747DE"/>
    <w:rsid w:val="00C74B53"/>
    <w:rsid w:val="00C74C6A"/>
    <w:rsid w:val="00C74E9C"/>
    <w:rsid w:val="00C75809"/>
    <w:rsid w:val="00C76E23"/>
    <w:rsid w:val="00C76ECF"/>
    <w:rsid w:val="00C775AC"/>
    <w:rsid w:val="00C77D93"/>
    <w:rsid w:val="00C801E7"/>
    <w:rsid w:val="00C8168F"/>
    <w:rsid w:val="00C81EFF"/>
    <w:rsid w:val="00C82952"/>
    <w:rsid w:val="00C8330B"/>
    <w:rsid w:val="00C834DB"/>
    <w:rsid w:val="00C8455E"/>
    <w:rsid w:val="00C84886"/>
    <w:rsid w:val="00C8594D"/>
    <w:rsid w:val="00C866D1"/>
    <w:rsid w:val="00C86762"/>
    <w:rsid w:val="00C92196"/>
    <w:rsid w:val="00C923BF"/>
    <w:rsid w:val="00C92D7F"/>
    <w:rsid w:val="00C93031"/>
    <w:rsid w:val="00C9329E"/>
    <w:rsid w:val="00C937EC"/>
    <w:rsid w:val="00C93910"/>
    <w:rsid w:val="00C93C2E"/>
    <w:rsid w:val="00C945EB"/>
    <w:rsid w:val="00C95FF4"/>
    <w:rsid w:val="00C96475"/>
    <w:rsid w:val="00C96A2F"/>
    <w:rsid w:val="00C96CDD"/>
    <w:rsid w:val="00C9738F"/>
    <w:rsid w:val="00C976A2"/>
    <w:rsid w:val="00CA03B0"/>
    <w:rsid w:val="00CA1190"/>
    <w:rsid w:val="00CA14F9"/>
    <w:rsid w:val="00CA1D76"/>
    <w:rsid w:val="00CA1E03"/>
    <w:rsid w:val="00CA29C7"/>
    <w:rsid w:val="00CA3402"/>
    <w:rsid w:val="00CA3B9B"/>
    <w:rsid w:val="00CA4E21"/>
    <w:rsid w:val="00CA4FFB"/>
    <w:rsid w:val="00CA5611"/>
    <w:rsid w:val="00CA6801"/>
    <w:rsid w:val="00CA69F4"/>
    <w:rsid w:val="00CA6E5F"/>
    <w:rsid w:val="00CA7FFB"/>
    <w:rsid w:val="00CB005E"/>
    <w:rsid w:val="00CB2ACC"/>
    <w:rsid w:val="00CB2DBC"/>
    <w:rsid w:val="00CB3142"/>
    <w:rsid w:val="00CB3D0A"/>
    <w:rsid w:val="00CB3D2D"/>
    <w:rsid w:val="00CB4265"/>
    <w:rsid w:val="00CB51A8"/>
    <w:rsid w:val="00CB599C"/>
    <w:rsid w:val="00CB673C"/>
    <w:rsid w:val="00CB67AA"/>
    <w:rsid w:val="00CB79CA"/>
    <w:rsid w:val="00CC16A6"/>
    <w:rsid w:val="00CC16F3"/>
    <w:rsid w:val="00CC2AF1"/>
    <w:rsid w:val="00CC3458"/>
    <w:rsid w:val="00CC37DB"/>
    <w:rsid w:val="00CC4C83"/>
    <w:rsid w:val="00CC689B"/>
    <w:rsid w:val="00CC73F4"/>
    <w:rsid w:val="00CC75CE"/>
    <w:rsid w:val="00CD069A"/>
    <w:rsid w:val="00CD156C"/>
    <w:rsid w:val="00CD1A06"/>
    <w:rsid w:val="00CD2D65"/>
    <w:rsid w:val="00CD315E"/>
    <w:rsid w:val="00CD3407"/>
    <w:rsid w:val="00CD342E"/>
    <w:rsid w:val="00CD5189"/>
    <w:rsid w:val="00CD7325"/>
    <w:rsid w:val="00CE17F5"/>
    <w:rsid w:val="00CE24D7"/>
    <w:rsid w:val="00CE2829"/>
    <w:rsid w:val="00CE2AF2"/>
    <w:rsid w:val="00CE2DAC"/>
    <w:rsid w:val="00CE2F1F"/>
    <w:rsid w:val="00CE4257"/>
    <w:rsid w:val="00CE4554"/>
    <w:rsid w:val="00CE50F5"/>
    <w:rsid w:val="00CE6272"/>
    <w:rsid w:val="00CE7035"/>
    <w:rsid w:val="00CE7203"/>
    <w:rsid w:val="00CE734A"/>
    <w:rsid w:val="00CE7FED"/>
    <w:rsid w:val="00CF02E2"/>
    <w:rsid w:val="00CF1465"/>
    <w:rsid w:val="00CF17F6"/>
    <w:rsid w:val="00CF2157"/>
    <w:rsid w:val="00CF2433"/>
    <w:rsid w:val="00CF28A0"/>
    <w:rsid w:val="00CF2E6A"/>
    <w:rsid w:val="00CF3028"/>
    <w:rsid w:val="00CF351B"/>
    <w:rsid w:val="00CF3CF6"/>
    <w:rsid w:val="00CF3FBD"/>
    <w:rsid w:val="00CF510C"/>
    <w:rsid w:val="00CF51CE"/>
    <w:rsid w:val="00CF5B31"/>
    <w:rsid w:val="00CF5E64"/>
    <w:rsid w:val="00D0032A"/>
    <w:rsid w:val="00D0053B"/>
    <w:rsid w:val="00D014EA"/>
    <w:rsid w:val="00D01692"/>
    <w:rsid w:val="00D02AF2"/>
    <w:rsid w:val="00D049FF"/>
    <w:rsid w:val="00D05AD7"/>
    <w:rsid w:val="00D068EC"/>
    <w:rsid w:val="00D1062F"/>
    <w:rsid w:val="00D10DEC"/>
    <w:rsid w:val="00D10ECE"/>
    <w:rsid w:val="00D1165F"/>
    <w:rsid w:val="00D130A4"/>
    <w:rsid w:val="00D161D5"/>
    <w:rsid w:val="00D164D2"/>
    <w:rsid w:val="00D16895"/>
    <w:rsid w:val="00D16C89"/>
    <w:rsid w:val="00D17E24"/>
    <w:rsid w:val="00D20339"/>
    <w:rsid w:val="00D2088E"/>
    <w:rsid w:val="00D20DCA"/>
    <w:rsid w:val="00D21526"/>
    <w:rsid w:val="00D21558"/>
    <w:rsid w:val="00D220B3"/>
    <w:rsid w:val="00D22784"/>
    <w:rsid w:val="00D228D5"/>
    <w:rsid w:val="00D22CBE"/>
    <w:rsid w:val="00D23A83"/>
    <w:rsid w:val="00D240CA"/>
    <w:rsid w:val="00D250AD"/>
    <w:rsid w:val="00D26DB0"/>
    <w:rsid w:val="00D26E85"/>
    <w:rsid w:val="00D27900"/>
    <w:rsid w:val="00D27998"/>
    <w:rsid w:val="00D30222"/>
    <w:rsid w:val="00D30418"/>
    <w:rsid w:val="00D305DC"/>
    <w:rsid w:val="00D3080D"/>
    <w:rsid w:val="00D30ACF"/>
    <w:rsid w:val="00D30B70"/>
    <w:rsid w:val="00D30C9B"/>
    <w:rsid w:val="00D31E6F"/>
    <w:rsid w:val="00D32776"/>
    <w:rsid w:val="00D331C8"/>
    <w:rsid w:val="00D331F2"/>
    <w:rsid w:val="00D337BB"/>
    <w:rsid w:val="00D342EA"/>
    <w:rsid w:val="00D349F1"/>
    <w:rsid w:val="00D35664"/>
    <w:rsid w:val="00D35870"/>
    <w:rsid w:val="00D36CCC"/>
    <w:rsid w:val="00D3712F"/>
    <w:rsid w:val="00D40800"/>
    <w:rsid w:val="00D40DA2"/>
    <w:rsid w:val="00D43BB8"/>
    <w:rsid w:val="00D44246"/>
    <w:rsid w:val="00D44CFD"/>
    <w:rsid w:val="00D4573B"/>
    <w:rsid w:val="00D45C54"/>
    <w:rsid w:val="00D46A3A"/>
    <w:rsid w:val="00D470FE"/>
    <w:rsid w:val="00D47240"/>
    <w:rsid w:val="00D47F06"/>
    <w:rsid w:val="00D50467"/>
    <w:rsid w:val="00D51F8D"/>
    <w:rsid w:val="00D5292F"/>
    <w:rsid w:val="00D52C0D"/>
    <w:rsid w:val="00D53166"/>
    <w:rsid w:val="00D53654"/>
    <w:rsid w:val="00D53B5E"/>
    <w:rsid w:val="00D5499B"/>
    <w:rsid w:val="00D55BE8"/>
    <w:rsid w:val="00D55CF3"/>
    <w:rsid w:val="00D56600"/>
    <w:rsid w:val="00D5762B"/>
    <w:rsid w:val="00D57895"/>
    <w:rsid w:val="00D57913"/>
    <w:rsid w:val="00D60193"/>
    <w:rsid w:val="00D60D7D"/>
    <w:rsid w:val="00D619D9"/>
    <w:rsid w:val="00D63087"/>
    <w:rsid w:val="00D63934"/>
    <w:rsid w:val="00D63D9D"/>
    <w:rsid w:val="00D6423E"/>
    <w:rsid w:val="00D65673"/>
    <w:rsid w:val="00D66102"/>
    <w:rsid w:val="00D6628F"/>
    <w:rsid w:val="00D66924"/>
    <w:rsid w:val="00D67162"/>
    <w:rsid w:val="00D67759"/>
    <w:rsid w:val="00D67D8C"/>
    <w:rsid w:val="00D70C9B"/>
    <w:rsid w:val="00D73276"/>
    <w:rsid w:val="00D73514"/>
    <w:rsid w:val="00D738B0"/>
    <w:rsid w:val="00D739C4"/>
    <w:rsid w:val="00D74159"/>
    <w:rsid w:val="00D742BE"/>
    <w:rsid w:val="00D744F7"/>
    <w:rsid w:val="00D74A62"/>
    <w:rsid w:val="00D74B11"/>
    <w:rsid w:val="00D755CD"/>
    <w:rsid w:val="00D75798"/>
    <w:rsid w:val="00D761F4"/>
    <w:rsid w:val="00D77329"/>
    <w:rsid w:val="00D7777D"/>
    <w:rsid w:val="00D81BBC"/>
    <w:rsid w:val="00D81E16"/>
    <w:rsid w:val="00D821DD"/>
    <w:rsid w:val="00D82C2D"/>
    <w:rsid w:val="00D8381C"/>
    <w:rsid w:val="00D842B4"/>
    <w:rsid w:val="00D84B4A"/>
    <w:rsid w:val="00D850AA"/>
    <w:rsid w:val="00D8523A"/>
    <w:rsid w:val="00D859D9"/>
    <w:rsid w:val="00D86B1E"/>
    <w:rsid w:val="00D871CD"/>
    <w:rsid w:val="00D90656"/>
    <w:rsid w:val="00D92132"/>
    <w:rsid w:val="00D934DB"/>
    <w:rsid w:val="00D93F4C"/>
    <w:rsid w:val="00D94541"/>
    <w:rsid w:val="00D949BB"/>
    <w:rsid w:val="00D950ED"/>
    <w:rsid w:val="00D9569F"/>
    <w:rsid w:val="00D95D95"/>
    <w:rsid w:val="00D96835"/>
    <w:rsid w:val="00D9697C"/>
    <w:rsid w:val="00D976B1"/>
    <w:rsid w:val="00D97D59"/>
    <w:rsid w:val="00DA0074"/>
    <w:rsid w:val="00DA114E"/>
    <w:rsid w:val="00DA1AC7"/>
    <w:rsid w:val="00DA1B9A"/>
    <w:rsid w:val="00DA243E"/>
    <w:rsid w:val="00DA267A"/>
    <w:rsid w:val="00DA296B"/>
    <w:rsid w:val="00DA31A9"/>
    <w:rsid w:val="00DA4813"/>
    <w:rsid w:val="00DA4EA7"/>
    <w:rsid w:val="00DA5918"/>
    <w:rsid w:val="00DA6E50"/>
    <w:rsid w:val="00DA7328"/>
    <w:rsid w:val="00DA7B77"/>
    <w:rsid w:val="00DB04D8"/>
    <w:rsid w:val="00DB0764"/>
    <w:rsid w:val="00DB1DF9"/>
    <w:rsid w:val="00DB2929"/>
    <w:rsid w:val="00DB2DF4"/>
    <w:rsid w:val="00DB379E"/>
    <w:rsid w:val="00DB63BF"/>
    <w:rsid w:val="00DC04B5"/>
    <w:rsid w:val="00DC1780"/>
    <w:rsid w:val="00DC17D7"/>
    <w:rsid w:val="00DC1B1A"/>
    <w:rsid w:val="00DC2A73"/>
    <w:rsid w:val="00DC2DEC"/>
    <w:rsid w:val="00DC2F68"/>
    <w:rsid w:val="00DC3308"/>
    <w:rsid w:val="00DC44AB"/>
    <w:rsid w:val="00DC4A94"/>
    <w:rsid w:val="00DC4F1E"/>
    <w:rsid w:val="00DC63A6"/>
    <w:rsid w:val="00DC6498"/>
    <w:rsid w:val="00DC65FB"/>
    <w:rsid w:val="00DC706F"/>
    <w:rsid w:val="00DC7316"/>
    <w:rsid w:val="00DD02C2"/>
    <w:rsid w:val="00DD0BA7"/>
    <w:rsid w:val="00DD0F5C"/>
    <w:rsid w:val="00DD1290"/>
    <w:rsid w:val="00DD16A3"/>
    <w:rsid w:val="00DD24F9"/>
    <w:rsid w:val="00DD29C6"/>
    <w:rsid w:val="00DD48E2"/>
    <w:rsid w:val="00DD56DB"/>
    <w:rsid w:val="00DD5C31"/>
    <w:rsid w:val="00DD5F96"/>
    <w:rsid w:val="00DD69B8"/>
    <w:rsid w:val="00DD7675"/>
    <w:rsid w:val="00DE1686"/>
    <w:rsid w:val="00DE1D46"/>
    <w:rsid w:val="00DE4641"/>
    <w:rsid w:val="00DE50CA"/>
    <w:rsid w:val="00DE526E"/>
    <w:rsid w:val="00DE5633"/>
    <w:rsid w:val="00DE5CF1"/>
    <w:rsid w:val="00DE6542"/>
    <w:rsid w:val="00DE6632"/>
    <w:rsid w:val="00DE6FB8"/>
    <w:rsid w:val="00DE7001"/>
    <w:rsid w:val="00DE7C3D"/>
    <w:rsid w:val="00DF13BC"/>
    <w:rsid w:val="00DF1F3E"/>
    <w:rsid w:val="00DF2288"/>
    <w:rsid w:val="00DF36A4"/>
    <w:rsid w:val="00DF38D7"/>
    <w:rsid w:val="00DF3A8D"/>
    <w:rsid w:val="00DF3F02"/>
    <w:rsid w:val="00DF3FC5"/>
    <w:rsid w:val="00DF41D8"/>
    <w:rsid w:val="00DF4FBC"/>
    <w:rsid w:val="00DF52F2"/>
    <w:rsid w:val="00DF6B98"/>
    <w:rsid w:val="00DF7B56"/>
    <w:rsid w:val="00E007D1"/>
    <w:rsid w:val="00E0157F"/>
    <w:rsid w:val="00E02082"/>
    <w:rsid w:val="00E0251C"/>
    <w:rsid w:val="00E028B4"/>
    <w:rsid w:val="00E02C36"/>
    <w:rsid w:val="00E02EF4"/>
    <w:rsid w:val="00E050FF"/>
    <w:rsid w:val="00E05B92"/>
    <w:rsid w:val="00E05F11"/>
    <w:rsid w:val="00E06AC4"/>
    <w:rsid w:val="00E06BC5"/>
    <w:rsid w:val="00E0780A"/>
    <w:rsid w:val="00E10029"/>
    <w:rsid w:val="00E103FB"/>
    <w:rsid w:val="00E10A8A"/>
    <w:rsid w:val="00E1140F"/>
    <w:rsid w:val="00E1146F"/>
    <w:rsid w:val="00E119F1"/>
    <w:rsid w:val="00E11CA2"/>
    <w:rsid w:val="00E123DE"/>
    <w:rsid w:val="00E12718"/>
    <w:rsid w:val="00E12904"/>
    <w:rsid w:val="00E12974"/>
    <w:rsid w:val="00E12D26"/>
    <w:rsid w:val="00E1302F"/>
    <w:rsid w:val="00E133C7"/>
    <w:rsid w:val="00E145EB"/>
    <w:rsid w:val="00E14828"/>
    <w:rsid w:val="00E15F54"/>
    <w:rsid w:val="00E166E6"/>
    <w:rsid w:val="00E168EF"/>
    <w:rsid w:val="00E16BC9"/>
    <w:rsid w:val="00E17481"/>
    <w:rsid w:val="00E209C7"/>
    <w:rsid w:val="00E21C23"/>
    <w:rsid w:val="00E225C4"/>
    <w:rsid w:val="00E22FFC"/>
    <w:rsid w:val="00E2385D"/>
    <w:rsid w:val="00E23BA0"/>
    <w:rsid w:val="00E23BE5"/>
    <w:rsid w:val="00E243B7"/>
    <w:rsid w:val="00E24EDD"/>
    <w:rsid w:val="00E24EEB"/>
    <w:rsid w:val="00E25561"/>
    <w:rsid w:val="00E25C36"/>
    <w:rsid w:val="00E25D23"/>
    <w:rsid w:val="00E274F0"/>
    <w:rsid w:val="00E27FD1"/>
    <w:rsid w:val="00E30001"/>
    <w:rsid w:val="00E305B6"/>
    <w:rsid w:val="00E3079F"/>
    <w:rsid w:val="00E30CC3"/>
    <w:rsid w:val="00E31442"/>
    <w:rsid w:val="00E323FF"/>
    <w:rsid w:val="00E32523"/>
    <w:rsid w:val="00E32BB3"/>
    <w:rsid w:val="00E33B53"/>
    <w:rsid w:val="00E33ED3"/>
    <w:rsid w:val="00E346E1"/>
    <w:rsid w:val="00E35119"/>
    <w:rsid w:val="00E35694"/>
    <w:rsid w:val="00E35AC5"/>
    <w:rsid w:val="00E366A8"/>
    <w:rsid w:val="00E379FB"/>
    <w:rsid w:val="00E37C9F"/>
    <w:rsid w:val="00E406CE"/>
    <w:rsid w:val="00E40AAD"/>
    <w:rsid w:val="00E41A07"/>
    <w:rsid w:val="00E4208B"/>
    <w:rsid w:val="00E42D06"/>
    <w:rsid w:val="00E4398C"/>
    <w:rsid w:val="00E43B6E"/>
    <w:rsid w:val="00E43EAA"/>
    <w:rsid w:val="00E44024"/>
    <w:rsid w:val="00E44C50"/>
    <w:rsid w:val="00E4551E"/>
    <w:rsid w:val="00E457E3"/>
    <w:rsid w:val="00E45D15"/>
    <w:rsid w:val="00E45D5E"/>
    <w:rsid w:val="00E468B7"/>
    <w:rsid w:val="00E46A81"/>
    <w:rsid w:val="00E47294"/>
    <w:rsid w:val="00E4784B"/>
    <w:rsid w:val="00E504D3"/>
    <w:rsid w:val="00E50E43"/>
    <w:rsid w:val="00E51326"/>
    <w:rsid w:val="00E51A3F"/>
    <w:rsid w:val="00E51EB1"/>
    <w:rsid w:val="00E521FA"/>
    <w:rsid w:val="00E5234F"/>
    <w:rsid w:val="00E54E8E"/>
    <w:rsid w:val="00E553D3"/>
    <w:rsid w:val="00E5587F"/>
    <w:rsid w:val="00E5588F"/>
    <w:rsid w:val="00E56436"/>
    <w:rsid w:val="00E56582"/>
    <w:rsid w:val="00E567EB"/>
    <w:rsid w:val="00E56B43"/>
    <w:rsid w:val="00E57204"/>
    <w:rsid w:val="00E57978"/>
    <w:rsid w:val="00E57DDE"/>
    <w:rsid w:val="00E60FF0"/>
    <w:rsid w:val="00E63DC6"/>
    <w:rsid w:val="00E65FE1"/>
    <w:rsid w:val="00E66A5C"/>
    <w:rsid w:val="00E67832"/>
    <w:rsid w:val="00E6795E"/>
    <w:rsid w:val="00E67E7E"/>
    <w:rsid w:val="00E70628"/>
    <w:rsid w:val="00E70CA9"/>
    <w:rsid w:val="00E727BC"/>
    <w:rsid w:val="00E72AB7"/>
    <w:rsid w:val="00E732FB"/>
    <w:rsid w:val="00E742A5"/>
    <w:rsid w:val="00E74BCC"/>
    <w:rsid w:val="00E7615C"/>
    <w:rsid w:val="00E763B9"/>
    <w:rsid w:val="00E76684"/>
    <w:rsid w:val="00E76FC0"/>
    <w:rsid w:val="00E811E3"/>
    <w:rsid w:val="00E829C8"/>
    <w:rsid w:val="00E82D8A"/>
    <w:rsid w:val="00E83313"/>
    <w:rsid w:val="00E84004"/>
    <w:rsid w:val="00E840FB"/>
    <w:rsid w:val="00E84364"/>
    <w:rsid w:val="00E8451F"/>
    <w:rsid w:val="00E851B5"/>
    <w:rsid w:val="00E8527E"/>
    <w:rsid w:val="00E8530F"/>
    <w:rsid w:val="00E9005C"/>
    <w:rsid w:val="00E908B7"/>
    <w:rsid w:val="00E9149B"/>
    <w:rsid w:val="00E925C4"/>
    <w:rsid w:val="00E9477A"/>
    <w:rsid w:val="00E94EA2"/>
    <w:rsid w:val="00E951BE"/>
    <w:rsid w:val="00E9580E"/>
    <w:rsid w:val="00E95E88"/>
    <w:rsid w:val="00E961D1"/>
    <w:rsid w:val="00E962FC"/>
    <w:rsid w:val="00E96DAB"/>
    <w:rsid w:val="00E9766A"/>
    <w:rsid w:val="00E97906"/>
    <w:rsid w:val="00EA00C6"/>
    <w:rsid w:val="00EA058D"/>
    <w:rsid w:val="00EA081E"/>
    <w:rsid w:val="00EA08AE"/>
    <w:rsid w:val="00EA0A64"/>
    <w:rsid w:val="00EA0D43"/>
    <w:rsid w:val="00EA1275"/>
    <w:rsid w:val="00EA1344"/>
    <w:rsid w:val="00EA197F"/>
    <w:rsid w:val="00EA2939"/>
    <w:rsid w:val="00EA3F51"/>
    <w:rsid w:val="00EA50F1"/>
    <w:rsid w:val="00EA553D"/>
    <w:rsid w:val="00EA5CBC"/>
    <w:rsid w:val="00EA5EE7"/>
    <w:rsid w:val="00EA6007"/>
    <w:rsid w:val="00EA767B"/>
    <w:rsid w:val="00EA7865"/>
    <w:rsid w:val="00EB02FE"/>
    <w:rsid w:val="00EB037F"/>
    <w:rsid w:val="00EB1677"/>
    <w:rsid w:val="00EB1ED7"/>
    <w:rsid w:val="00EB2D87"/>
    <w:rsid w:val="00EB2D88"/>
    <w:rsid w:val="00EB3331"/>
    <w:rsid w:val="00EB3F98"/>
    <w:rsid w:val="00EB6EAC"/>
    <w:rsid w:val="00EC05D5"/>
    <w:rsid w:val="00EC0BCF"/>
    <w:rsid w:val="00EC1A1A"/>
    <w:rsid w:val="00EC2CA6"/>
    <w:rsid w:val="00EC3073"/>
    <w:rsid w:val="00EC35FD"/>
    <w:rsid w:val="00EC487F"/>
    <w:rsid w:val="00EC53C3"/>
    <w:rsid w:val="00EC5C49"/>
    <w:rsid w:val="00EC6A8A"/>
    <w:rsid w:val="00EC6C63"/>
    <w:rsid w:val="00EC6D3D"/>
    <w:rsid w:val="00EC6FA0"/>
    <w:rsid w:val="00EC731D"/>
    <w:rsid w:val="00EC7D61"/>
    <w:rsid w:val="00EC7F63"/>
    <w:rsid w:val="00ED04A0"/>
    <w:rsid w:val="00ED1141"/>
    <w:rsid w:val="00ED127A"/>
    <w:rsid w:val="00ED2097"/>
    <w:rsid w:val="00ED2145"/>
    <w:rsid w:val="00ED284A"/>
    <w:rsid w:val="00ED2A9F"/>
    <w:rsid w:val="00ED3C52"/>
    <w:rsid w:val="00ED3E25"/>
    <w:rsid w:val="00ED442B"/>
    <w:rsid w:val="00ED44D3"/>
    <w:rsid w:val="00ED59D7"/>
    <w:rsid w:val="00ED664A"/>
    <w:rsid w:val="00ED7416"/>
    <w:rsid w:val="00ED742F"/>
    <w:rsid w:val="00ED7B94"/>
    <w:rsid w:val="00EE0862"/>
    <w:rsid w:val="00EE0909"/>
    <w:rsid w:val="00EE0B29"/>
    <w:rsid w:val="00EE10D4"/>
    <w:rsid w:val="00EE1AD5"/>
    <w:rsid w:val="00EE1F39"/>
    <w:rsid w:val="00EE20D1"/>
    <w:rsid w:val="00EE28FE"/>
    <w:rsid w:val="00EE2A53"/>
    <w:rsid w:val="00EE2AE1"/>
    <w:rsid w:val="00EE421B"/>
    <w:rsid w:val="00EE48B0"/>
    <w:rsid w:val="00EE54FF"/>
    <w:rsid w:val="00EE607A"/>
    <w:rsid w:val="00EE6A8A"/>
    <w:rsid w:val="00EE6B13"/>
    <w:rsid w:val="00EE6C90"/>
    <w:rsid w:val="00EE7BE4"/>
    <w:rsid w:val="00EF0696"/>
    <w:rsid w:val="00EF0CC4"/>
    <w:rsid w:val="00EF0E22"/>
    <w:rsid w:val="00EF1937"/>
    <w:rsid w:val="00EF1D96"/>
    <w:rsid w:val="00EF2436"/>
    <w:rsid w:val="00EF3B18"/>
    <w:rsid w:val="00EF4E50"/>
    <w:rsid w:val="00EF4E83"/>
    <w:rsid w:val="00EF65E2"/>
    <w:rsid w:val="00EF6830"/>
    <w:rsid w:val="00EF6DDB"/>
    <w:rsid w:val="00F004EA"/>
    <w:rsid w:val="00F0087A"/>
    <w:rsid w:val="00F00A2F"/>
    <w:rsid w:val="00F00FE7"/>
    <w:rsid w:val="00F01E79"/>
    <w:rsid w:val="00F023FD"/>
    <w:rsid w:val="00F02546"/>
    <w:rsid w:val="00F0434A"/>
    <w:rsid w:val="00F05158"/>
    <w:rsid w:val="00F0536E"/>
    <w:rsid w:val="00F05650"/>
    <w:rsid w:val="00F056C7"/>
    <w:rsid w:val="00F05A8D"/>
    <w:rsid w:val="00F05E67"/>
    <w:rsid w:val="00F060DE"/>
    <w:rsid w:val="00F06160"/>
    <w:rsid w:val="00F0652F"/>
    <w:rsid w:val="00F071AF"/>
    <w:rsid w:val="00F0764C"/>
    <w:rsid w:val="00F07B6C"/>
    <w:rsid w:val="00F10391"/>
    <w:rsid w:val="00F10837"/>
    <w:rsid w:val="00F127C6"/>
    <w:rsid w:val="00F127DB"/>
    <w:rsid w:val="00F12945"/>
    <w:rsid w:val="00F12EA7"/>
    <w:rsid w:val="00F140BF"/>
    <w:rsid w:val="00F141F6"/>
    <w:rsid w:val="00F1420C"/>
    <w:rsid w:val="00F14273"/>
    <w:rsid w:val="00F14FA9"/>
    <w:rsid w:val="00F159F6"/>
    <w:rsid w:val="00F16116"/>
    <w:rsid w:val="00F173DC"/>
    <w:rsid w:val="00F178E2"/>
    <w:rsid w:val="00F17BCB"/>
    <w:rsid w:val="00F17C90"/>
    <w:rsid w:val="00F20253"/>
    <w:rsid w:val="00F2096B"/>
    <w:rsid w:val="00F21A34"/>
    <w:rsid w:val="00F21AB5"/>
    <w:rsid w:val="00F21CC1"/>
    <w:rsid w:val="00F2300B"/>
    <w:rsid w:val="00F2411F"/>
    <w:rsid w:val="00F25B73"/>
    <w:rsid w:val="00F260D8"/>
    <w:rsid w:val="00F26A59"/>
    <w:rsid w:val="00F2730D"/>
    <w:rsid w:val="00F30476"/>
    <w:rsid w:val="00F3163F"/>
    <w:rsid w:val="00F31854"/>
    <w:rsid w:val="00F32F7C"/>
    <w:rsid w:val="00F33832"/>
    <w:rsid w:val="00F33E13"/>
    <w:rsid w:val="00F33EF8"/>
    <w:rsid w:val="00F340DC"/>
    <w:rsid w:val="00F34C09"/>
    <w:rsid w:val="00F34F4E"/>
    <w:rsid w:val="00F35B72"/>
    <w:rsid w:val="00F3764D"/>
    <w:rsid w:val="00F37D50"/>
    <w:rsid w:val="00F37D8C"/>
    <w:rsid w:val="00F40336"/>
    <w:rsid w:val="00F40FE0"/>
    <w:rsid w:val="00F412AC"/>
    <w:rsid w:val="00F41E59"/>
    <w:rsid w:val="00F42363"/>
    <w:rsid w:val="00F429E2"/>
    <w:rsid w:val="00F42BC9"/>
    <w:rsid w:val="00F42EE3"/>
    <w:rsid w:val="00F42F8B"/>
    <w:rsid w:val="00F4328E"/>
    <w:rsid w:val="00F43937"/>
    <w:rsid w:val="00F449A9"/>
    <w:rsid w:val="00F45053"/>
    <w:rsid w:val="00F4567C"/>
    <w:rsid w:val="00F45CE3"/>
    <w:rsid w:val="00F46F21"/>
    <w:rsid w:val="00F477D7"/>
    <w:rsid w:val="00F478F3"/>
    <w:rsid w:val="00F47DC0"/>
    <w:rsid w:val="00F5033A"/>
    <w:rsid w:val="00F5077E"/>
    <w:rsid w:val="00F5103E"/>
    <w:rsid w:val="00F512E6"/>
    <w:rsid w:val="00F514AB"/>
    <w:rsid w:val="00F517B7"/>
    <w:rsid w:val="00F52153"/>
    <w:rsid w:val="00F522BD"/>
    <w:rsid w:val="00F52612"/>
    <w:rsid w:val="00F5351D"/>
    <w:rsid w:val="00F53522"/>
    <w:rsid w:val="00F53A3B"/>
    <w:rsid w:val="00F54857"/>
    <w:rsid w:val="00F55706"/>
    <w:rsid w:val="00F55E5C"/>
    <w:rsid w:val="00F56564"/>
    <w:rsid w:val="00F56DA0"/>
    <w:rsid w:val="00F57531"/>
    <w:rsid w:val="00F6012B"/>
    <w:rsid w:val="00F603FE"/>
    <w:rsid w:val="00F60A72"/>
    <w:rsid w:val="00F6142D"/>
    <w:rsid w:val="00F639E2"/>
    <w:rsid w:val="00F63C31"/>
    <w:rsid w:val="00F64F1E"/>
    <w:rsid w:val="00F6511B"/>
    <w:rsid w:val="00F652BA"/>
    <w:rsid w:val="00F65B06"/>
    <w:rsid w:val="00F66288"/>
    <w:rsid w:val="00F667E1"/>
    <w:rsid w:val="00F66CA7"/>
    <w:rsid w:val="00F674B4"/>
    <w:rsid w:val="00F7026B"/>
    <w:rsid w:val="00F7066F"/>
    <w:rsid w:val="00F714F2"/>
    <w:rsid w:val="00F716AD"/>
    <w:rsid w:val="00F71C00"/>
    <w:rsid w:val="00F729A4"/>
    <w:rsid w:val="00F735A2"/>
    <w:rsid w:val="00F73A6F"/>
    <w:rsid w:val="00F7446C"/>
    <w:rsid w:val="00F7494E"/>
    <w:rsid w:val="00F75277"/>
    <w:rsid w:val="00F752DF"/>
    <w:rsid w:val="00F75C66"/>
    <w:rsid w:val="00F76143"/>
    <w:rsid w:val="00F772A3"/>
    <w:rsid w:val="00F8077E"/>
    <w:rsid w:val="00F8109A"/>
    <w:rsid w:val="00F81378"/>
    <w:rsid w:val="00F82CBD"/>
    <w:rsid w:val="00F84B92"/>
    <w:rsid w:val="00F855C3"/>
    <w:rsid w:val="00F86564"/>
    <w:rsid w:val="00F865B5"/>
    <w:rsid w:val="00F8693D"/>
    <w:rsid w:val="00F916C7"/>
    <w:rsid w:val="00F91BAD"/>
    <w:rsid w:val="00F920BF"/>
    <w:rsid w:val="00F92788"/>
    <w:rsid w:val="00F932D4"/>
    <w:rsid w:val="00F93DAC"/>
    <w:rsid w:val="00F93DAF"/>
    <w:rsid w:val="00F9465E"/>
    <w:rsid w:val="00F94A4F"/>
    <w:rsid w:val="00F95297"/>
    <w:rsid w:val="00F96642"/>
    <w:rsid w:val="00F97762"/>
    <w:rsid w:val="00F97B7C"/>
    <w:rsid w:val="00F97DA0"/>
    <w:rsid w:val="00FA090C"/>
    <w:rsid w:val="00FA232C"/>
    <w:rsid w:val="00FA244C"/>
    <w:rsid w:val="00FA3A5B"/>
    <w:rsid w:val="00FA5379"/>
    <w:rsid w:val="00FA668F"/>
    <w:rsid w:val="00FB037A"/>
    <w:rsid w:val="00FB086F"/>
    <w:rsid w:val="00FB11EC"/>
    <w:rsid w:val="00FB15E2"/>
    <w:rsid w:val="00FB18A9"/>
    <w:rsid w:val="00FB1BA9"/>
    <w:rsid w:val="00FB1D19"/>
    <w:rsid w:val="00FB2063"/>
    <w:rsid w:val="00FB28C5"/>
    <w:rsid w:val="00FB3482"/>
    <w:rsid w:val="00FB36F8"/>
    <w:rsid w:val="00FB3DF2"/>
    <w:rsid w:val="00FB482A"/>
    <w:rsid w:val="00FB5F9A"/>
    <w:rsid w:val="00FB6653"/>
    <w:rsid w:val="00FB71B7"/>
    <w:rsid w:val="00FB74AB"/>
    <w:rsid w:val="00FB7672"/>
    <w:rsid w:val="00FB7761"/>
    <w:rsid w:val="00FC1B1D"/>
    <w:rsid w:val="00FC1B1E"/>
    <w:rsid w:val="00FC20A5"/>
    <w:rsid w:val="00FC2308"/>
    <w:rsid w:val="00FC2F9F"/>
    <w:rsid w:val="00FC345E"/>
    <w:rsid w:val="00FC4011"/>
    <w:rsid w:val="00FC48F0"/>
    <w:rsid w:val="00FC4D9A"/>
    <w:rsid w:val="00FC5BA8"/>
    <w:rsid w:val="00FC60E4"/>
    <w:rsid w:val="00FC70A9"/>
    <w:rsid w:val="00FC70B5"/>
    <w:rsid w:val="00FD046B"/>
    <w:rsid w:val="00FD054D"/>
    <w:rsid w:val="00FD12FF"/>
    <w:rsid w:val="00FD2876"/>
    <w:rsid w:val="00FD2901"/>
    <w:rsid w:val="00FD4E23"/>
    <w:rsid w:val="00FD61CD"/>
    <w:rsid w:val="00FD6751"/>
    <w:rsid w:val="00FD6A1A"/>
    <w:rsid w:val="00FD739A"/>
    <w:rsid w:val="00FD7A91"/>
    <w:rsid w:val="00FE02D9"/>
    <w:rsid w:val="00FE1314"/>
    <w:rsid w:val="00FE1A79"/>
    <w:rsid w:val="00FE2319"/>
    <w:rsid w:val="00FE2B9C"/>
    <w:rsid w:val="00FE3A4E"/>
    <w:rsid w:val="00FE41BA"/>
    <w:rsid w:val="00FE4204"/>
    <w:rsid w:val="00FE5437"/>
    <w:rsid w:val="00FE5A2C"/>
    <w:rsid w:val="00FE5BF0"/>
    <w:rsid w:val="00FE5FFE"/>
    <w:rsid w:val="00FE6F41"/>
    <w:rsid w:val="00FE74C0"/>
    <w:rsid w:val="00FE7500"/>
    <w:rsid w:val="00FF001B"/>
    <w:rsid w:val="00FF0B29"/>
    <w:rsid w:val="00FF13BC"/>
    <w:rsid w:val="00FF16D4"/>
    <w:rsid w:val="00FF1BF9"/>
    <w:rsid w:val="00FF266D"/>
    <w:rsid w:val="00FF2819"/>
    <w:rsid w:val="00FF29BB"/>
    <w:rsid w:val="00FF3AD5"/>
    <w:rsid w:val="00FF4BBB"/>
    <w:rsid w:val="00FF58D7"/>
    <w:rsid w:val="00FF5B8A"/>
    <w:rsid w:val="00FF5F95"/>
    <w:rsid w:val="00FF6037"/>
    <w:rsid w:val="00FF6862"/>
    <w:rsid w:val="00FF796F"/>
    <w:rsid w:val="087CB0E5"/>
    <w:rsid w:val="1CA6A39E"/>
    <w:rsid w:val="2519A885"/>
    <w:rsid w:val="25FD5E96"/>
    <w:rsid w:val="2BDDE43B"/>
    <w:rsid w:val="2D81134E"/>
    <w:rsid w:val="302E7D36"/>
    <w:rsid w:val="3BCC3E26"/>
    <w:rsid w:val="3CB894E0"/>
    <w:rsid w:val="483411F8"/>
    <w:rsid w:val="4ABD7E2E"/>
    <w:rsid w:val="4C58E8ED"/>
    <w:rsid w:val="54D0AF14"/>
    <w:rsid w:val="67F48B3E"/>
    <w:rsid w:val="6B8344B5"/>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E21B"/>
  <w15:docId w15:val="{1BBDE0E5-E21C-4457-93E3-074F63AD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158"/>
    <w:pPr>
      <w:spacing w:after="160" w:line="259" w:lineRule="auto"/>
    </w:pPr>
    <w:rPr>
      <w:rFonts w:eastAsiaTheme="minorHAnsi"/>
      <w:lang w:val="fr-FR"/>
    </w:rPr>
  </w:style>
  <w:style w:type="paragraph" w:styleId="Heading1">
    <w:name w:val="heading 1"/>
    <w:basedOn w:val="Normal"/>
    <w:next w:val="Normal"/>
    <w:link w:val="Heading1Char"/>
    <w:uiPriority w:val="9"/>
    <w:qFormat/>
    <w:rsid w:val="00A97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6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7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766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03F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C5FB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5A61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6158"/>
  </w:style>
  <w:style w:type="character" w:customStyle="1" w:styleId="Heading1Char">
    <w:name w:val="Heading 1 Char"/>
    <w:basedOn w:val="DefaultParagraphFont"/>
    <w:link w:val="Heading1"/>
    <w:uiPriority w:val="9"/>
    <w:rsid w:val="00A976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766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7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662"/>
    <w:rPr>
      <w:rFonts w:ascii="Tahoma" w:hAnsi="Tahoma" w:cs="Tahoma"/>
      <w:sz w:val="16"/>
      <w:szCs w:val="16"/>
    </w:rPr>
  </w:style>
  <w:style w:type="table" w:styleId="TableGrid">
    <w:name w:val="Table Grid"/>
    <w:basedOn w:val="TableNormal"/>
    <w:uiPriority w:val="59"/>
    <w:rsid w:val="00A976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tpsTableHeadered">
    <w:name w:val="MtpsTableHeadered"/>
    <w:basedOn w:val="TableNormal"/>
    <w:uiPriority w:val="99"/>
    <w:qFormat/>
    <w:rsid w:val="00A97662"/>
    <w:pPr>
      <w:spacing w:after="0" w:line="240" w:lineRule="auto"/>
    </w:p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A97662"/>
    <w:rPr>
      <w:color w:val="800080" w:themeColor="followedHyperlink"/>
      <w:u w:val="single"/>
    </w:rPr>
  </w:style>
  <w:style w:type="paragraph" w:styleId="TOCHeading">
    <w:name w:val="TOC Heading"/>
    <w:basedOn w:val="Heading1"/>
    <w:next w:val="Normal"/>
    <w:uiPriority w:val="39"/>
    <w:semiHidden/>
    <w:unhideWhenUsed/>
    <w:qFormat/>
    <w:rsid w:val="00A97662"/>
    <w:pPr>
      <w:outlineLvl w:val="9"/>
    </w:pPr>
  </w:style>
  <w:style w:type="paragraph" w:styleId="ListParagraph">
    <w:name w:val="List Paragraph"/>
    <w:basedOn w:val="Normal"/>
    <w:uiPriority w:val="34"/>
    <w:qFormat/>
    <w:rsid w:val="00A97662"/>
    <w:pPr>
      <w:ind w:left="720"/>
      <w:contextualSpacing/>
    </w:pPr>
  </w:style>
  <w:style w:type="character" w:styleId="CommentReference">
    <w:name w:val="annotation reference"/>
    <w:basedOn w:val="DefaultParagraphFont"/>
    <w:uiPriority w:val="99"/>
    <w:semiHidden/>
    <w:unhideWhenUsed/>
    <w:rsid w:val="00A97662"/>
    <w:rPr>
      <w:sz w:val="16"/>
      <w:szCs w:val="16"/>
    </w:rPr>
  </w:style>
  <w:style w:type="paragraph" w:styleId="CommentText">
    <w:name w:val="annotation text"/>
    <w:basedOn w:val="Normal"/>
    <w:link w:val="CommentTextChar"/>
    <w:uiPriority w:val="99"/>
    <w:unhideWhenUsed/>
    <w:rsid w:val="00A97662"/>
    <w:pPr>
      <w:spacing w:line="240" w:lineRule="auto"/>
    </w:pPr>
    <w:rPr>
      <w:sz w:val="20"/>
      <w:szCs w:val="20"/>
    </w:rPr>
  </w:style>
  <w:style w:type="character" w:customStyle="1" w:styleId="CommentTextChar">
    <w:name w:val="Comment Text Char"/>
    <w:basedOn w:val="DefaultParagraphFont"/>
    <w:link w:val="CommentText"/>
    <w:uiPriority w:val="99"/>
    <w:rsid w:val="00A97662"/>
    <w:rPr>
      <w:sz w:val="20"/>
      <w:szCs w:val="20"/>
    </w:rPr>
  </w:style>
  <w:style w:type="paragraph" w:styleId="CommentSubject">
    <w:name w:val="annotation subject"/>
    <w:basedOn w:val="CommentText"/>
    <w:next w:val="CommentText"/>
    <w:link w:val="CommentSubjectChar"/>
    <w:uiPriority w:val="99"/>
    <w:semiHidden/>
    <w:unhideWhenUsed/>
    <w:rsid w:val="00A97662"/>
    <w:rPr>
      <w:b/>
      <w:bCs/>
    </w:rPr>
  </w:style>
  <w:style w:type="character" w:customStyle="1" w:styleId="CommentSubjectChar">
    <w:name w:val="Comment Subject Char"/>
    <w:basedOn w:val="CommentTextChar"/>
    <w:link w:val="CommentSubject"/>
    <w:uiPriority w:val="99"/>
    <w:semiHidden/>
    <w:rsid w:val="00A97662"/>
    <w:rPr>
      <w:b/>
      <w:bCs/>
      <w:sz w:val="20"/>
      <w:szCs w:val="20"/>
    </w:rPr>
  </w:style>
  <w:style w:type="paragraph" w:styleId="TOC7">
    <w:name w:val="toc 7"/>
    <w:basedOn w:val="Normal"/>
    <w:next w:val="Normal"/>
    <w:autoRedefine/>
    <w:uiPriority w:val="39"/>
    <w:semiHidden/>
    <w:unhideWhenUsed/>
    <w:rsid w:val="00A97662"/>
    <w:pPr>
      <w:spacing w:after="100"/>
      <w:ind w:left="1320"/>
    </w:pPr>
  </w:style>
  <w:style w:type="paragraph" w:styleId="TOC2">
    <w:name w:val="toc 2"/>
    <w:basedOn w:val="Normal"/>
    <w:next w:val="Normal"/>
    <w:autoRedefine/>
    <w:uiPriority w:val="39"/>
    <w:unhideWhenUsed/>
    <w:rsid w:val="00A97662"/>
    <w:pPr>
      <w:spacing w:after="100"/>
      <w:ind w:left="220"/>
    </w:pPr>
  </w:style>
  <w:style w:type="paragraph" w:styleId="TOC1">
    <w:name w:val="toc 1"/>
    <w:basedOn w:val="Normal"/>
    <w:next w:val="Normal"/>
    <w:autoRedefine/>
    <w:uiPriority w:val="39"/>
    <w:unhideWhenUsed/>
    <w:rsid w:val="00A97662"/>
    <w:pPr>
      <w:spacing w:after="100"/>
    </w:pPr>
  </w:style>
  <w:style w:type="character" w:styleId="Hyperlink">
    <w:name w:val="Hyperlink"/>
    <w:basedOn w:val="DefaultParagraphFont"/>
    <w:uiPriority w:val="99"/>
    <w:unhideWhenUsed/>
    <w:rsid w:val="00A97662"/>
    <w:rPr>
      <w:color w:val="0000FF" w:themeColor="hyperlink"/>
      <w:u w:val="single"/>
    </w:rPr>
  </w:style>
  <w:style w:type="paragraph" w:styleId="Header">
    <w:name w:val="header"/>
    <w:basedOn w:val="Normal"/>
    <w:link w:val="HeaderChar"/>
    <w:uiPriority w:val="99"/>
    <w:unhideWhenUsed/>
    <w:rsid w:val="00A97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662"/>
  </w:style>
  <w:style w:type="paragraph" w:styleId="Footer">
    <w:name w:val="footer"/>
    <w:basedOn w:val="Normal"/>
    <w:link w:val="FooterChar"/>
    <w:uiPriority w:val="99"/>
    <w:unhideWhenUsed/>
    <w:rsid w:val="00A97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662"/>
  </w:style>
  <w:style w:type="paragraph" w:customStyle="1" w:styleId="MtpsCodeSnippet">
    <w:name w:val="MtpsCodeSnippet"/>
    <w:basedOn w:val="Normal"/>
    <w:rsid w:val="00A97662"/>
    <w:pPr>
      <w:shd w:val="clear" w:color="auto" w:fill="D9D9D9"/>
    </w:pPr>
    <w:rPr>
      <w:rFonts w:ascii="Consolas" w:hAnsi="Consolas"/>
      <w:sz w:val="20"/>
    </w:rPr>
  </w:style>
  <w:style w:type="paragraph" w:customStyle="1" w:styleId="Text">
    <w:name w:val="Text"/>
    <w:aliases w:val="t"/>
    <w:link w:val="TextChar"/>
    <w:uiPriority w:val="99"/>
    <w:rsid w:val="00A97662"/>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A97662"/>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A9766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97662"/>
    <w:pPr>
      <w:spacing w:after="100"/>
      <w:ind w:left="440"/>
    </w:pPr>
  </w:style>
  <w:style w:type="character" w:customStyle="1" w:styleId="Heading4Char">
    <w:name w:val="Heading 4 Char"/>
    <w:basedOn w:val="DefaultParagraphFont"/>
    <w:link w:val="Heading4"/>
    <w:uiPriority w:val="9"/>
    <w:rsid w:val="00A9766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65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E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EE5"/>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02736C"/>
    <w:pPr>
      <w:spacing w:after="0" w:line="240" w:lineRule="auto"/>
    </w:pPr>
  </w:style>
  <w:style w:type="paragraph" w:customStyle="1" w:styleId="OLD-CodeSample">
    <w:name w:val="OLD - Code Sample"/>
    <w:basedOn w:val="Normal"/>
    <w:link w:val="OLD-CodeSampleChar"/>
    <w:qFormat/>
    <w:rsid w:val="00C96CDD"/>
    <w:pPr>
      <w:pBdr>
        <w:top w:val="single" w:sz="4" w:space="6" w:color="auto" w:shadow="1"/>
        <w:left w:val="single" w:sz="4" w:space="6" w:color="auto" w:shadow="1"/>
        <w:bottom w:val="single" w:sz="4" w:space="6" w:color="auto" w:shadow="1"/>
        <w:right w:val="single" w:sz="4" w:space="6" w:color="auto" w:shadow="1"/>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pPr>
    <w:rPr>
      <w:rFonts w:ascii="Lucida Console" w:eastAsia="Times New Roman" w:hAnsi="Lucida Console" w:cs="Consolas"/>
      <w:color w:val="000000"/>
      <w:sz w:val="16"/>
      <w:szCs w:val="18"/>
    </w:rPr>
  </w:style>
  <w:style w:type="character" w:customStyle="1" w:styleId="OLD-CodeSampleChar">
    <w:name w:val="OLD - Code Sample Char"/>
    <w:basedOn w:val="DefaultParagraphFont"/>
    <w:link w:val="OLD-CodeSample"/>
    <w:rsid w:val="00C96CDD"/>
    <w:rPr>
      <w:rFonts w:ascii="Lucida Console" w:eastAsia="Times New Roman" w:hAnsi="Lucida Console" w:cs="Consolas"/>
      <w:color w:val="000000"/>
      <w:sz w:val="16"/>
      <w:szCs w:val="18"/>
      <w:shd w:val="clear" w:color="auto" w:fill="F2F2F2" w:themeFill="background1" w:themeFillShade="F2"/>
    </w:rPr>
  </w:style>
  <w:style w:type="paragraph" w:customStyle="1" w:styleId="Code">
    <w:name w:val="Code"/>
    <w:basedOn w:val="Normal"/>
    <w:link w:val="CodeChar"/>
    <w:qFormat/>
    <w:rsid w:val="00050020"/>
    <w:pPr>
      <w:spacing w:after="0"/>
    </w:pPr>
    <w:rPr>
      <w:rFonts w:ascii="Courier New" w:hAnsi="Courier New" w:cs="Courier New"/>
      <w:sz w:val="20"/>
      <w:szCs w:val="20"/>
    </w:rPr>
  </w:style>
  <w:style w:type="character" w:customStyle="1" w:styleId="CodeChar">
    <w:name w:val="Code Char"/>
    <w:basedOn w:val="DefaultParagraphFont"/>
    <w:link w:val="Code"/>
    <w:rsid w:val="00050020"/>
    <w:rPr>
      <w:rFonts w:ascii="Courier New" w:eastAsiaTheme="minorHAnsi" w:hAnsi="Courier New" w:cs="Courier New"/>
      <w:sz w:val="20"/>
      <w:szCs w:val="20"/>
    </w:rPr>
  </w:style>
  <w:style w:type="character" w:styleId="LineNumber">
    <w:name w:val="line number"/>
    <w:basedOn w:val="DefaultParagraphFont"/>
    <w:uiPriority w:val="99"/>
    <w:semiHidden/>
    <w:unhideWhenUsed/>
    <w:rsid w:val="002D67CC"/>
  </w:style>
  <w:style w:type="paragraph" w:styleId="NormalWeb">
    <w:name w:val="Normal (Web)"/>
    <w:basedOn w:val="Normal"/>
    <w:uiPriority w:val="99"/>
    <w:unhideWhenUsed/>
    <w:rsid w:val="007B354F"/>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3859AE"/>
    <w:rPr>
      <w:i/>
      <w:iCs/>
      <w:color w:val="808080" w:themeColor="text1" w:themeTint="7F"/>
    </w:rPr>
  </w:style>
  <w:style w:type="paragraph" w:customStyle="1" w:styleId="CodeSample1">
    <w:name w:val="Code Sample1"/>
    <w:basedOn w:val="Normal"/>
    <w:link w:val="CodeSample1Char"/>
    <w:qFormat/>
    <w:rsid w:val="00C96CDD"/>
    <w:pPr>
      <w:pBdr>
        <w:top w:val="single" w:sz="4" w:space="6" w:color="auto" w:shadow="1"/>
        <w:left w:val="single" w:sz="4" w:space="6" w:color="auto" w:shadow="1"/>
        <w:bottom w:val="single" w:sz="4" w:space="6" w:color="auto" w:shadow="1"/>
        <w:right w:val="single" w:sz="4" w:space="6" w:color="auto" w:shadow="1"/>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pPr>
    <w:rPr>
      <w:rFonts w:ascii="Lucida Console" w:eastAsia="Times New Roman" w:hAnsi="Lucida Console" w:cs="Consolas"/>
      <w:sz w:val="16"/>
      <w:szCs w:val="18"/>
    </w:rPr>
  </w:style>
  <w:style w:type="character" w:customStyle="1" w:styleId="CodeSample1Char">
    <w:name w:val="Code Sample1 Char"/>
    <w:basedOn w:val="DefaultParagraphFont"/>
    <w:link w:val="CodeSample1"/>
    <w:rsid w:val="00C96CDD"/>
    <w:rPr>
      <w:rFonts w:ascii="Lucida Console" w:eastAsia="Times New Roman" w:hAnsi="Lucida Console" w:cs="Consolas"/>
      <w:sz w:val="16"/>
      <w:szCs w:val="18"/>
      <w:shd w:val="clear" w:color="auto" w:fill="F2F2F2"/>
      <w:lang w:bidi="he-IL"/>
    </w:rPr>
  </w:style>
  <w:style w:type="character" w:customStyle="1" w:styleId="Heading5Char">
    <w:name w:val="Heading 5 Char"/>
    <w:basedOn w:val="DefaultParagraphFont"/>
    <w:link w:val="Heading5"/>
    <w:uiPriority w:val="9"/>
    <w:rsid w:val="00E103FB"/>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8759F5"/>
    <w:pPr>
      <w:spacing w:line="240" w:lineRule="auto"/>
    </w:pPr>
    <w:rPr>
      <w:i/>
      <w:iCs/>
      <w:color w:val="1F497D" w:themeColor="text2"/>
      <w:sz w:val="18"/>
      <w:szCs w:val="18"/>
    </w:rPr>
  </w:style>
  <w:style w:type="character" w:customStyle="1" w:styleId="Heading6Char">
    <w:name w:val="Heading 6 Char"/>
    <w:basedOn w:val="DefaultParagraphFont"/>
    <w:link w:val="Heading6"/>
    <w:uiPriority w:val="9"/>
    <w:rsid w:val="00BC5FB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6115">
      <w:bodyDiv w:val="1"/>
      <w:marLeft w:val="0"/>
      <w:marRight w:val="0"/>
      <w:marTop w:val="0"/>
      <w:marBottom w:val="0"/>
      <w:divBdr>
        <w:top w:val="none" w:sz="0" w:space="0" w:color="auto"/>
        <w:left w:val="none" w:sz="0" w:space="0" w:color="auto"/>
        <w:bottom w:val="none" w:sz="0" w:space="0" w:color="auto"/>
        <w:right w:val="none" w:sz="0" w:space="0" w:color="auto"/>
      </w:divBdr>
    </w:div>
    <w:div w:id="128864689">
      <w:bodyDiv w:val="1"/>
      <w:marLeft w:val="0"/>
      <w:marRight w:val="0"/>
      <w:marTop w:val="0"/>
      <w:marBottom w:val="0"/>
      <w:divBdr>
        <w:top w:val="none" w:sz="0" w:space="0" w:color="auto"/>
        <w:left w:val="none" w:sz="0" w:space="0" w:color="auto"/>
        <w:bottom w:val="none" w:sz="0" w:space="0" w:color="auto"/>
        <w:right w:val="none" w:sz="0" w:space="0" w:color="auto"/>
      </w:divBdr>
    </w:div>
    <w:div w:id="135487833">
      <w:bodyDiv w:val="1"/>
      <w:marLeft w:val="0"/>
      <w:marRight w:val="0"/>
      <w:marTop w:val="0"/>
      <w:marBottom w:val="0"/>
      <w:divBdr>
        <w:top w:val="none" w:sz="0" w:space="0" w:color="auto"/>
        <w:left w:val="none" w:sz="0" w:space="0" w:color="auto"/>
        <w:bottom w:val="none" w:sz="0" w:space="0" w:color="auto"/>
        <w:right w:val="none" w:sz="0" w:space="0" w:color="auto"/>
      </w:divBdr>
    </w:div>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58101896">
      <w:bodyDiv w:val="1"/>
      <w:marLeft w:val="0"/>
      <w:marRight w:val="0"/>
      <w:marTop w:val="0"/>
      <w:marBottom w:val="0"/>
      <w:divBdr>
        <w:top w:val="none" w:sz="0" w:space="0" w:color="auto"/>
        <w:left w:val="none" w:sz="0" w:space="0" w:color="auto"/>
        <w:bottom w:val="none" w:sz="0" w:space="0" w:color="auto"/>
        <w:right w:val="none" w:sz="0" w:space="0" w:color="auto"/>
      </w:divBdr>
    </w:div>
    <w:div w:id="297731097">
      <w:bodyDiv w:val="1"/>
      <w:marLeft w:val="0"/>
      <w:marRight w:val="0"/>
      <w:marTop w:val="0"/>
      <w:marBottom w:val="0"/>
      <w:divBdr>
        <w:top w:val="none" w:sz="0" w:space="0" w:color="auto"/>
        <w:left w:val="none" w:sz="0" w:space="0" w:color="auto"/>
        <w:bottom w:val="none" w:sz="0" w:space="0" w:color="auto"/>
        <w:right w:val="none" w:sz="0" w:space="0" w:color="auto"/>
      </w:divBdr>
      <w:divsChild>
        <w:div w:id="267128097">
          <w:marLeft w:val="1354"/>
          <w:marRight w:val="0"/>
          <w:marTop w:val="106"/>
          <w:marBottom w:val="0"/>
          <w:divBdr>
            <w:top w:val="none" w:sz="0" w:space="0" w:color="auto"/>
            <w:left w:val="none" w:sz="0" w:space="0" w:color="auto"/>
            <w:bottom w:val="none" w:sz="0" w:space="0" w:color="auto"/>
            <w:right w:val="none" w:sz="0" w:space="0" w:color="auto"/>
          </w:divBdr>
        </w:div>
        <w:div w:id="828252927">
          <w:marLeft w:val="720"/>
          <w:marRight w:val="0"/>
          <w:marTop w:val="144"/>
          <w:marBottom w:val="0"/>
          <w:divBdr>
            <w:top w:val="none" w:sz="0" w:space="0" w:color="auto"/>
            <w:left w:val="none" w:sz="0" w:space="0" w:color="auto"/>
            <w:bottom w:val="none" w:sz="0" w:space="0" w:color="auto"/>
            <w:right w:val="none" w:sz="0" w:space="0" w:color="auto"/>
          </w:divBdr>
        </w:div>
        <w:div w:id="1096902934">
          <w:marLeft w:val="1354"/>
          <w:marRight w:val="0"/>
          <w:marTop w:val="106"/>
          <w:marBottom w:val="0"/>
          <w:divBdr>
            <w:top w:val="none" w:sz="0" w:space="0" w:color="auto"/>
            <w:left w:val="none" w:sz="0" w:space="0" w:color="auto"/>
            <w:bottom w:val="none" w:sz="0" w:space="0" w:color="auto"/>
            <w:right w:val="none" w:sz="0" w:space="0" w:color="auto"/>
          </w:divBdr>
        </w:div>
        <w:div w:id="1122304197">
          <w:marLeft w:val="1987"/>
          <w:marRight w:val="0"/>
          <w:marTop w:val="77"/>
          <w:marBottom w:val="0"/>
          <w:divBdr>
            <w:top w:val="none" w:sz="0" w:space="0" w:color="auto"/>
            <w:left w:val="none" w:sz="0" w:space="0" w:color="auto"/>
            <w:bottom w:val="none" w:sz="0" w:space="0" w:color="auto"/>
            <w:right w:val="none" w:sz="0" w:space="0" w:color="auto"/>
          </w:divBdr>
        </w:div>
        <w:div w:id="1906837828">
          <w:marLeft w:val="1987"/>
          <w:marRight w:val="0"/>
          <w:marTop w:val="82"/>
          <w:marBottom w:val="0"/>
          <w:divBdr>
            <w:top w:val="none" w:sz="0" w:space="0" w:color="auto"/>
            <w:left w:val="none" w:sz="0" w:space="0" w:color="auto"/>
            <w:bottom w:val="none" w:sz="0" w:space="0" w:color="auto"/>
            <w:right w:val="none" w:sz="0" w:space="0" w:color="auto"/>
          </w:divBdr>
        </w:div>
        <w:div w:id="2012563286">
          <w:marLeft w:val="1987"/>
          <w:marRight w:val="0"/>
          <w:marTop w:val="77"/>
          <w:marBottom w:val="0"/>
          <w:divBdr>
            <w:top w:val="none" w:sz="0" w:space="0" w:color="auto"/>
            <w:left w:val="none" w:sz="0" w:space="0" w:color="auto"/>
            <w:bottom w:val="none" w:sz="0" w:space="0" w:color="auto"/>
            <w:right w:val="none" w:sz="0" w:space="0" w:color="auto"/>
          </w:divBdr>
        </w:div>
        <w:div w:id="2025587672">
          <w:marLeft w:val="1354"/>
          <w:marRight w:val="0"/>
          <w:marTop w:val="106"/>
          <w:marBottom w:val="0"/>
          <w:divBdr>
            <w:top w:val="none" w:sz="0" w:space="0" w:color="auto"/>
            <w:left w:val="none" w:sz="0" w:space="0" w:color="auto"/>
            <w:bottom w:val="none" w:sz="0" w:space="0" w:color="auto"/>
            <w:right w:val="none" w:sz="0" w:space="0" w:color="auto"/>
          </w:divBdr>
        </w:div>
      </w:divsChild>
    </w:div>
    <w:div w:id="313607913">
      <w:bodyDiv w:val="1"/>
      <w:marLeft w:val="0"/>
      <w:marRight w:val="0"/>
      <w:marTop w:val="0"/>
      <w:marBottom w:val="0"/>
      <w:divBdr>
        <w:top w:val="none" w:sz="0" w:space="0" w:color="auto"/>
        <w:left w:val="none" w:sz="0" w:space="0" w:color="auto"/>
        <w:bottom w:val="none" w:sz="0" w:space="0" w:color="auto"/>
        <w:right w:val="none" w:sz="0" w:space="0" w:color="auto"/>
      </w:divBdr>
    </w:div>
    <w:div w:id="385689158">
      <w:bodyDiv w:val="1"/>
      <w:marLeft w:val="0"/>
      <w:marRight w:val="0"/>
      <w:marTop w:val="0"/>
      <w:marBottom w:val="0"/>
      <w:divBdr>
        <w:top w:val="none" w:sz="0" w:space="0" w:color="auto"/>
        <w:left w:val="none" w:sz="0" w:space="0" w:color="auto"/>
        <w:bottom w:val="none" w:sz="0" w:space="0" w:color="auto"/>
        <w:right w:val="none" w:sz="0" w:space="0" w:color="auto"/>
      </w:divBdr>
    </w:div>
    <w:div w:id="389957717">
      <w:bodyDiv w:val="1"/>
      <w:marLeft w:val="0"/>
      <w:marRight w:val="0"/>
      <w:marTop w:val="0"/>
      <w:marBottom w:val="0"/>
      <w:divBdr>
        <w:top w:val="none" w:sz="0" w:space="0" w:color="auto"/>
        <w:left w:val="none" w:sz="0" w:space="0" w:color="auto"/>
        <w:bottom w:val="none" w:sz="0" w:space="0" w:color="auto"/>
        <w:right w:val="none" w:sz="0" w:space="0" w:color="auto"/>
      </w:divBdr>
    </w:div>
    <w:div w:id="441534162">
      <w:bodyDiv w:val="1"/>
      <w:marLeft w:val="0"/>
      <w:marRight w:val="0"/>
      <w:marTop w:val="0"/>
      <w:marBottom w:val="0"/>
      <w:divBdr>
        <w:top w:val="none" w:sz="0" w:space="0" w:color="auto"/>
        <w:left w:val="none" w:sz="0" w:space="0" w:color="auto"/>
        <w:bottom w:val="none" w:sz="0" w:space="0" w:color="auto"/>
        <w:right w:val="none" w:sz="0" w:space="0" w:color="auto"/>
      </w:divBdr>
    </w:div>
    <w:div w:id="500462121">
      <w:bodyDiv w:val="1"/>
      <w:marLeft w:val="0"/>
      <w:marRight w:val="0"/>
      <w:marTop w:val="0"/>
      <w:marBottom w:val="0"/>
      <w:divBdr>
        <w:top w:val="none" w:sz="0" w:space="0" w:color="auto"/>
        <w:left w:val="none" w:sz="0" w:space="0" w:color="auto"/>
        <w:bottom w:val="none" w:sz="0" w:space="0" w:color="auto"/>
        <w:right w:val="none" w:sz="0" w:space="0" w:color="auto"/>
      </w:divBdr>
    </w:div>
    <w:div w:id="630939443">
      <w:bodyDiv w:val="1"/>
      <w:marLeft w:val="0"/>
      <w:marRight w:val="0"/>
      <w:marTop w:val="0"/>
      <w:marBottom w:val="0"/>
      <w:divBdr>
        <w:top w:val="none" w:sz="0" w:space="0" w:color="auto"/>
        <w:left w:val="none" w:sz="0" w:space="0" w:color="auto"/>
        <w:bottom w:val="none" w:sz="0" w:space="0" w:color="auto"/>
        <w:right w:val="none" w:sz="0" w:space="0" w:color="auto"/>
      </w:divBdr>
    </w:div>
    <w:div w:id="679695668">
      <w:bodyDiv w:val="1"/>
      <w:marLeft w:val="0"/>
      <w:marRight w:val="0"/>
      <w:marTop w:val="0"/>
      <w:marBottom w:val="0"/>
      <w:divBdr>
        <w:top w:val="none" w:sz="0" w:space="0" w:color="auto"/>
        <w:left w:val="none" w:sz="0" w:space="0" w:color="auto"/>
        <w:bottom w:val="none" w:sz="0" w:space="0" w:color="auto"/>
        <w:right w:val="none" w:sz="0" w:space="0" w:color="auto"/>
      </w:divBdr>
    </w:div>
    <w:div w:id="884027581">
      <w:bodyDiv w:val="1"/>
      <w:marLeft w:val="0"/>
      <w:marRight w:val="0"/>
      <w:marTop w:val="0"/>
      <w:marBottom w:val="0"/>
      <w:divBdr>
        <w:top w:val="none" w:sz="0" w:space="0" w:color="auto"/>
        <w:left w:val="none" w:sz="0" w:space="0" w:color="auto"/>
        <w:bottom w:val="none" w:sz="0" w:space="0" w:color="auto"/>
        <w:right w:val="none" w:sz="0" w:space="0" w:color="auto"/>
      </w:divBdr>
    </w:div>
    <w:div w:id="1009327816">
      <w:bodyDiv w:val="1"/>
      <w:marLeft w:val="0"/>
      <w:marRight w:val="0"/>
      <w:marTop w:val="0"/>
      <w:marBottom w:val="0"/>
      <w:divBdr>
        <w:top w:val="none" w:sz="0" w:space="0" w:color="auto"/>
        <w:left w:val="none" w:sz="0" w:space="0" w:color="auto"/>
        <w:bottom w:val="none" w:sz="0" w:space="0" w:color="auto"/>
        <w:right w:val="none" w:sz="0" w:space="0" w:color="auto"/>
      </w:divBdr>
    </w:div>
    <w:div w:id="1010916270">
      <w:bodyDiv w:val="1"/>
      <w:marLeft w:val="0"/>
      <w:marRight w:val="0"/>
      <w:marTop w:val="0"/>
      <w:marBottom w:val="0"/>
      <w:divBdr>
        <w:top w:val="none" w:sz="0" w:space="0" w:color="auto"/>
        <w:left w:val="none" w:sz="0" w:space="0" w:color="auto"/>
        <w:bottom w:val="none" w:sz="0" w:space="0" w:color="auto"/>
        <w:right w:val="none" w:sz="0" w:space="0" w:color="auto"/>
      </w:divBdr>
    </w:div>
    <w:div w:id="1160660858">
      <w:bodyDiv w:val="1"/>
      <w:marLeft w:val="0"/>
      <w:marRight w:val="0"/>
      <w:marTop w:val="0"/>
      <w:marBottom w:val="0"/>
      <w:divBdr>
        <w:top w:val="none" w:sz="0" w:space="0" w:color="auto"/>
        <w:left w:val="none" w:sz="0" w:space="0" w:color="auto"/>
        <w:bottom w:val="none" w:sz="0" w:space="0" w:color="auto"/>
        <w:right w:val="none" w:sz="0" w:space="0" w:color="auto"/>
      </w:divBdr>
    </w:div>
    <w:div w:id="1210537771">
      <w:bodyDiv w:val="1"/>
      <w:marLeft w:val="0"/>
      <w:marRight w:val="0"/>
      <w:marTop w:val="0"/>
      <w:marBottom w:val="0"/>
      <w:divBdr>
        <w:top w:val="none" w:sz="0" w:space="0" w:color="auto"/>
        <w:left w:val="none" w:sz="0" w:space="0" w:color="auto"/>
        <w:bottom w:val="none" w:sz="0" w:space="0" w:color="auto"/>
        <w:right w:val="none" w:sz="0" w:space="0" w:color="auto"/>
      </w:divBdr>
    </w:div>
    <w:div w:id="1242914550">
      <w:bodyDiv w:val="1"/>
      <w:marLeft w:val="0"/>
      <w:marRight w:val="0"/>
      <w:marTop w:val="0"/>
      <w:marBottom w:val="0"/>
      <w:divBdr>
        <w:top w:val="none" w:sz="0" w:space="0" w:color="auto"/>
        <w:left w:val="none" w:sz="0" w:space="0" w:color="auto"/>
        <w:bottom w:val="none" w:sz="0" w:space="0" w:color="auto"/>
        <w:right w:val="none" w:sz="0" w:space="0" w:color="auto"/>
      </w:divBdr>
    </w:div>
    <w:div w:id="1243442145">
      <w:bodyDiv w:val="1"/>
      <w:marLeft w:val="0"/>
      <w:marRight w:val="0"/>
      <w:marTop w:val="0"/>
      <w:marBottom w:val="0"/>
      <w:divBdr>
        <w:top w:val="none" w:sz="0" w:space="0" w:color="auto"/>
        <w:left w:val="none" w:sz="0" w:space="0" w:color="auto"/>
        <w:bottom w:val="none" w:sz="0" w:space="0" w:color="auto"/>
        <w:right w:val="none" w:sz="0" w:space="0" w:color="auto"/>
      </w:divBdr>
    </w:div>
    <w:div w:id="1317416953">
      <w:bodyDiv w:val="1"/>
      <w:marLeft w:val="0"/>
      <w:marRight w:val="0"/>
      <w:marTop w:val="0"/>
      <w:marBottom w:val="0"/>
      <w:divBdr>
        <w:top w:val="none" w:sz="0" w:space="0" w:color="auto"/>
        <w:left w:val="none" w:sz="0" w:space="0" w:color="auto"/>
        <w:bottom w:val="none" w:sz="0" w:space="0" w:color="auto"/>
        <w:right w:val="none" w:sz="0" w:space="0" w:color="auto"/>
      </w:divBdr>
    </w:div>
    <w:div w:id="1354572304">
      <w:bodyDiv w:val="1"/>
      <w:marLeft w:val="0"/>
      <w:marRight w:val="0"/>
      <w:marTop w:val="0"/>
      <w:marBottom w:val="0"/>
      <w:divBdr>
        <w:top w:val="none" w:sz="0" w:space="0" w:color="auto"/>
        <w:left w:val="none" w:sz="0" w:space="0" w:color="auto"/>
        <w:bottom w:val="none" w:sz="0" w:space="0" w:color="auto"/>
        <w:right w:val="none" w:sz="0" w:space="0" w:color="auto"/>
      </w:divBdr>
    </w:div>
    <w:div w:id="1389956774">
      <w:bodyDiv w:val="1"/>
      <w:marLeft w:val="0"/>
      <w:marRight w:val="0"/>
      <w:marTop w:val="0"/>
      <w:marBottom w:val="0"/>
      <w:divBdr>
        <w:top w:val="none" w:sz="0" w:space="0" w:color="auto"/>
        <w:left w:val="none" w:sz="0" w:space="0" w:color="auto"/>
        <w:bottom w:val="none" w:sz="0" w:space="0" w:color="auto"/>
        <w:right w:val="none" w:sz="0" w:space="0" w:color="auto"/>
      </w:divBdr>
    </w:div>
    <w:div w:id="1477337004">
      <w:bodyDiv w:val="1"/>
      <w:marLeft w:val="0"/>
      <w:marRight w:val="0"/>
      <w:marTop w:val="0"/>
      <w:marBottom w:val="0"/>
      <w:divBdr>
        <w:top w:val="none" w:sz="0" w:space="0" w:color="auto"/>
        <w:left w:val="none" w:sz="0" w:space="0" w:color="auto"/>
        <w:bottom w:val="none" w:sz="0" w:space="0" w:color="auto"/>
        <w:right w:val="none" w:sz="0" w:space="0" w:color="auto"/>
      </w:divBdr>
    </w:div>
    <w:div w:id="1554534875">
      <w:bodyDiv w:val="1"/>
      <w:marLeft w:val="0"/>
      <w:marRight w:val="0"/>
      <w:marTop w:val="0"/>
      <w:marBottom w:val="0"/>
      <w:divBdr>
        <w:top w:val="none" w:sz="0" w:space="0" w:color="auto"/>
        <w:left w:val="none" w:sz="0" w:space="0" w:color="auto"/>
        <w:bottom w:val="none" w:sz="0" w:space="0" w:color="auto"/>
        <w:right w:val="none" w:sz="0" w:space="0" w:color="auto"/>
      </w:divBdr>
      <w:divsChild>
        <w:div w:id="1844322168">
          <w:marLeft w:val="360"/>
          <w:marRight w:val="0"/>
          <w:marTop w:val="0"/>
          <w:marBottom w:val="68"/>
          <w:divBdr>
            <w:top w:val="none" w:sz="0" w:space="0" w:color="auto"/>
            <w:left w:val="none" w:sz="0" w:space="0" w:color="auto"/>
            <w:bottom w:val="none" w:sz="0" w:space="0" w:color="auto"/>
            <w:right w:val="none" w:sz="0" w:space="0" w:color="auto"/>
          </w:divBdr>
        </w:div>
      </w:divsChild>
    </w:div>
    <w:div w:id="1597517424">
      <w:bodyDiv w:val="1"/>
      <w:marLeft w:val="0"/>
      <w:marRight w:val="0"/>
      <w:marTop w:val="0"/>
      <w:marBottom w:val="0"/>
      <w:divBdr>
        <w:top w:val="none" w:sz="0" w:space="0" w:color="auto"/>
        <w:left w:val="none" w:sz="0" w:space="0" w:color="auto"/>
        <w:bottom w:val="none" w:sz="0" w:space="0" w:color="auto"/>
        <w:right w:val="none" w:sz="0" w:space="0" w:color="auto"/>
      </w:divBdr>
    </w:div>
    <w:div w:id="1733506969">
      <w:bodyDiv w:val="1"/>
      <w:marLeft w:val="0"/>
      <w:marRight w:val="0"/>
      <w:marTop w:val="0"/>
      <w:marBottom w:val="0"/>
      <w:divBdr>
        <w:top w:val="none" w:sz="0" w:space="0" w:color="auto"/>
        <w:left w:val="none" w:sz="0" w:space="0" w:color="auto"/>
        <w:bottom w:val="none" w:sz="0" w:space="0" w:color="auto"/>
        <w:right w:val="none" w:sz="0" w:space="0" w:color="auto"/>
      </w:divBdr>
    </w:div>
    <w:div w:id="1749229098">
      <w:bodyDiv w:val="1"/>
      <w:marLeft w:val="0"/>
      <w:marRight w:val="0"/>
      <w:marTop w:val="0"/>
      <w:marBottom w:val="0"/>
      <w:divBdr>
        <w:top w:val="none" w:sz="0" w:space="0" w:color="auto"/>
        <w:left w:val="none" w:sz="0" w:space="0" w:color="auto"/>
        <w:bottom w:val="none" w:sz="0" w:space="0" w:color="auto"/>
        <w:right w:val="none" w:sz="0" w:space="0" w:color="auto"/>
      </w:divBdr>
    </w:div>
    <w:div w:id="1761290165">
      <w:bodyDiv w:val="1"/>
      <w:marLeft w:val="0"/>
      <w:marRight w:val="0"/>
      <w:marTop w:val="0"/>
      <w:marBottom w:val="0"/>
      <w:divBdr>
        <w:top w:val="none" w:sz="0" w:space="0" w:color="auto"/>
        <w:left w:val="none" w:sz="0" w:space="0" w:color="auto"/>
        <w:bottom w:val="none" w:sz="0" w:space="0" w:color="auto"/>
        <w:right w:val="none" w:sz="0" w:space="0" w:color="auto"/>
      </w:divBdr>
    </w:div>
    <w:div w:id="1883907179">
      <w:bodyDiv w:val="1"/>
      <w:marLeft w:val="0"/>
      <w:marRight w:val="0"/>
      <w:marTop w:val="0"/>
      <w:marBottom w:val="0"/>
      <w:divBdr>
        <w:top w:val="none" w:sz="0" w:space="0" w:color="auto"/>
        <w:left w:val="none" w:sz="0" w:space="0" w:color="auto"/>
        <w:bottom w:val="none" w:sz="0" w:space="0" w:color="auto"/>
        <w:right w:val="none" w:sz="0" w:space="0" w:color="auto"/>
      </w:divBdr>
    </w:div>
    <w:div w:id="1895042735">
      <w:bodyDiv w:val="1"/>
      <w:marLeft w:val="0"/>
      <w:marRight w:val="0"/>
      <w:marTop w:val="0"/>
      <w:marBottom w:val="0"/>
      <w:divBdr>
        <w:top w:val="none" w:sz="0" w:space="0" w:color="auto"/>
        <w:left w:val="none" w:sz="0" w:space="0" w:color="auto"/>
        <w:bottom w:val="none" w:sz="0" w:space="0" w:color="auto"/>
        <w:right w:val="none" w:sz="0" w:space="0" w:color="auto"/>
      </w:divBdr>
    </w:div>
    <w:div w:id="1924408996">
      <w:bodyDiv w:val="1"/>
      <w:marLeft w:val="0"/>
      <w:marRight w:val="0"/>
      <w:marTop w:val="0"/>
      <w:marBottom w:val="0"/>
      <w:divBdr>
        <w:top w:val="none" w:sz="0" w:space="0" w:color="auto"/>
        <w:left w:val="none" w:sz="0" w:space="0" w:color="auto"/>
        <w:bottom w:val="none" w:sz="0" w:space="0" w:color="auto"/>
        <w:right w:val="none" w:sz="0" w:space="0" w:color="auto"/>
      </w:divBdr>
    </w:div>
    <w:div w:id="1962804949">
      <w:bodyDiv w:val="1"/>
      <w:marLeft w:val="0"/>
      <w:marRight w:val="0"/>
      <w:marTop w:val="0"/>
      <w:marBottom w:val="0"/>
      <w:divBdr>
        <w:top w:val="none" w:sz="0" w:space="0" w:color="auto"/>
        <w:left w:val="none" w:sz="0" w:space="0" w:color="auto"/>
        <w:bottom w:val="none" w:sz="0" w:space="0" w:color="auto"/>
        <w:right w:val="none" w:sz="0" w:space="0" w:color="auto"/>
      </w:divBdr>
      <w:divsChild>
        <w:div w:id="58984463">
          <w:marLeft w:val="994"/>
          <w:marRight w:val="0"/>
          <w:marTop w:val="96"/>
          <w:marBottom w:val="0"/>
          <w:divBdr>
            <w:top w:val="none" w:sz="0" w:space="0" w:color="auto"/>
            <w:left w:val="none" w:sz="0" w:space="0" w:color="auto"/>
            <w:bottom w:val="none" w:sz="0" w:space="0" w:color="auto"/>
            <w:right w:val="none" w:sz="0" w:space="0" w:color="auto"/>
          </w:divBdr>
        </w:div>
        <w:div w:id="174005425">
          <w:marLeft w:val="547"/>
          <w:marRight w:val="0"/>
          <w:marTop w:val="134"/>
          <w:marBottom w:val="0"/>
          <w:divBdr>
            <w:top w:val="none" w:sz="0" w:space="0" w:color="auto"/>
            <w:left w:val="none" w:sz="0" w:space="0" w:color="auto"/>
            <w:bottom w:val="none" w:sz="0" w:space="0" w:color="auto"/>
            <w:right w:val="none" w:sz="0" w:space="0" w:color="auto"/>
          </w:divBdr>
        </w:div>
        <w:div w:id="575826838">
          <w:marLeft w:val="1440"/>
          <w:marRight w:val="0"/>
          <w:marTop w:val="86"/>
          <w:marBottom w:val="0"/>
          <w:divBdr>
            <w:top w:val="none" w:sz="0" w:space="0" w:color="auto"/>
            <w:left w:val="none" w:sz="0" w:space="0" w:color="auto"/>
            <w:bottom w:val="none" w:sz="0" w:space="0" w:color="auto"/>
            <w:right w:val="none" w:sz="0" w:space="0" w:color="auto"/>
          </w:divBdr>
        </w:div>
        <w:div w:id="748892106">
          <w:marLeft w:val="1440"/>
          <w:marRight w:val="0"/>
          <w:marTop w:val="86"/>
          <w:marBottom w:val="0"/>
          <w:divBdr>
            <w:top w:val="none" w:sz="0" w:space="0" w:color="auto"/>
            <w:left w:val="none" w:sz="0" w:space="0" w:color="auto"/>
            <w:bottom w:val="none" w:sz="0" w:space="0" w:color="auto"/>
            <w:right w:val="none" w:sz="0" w:space="0" w:color="auto"/>
          </w:divBdr>
        </w:div>
        <w:div w:id="1154299064">
          <w:marLeft w:val="994"/>
          <w:marRight w:val="0"/>
          <w:marTop w:val="96"/>
          <w:marBottom w:val="0"/>
          <w:divBdr>
            <w:top w:val="none" w:sz="0" w:space="0" w:color="auto"/>
            <w:left w:val="none" w:sz="0" w:space="0" w:color="auto"/>
            <w:bottom w:val="none" w:sz="0" w:space="0" w:color="auto"/>
            <w:right w:val="none" w:sz="0" w:space="0" w:color="auto"/>
          </w:divBdr>
        </w:div>
        <w:div w:id="1209412158">
          <w:marLeft w:val="994"/>
          <w:marRight w:val="0"/>
          <w:marTop w:val="96"/>
          <w:marBottom w:val="0"/>
          <w:divBdr>
            <w:top w:val="none" w:sz="0" w:space="0" w:color="auto"/>
            <w:left w:val="none" w:sz="0" w:space="0" w:color="auto"/>
            <w:bottom w:val="none" w:sz="0" w:space="0" w:color="auto"/>
            <w:right w:val="none" w:sz="0" w:space="0" w:color="auto"/>
          </w:divBdr>
        </w:div>
        <w:div w:id="1219904052">
          <w:marLeft w:val="547"/>
          <w:marRight w:val="0"/>
          <w:marTop w:val="134"/>
          <w:marBottom w:val="0"/>
          <w:divBdr>
            <w:top w:val="none" w:sz="0" w:space="0" w:color="auto"/>
            <w:left w:val="none" w:sz="0" w:space="0" w:color="auto"/>
            <w:bottom w:val="none" w:sz="0" w:space="0" w:color="auto"/>
            <w:right w:val="none" w:sz="0" w:space="0" w:color="auto"/>
          </w:divBdr>
        </w:div>
        <w:div w:id="1301225480">
          <w:marLeft w:val="1440"/>
          <w:marRight w:val="0"/>
          <w:marTop w:val="62"/>
          <w:marBottom w:val="0"/>
          <w:divBdr>
            <w:top w:val="none" w:sz="0" w:space="0" w:color="auto"/>
            <w:left w:val="none" w:sz="0" w:space="0" w:color="auto"/>
            <w:bottom w:val="none" w:sz="0" w:space="0" w:color="auto"/>
            <w:right w:val="none" w:sz="0" w:space="0" w:color="auto"/>
          </w:divBdr>
        </w:div>
        <w:div w:id="1437797888">
          <w:marLeft w:val="547"/>
          <w:marRight w:val="0"/>
          <w:marTop w:val="134"/>
          <w:marBottom w:val="0"/>
          <w:divBdr>
            <w:top w:val="none" w:sz="0" w:space="0" w:color="auto"/>
            <w:left w:val="none" w:sz="0" w:space="0" w:color="auto"/>
            <w:bottom w:val="none" w:sz="0" w:space="0" w:color="auto"/>
            <w:right w:val="none" w:sz="0" w:space="0" w:color="auto"/>
          </w:divBdr>
        </w:div>
        <w:div w:id="1578242564">
          <w:marLeft w:val="994"/>
          <w:marRight w:val="0"/>
          <w:marTop w:val="96"/>
          <w:marBottom w:val="0"/>
          <w:divBdr>
            <w:top w:val="none" w:sz="0" w:space="0" w:color="auto"/>
            <w:left w:val="none" w:sz="0" w:space="0" w:color="auto"/>
            <w:bottom w:val="none" w:sz="0" w:space="0" w:color="auto"/>
            <w:right w:val="none" w:sz="0" w:space="0" w:color="auto"/>
          </w:divBdr>
        </w:div>
        <w:div w:id="1708990757">
          <w:marLeft w:val="994"/>
          <w:marRight w:val="0"/>
          <w:marTop w:val="96"/>
          <w:marBottom w:val="0"/>
          <w:divBdr>
            <w:top w:val="none" w:sz="0" w:space="0" w:color="auto"/>
            <w:left w:val="none" w:sz="0" w:space="0" w:color="auto"/>
            <w:bottom w:val="none" w:sz="0" w:space="0" w:color="auto"/>
            <w:right w:val="none" w:sz="0" w:space="0" w:color="auto"/>
          </w:divBdr>
        </w:div>
        <w:div w:id="1804884503">
          <w:marLeft w:val="994"/>
          <w:marRight w:val="0"/>
          <w:marTop w:val="96"/>
          <w:marBottom w:val="0"/>
          <w:divBdr>
            <w:top w:val="none" w:sz="0" w:space="0" w:color="auto"/>
            <w:left w:val="none" w:sz="0" w:space="0" w:color="auto"/>
            <w:bottom w:val="none" w:sz="0" w:space="0" w:color="auto"/>
            <w:right w:val="none" w:sz="0" w:space="0" w:color="auto"/>
          </w:divBdr>
        </w:div>
        <w:div w:id="1994406792">
          <w:marLeft w:val="994"/>
          <w:marRight w:val="0"/>
          <w:marTop w:val="96"/>
          <w:marBottom w:val="0"/>
          <w:divBdr>
            <w:top w:val="none" w:sz="0" w:space="0" w:color="auto"/>
            <w:left w:val="none" w:sz="0" w:space="0" w:color="auto"/>
            <w:bottom w:val="none" w:sz="0" w:space="0" w:color="auto"/>
            <w:right w:val="none" w:sz="0" w:space="0" w:color="auto"/>
          </w:divBdr>
        </w:div>
        <w:div w:id="2002196067">
          <w:marLeft w:val="1440"/>
          <w:marRight w:val="0"/>
          <w:marTop w:val="62"/>
          <w:marBottom w:val="0"/>
          <w:divBdr>
            <w:top w:val="none" w:sz="0" w:space="0" w:color="auto"/>
            <w:left w:val="none" w:sz="0" w:space="0" w:color="auto"/>
            <w:bottom w:val="none" w:sz="0" w:space="0" w:color="auto"/>
            <w:right w:val="none" w:sz="0" w:space="0" w:color="auto"/>
          </w:divBdr>
        </w:div>
      </w:divsChild>
    </w:div>
    <w:div w:id="2098286021">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styles" Target="styles.xml"/><Relationship Id="rId42" Type="http://schemas.openxmlformats.org/officeDocument/2006/relationships/hyperlink" Target="https://www.nuget.org/packages/Microsoft.Web.SessionState.SqlInMemory/" TargetMode="External"/><Relationship Id="rId47" Type="http://schemas.openxmlformats.org/officeDocument/2006/relationships/hyperlink" Target="http://msdn.microsoft.com/en-us/library/dn247639(v=sql.120).aspx" TargetMode="External"/><Relationship Id="rId63" Type="http://schemas.openxmlformats.org/officeDocument/2006/relationships/hyperlink" Target="http://www.microsoft.com/sqlserver/" TargetMode="External"/><Relationship Id="rId68" Type="http://schemas.openxmlformats.org/officeDocument/2006/relationships/footer" Target="footer1.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hyperlink" Target="http://blogs.msdn.com/b/sqlcat/archive/2013/09/10/diagnosing-transaction-log-performance-issues-and-limits-of-the-log-manager.aspx" TargetMode="External"/><Relationship Id="rId11" Type="http://schemas.openxmlformats.org/officeDocument/2006/relationships/customXml" Target="../customXml/item11.xml"/><Relationship Id="rId24" Type="http://schemas.openxmlformats.org/officeDocument/2006/relationships/footnotes" Target="footnotes.xml"/><Relationship Id="rId32" Type="http://schemas.openxmlformats.org/officeDocument/2006/relationships/hyperlink" Target="http://msdn.microsoft.com/en-us/library/dn133171(v=sql.120).aspx" TargetMode="External"/><Relationship Id="rId37" Type="http://schemas.openxmlformats.org/officeDocument/2006/relationships/hyperlink" Target="http://www.microsoft.com/casestudies/Case_Study_Detail.aspx?CaseStudyID=710000003026" TargetMode="External"/><Relationship Id="rId40" Type="http://schemas.openxmlformats.org/officeDocument/2006/relationships/image" Target="media/image5.jpeg"/><Relationship Id="rId45" Type="http://schemas.openxmlformats.org/officeDocument/2006/relationships/image" Target="media/image6.jpeg"/><Relationship Id="rId53" Type="http://schemas.openxmlformats.org/officeDocument/2006/relationships/image" Target="media/image8.jpeg"/><Relationship Id="rId58" Type="http://schemas.openxmlformats.org/officeDocument/2006/relationships/hyperlink" Target="http://msdn.microsoft.com/en-us/library/dn169141(v=sql.120).aspx" TargetMode="External"/><Relationship Id="rId66" Type="http://schemas.openxmlformats.org/officeDocument/2006/relationships/hyperlink" Target="http://msdn.microsoft.com/en-us/library/dn133189(v=sql.120).aspx" TargetMode="External"/><Relationship Id="rId5" Type="http://schemas.openxmlformats.org/officeDocument/2006/relationships/customXml" Target="../customXml/item5.xml"/><Relationship Id="rId61" Type="http://schemas.openxmlformats.org/officeDocument/2006/relationships/hyperlink" Target="http://download.microsoft.com/download/5/F/8/5F8D223F-E08B-41CC-8CE5-95B79908A872/SQL_Server_2014_In-Memory_OLTP_TDM_White_Paper.pdf"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settings" Target="settings.xml"/><Relationship Id="rId27" Type="http://schemas.openxmlformats.org/officeDocument/2006/relationships/hyperlink" Target="http://www.microsoft.com/en-us/download/details.aspx?id=26665" TargetMode="External"/><Relationship Id="rId30" Type="http://schemas.openxmlformats.org/officeDocument/2006/relationships/hyperlink" Target="http://msdn.microsoft.com/en-us/library/dn449490(v=sql.120).aspx" TargetMode="External"/><Relationship Id="rId35" Type="http://schemas.openxmlformats.org/officeDocument/2006/relationships/hyperlink" Target="http://www.microsoft.com/casestudies/Case_Study_Detail.aspx?CaseStudyID=710000003026" TargetMode="External"/><Relationship Id="rId43" Type="http://schemas.openxmlformats.org/officeDocument/2006/relationships/hyperlink" Target="https://msftdbprodsamples.codeplex.com/releases/view/125282" TargetMode="External"/><Relationship Id="rId48" Type="http://schemas.openxmlformats.org/officeDocument/2006/relationships/hyperlink" Target="http://technet.microsoft.com/en-us/library/ms162833.aspx" TargetMode="External"/><Relationship Id="rId56" Type="http://schemas.openxmlformats.org/officeDocument/2006/relationships/hyperlink" Target="http://msdn.microsoft.com/en-us/library/dn553125(v=sql.120).aspx" TargetMode="External"/><Relationship Id="rId64" Type="http://schemas.openxmlformats.org/officeDocument/2006/relationships/hyperlink" Target="http://technet.microsoft.com/en-us/sqlserver/" TargetMode="External"/><Relationship Id="rId69" Type="http://schemas.openxmlformats.org/officeDocument/2006/relationships/header" Target="header1.xml"/><Relationship Id="rId8" Type="http://schemas.openxmlformats.org/officeDocument/2006/relationships/customXml" Target="../customXml/item8.xml"/><Relationship Id="rId51" Type="http://schemas.openxmlformats.org/officeDocument/2006/relationships/hyperlink" Target="http://msdn.microsoft.com/en-us/library/dn511655(v=sql.120).aspx"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endnotes" Target="endnotes.xml"/><Relationship Id="rId33" Type="http://schemas.openxmlformats.org/officeDocument/2006/relationships/image" Target="media/image3.jpeg"/><Relationship Id="rId38" Type="http://schemas.openxmlformats.org/officeDocument/2006/relationships/hyperlink" Target="http://msdn.microsoft.com/en-us/library/ms131667(v=sql.120).aspx" TargetMode="External"/><Relationship Id="rId46" Type="http://schemas.openxmlformats.org/officeDocument/2006/relationships/hyperlink" Target="http://msdn.microsoft.com/en-us/library/ms189081(v=sql.120).aspx" TargetMode="External"/><Relationship Id="rId59" Type="http://schemas.openxmlformats.org/officeDocument/2006/relationships/hyperlink" Target="http://msdn.microsoft.com/en-us/library/dn133187(v=sql.120).aspx" TargetMode="External"/><Relationship Id="rId67" Type="http://schemas.openxmlformats.org/officeDocument/2006/relationships/hyperlink" Target="mailto:sqlfback@microsoft.com?subject=White%20Paper%20Feedback:%20[Title%20of%20White%20Paper]" TargetMode="External"/><Relationship Id="rId20" Type="http://schemas.openxmlformats.org/officeDocument/2006/relationships/numbering" Target="numbering.xml"/><Relationship Id="rId41" Type="http://schemas.openxmlformats.org/officeDocument/2006/relationships/hyperlink" Target="http://technet.microsoft.com/en-us/library/dn296676(v=sql.120).aspx" TargetMode="External"/><Relationship Id="rId54" Type="http://schemas.openxmlformats.org/officeDocument/2006/relationships/hyperlink" Target="http://msdn.microsoft.com/en-us/library/dn205318(v=sql.120).aspx" TargetMode="External"/><Relationship Id="rId62" Type="http://schemas.openxmlformats.org/officeDocument/2006/relationships/hyperlink" Target="http://msdn.microsoft.com/en-us/library/ms130214(v=sql.120).aspx"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webSettings" Target="webSettings.xml"/><Relationship Id="rId28" Type="http://schemas.openxmlformats.org/officeDocument/2006/relationships/hyperlink" Target="http://www.microsoft.com/en-us/download/details.aspx?id=26666" TargetMode="External"/><Relationship Id="rId36" Type="http://schemas.openxmlformats.org/officeDocument/2006/relationships/image" Target="media/image4.jpeg"/><Relationship Id="rId49" Type="http://schemas.openxmlformats.org/officeDocument/2006/relationships/hyperlink" Target="http://diagmanager.codeplex.com/" TargetMode="External"/><Relationship Id="rId57" Type="http://schemas.openxmlformats.org/officeDocument/2006/relationships/hyperlink" Target="http://msdn.microsoft.com/en-us/library/dn553124(v=sql.120).aspx" TargetMode="External"/><Relationship Id="rId10" Type="http://schemas.openxmlformats.org/officeDocument/2006/relationships/customXml" Target="../customXml/item10.xml"/><Relationship Id="rId31" Type="http://schemas.openxmlformats.org/officeDocument/2006/relationships/image" Target="media/image2.jpeg"/><Relationship Id="rId44" Type="http://schemas.openxmlformats.org/officeDocument/2006/relationships/hyperlink" Target="http://www.microsoft.com/casestudies/Microsoft-SQL-Server-2014/bwin.party/Gaming-Site-Can-Scale-to-250-000-Requests-Per-Second-and-Improve-Player-Experience/710000003117" TargetMode="External"/><Relationship Id="rId52" Type="http://schemas.openxmlformats.org/officeDocument/2006/relationships/image" Target="media/image7.png"/><Relationship Id="rId60" Type="http://schemas.openxmlformats.org/officeDocument/2006/relationships/hyperlink" Target="http://download.microsoft.com/download/5/F/8/5F8D223F-E08B-41CC-8CE5-95B79908A872/SQL_Server_2014_In-Memory_OLTP_TDM_White_Paper.pdf" TargetMode="External"/><Relationship Id="rId65" Type="http://schemas.openxmlformats.org/officeDocument/2006/relationships/hyperlink" Target="http://msdn.microsoft.com/en-us/sqlserver/"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hyperlink" Target="http://www.microsoft.com/casestudies/Microsoft-SQL-Server-2014/SBI-Liquidity-Market/Leading-Japanese-Financial-Firm-Accelerates-Trading-Platform-with-In-Memory-OLTP/710000003429" TargetMode="External"/><Relationship Id="rId34" Type="http://schemas.openxmlformats.org/officeDocument/2006/relationships/hyperlink" Target="http://msdn.microsoft.com/en-us/library/dn600379(v=sql.120).aspx" TargetMode="External"/><Relationship Id="rId50" Type="http://schemas.openxmlformats.org/officeDocument/2006/relationships/hyperlink" Target="http://sqlnexus.codeplex.com/" TargetMode="External"/><Relationship Id="rId55" Type="http://schemas.openxmlformats.org/officeDocument/2006/relationships/hyperlink" Target="http://msdn.microsoft.com/en-us/library/bb933866(v=sql.120).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 StyleName=""/>
</file>

<file path=customXml/item11.xml><?xml version="1.0" encoding="utf-8"?>
<ct:contentTypeSchema xmlns:ct="http://schemas.microsoft.com/office/2006/metadata/contentType" xmlns:ma="http://schemas.microsoft.com/office/2006/metadata/properties/metaAttributes" ct:_="" ma:_="" ma:contentTypeName="Document" ma:contentTypeID="0x0101002BAF9FCBE151D147A9C66FF5366F06F3" ma:contentTypeVersion="1" ma:contentTypeDescription="Create a new document." ma:contentTypeScope="" ma:versionID="1cb6dbb4302a045eb27736d38f0e8c80">
  <xsd:schema xmlns:xsd="http://www.w3.org/2001/XMLSchema" xmlns:xs="http://www.w3.org/2001/XMLSchema" xmlns:p="http://schemas.microsoft.com/office/2006/metadata/properties" xmlns:ns2="fe6759ae-71fa-4c2f-8c1f-b3057ba3a2f0" targetNamespace="http://schemas.microsoft.com/office/2006/metadata/properties" ma:root="true" ma:fieldsID="d4c7ed79af522d391d53ad87c9d38c0c" ns2:_="">
    <xsd:import namespace="fe6759ae-71fa-4c2f-8c1f-b3057ba3a2f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759ae-71fa-4c2f-8c1f-b3057ba3a2f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2.xml><?xml version="1.0" encoding="utf-8"?>
<b:Sources xmlns:b="http://schemas.openxmlformats.org/officeDocument/2006/bibliography" xmlns="http://schemas.openxmlformats.org/officeDocument/2006/bibliography" SelectedStyle="" StyleName=""/>
</file>

<file path=customXml/item13.xml><?xml version="1.0" encoding="utf-8"?>
<b:Sources xmlns:b="http://schemas.openxmlformats.org/officeDocument/2006/bibliography" xmlns="http://schemas.openxmlformats.org/officeDocument/2006/bibliography" SelectedStyle="" StyleName=""/>
</file>

<file path=customXml/item14.xml><?xml version="1.0" encoding="utf-8"?>
<b:Sources xmlns:b="http://schemas.openxmlformats.org/officeDocument/2006/bibliography" xmlns="http://schemas.openxmlformats.org/officeDocument/2006/bibliography" SelectedStyle="" StyleName=""/>
</file>

<file path=customXml/item15.xml><?xml version="1.0" encoding="utf-8"?>
<b:Sources xmlns:b="http://schemas.openxmlformats.org/officeDocument/2006/bibliography" xmlns="http://schemas.openxmlformats.org/officeDocument/2006/bibliography" SelectedStyle="" StyleName=""/>
</file>

<file path=customXml/item16.xml><?xml version="1.0" encoding="utf-8"?>
<b:Sources xmlns:b="http://schemas.openxmlformats.org/officeDocument/2006/bibliography" xmlns="http://schemas.openxmlformats.org/officeDocument/2006/bibliography" SelectedStyle="" StyleName=""/>
</file>

<file path=customXml/item17.xml><?xml version="1.0" encoding="utf-8"?>
<p:properties xmlns:p="http://schemas.microsoft.com/office/2006/metadata/properties" xmlns:xsi="http://www.w3.org/2001/XMLSchema-instance">
  <documentManagement/>
</p:properties>
</file>

<file path=customXml/item18.xml><?xml version="1.0" encoding="utf-8"?>
<b:Sources xmlns:b="http://schemas.openxmlformats.org/officeDocument/2006/bibliography" xmlns="http://schemas.openxmlformats.org/officeDocument/2006/bibliography" SelectedStyle="" StyleName=""/>
</file>

<file path=customXml/item19.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4.xml><?xml version="1.0" encoding="utf-8"?>
<b:Sources xmlns:b="http://schemas.openxmlformats.org/officeDocument/2006/bibliography" xmlns="http://schemas.openxmlformats.org/officeDocument/2006/bibliography" SelectedStyle="" StyleName=""/>
</file>

<file path=customXml/item5.xml><?xml version="1.0" encoding="utf-8"?>
<b:Sources xmlns:b="http://schemas.openxmlformats.org/officeDocument/2006/bibliography" xmlns="http://schemas.openxmlformats.org/officeDocument/2006/bibliography" SelectedStyle="" StyleName=""/>
</file>

<file path=customXml/item6.xml><?xml version="1.0" encoding="utf-8"?>
<b:Sources xmlns:b="http://schemas.openxmlformats.org/officeDocument/2006/bibliography" xmlns="http://schemas.openxmlformats.org/officeDocument/2006/bibliography" SelectedStyle="" StyleName=""/>
</file>

<file path=customXml/item7.xml><?xml version="1.0" encoding="utf-8"?>
<b:Sources xmlns:b="http://schemas.openxmlformats.org/officeDocument/2006/bibliography" xmlns="http://schemas.openxmlformats.org/officeDocument/2006/bibliography" SelectedStyle="" StyleName=""/>
</file>

<file path=customXml/item8.xml><?xml version="1.0" encoding="utf-8"?>
<b:Sources xmlns:b="http://schemas.openxmlformats.org/officeDocument/2006/bibliography" xmlns="http://schemas.openxmlformats.org/officeDocument/2006/bibliography" SelectedStyle="" StyleName=""/>
</file>

<file path=customXml/item9.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10.xml><?xml version="1.0" encoding="utf-8"?>
<ds:datastoreItem xmlns:ds="http://schemas.openxmlformats.org/officeDocument/2006/customXml" ds:itemID="{A0264353-A31E-4DAF-8587-34ABC4964DA4}">
  <ds:schemaRefs>
    <ds:schemaRef ds:uri="http://schemas.openxmlformats.org/officeDocument/2006/bibliography"/>
  </ds:schemaRefs>
</ds:datastoreItem>
</file>

<file path=customXml/itemProps11.xml><?xml version="1.0" encoding="utf-8"?>
<ds:datastoreItem xmlns:ds="http://schemas.openxmlformats.org/officeDocument/2006/customXml" ds:itemID="{966902E1-1403-478A-982C-5881FEF93B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759ae-71fa-4c2f-8c1f-b3057ba3a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2.xml><?xml version="1.0" encoding="utf-8"?>
<ds:datastoreItem xmlns:ds="http://schemas.openxmlformats.org/officeDocument/2006/customXml" ds:itemID="{8B828FCE-F71F-46D9-83F1-9CDC914C99F9}">
  <ds:schemaRefs>
    <ds:schemaRef ds:uri="http://schemas.openxmlformats.org/officeDocument/2006/bibliography"/>
  </ds:schemaRefs>
</ds:datastoreItem>
</file>

<file path=customXml/itemProps13.xml><?xml version="1.0" encoding="utf-8"?>
<ds:datastoreItem xmlns:ds="http://schemas.openxmlformats.org/officeDocument/2006/customXml" ds:itemID="{557DBE14-36D4-4CE6-8F21-DD9F6AC5B86B}">
  <ds:schemaRefs>
    <ds:schemaRef ds:uri="http://schemas.openxmlformats.org/officeDocument/2006/bibliography"/>
  </ds:schemaRefs>
</ds:datastoreItem>
</file>

<file path=customXml/itemProps14.xml><?xml version="1.0" encoding="utf-8"?>
<ds:datastoreItem xmlns:ds="http://schemas.openxmlformats.org/officeDocument/2006/customXml" ds:itemID="{63782D7C-653B-49C9-91C3-B72F774E4310}">
  <ds:schemaRefs>
    <ds:schemaRef ds:uri="http://schemas.openxmlformats.org/officeDocument/2006/bibliography"/>
  </ds:schemaRefs>
</ds:datastoreItem>
</file>

<file path=customXml/itemProps15.xml><?xml version="1.0" encoding="utf-8"?>
<ds:datastoreItem xmlns:ds="http://schemas.openxmlformats.org/officeDocument/2006/customXml" ds:itemID="{235592F8-A10F-434A-B150-E64D4B3D1177}">
  <ds:schemaRefs>
    <ds:schemaRef ds:uri="http://schemas.openxmlformats.org/officeDocument/2006/bibliography"/>
  </ds:schemaRefs>
</ds:datastoreItem>
</file>

<file path=customXml/itemProps16.xml><?xml version="1.0" encoding="utf-8"?>
<ds:datastoreItem xmlns:ds="http://schemas.openxmlformats.org/officeDocument/2006/customXml" ds:itemID="{489F58C0-FF85-4D15-8238-3A3266D58F0A}">
  <ds:schemaRefs>
    <ds:schemaRef ds:uri="http://schemas.openxmlformats.org/officeDocument/2006/bibliography"/>
  </ds:schemaRefs>
</ds:datastoreItem>
</file>

<file path=customXml/itemProps17.xml><?xml version="1.0" encoding="utf-8"?>
<ds:datastoreItem xmlns:ds="http://schemas.openxmlformats.org/officeDocument/2006/customXml" ds:itemID="{528EE4C5-10A2-4B91-B382-449382869BAE}">
  <ds:schemaRefs>
    <ds:schemaRef ds:uri="http://schemas.microsoft.com/office/2006/metadata/properties"/>
  </ds:schemaRefs>
</ds:datastoreItem>
</file>

<file path=customXml/itemProps18.xml><?xml version="1.0" encoding="utf-8"?>
<ds:datastoreItem xmlns:ds="http://schemas.openxmlformats.org/officeDocument/2006/customXml" ds:itemID="{0EA451E0-4531-4028-9DB3-65710A37B5FC}">
  <ds:schemaRefs>
    <ds:schemaRef ds:uri="http://schemas.openxmlformats.org/officeDocument/2006/bibliography"/>
  </ds:schemaRefs>
</ds:datastoreItem>
</file>

<file path=customXml/itemProps19.xml><?xml version="1.0" encoding="utf-8"?>
<ds:datastoreItem xmlns:ds="http://schemas.openxmlformats.org/officeDocument/2006/customXml" ds:itemID="{F36BB07C-ACBF-4564-AF89-91B6A03CB8E8}">
  <ds:schemaRefs>
    <ds:schemaRef ds:uri="http://schemas.openxmlformats.org/officeDocument/2006/bibliography"/>
  </ds:schemaRefs>
</ds:datastoreItem>
</file>

<file path=customXml/itemProps2.xml><?xml version="1.0" encoding="utf-8"?>
<ds:datastoreItem xmlns:ds="http://schemas.openxmlformats.org/officeDocument/2006/customXml" ds:itemID="{5A487EE9-6121-4073-AA77-A6A9FBFDB70B}">
  <ds:schemaRefs>
    <ds:schemaRef ds:uri="http://schemas.openxmlformats.org/officeDocument/2006/bibliography"/>
  </ds:schemaRefs>
</ds:datastoreItem>
</file>

<file path=customXml/itemProps3.xml><?xml version="1.0" encoding="utf-8"?>
<ds:datastoreItem xmlns:ds="http://schemas.openxmlformats.org/officeDocument/2006/customXml" ds:itemID="{4C8B5FBB-DFF1-4C87-B368-7EF5B90A9837}">
  <ds:schemaRefs>
    <ds:schemaRef ds:uri="http://schemas.openxmlformats.org/officeDocument/2006/bibliography"/>
  </ds:schemaRefs>
</ds:datastoreItem>
</file>

<file path=customXml/itemProps4.xml><?xml version="1.0" encoding="utf-8"?>
<ds:datastoreItem xmlns:ds="http://schemas.openxmlformats.org/officeDocument/2006/customXml" ds:itemID="{47BACF67-2A2F-42AF-B7B2-7C5470EABF6A}">
  <ds:schemaRefs>
    <ds:schemaRef ds:uri="http://schemas.openxmlformats.org/officeDocument/2006/bibliography"/>
  </ds:schemaRefs>
</ds:datastoreItem>
</file>

<file path=customXml/itemProps5.xml><?xml version="1.0" encoding="utf-8"?>
<ds:datastoreItem xmlns:ds="http://schemas.openxmlformats.org/officeDocument/2006/customXml" ds:itemID="{02152940-53AB-4DB0-AEFF-31F47A060A58}">
  <ds:schemaRefs>
    <ds:schemaRef ds:uri="http://schemas.openxmlformats.org/officeDocument/2006/bibliography"/>
  </ds:schemaRefs>
</ds:datastoreItem>
</file>

<file path=customXml/itemProps6.xml><?xml version="1.0" encoding="utf-8"?>
<ds:datastoreItem xmlns:ds="http://schemas.openxmlformats.org/officeDocument/2006/customXml" ds:itemID="{166ECDD4-3D16-408C-80E8-C73ACE33F1C1}">
  <ds:schemaRefs>
    <ds:schemaRef ds:uri="http://schemas.openxmlformats.org/officeDocument/2006/bibliography"/>
  </ds:schemaRefs>
</ds:datastoreItem>
</file>

<file path=customXml/itemProps7.xml><?xml version="1.0" encoding="utf-8"?>
<ds:datastoreItem xmlns:ds="http://schemas.openxmlformats.org/officeDocument/2006/customXml" ds:itemID="{43AC8CEA-6A17-4CD3-8156-3459EF74895F}">
  <ds:schemaRefs>
    <ds:schemaRef ds:uri="http://schemas.openxmlformats.org/officeDocument/2006/bibliography"/>
  </ds:schemaRefs>
</ds:datastoreItem>
</file>

<file path=customXml/itemProps8.xml><?xml version="1.0" encoding="utf-8"?>
<ds:datastoreItem xmlns:ds="http://schemas.openxmlformats.org/officeDocument/2006/customXml" ds:itemID="{9D20D3A8-4B95-436B-BD3D-EB64027EAC82}">
  <ds:schemaRefs>
    <ds:schemaRef ds:uri="http://schemas.openxmlformats.org/officeDocument/2006/bibliography"/>
  </ds:schemaRefs>
</ds:datastoreItem>
</file>

<file path=customXml/itemProps9.xml><?xml version="1.0" encoding="utf-8"?>
<ds:datastoreItem xmlns:ds="http://schemas.openxmlformats.org/officeDocument/2006/customXml" ds:itemID="{ADBCBCB5-50AB-4AC6-88AB-C56CA2E4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16395</Words>
  <Characters>90176</Characters>
  <Application>Microsoft Office Word</Application>
  <DocSecurity>0</DocSecurity>
  <Lines>751</Lines>
  <Paragraphs>212</Paragraphs>
  <ScaleCrop>false</ScaleCrop>
  <HeadingPairs>
    <vt:vector size="2" baseType="variant">
      <vt:variant>
        <vt:lpstr>Title</vt:lpstr>
      </vt:variant>
      <vt:variant>
        <vt:i4>1</vt:i4>
      </vt:variant>
    </vt:vector>
  </HeadingPairs>
  <TitlesOfParts>
    <vt:vector size="1" baseType="lpstr">
      <vt:lpstr>SQL Server 2014 In-Memory OLTP</vt:lpstr>
    </vt:vector>
  </TitlesOfParts>
  <Company>Microsoft</Company>
  <LinksUpToDate>false</LinksUpToDate>
  <CharactersWithSpaces>106359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2014 In-Memory OLTP</dc:title>
  <dc:subject/>
  <dc:creator>Ami Levin</dc:creator>
  <cp:keywords/>
  <dc:description/>
  <cp:lastModifiedBy>Max</cp:lastModifiedBy>
  <cp:revision>2</cp:revision>
  <dcterms:created xsi:type="dcterms:W3CDTF">2018-06-22T06:50:00Z</dcterms:created>
  <dcterms:modified xsi:type="dcterms:W3CDTF">2018-06-22T06:50:00Z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0x0101002BAF9FCBE151D147A9C66FF5366F06F3</vt:lpwstr>
  </property>
  <property fmtid="{D5CDD505-2E9C-101B-9397-08002B2CF9AE}" pid="12" name="DocVizMetadataToken">
    <vt:lpwstr>300x168x1</vt:lpwstr>
  </property>
  <property fmtid="{D5CDD505-2E9C-101B-9397-08002B2CF9AE}" pid="13" name="_MarkAsFinal">
    <vt:bool>true</vt:bool>
  </property>
</Properties>
</file>