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5284" w14:textId="70BFD667" w:rsidR="002E1246" w:rsidRDefault="002E1246" w:rsidP="002E1246">
      <w:pPr>
        <w:pStyle w:val="Heading1"/>
      </w:pPr>
      <w:r>
        <w:t>Project Risk</w:t>
      </w:r>
    </w:p>
    <w:p w14:paraId="0A9129E1" w14:textId="08269BEF" w:rsidR="00906ADF" w:rsidRDefault="00906ADF" w:rsidP="00906ADF">
      <w:r>
        <w:t xml:space="preserve">The risk in this project is assessed using a scale for 1-5 for likelihood and severity, the table </w:t>
      </w:r>
      <w:r w:rsidR="003A0749">
        <w:t xml:space="preserve">in the following section </w:t>
      </w:r>
      <w:r>
        <w:t>defines these values.</w:t>
      </w:r>
    </w:p>
    <w:p w14:paraId="4C38E79B" w14:textId="3E19FF99" w:rsidR="003A0749" w:rsidRPr="00906ADF" w:rsidRDefault="003A0749" w:rsidP="00906ADF">
      <w:r w:rsidRPr="002E1246">
        <w:rPr>
          <w:b/>
          <w:bCs/>
        </w:rPr>
        <w:t>A</w:t>
      </w:r>
      <w:r>
        <w:rPr>
          <w:b/>
          <w:bCs/>
        </w:rPr>
        <w:t>ny</w:t>
      </w:r>
      <w:r w:rsidRPr="002E1246">
        <w:rPr>
          <w:b/>
          <w:bCs/>
        </w:rPr>
        <w:t xml:space="preserve"> risk </w:t>
      </w:r>
      <w:r>
        <w:rPr>
          <w:b/>
          <w:bCs/>
        </w:rPr>
        <w:t>with</w:t>
      </w:r>
      <w:r w:rsidRPr="002E1246">
        <w:rPr>
          <w:b/>
          <w:bCs/>
        </w:rPr>
        <w:t xml:space="preserve"> an Impact of Medium or above must be mitigated.</w:t>
      </w:r>
    </w:p>
    <w:p w14:paraId="4B91E20A" w14:textId="749951B5" w:rsidR="002E1246" w:rsidRDefault="00A77E1A" w:rsidP="00A77E1A">
      <w:pPr>
        <w:pStyle w:val="Heading2"/>
      </w:pPr>
      <w:r>
        <w:t>Risk Matrix</w:t>
      </w:r>
    </w:p>
    <w:tbl>
      <w:tblPr>
        <w:tblStyle w:val="TableGrid"/>
        <w:tblW w:w="0" w:type="auto"/>
        <w:tblLook w:val="04A0" w:firstRow="1" w:lastRow="0" w:firstColumn="1" w:lastColumn="0" w:noHBand="0" w:noVBand="1"/>
      </w:tblPr>
      <w:tblGrid>
        <w:gridCol w:w="498"/>
        <w:gridCol w:w="1813"/>
        <w:gridCol w:w="1406"/>
        <w:gridCol w:w="1128"/>
        <w:gridCol w:w="1405"/>
        <w:gridCol w:w="1128"/>
        <w:gridCol w:w="1638"/>
      </w:tblGrid>
      <w:tr w:rsidR="00574A1A" w14:paraId="62CE1B6B" w14:textId="77777777" w:rsidTr="00125919">
        <w:tc>
          <w:tcPr>
            <w:tcW w:w="2311" w:type="dxa"/>
            <w:gridSpan w:val="2"/>
            <w:vMerge w:val="restart"/>
          </w:tcPr>
          <w:p w14:paraId="5BCEDA58" w14:textId="77777777" w:rsidR="00574A1A" w:rsidRDefault="00574A1A" w:rsidP="002E1246"/>
        </w:tc>
        <w:tc>
          <w:tcPr>
            <w:tcW w:w="6705" w:type="dxa"/>
            <w:gridSpan w:val="5"/>
          </w:tcPr>
          <w:p w14:paraId="6F31C136" w14:textId="4362C327" w:rsidR="00574A1A" w:rsidRPr="002078BA" w:rsidRDefault="00574A1A" w:rsidP="002E1246">
            <w:pPr>
              <w:rPr>
                <w:b/>
                <w:bCs/>
              </w:rPr>
            </w:pPr>
            <w:r w:rsidRPr="002078BA">
              <w:rPr>
                <w:b/>
                <w:bCs/>
              </w:rPr>
              <w:t>Severity</w:t>
            </w:r>
          </w:p>
        </w:tc>
      </w:tr>
      <w:tr w:rsidR="00BC024F" w14:paraId="3C6553B3" w14:textId="77777777" w:rsidTr="00125919">
        <w:tc>
          <w:tcPr>
            <w:tcW w:w="2311" w:type="dxa"/>
            <w:gridSpan w:val="2"/>
            <w:vMerge/>
          </w:tcPr>
          <w:p w14:paraId="7B28CD8D" w14:textId="23A48744" w:rsidR="00574A1A" w:rsidRDefault="00574A1A" w:rsidP="007F1D1E"/>
        </w:tc>
        <w:tc>
          <w:tcPr>
            <w:tcW w:w="1406" w:type="dxa"/>
          </w:tcPr>
          <w:p w14:paraId="222AD6D3" w14:textId="23BE8DD5" w:rsidR="00574A1A" w:rsidRDefault="00574A1A" w:rsidP="007F1D1E">
            <w:r>
              <w:t>Negligible (1)</w:t>
            </w:r>
          </w:p>
        </w:tc>
        <w:tc>
          <w:tcPr>
            <w:tcW w:w="1128" w:type="dxa"/>
          </w:tcPr>
          <w:p w14:paraId="60801EF6" w14:textId="425F53BE" w:rsidR="00574A1A" w:rsidRDefault="00574A1A" w:rsidP="007F1D1E">
            <w:r>
              <w:t>Minor (2)</w:t>
            </w:r>
          </w:p>
        </w:tc>
        <w:tc>
          <w:tcPr>
            <w:tcW w:w="1405" w:type="dxa"/>
          </w:tcPr>
          <w:p w14:paraId="2E30BA0E" w14:textId="5E1C8720" w:rsidR="00574A1A" w:rsidRDefault="00574A1A" w:rsidP="007F1D1E">
            <w:r>
              <w:t>Moderate (3)</w:t>
            </w:r>
          </w:p>
        </w:tc>
        <w:tc>
          <w:tcPr>
            <w:tcW w:w="1128" w:type="dxa"/>
          </w:tcPr>
          <w:p w14:paraId="1E5E7A23" w14:textId="0778AE12" w:rsidR="00574A1A" w:rsidRDefault="00574A1A" w:rsidP="007F1D1E">
            <w:r>
              <w:t>Critical (4)</w:t>
            </w:r>
          </w:p>
        </w:tc>
        <w:tc>
          <w:tcPr>
            <w:tcW w:w="1638" w:type="dxa"/>
          </w:tcPr>
          <w:p w14:paraId="29805C65" w14:textId="3BBA9B0B" w:rsidR="00574A1A" w:rsidRDefault="00574A1A" w:rsidP="007F1D1E">
            <w:r>
              <w:t>Catastrophic (5)</w:t>
            </w:r>
          </w:p>
        </w:tc>
      </w:tr>
      <w:tr w:rsidR="00B97FF1" w14:paraId="227DEFF1" w14:textId="77777777" w:rsidTr="00125919">
        <w:tc>
          <w:tcPr>
            <w:tcW w:w="498" w:type="dxa"/>
            <w:vMerge w:val="restart"/>
            <w:textDirection w:val="btLr"/>
          </w:tcPr>
          <w:p w14:paraId="1648DF09" w14:textId="30A2BFDA" w:rsidR="00FD30E2" w:rsidRPr="002078BA" w:rsidRDefault="00574A1A" w:rsidP="00574A1A">
            <w:pPr>
              <w:ind w:left="113" w:right="113"/>
              <w:rPr>
                <w:b/>
                <w:bCs/>
              </w:rPr>
            </w:pPr>
            <w:r w:rsidRPr="002078BA">
              <w:rPr>
                <w:b/>
                <w:bCs/>
              </w:rPr>
              <w:t>Likelihood</w:t>
            </w:r>
          </w:p>
        </w:tc>
        <w:tc>
          <w:tcPr>
            <w:tcW w:w="1813" w:type="dxa"/>
          </w:tcPr>
          <w:p w14:paraId="6DC63ACE" w14:textId="77777777" w:rsidR="00FD30E2" w:rsidRDefault="00FD30E2" w:rsidP="007F1D1E">
            <w:r>
              <w:t>Rare (1)</w:t>
            </w:r>
          </w:p>
          <w:p w14:paraId="23AE3C45" w14:textId="4D03A640" w:rsidR="00574A1A" w:rsidRDefault="00574A1A" w:rsidP="007F1D1E"/>
        </w:tc>
        <w:tc>
          <w:tcPr>
            <w:tcW w:w="1406" w:type="dxa"/>
            <w:shd w:val="clear" w:color="auto" w:fill="C5E0B3" w:themeFill="accent6" w:themeFillTint="66"/>
          </w:tcPr>
          <w:p w14:paraId="1F25E50F" w14:textId="77777777" w:rsidR="00BC024F" w:rsidRDefault="00F042F6" w:rsidP="00BC024F">
            <w:pPr>
              <w:jc w:val="center"/>
            </w:pPr>
            <w:r>
              <w:t>Very Low</w:t>
            </w:r>
          </w:p>
          <w:p w14:paraId="04A10A0E" w14:textId="7A155334" w:rsidR="00FD30E2" w:rsidRDefault="00F042F6" w:rsidP="00BC024F">
            <w:pPr>
              <w:jc w:val="center"/>
            </w:pPr>
            <w:r>
              <w:t>(1)</w:t>
            </w:r>
          </w:p>
        </w:tc>
        <w:tc>
          <w:tcPr>
            <w:tcW w:w="1128" w:type="dxa"/>
            <w:shd w:val="clear" w:color="auto" w:fill="C5E0B3" w:themeFill="accent6" w:themeFillTint="66"/>
          </w:tcPr>
          <w:p w14:paraId="310B6DE3" w14:textId="31EB0E23" w:rsidR="00FD30E2" w:rsidRDefault="00F042F6" w:rsidP="00BC024F">
            <w:pPr>
              <w:jc w:val="center"/>
            </w:pPr>
            <w:r>
              <w:t>Very Low (2)</w:t>
            </w:r>
          </w:p>
        </w:tc>
        <w:tc>
          <w:tcPr>
            <w:tcW w:w="1405" w:type="dxa"/>
            <w:shd w:val="clear" w:color="auto" w:fill="70AD47" w:themeFill="accent6"/>
          </w:tcPr>
          <w:p w14:paraId="0DC2BAAC" w14:textId="77777777" w:rsidR="00B97FF1" w:rsidRDefault="00F042F6" w:rsidP="00BC024F">
            <w:pPr>
              <w:jc w:val="center"/>
            </w:pPr>
            <w:r>
              <w:t>Lo</w:t>
            </w:r>
            <w:r w:rsidR="00B97FF1">
              <w:t>w</w:t>
            </w:r>
          </w:p>
          <w:p w14:paraId="1E837D27" w14:textId="5EF23AB2" w:rsidR="00FD30E2" w:rsidRDefault="00F042F6" w:rsidP="00BC024F">
            <w:pPr>
              <w:jc w:val="center"/>
            </w:pPr>
            <w:r>
              <w:t>(3)</w:t>
            </w:r>
          </w:p>
        </w:tc>
        <w:tc>
          <w:tcPr>
            <w:tcW w:w="1128" w:type="dxa"/>
            <w:shd w:val="clear" w:color="auto" w:fill="FFC000" w:themeFill="accent4"/>
          </w:tcPr>
          <w:p w14:paraId="52462C86" w14:textId="77777777" w:rsidR="00B97FF1" w:rsidRDefault="00F042F6" w:rsidP="00BC024F">
            <w:pPr>
              <w:jc w:val="center"/>
            </w:pPr>
            <w:r>
              <w:t>Medium</w:t>
            </w:r>
          </w:p>
          <w:p w14:paraId="3564F2EC" w14:textId="4164C77F" w:rsidR="00FD30E2" w:rsidRDefault="00F042F6" w:rsidP="00BC024F">
            <w:pPr>
              <w:jc w:val="center"/>
            </w:pPr>
            <w:r>
              <w:t>(4)</w:t>
            </w:r>
          </w:p>
        </w:tc>
        <w:tc>
          <w:tcPr>
            <w:tcW w:w="1638" w:type="dxa"/>
            <w:shd w:val="clear" w:color="auto" w:fill="FFC000" w:themeFill="accent4"/>
          </w:tcPr>
          <w:p w14:paraId="054379D4" w14:textId="77777777" w:rsidR="00B97FF1" w:rsidRDefault="00F042F6" w:rsidP="00BC024F">
            <w:pPr>
              <w:jc w:val="center"/>
            </w:pPr>
            <w:r>
              <w:t>Medium</w:t>
            </w:r>
          </w:p>
          <w:p w14:paraId="7CC81296" w14:textId="5B592092" w:rsidR="00FD30E2" w:rsidRDefault="00F042F6" w:rsidP="00BC024F">
            <w:pPr>
              <w:jc w:val="center"/>
            </w:pPr>
            <w:r>
              <w:t>(5)</w:t>
            </w:r>
          </w:p>
        </w:tc>
      </w:tr>
      <w:tr w:rsidR="00B97FF1" w14:paraId="2AEFC290" w14:textId="77777777" w:rsidTr="00125919">
        <w:tc>
          <w:tcPr>
            <w:tcW w:w="498" w:type="dxa"/>
            <w:vMerge/>
          </w:tcPr>
          <w:p w14:paraId="546AB64F" w14:textId="77777777" w:rsidR="00FD30E2" w:rsidRDefault="00FD30E2" w:rsidP="007F1D1E"/>
        </w:tc>
        <w:tc>
          <w:tcPr>
            <w:tcW w:w="1813" w:type="dxa"/>
          </w:tcPr>
          <w:p w14:paraId="4A4A9538" w14:textId="77777777" w:rsidR="00FD30E2" w:rsidRDefault="00FD30E2" w:rsidP="007F1D1E">
            <w:r>
              <w:t>Unlikely (2)</w:t>
            </w:r>
          </w:p>
          <w:p w14:paraId="13167872" w14:textId="393F3E6C" w:rsidR="00574A1A" w:rsidRDefault="00574A1A" w:rsidP="007F1D1E"/>
        </w:tc>
        <w:tc>
          <w:tcPr>
            <w:tcW w:w="1406" w:type="dxa"/>
            <w:shd w:val="clear" w:color="auto" w:fill="C5E0B3" w:themeFill="accent6" w:themeFillTint="66"/>
          </w:tcPr>
          <w:p w14:paraId="713D9CAD" w14:textId="77777777" w:rsidR="00BC024F" w:rsidRDefault="00F042F6" w:rsidP="00BC024F">
            <w:pPr>
              <w:jc w:val="center"/>
            </w:pPr>
            <w:r>
              <w:t>Very Low</w:t>
            </w:r>
          </w:p>
          <w:p w14:paraId="1CE0D2A9" w14:textId="726A409C" w:rsidR="00FD30E2" w:rsidRDefault="00F042F6" w:rsidP="00BC024F">
            <w:pPr>
              <w:jc w:val="center"/>
            </w:pPr>
            <w:r>
              <w:t>(2)</w:t>
            </w:r>
          </w:p>
        </w:tc>
        <w:tc>
          <w:tcPr>
            <w:tcW w:w="1128" w:type="dxa"/>
            <w:shd w:val="clear" w:color="auto" w:fill="70AD47" w:themeFill="accent6"/>
          </w:tcPr>
          <w:p w14:paraId="7A8E74A3" w14:textId="77777777" w:rsidR="00291095" w:rsidRDefault="00F042F6" w:rsidP="00BC024F">
            <w:pPr>
              <w:jc w:val="center"/>
            </w:pPr>
            <w:r>
              <w:t>Low</w:t>
            </w:r>
          </w:p>
          <w:p w14:paraId="77FE6EB0" w14:textId="738CC5D5" w:rsidR="00FD30E2" w:rsidRDefault="00F042F6" w:rsidP="00BC024F">
            <w:pPr>
              <w:jc w:val="center"/>
            </w:pPr>
            <w:r>
              <w:t>(</w:t>
            </w:r>
            <w:r w:rsidR="00DC7372">
              <w:t>4</w:t>
            </w:r>
            <w:r>
              <w:t>)</w:t>
            </w:r>
          </w:p>
        </w:tc>
        <w:tc>
          <w:tcPr>
            <w:tcW w:w="1405" w:type="dxa"/>
            <w:shd w:val="clear" w:color="auto" w:fill="FFC000" w:themeFill="accent4"/>
          </w:tcPr>
          <w:p w14:paraId="4060DA95" w14:textId="77777777" w:rsidR="00B97FF1" w:rsidRDefault="00F042F6" w:rsidP="00BC024F">
            <w:pPr>
              <w:jc w:val="center"/>
            </w:pPr>
            <w:r>
              <w:t>Medium</w:t>
            </w:r>
          </w:p>
          <w:p w14:paraId="76E95935" w14:textId="08E1254E" w:rsidR="00FD30E2" w:rsidRDefault="00F042F6" w:rsidP="00BC024F">
            <w:pPr>
              <w:jc w:val="center"/>
            </w:pPr>
            <w:r>
              <w:t>(</w:t>
            </w:r>
            <w:r w:rsidR="00DC7372">
              <w:t>6</w:t>
            </w:r>
            <w:r>
              <w:t>)</w:t>
            </w:r>
          </w:p>
        </w:tc>
        <w:tc>
          <w:tcPr>
            <w:tcW w:w="1128" w:type="dxa"/>
            <w:shd w:val="clear" w:color="auto" w:fill="FFC000" w:themeFill="accent4"/>
          </w:tcPr>
          <w:p w14:paraId="7AF38B43" w14:textId="77777777" w:rsidR="00B97FF1" w:rsidRDefault="00F042F6" w:rsidP="00BC024F">
            <w:pPr>
              <w:jc w:val="center"/>
            </w:pPr>
            <w:r>
              <w:t>Medium</w:t>
            </w:r>
          </w:p>
          <w:p w14:paraId="71104F72" w14:textId="1901F3D2" w:rsidR="00FD30E2" w:rsidRDefault="00F042F6" w:rsidP="00BC024F">
            <w:pPr>
              <w:jc w:val="center"/>
            </w:pPr>
            <w:r>
              <w:t>(5)</w:t>
            </w:r>
          </w:p>
        </w:tc>
        <w:tc>
          <w:tcPr>
            <w:tcW w:w="1638" w:type="dxa"/>
            <w:shd w:val="clear" w:color="auto" w:fill="ED7D31" w:themeFill="accent2"/>
          </w:tcPr>
          <w:p w14:paraId="550E2DBC" w14:textId="77777777" w:rsidR="00B97FF1" w:rsidRDefault="00F042F6" w:rsidP="00BC024F">
            <w:pPr>
              <w:jc w:val="center"/>
            </w:pPr>
            <w:r>
              <w:t>High</w:t>
            </w:r>
          </w:p>
          <w:p w14:paraId="19C4B8BC" w14:textId="4C46D961" w:rsidR="00FD30E2" w:rsidRDefault="00F042F6" w:rsidP="00BC024F">
            <w:pPr>
              <w:jc w:val="center"/>
            </w:pPr>
            <w:r>
              <w:t>(10)</w:t>
            </w:r>
          </w:p>
        </w:tc>
      </w:tr>
      <w:tr w:rsidR="00B97FF1" w14:paraId="2B219F94" w14:textId="77777777" w:rsidTr="00125919">
        <w:tc>
          <w:tcPr>
            <w:tcW w:w="498" w:type="dxa"/>
            <w:vMerge/>
          </w:tcPr>
          <w:p w14:paraId="4B07E5FA" w14:textId="77777777" w:rsidR="00FD30E2" w:rsidRDefault="00FD30E2" w:rsidP="007F1D1E"/>
        </w:tc>
        <w:tc>
          <w:tcPr>
            <w:tcW w:w="1813" w:type="dxa"/>
          </w:tcPr>
          <w:p w14:paraId="26BAD4D4" w14:textId="77777777" w:rsidR="00FD30E2" w:rsidRDefault="00FD30E2" w:rsidP="007F1D1E">
            <w:r>
              <w:t>Moderate (3)</w:t>
            </w:r>
          </w:p>
          <w:p w14:paraId="77781E2C" w14:textId="2A4B52F9" w:rsidR="00574A1A" w:rsidRDefault="00574A1A" w:rsidP="007F1D1E"/>
        </w:tc>
        <w:tc>
          <w:tcPr>
            <w:tcW w:w="1406" w:type="dxa"/>
            <w:shd w:val="clear" w:color="auto" w:fill="70AD47" w:themeFill="accent6"/>
          </w:tcPr>
          <w:p w14:paraId="00481E63" w14:textId="77777777" w:rsidR="00BC024F" w:rsidRDefault="00F042F6" w:rsidP="00BC024F">
            <w:pPr>
              <w:jc w:val="center"/>
            </w:pPr>
            <w:r>
              <w:t>Low</w:t>
            </w:r>
          </w:p>
          <w:p w14:paraId="090E9598" w14:textId="06B8F2D2" w:rsidR="00FD30E2" w:rsidRDefault="00F042F6" w:rsidP="00BC024F">
            <w:pPr>
              <w:jc w:val="center"/>
            </w:pPr>
            <w:r>
              <w:t>(3)</w:t>
            </w:r>
          </w:p>
        </w:tc>
        <w:tc>
          <w:tcPr>
            <w:tcW w:w="1128" w:type="dxa"/>
            <w:shd w:val="clear" w:color="auto" w:fill="FFC000" w:themeFill="accent4"/>
          </w:tcPr>
          <w:p w14:paraId="0F8D9FAB" w14:textId="3B18AF74" w:rsidR="00FD30E2" w:rsidRDefault="00F042F6" w:rsidP="00BC024F">
            <w:pPr>
              <w:jc w:val="center"/>
            </w:pPr>
            <w:r>
              <w:t>Medium (</w:t>
            </w:r>
            <w:r w:rsidR="00DC7372">
              <w:t>6</w:t>
            </w:r>
            <w:r>
              <w:t>)</w:t>
            </w:r>
          </w:p>
        </w:tc>
        <w:tc>
          <w:tcPr>
            <w:tcW w:w="1405" w:type="dxa"/>
            <w:shd w:val="clear" w:color="auto" w:fill="FFC000" w:themeFill="accent4"/>
          </w:tcPr>
          <w:p w14:paraId="145F1E86" w14:textId="77777777" w:rsidR="00B97FF1" w:rsidRDefault="00F042F6" w:rsidP="00BC024F">
            <w:pPr>
              <w:jc w:val="center"/>
            </w:pPr>
            <w:r>
              <w:t>Medium</w:t>
            </w:r>
          </w:p>
          <w:p w14:paraId="4733267B" w14:textId="64C92A0D" w:rsidR="00FD30E2" w:rsidRDefault="00F042F6" w:rsidP="00BC024F">
            <w:pPr>
              <w:jc w:val="center"/>
            </w:pPr>
            <w:r>
              <w:t>(</w:t>
            </w:r>
            <w:r w:rsidR="00DC7372">
              <w:t>9</w:t>
            </w:r>
            <w:r>
              <w:t>)</w:t>
            </w:r>
          </w:p>
        </w:tc>
        <w:tc>
          <w:tcPr>
            <w:tcW w:w="1128" w:type="dxa"/>
            <w:shd w:val="clear" w:color="auto" w:fill="ED7D31" w:themeFill="accent2"/>
          </w:tcPr>
          <w:p w14:paraId="6CA0EBAD" w14:textId="77777777" w:rsidR="00B97FF1" w:rsidRDefault="00D34760" w:rsidP="00BC024F">
            <w:pPr>
              <w:jc w:val="center"/>
            </w:pPr>
            <w:r>
              <w:t>High</w:t>
            </w:r>
          </w:p>
          <w:p w14:paraId="105821D7" w14:textId="6AE19F15" w:rsidR="00FD30E2" w:rsidRDefault="00D34760" w:rsidP="00BC024F">
            <w:pPr>
              <w:jc w:val="center"/>
            </w:pPr>
            <w:r>
              <w:t>(12)</w:t>
            </w:r>
          </w:p>
        </w:tc>
        <w:tc>
          <w:tcPr>
            <w:tcW w:w="1638" w:type="dxa"/>
            <w:shd w:val="clear" w:color="auto" w:fill="FF0000"/>
          </w:tcPr>
          <w:p w14:paraId="7C9CB801" w14:textId="77777777" w:rsidR="00B97FF1" w:rsidRDefault="00AE362C" w:rsidP="00BC024F">
            <w:pPr>
              <w:jc w:val="center"/>
            </w:pPr>
            <w:r>
              <w:t>Very High</w:t>
            </w:r>
          </w:p>
          <w:p w14:paraId="2016F0D3" w14:textId="665C43AA" w:rsidR="00FD30E2" w:rsidRDefault="00AE362C" w:rsidP="00BC024F">
            <w:pPr>
              <w:jc w:val="center"/>
            </w:pPr>
            <w:r>
              <w:t>(15)</w:t>
            </w:r>
          </w:p>
        </w:tc>
      </w:tr>
      <w:tr w:rsidR="00B97FF1" w14:paraId="52B4D018" w14:textId="77777777" w:rsidTr="00125919">
        <w:tc>
          <w:tcPr>
            <w:tcW w:w="498" w:type="dxa"/>
            <w:vMerge/>
          </w:tcPr>
          <w:p w14:paraId="43F3AAD6" w14:textId="77777777" w:rsidR="00FD30E2" w:rsidRDefault="00FD30E2" w:rsidP="007F1D1E"/>
        </w:tc>
        <w:tc>
          <w:tcPr>
            <w:tcW w:w="1813" w:type="dxa"/>
          </w:tcPr>
          <w:p w14:paraId="1A28BE78" w14:textId="77777777" w:rsidR="00FD30E2" w:rsidRDefault="00FD30E2" w:rsidP="007F1D1E">
            <w:r>
              <w:t>Likely (4)</w:t>
            </w:r>
          </w:p>
          <w:p w14:paraId="04ABD9BC" w14:textId="68838F99" w:rsidR="00574A1A" w:rsidRDefault="00574A1A" w:rsidP="007F1D1E"/>
        </w:tc>
        <w:tc>
          <w:tcPr>
            <w:tcW w:w="1406" w:type="dxa"/>
            <w:shd w:val="clear" w:color="auto" w:fill="FFC000" w:themeFill="accent4"/>
          </w:tcPr>
          <w:p w14:paraId="446ADE22" w14:textId="77777777" w:rsidR="00BC024F" w:rsidRDefault="00F042F6" w:rsidP="00BC024F">
            <w:pPr>
              <w:jc w:val="center"/>
            </w:pPr>
            <w:r>
              <w:t>Medium</w:t>
            </w:r>
          </w:p>
          <w:p w14:paraId="75EDA4D0" w14:textId="615CE931" w:rsidR="00FD30E2" w:rsidRDefault="00F042F6" w:rsidP="00BC024F">
            <w:pPr>
              <w:jc w:val="center"/>
            </w:pPr>
            <w:r>
              <w:t>(4)</w:t>
            </w:r>
          </w:p>
        </w:tc>
        <w:tc>
          <w:tcPr>
            <w:tcW w:w="1128" w:type="dxa"/>
            <w:shd w:val="clear" w:color="auto" w:fill="FFC000" w:themeFill="accent4"/>
          </w:tcPr>
          <w:p w14:paraId="48F4E1FC" w14:textId="77777777" w:rsidR="00B97FF1" w:rsidRDefault="00F042F6" w:rsidP="00BC024F">
            <w:pPr>
              <w:jc w:val="center"/>
            </w:pPr>
            <w:r>
              <w:t xml:space="preserve">Medium </w:t>
            </w:r>
          </w:p>
          <w:p w14:paraId="38D8ADEF" w14:textId="6DBEBA10" w:rsidR="00FD30E2" w:rsidRDefault="00B97FF1" w:rsidP="00BC024F">
            <w:pPr>
              <w:jc w:val="center"/>
            </w:pPr>
            <w:r>
              <w:t>(</w:t>
            </w:r>
            <w:r w:rsidR="00F042F6">
              <w:t>5)</w:t>
            </w:r>
          </w:p>
        </w:tc>
        <w:tc>
          <w:tcPr>
            <w:tcW w:w="1405" w:type="dxa"/>
            <w:shd w:val="clear" w:color="auto" w:fill="ED7D31" w:themeFill="accent2"/>
          </w:tcPr>
          <w:p w14:paraId="7E97BF99" w14:textId="77777777" w:rsidR="00B97FF1" w:rsidRDefault="00D34760" w:rsidP="00BC024F">
            <w:pPr>
              <w:jc w:val="center"/>
            </w:pPr>
            <w:r>
              <w:t>High</w:t>
            </w:r>
          </w:p>
          <w:p w14:paraId="6B9572BA" w14:textId="703D66A5" w:rsidR="00FD30E2" w:rsidRDefault="00D34760" w:rsidP="00BC024F">
            <w:pPr>
              <w:jc w:val="center"/>
            </w:pPr>
            <w:r>
              <w:t>(12)</w:t>
            </w:r>
          </w:p>
        </w:tc>
        <w:tc>
          <w:tcPr>
            <w:tcW w:w="1128" w:type="dxa"/>
            <w:shd w:val="clear" w:color="auto" w:fill="FF0000"/>
          </w:tcPr>
          <w:p w14:paraId="7A64614C" w14:textId="77777777" w:rsidR="00B97FF1" w:rsidRDefault="00D34760" w:rsidP="00BC024F">
            <w:pPr>
              <w:jc w:val="center"/>
            </w:pPr>
            <w:r>
              <w:t>Very High</w:t>
            </w:r>
          </w:p>
          <w:p w14:paraId="5F5F3FA8" w14:textId="2A7234E8" w:rsidR="00FD30E2" w:rsidRDefault="00D34760" w:rsidP="00BC024F">
            <w:pPr>
              <w:jc w:val="center"/>
            </w:pPr>
            <w:r>
              <w:t>(</w:t>
            </w:r>
            <w:r w:rsidR="00AE362C">
              <w:t>16)</w:t>
            </w:r>
          </w:p>
        </w:tc>
        <w:tc>
          <w:tcPr>
            <w:tcW w:w="1638" w:type="dxa"/>
            <w:shd w:val="clear" w:color="auto" w:fill="C00000"/>
          </w:tcPr>
          <w:p w14:paraId="40FE0CC1" w14:textId="77777777" w:rsidR="00B97FF1" w:rsidRDefault="00AE362C" w:rsidP="00BC024F">
            <w:pPr>
              <w:jc w:val="center"/>
            </w:pPr>
            <w:r>
              <w:t>Extreme</w:t>
            </w:r>
          </w:p>
          <w:p w14:paraId="6419F40F" w14:textId="372C7E82" w:rsidR="00FD30E2" w:rsidRDefault="00AE362C" w:rsidP="00BC024F">
            <w:pPr>
              <w:jc w:val="center"/>
            </w:pPr>
            <w:r>
              <w:t>(20)</w:t>
            </w:r>
          </w:p>
        </w:tc>
      </w:tr>
      <w:tr w:rsidR="00B97FF1" w14:paraId="3A7AB4AA" w14:textId="77777777" w:rsidTr="00125919">
        <w:tc>
          <w:tcPr>
            <w:tcW w:w="498" w:type="dxa"/>
            <w:vMerge/>
          </w:tcPr>
          <w:p w14:paraId="241DE1DD" w14:textId="77777777" w:rsidR="00FD30E2" w:rsidRDefault="00FD30E2" w:rsidP="007F1D1E"/>
        </w:tc>
        <w:tc>
          <w:tcPr>
            <w:tcW w:w="1813" w:type="dxa"/>
          </w:tcPr>
          <w:p w14:paraId="66DEFDC4" w14:textId="77777777" w:rsidR="00FD30E2" w:rsidRDefault="00FD30E2" w:rsidP="007F1D1E">
            <w:r>
              <w:t>Almost certain (5)</w:t>
            </w:r>
          </w:p>
          <w:p w14:paraId="296EB354" w14:textId="281FCBED" w:rsidR="00574A1A" w:rsidRDefault="00574A1A" w:rsidP="007F1D1E"/>
        </w:tc>
        <w:tc>
          <w:tcPr>
            <w:tcW w:w="1406" w:type="dxa"/>
            <w:shd w:val="clear" w:color="auto" w:fill="FFC000" w:themeFill="accent4"/>
          </w:tcPr>
          <w:p w14:paraId="794F3D79" w14:textId="77777777" w:rsidR="00BC024F" w:rsidRDefault="00F042F6" w:rsidP="00BC024F">
            <w:pPr>
              <w:jc w:val="center"/>
            </w:pPr>
            <w:r>
              <w:t>Medium</w:t>
            </w:r>
          </w:p>
          <w:p w14:paraId="16E26167" w14:textId="153DA77E" w:rsidR="00FD30E2" w:rsidRDefault="00F042F6" w:rsidP="00BC024F">
            <w:pPr>
              <w:jc w:val="center"/>
            </w:pPr>
            <w:r>
              <w:t>(5)</w:t>
            </w:r>
          </w:p>
        </w:tc>
        <w:tc>
          <w:tcPr>
            <w:tcW w:w="1128" w:type="dxa"/>
            <w:shd w:val="clear" w:color="auto" w:fill="ED7D31" w:themeFill="accent2"/>
          </w:tcPr>
          <w:p w14:paraId="64A781F4" w14:textId="77777777" w:rsidR="00B97FF1" w:rsidRDefault="00D34760" w:rsidP="00BC024F">
            <w:pPr>
              <w:jc w:val="center"/>
            </w:pPr>
            <w:r>
              <w:t>High</w:t>
            </w:r>
          </w:p>
          <w:p w14:paraId="05BF75A0" w14:textId="73678007" w:rsidR="00FD30E2" w:rsidRDefault="00D34760" w:rsidP="00BC024F">
            <w:pPr>
              <w:jc w:val="center"/>
            </w:pPr>
            <w:r>
              <w:t>(10)</w:t>
            </w:r>
          </w:p>
        </w:tc>
        <w:tc>
          <w:tcPr>
            <w:tcW w:w="1405" w:type="dxa"/>
            <w:shd w:val="clear" w:color="auto" w:fill="FF0000"/>
          </w:tcPr>
          <w:p w14:paraId="0C4D9EF9" w14:textId="77777777" w:rsidR="00B97FF1" w:rsidRDefault="00D34760" w:rsidP="00BC024F">
            <w:pPr>
              <w:jc w:val="center"/>
            </w:pPr>
            <w:r>
              <w:t>Very High</w:t>
            </w:r>
          </w:p>
          <w:p w14:paraId="1D10405C" w14:textId="3B06BB56" w:rsidR="00FD30E2" w:rsidRDefault="00D34760" w:rsidP="00BC024F">
            <w:pPr>
              <w:jc w:val="center"/>
            </w:pPr>
            <w:r>
              <w:t>(15)</w:t>
            </w:r>
          </w:p>
        </w:tc>
        <w:tc>
          <w:tcPr>
            <w:tcW w:w="1128" w:type="dxa"/>
            <w:shd w:val="clear" w:color="auto" w:fill="C00000"/>
          </w:tcPr>
          <w:p w14:paraId="4EC7C578" w14:textId="77777777" w:rsidR="00B97FF1" w:rsidRDefault="00AE362C" w:rsidP="00BC024F">
            <w:pPr>
              <w:jc w:val="center"/>
            </w:pPr>
            <w:r>
              <w:t>Extreme</w:t>
            </w:r>
          </w:p>
          <w:p w14:paraId="1381DCF8" w14:textId="26776E1B" w:rsidR="00FD30E2" w:rsidRDefault="00AE362C" w:rsidP="00BC024F">
            <w:pPr>
              <w:jc w:val="center"/>
            </w:pPr>
            <w:r>
              <w:t>(20)</w:t>
            </w:r>
          </w:p>
        </w:tc>
        <w:tc>
          <w:tcPr>
            <w:tcW w:w="1638" w:type="dxa"/>
            <w:shd w:val="clear" w:color="auto" w:fill="C00000"/>
          </w:tcPr>
          <w:p w14:paraId="455C345B" w14:textId="77777777" w:rsidR="00B97FF1" w:rsidRDefault="00AE362C" w:rsidP="00BC024F">
            <w:pPr>
              <w:jc w:val="center"/>
            </w:pPr>
            <w:r>
              <w:t>Extreme</w:t>
            </w:r>
          </w:p>
          <w:p w14:paraId="7806DDDF" w14:textId="3779591B" w:rsidR="00FD30E2" w:rsidRDefault="00AE362C" w:rsidP="00BC024F">
            <w:pPr>
              <w:jc w:val="center"/>
            </w:pPr>
            <w:r>
              <w:t>(25)</w:t>
            </w:r>
          </w:p>
        </w:tc>
      </w:tr>
    </w:tbl>
    <w:p w14:paraId="36F5A5E2" w14:textId="77777777" w:rsidR="002E1246" w:rsidRPr="002E1246" w:rsidRDefault="002E1246" w:rsidP="002E1246">
      <w:pPr>
        <w:rPr>
          <w:lang w:val="it-IT"/>
        </w:rPr>
      </w:pPr>
    </w:p>
    <w:p w14:paraId="032EC354" w14:textId="77777777" w:rsidR="002E1246" w:rsidRPr="002E1246" w:rsidRDefault="002E1246" w:rsidP="002E1246">
      <w:pPr>
        <w:rPr>
          <w:lang w:val="it-IT"/>
        </w:rPr>
      </w:pPr>
    </w:p>
    <w:p w14:paraId="4EBD0A1B" w14:textId="63AD3DBE" w:rsidR="002E1246" w:rsidRPr="002E1246" w:rsidRDefault="002E1246" w:rsidP="002E1246">
      <w:pPr>
        <w:rPr>
          <w:b/>
          <w:bCs/>
        </w:rPr>
        <w:sectPr w:rsidR="002E1246" w:rsidRPr="002E1246" w:rsidSect="002E1246">
          <w:headerReference w:type="default" r:id="rId6"/>
          <w:footerReference w:type="default" r:id="rId7"/>
          <w:pgSz w:w="11906" w:h="16838"/>
          <w:pgMar w:top="1440" w:right="1440" w:bottom="1440" w:left="1440" w:header="708" w:footer="708" w:gutter="0"/>
          <w:cols w:space="708"/>
          <w:docGrid w:linePitch="360"/>
        </w:sectPr>
      </w:pPr>
    </w:p>
    <w:p w14:paraId="41863D5F" w14:textId="47F716E7" w:rsidR="00906ADF" w:rsidRDefault="00906ADF" w:rsidP="00906ADF">
      <w:pPr>
        <w:pStyle w:val="Heading2"/>
      </w:pPr>
      <w:r>
        <w:lastRenderedPageBreak/>
        <w:t>Risk Register</w:t>
      </w:r>
    </w:p>
    <w:tbl>
      <w:tblPr>
        <w:tblStyle w:val="GridTable1Light"/>
        <w:tblW w:w="14029" w:type="dxa"/>
        <w:tblLayout w:type="fixed"/>
        <w:tblLook w:val="04A0" w:firstRow="1" w:lastRow="0" w:firstColumn="1" w:lastColumn="0" w:noHBand="0" w:noVBand="1"/>
      </w:tblPr>
      <w:tblGrid>
        <w:gridCol w:w="846"/>
        <w:gridCol w:w="4252"/>
        <w:gridCol w:w="426"/>
        <w:gridCol w:w="425"/>
        <w:gridCol w:w="567"/>
        <w:gridCol w:w="992"/>
        <w:gridCol w:w="1418"/>
        <w:gridCol w:w="3685"/>
        <w:gridCol w:w="425"/>
        <w:gridCol w:w="426"/>
        <w:gridCol w:w="567"/>
      </w:tblGrid>
      <w:tr w:rsidR="008C272B" w14:paraId="0FDD6A6B" w14:textId="77777777" w:rsidTr="002E1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37553C0D" w14:textId="0AED0284" w:rsidR="008C272B" w:rsidRDefault="002E1246" w:rsidP="008C272B">
            <w:r>
              <w:rPr>
                <w:b w:val="0"/>
                <w:bCs w:val="0"/>
              </w:rPr>
              <w:br w:type="page"/>
            </w:r>
            <w:r w:rsidR="008C272B">
              <w:t>Risk ID</w:t>
            </w:r>
          </w:p>
        </w:tc>
        <w:tc>
          <w:tcPr>
            <w:tcW w:w="4252" w:type="dxa"/>
            <w:vMerge w:val="restart"/>
          </w:tcPr>
          <w:p w14:paraId="5BED866D" w14:textId="74FEB9B8" w:rsidR="008C272B" w:rsidRDefault="008C272B" w:rsidP="008C272B">
            <w:pPr>
              <w:cnfStyle w:val="100000000000" w:firstRow="1" w:lastRow="0" w:firstColumn="0" w:lastColumn="0" w:oddVBand="0" w:evenVBand="0" w:oddHBand="0" w:evenHBand="0" w:firstRowFirstColumn="0" w:firstRowLastColumn="0" w:lastRowFirstColumn="0" w:lastRowLastColumn="0"/>
            </w:pPr>
            <w:r>
              <w:t>Description</w:t>
            </w:r>
          </w:p>
        </w:tc>
        <w:tc>
          <w:tcPr>
            <w:tcW w:w="1418" w:type="dxa"/>
            <w:gridSpan w:val="3"/>
          </w:tcPr>
          <w:p w14:paraId="218DE558" w14:textId="5A752091" w:rsidR="008C272B" w:rsidRDefault="008C272B" w:rsidP="008C272B">
            <w:pPr>
              <w:cnfStyle w:val="100000000000" w:firstRow="1" w:lastRow="0" w:firstColumn="0" w:lastColumn="0" w:oddVBand="0" w:evenVBand="0" w:oddHBand="0" w:evenHBand="0" w:firstRowFirstColumn="0" w:firstRowLastColumn="0" w:lastRowFirstColumn="0" w:lastRowLastColumn="0"/>
            </w:pPr>
            <w:r>
              <w:t>Current Risk</w:t>
            </w:r>
          </w:p>
        </w:tc>
        <w:tc>
          <w:tcPr>
            <w:tcW w:w="992" w:type="dxa"/>
            <w:vMerge w:val="restart"/>
          </w:tcPr>
          <w:p w14:paraId="5BA434F6" w14:textId="7D04C093" w:rsidR="008C272B" w:rsidRDefault="008C272B" w:rsidP="008C272B">
            <w:pPr>
              <w:cnfStyle w:val="100000000000" w:firstRow="1" w:lastRow="0" w:firstColumn="0" w:lastColumn="0" w:oddVBand="0" w:evenVBand="0" w:oddHBand="0" w:evenHBand="0" w:firstRowFirstColumn="0" w:firstRowLastColumn="0" w:lastRowFirstColumn="0" w:lastRowLastColumn="0"/>
            </w:pPr>
            <w:r>
              <w:t>Owner</w:t>
            </w:r>
          </w:p>
        </w:tc>
        <w:tc>
          <w:tcPr>
            <w:tcW w:w="1418" w:type="dxa"/>
            <w:vMerge w:val="restart"/>
          </w:tcPr>
          <w:p w14:paraId="4590B2F5" w14:textId="698653F8" w:rsidR="008C272B" w:rsidRDefault="008C272B" w:rsidP="008C272B">
            <w:pPr>
              <w:cnfStyle w:val="100000000000" w:firstRow="1" w:lastRow="0" w:firstColumn="0" w:lastColumn="0" w:oddVBand="0" w:evenVBand="0" w:oddHBand="0" w:evenHBand="0" w:firstRowFirstColumn="0" w:firstRowLastColumn="0" w:lastRowFirstColumn="0" w:lastRowLastColumn="0"/>
            </w:pPr>
            <w:r>
              <w:t>Date</w:t>
            </w:r>
          </w:p>
        </w:tc>
        <w:tc>
          <w:tcPr>
            <w:tcW w:w="3685" w:type="dxa"/>
            <w:vMerge w:val="restart"/>
          </w:tcPr>
          <w:p w14:paraId="5B2E48EE" w14:textId="5382A5DD" w:rsidR="008C272B" w:rsidRDefault="008C272B" w:rsidP="008C272B">
            <w:pPr>
              <w:cnfStyle w:val="100000000000" w:firstRow="1" w:lastRow="0" w:firstColumn="0" w:lastColumn="0" w:oddVBand="0" w:evenVBand="0" w:oddHBand="0" w:evenHBand="0" w:firstRowFirstColumn="0" w:firstRowLastColumn="0" w:lastRowFirstColumn="0" w:lastRowLastColumn="0"/>
            </w:pPr>
            <w:r>
              <w:t>Mitigation</w:t>
            </w:r>
          </w:p>
        </w:tc>
        <w:tc>
          <w:tcPr>
            <w:tcW w:w="1418" w:type="dxa"/>
            <w:gridSpan w:val="3"/>
          </w:tcPr>
          <w:p w14:paraId="482007F0" w14:textId="21CCB8BB" w:rsidR="008C272B" w:rsidRDefault="008C272B" w:rsidP="008C272B">
            <w:pPr>
              <w:cnfStyle w:val="100000000000" w:firstRow="1" w:lastRow="0" w:firstColumn="0" w:lastColumn="0" w:oddVBand="0" w:evenVBand="0" w:oddHBand="0" w:evenHBand="0" w:firstRowFirstColumn="0" w:firstRowLastColumn="0" w:lastRowFirstColumn="0" w:lastRowLastColumn="0"/>
            </w:pPr>
            <w:r>
              <w:t>Residual Risk</w:t>
            </w:r>
          </w:p>
        </w:tc>
      </w:tr>
      <w:tr w:rsidR="008C272B" w14:paraId="2234C1A3" w14:textId="77777777" w:rsidTr="002E1246">
        <w:tc>
          <w:tcPr>
            <w:cnfStyle w:val="001000000000" w:firstRow="0" w:lastRow="0" w:firstColumn="1" w:lastColumn="0" w:oddVBand="0" w:evenVBand="0" w:oddHBand="0" w:evenHBand="0" w:firstRowFirstColumn="0" w:firstRowLastColumn="0" w:lastRowFirstColumn="0" w:lastRowLastColumn="0"/>
            <w:tcW w:w="846" w:type="dxa"/>
            <w:vMerge/>
          </w:tcPr>
          <w:p w14:paraId="1D43AE8F" w14:textId="695C05F0" w:rsidR="008C272B" w:rsidRDefault="008C272B" w:rsidP="008C272B"/>
        </w:tc>
        <w:tc>
          <w:tcPr>
            <w:tcW w:w="4252" w:type="dxa"/>
            <w:vMerge/>
          </w:tcPr>
          <w:p w14:paraId="488C557A" w14:textId="3D4E0410"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426" w:type="dxa"/>
          </w:tcPr>
          <w:p w14:paraId="4AB805A2"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L</w:t>
            </w:r>
          </w:p>
        </w:tc>
        <w:tc>
          <w:tcPr>
            <w:tcW w:w="425" w:type="dxa"/>
          </w:tcPr>
          <w:p w14:paraId="10BCE94D"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I</w:t>
            </w:r>
          </w:p>
        </w:tc>
        <w:tc>
          <w:tcPr>
            <w:tcW w:w="567" w:type="dxa"/>
          </w:tcPr>
          <w:p w14:paraId="3A4EF375" w14:textId="77777777" w:rsidR="008C272B" w:rsidRDefault="008C272B" w:rsidP="008C272B">
            <w:pPr>
              <w:cnfStyle w:val="000000000000" w:firstRow="0" w:lastRow="0" w:firstColumn="0" w:lastColumn="0" w:oddVBand="0" w:evenVBand="0" w:oddHBand="0" w:evenHBand="0" w:firstRowFirstColumn="0" w:firstRowLastColumn="0" w:lastRowFirstColumn="0" w:lastRowLastColumn="0"/>
            </w:pPr>
            <w:r>
              <w:t>S</w:t>
            </w:r>
          </w:p>
        </w:tc>
        <w:tc>
          <w:tcPr>
            <w:tcW w:w="992" w:type="dxa"/>
            <w:vMerge/>
          </w:tcPr>
          <w:p w14:paraId="01DEAA19" w14:textId="3B2B08FE"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1418" w:type="dxa"/>
            <w:vMerge/>
          </w:tcPr>
          <w:p w14:paraId="56302559" w14:textId="2F584CC8"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3685" w:type="dxa"/>
            <w:vMerge/>
          </w:tcPr>
          <w:p w14:paraId="10159DE1" w14:textId="48E3500C" w:rsidR="008C272B" w:rsidRDefault="008C272B" w:rsidP="008C272B">
            <w:pPr>
              <w:cnfStyle w:val="000000000000" w:firstRow="0" w:lastRow="0" w:firstColumn="0" w:lastColumn="0" w:oddVBand="0" w:evenVBand="0" w:oddHBand="0" w:evenHBand="0" w:firstRowFirstColumn="0" w:firstRowLastColumn="0" w:lastRowFirstColumn="0" w:lastRowLastColumn="0"/>
            </w:pPr>
          </w:p>
        </w:tc>
        <w:tc>
          <w:tcPr>
            <w:tcW w:w="425" w:type="dxa"/>
          </w:tcPr>
          <w:p w14:paraId="2856835A" w14:textId="6273B06E" w:rsidR="008C272B" w:rsidRDefault="008C272B" w:rsidP="008C272B">
            <w:pPr>
              <w:cnfStyle w:val="000000000000" w:firstRow="0" w:lastRow="0" w:firstColumn="0" w:lastColumn="0" w:oddVBand="0" w:evenVBand="0" w:oddHBand="0" w:evenHBand="0" w:firstRowFirstColumn="0" w:firstRowLastColumn="0" w:lastRowFirstColumn="0" w:lastRowLastColumn="0"/>
            </w:pPr>
            <w:r>
              <w:t>L</w:t>
            </w:r>
          </w:p>
        </w:tc>
        <w:tc>
          <w:tcPr>
            <w:tcW w:w="426" w:type="dxa"/>
          </w:tcPr>
          <w:p w14:paraId="19F9D988" w14:textId="0B444966" w:rsidR="008C272B" w:rsidRDefault="008C272B" w:rsidP="008C272B">
            <w:pPr>
              <w:cnfStyle w:val="000000000000" w:firstRow="0" w:lastRow="0" w:firstColumn="0" w:lastColumn="0" w:oddVBand="0" w:evenVBand="0" w:oddHBand="0" w:evenHBand="0" w:firstRowFirstColumn="0" w:firstRowLastColumn="0" w:lastRowFirstColumn="0" w:lastRowLastColumn="0"/>
            </w:pPr>
            <w:r>
              <w:t>I</w:t>
            </w:r>
          </w:p>
        </w:tc>
        <w:tc>
          <w:tcPr>
            <w:tcW w:w="567" w:type="dxa"/>
          </w:tcPr>
          <w:p w14:paraId="211AF4F9" w14:textId="55C094F0" w:rsidR="008C272B" w:rsidRDefault="008C272B" w:rsidP="008C272B">
            <w:pPr>
              <w:cnfStyle w:val="000000000000" w:firstRow="0" w:lastRow="0" w:firstColumn="0" w:lastColumn="0" w:oddVBand="0" w:evenVBand="0" w:oddHBand="0" w:evenHBand="0" w:firstRowFirstColumn="0" w:firstRowLastColumn="0" w:lastRowFirstColumn="0" w:lastRowLastColumn="0"/>
            </w:pPr>
            <w:r>
              <w:t>S</w:t>
            </w:r>
          </w:p>
        </w:tc>
      </w:tr>
      <w:tr w:rsidR="002E1246" w:rsidRPr="002E1246" w14:paraId="649CADAE" w14:textId="77777777" w:rsidTr="002E1246">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F54123" w14:textId="77777777" w:rsidR="008C272B" w:rsidRPr="002E1246" w:rsidRDefault="008C272B" w:rsidP="008C272B">
            <w:pPr>
              <w:rPr>
                <w:i/>
                <w:iCs/>
              </w:rPr>
            </w:pPr>
            <w:r w:rsidRPr="002E1246">
              <w:rPr>
                <w:i/>
                <w:iCs/>
              </w:rPr>
              <w:t>R0</w:t>
            </w:r>
          </w:p>
        </w:tc>
        <w:tc>
          <w:tcPr>
            <w:tcW w:w="4252" w:type="dxa"/>
            <w:shd w:val="clear" w:color="auto" w:fill="F2F2F2" w:themeFill="background1" w:themeFillShade="F2"/>
          </w:tcPr>
          <w:p w14:paraId="47D0BB06" w14:textId="4F67D59F"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Developer’s computer fails and data is lost</w:t>
            </w:r>
          </w:p>
        </w:tc>
        <w:tc>
          <w:tcPr>
            <w:tcW w:w="426" w:type="dxa"/>
            <w:shd w:val="clear" w:color="auto" w:fill="F2F2F2" w:themeFill="background1" w:themeFillShade="F2"/>
          </w:tcPr>
          <w:p w14:paraId="2DA3B0D2" w14:textId="5D7B24A1"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2</w:t>
            </w:r>
          </w:p>
        </w:tc>
        <w:tc>
          <w:tcPr>
            <w:tcW w:w="425" w:type="dxa"/>
            <w:shd w:val="clear" w:color="auto" w:fill="F2F2F2" w:themeFill="background1" w:themeFillShade="F2"/>
          </w:tcPr>
          <w:p w14:paraId="7BC32162" w14:textId="58391598"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5</w:t>
            </w:r>
          </w:p>
        </w:tc>
        <w:tc>
          <w:tcPr>
            <w:tcW w:w="567" w:type="dxa"/>
            <w:shd w:val="clear" w:color="auto" w:fill="F2F2F2" w:themeFill="background1" w:themeFillShade="F2"/>
          </w:tcPr>
          <w:p w14:paraId="07E4962E" w14:textId="578EF038"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10</w:t>
            </w:r>
          </w:p>
        </w:tc>
        <w:tc>
          <w:tcPr>
            <w:tcW w:w="992" w:type="dxa"/>
            <w:shd w:val="clear" w:color="auto" w:fill="F2F2F2" w:themeFill="background1" w:themeFillShade="F2"/>
          </w:tcPr>
          <w:p w14:paraId="676213A3" w14:textId="4DE8EB5D" w:rsidR="008C272B" w:rsidRPr="002E1246" w:rsidRDefault="00F35689" w:rsidP="008C272B">
            <w:pPr>
              <w:cnfStyle w:val="000000000000" w:firstRow="0" w:lastRow="0" w:firstColumn="0" w:lastColumn="0" w:oddVBand="0" w:evenVBand="0" w:oddHBand="0" w:evenHBand="0" w:firstRowFirstColumn="0" w:firstRowLastColumn="0" w:lastRowFirstColumn="0" w:lastRowLastColumn="0"/>
              <w:rPr>
                <w:i/>
                <w:iCs/>
              </w:rPr>
            </w:pPr>
            <w:r>
              <w:rPr>
                <w:i/>
                <w:iCs/>
              </w:rPr>
              <w:t>KO</w:t>
            </w:r>
          </w:p>
        </w:tc>
        <w:tc>
          <w:tcPr>
            <w:tcW w:w="1418" w:type="dxa"/>
            <w:shd w:val="clear" w:color="auto" w:fill="F2F2F2" w:themeFill="background1" w:themeFillShade="F2"/>
          </w:tcPr>
          <w:p w14:paraId="38984582" w14:textId="505B9E72"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07 Feb 2023</w:t>
            </w:r>
          </w:p>
        </w:tc>
        <w:tc>
          <w:tcPr>
            <w:tcW w:w="3685" w:type="dxa"/>
            <w:shd w:val="clear" w:color="auto" w:fill="F2F2F2" w:themeFill="background1" w:themeFillShade="F2"/>
          </w:tcPr>
          <w:p w14:paraId="44AF5847" w14:textId="0775A91D" w:rsidR="008C272B" w:rsidRPr="002E1246" w:rsidRDefault="008C272B"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 xml:space="preserve">Setup and </w:t>
            </w:r>
            <w:r w:rsidR="00F35689">
              <w:rPr>
                <w:i/>
                <w:iCs/>
              </w:rPr>
              <w:t xml:space="preserve">maintain a remote </w:t>
            </w:r>
            <w:r w:rsidRPr="002E1246">
              <w:rPr>
                <w:i/>
                <w:iCs/>
              </w:rPr>
              <w:t xml:space="preserve">backup of all data pertaining to the </w:t>
            </w:r>
            <w:r w:rsidR="002E1246" w:rsidRPr="002E1246">
              <w:rPr>
                <w:i/>
                <w:iCs/>
              </w:rPr>
              <w:t>project</w:t>
            </w:r>
          </w:p>
        </w:tc>
        <w:tc>
          <w:tcPr>
            <w:tcW w:w="425" w:type="dxa"/>
            <w:shd w:val="clear" w:color="auto" w:fill="F2F2F2" w:themeFill="background1" w:themeFillShade="F2"/>
          </w:tcPr>
          <w:p w14:paraId="15DA83A5" w14:textId="487BECFF" w:rsidR="008C272B" w:rsidRPr="002E1246" w:rsidRDefault="002E1246"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2</w:t>
            </w:r>
          </w:p>
        </w:tc>
        <w:tc>
          <w:tcPr>
            <w:tcW w:w="426" w:type="dxa"/>
            <w:shd w:val="clear" w:color="auto" w:fill="F2F2F2" w:themeFill="background1" w:themeFillShade="F2"/>
          </w:tcPr>
          <w:p w14:paraId="7AF92156" w14:textId="553FC6C8" w:rsidR="008C272B" w:rsidRPr="002E1246" w:rsidRDefault="002E1246"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2</w:t>
            </w:r>
          </w:p>
        </w:tc>
        <w:tc>
          <w:tcPr>
            <w:tcW w:w="567" w:type="dxa"/>
            <w:shd w:val="clear" w:color="auto" w:fill="F2F2F2" w:themeFill="background1" w:themeFillShade="F2"/>
          </w:tcPr>
          <w:p w14:paraId="4280DCA0" w14:textId="0AB9BFD3" w:rsidR="008C272B" w:rsidRPr="002E1246" w:rsidRDefault="002E1246" w:rsidP="008C272B">
            <w:pPr>
              <w:cnfStyle w:val="000000000000" w:firstRow="0" w:lastRow="0" w:firstColumn="0" w:lastColumn="0" w:oddVBand="0" w:evenVBand="0" w:oddHBand="0" w:evenHBand="0" w:firstRowFirstColumn="0" w:firstRowLastColumn="0" w:lastRowFirstColumn="0" w:lastRowLastColumn="0"/>
              <w:rPr>
                <w:i/>
                <w:iCs/>
              </w:rPr>
            </w:pPr>
            <w:r w:rsidRPr="002E1246">
              <w:rPr>
                <w:i/>
                <w:iCs/>
              </w:rPr>
              <w:t>4</w:t>
            </w:r>
          </w:p>
        </w:tc>
      </w:tr>
      <w:tr w:rsidR="008C272B" w14:paraId="1CCDAD54"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3C483163" w14:textId="1A02A5E8" w:rsidR="008C272B" w:rsidRPr="00F35689" w:rsidRDefault="00F35689" w:rsidP="008C272B">
            <w:r>
              <w:t>R1</w:t>
            </w:r>
          </w:p>
        </w:tc>
        <w:tc>
          <w:tcPr>
            <w:tcW w:w="4252" w:type="dxa"/>
          </w:tcPr>
          <w:p w14:paraId="389B6461" w14:textId="097B0F4C" w:rsidR="008C272B" w:rsidRDefault="00F35689" w:rsidP="008C272B">
            <w:pPr>
              <w:cnfStyle w:val="000000000000" w:firstRow="0" w:lastRow="0" w:firstColumn="0" w:lastColumn="0" w:oddVBand="0" w:evenVBand="0" w:oddHBand="0" w:evenHBand="0" w:firstRowFirstColumn="0" w:firstRowLastColumn="0" w:lastRowFirstColumn="0" w:lastRowLastColumn="0"/>
            </w:pPr>
            <w:r>
              <w:t>Incorrect Reporting and Document Control</w:t>
            </w:r>
          </w:p>
        </w:tc>
        <w:tc>
          <w:tcPr>
            <w:tcW w:w="426" w:type="dxa"/>
          </w:tcPr>
          <w:p w14:paraId="3C66A6AB" w14:textId="68903A16" w:rsidR="008C272B" w:rsidRDefault="00F35689"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4914C842" w14:textId="509E6B89" w:rsidR="008C272B" w:rsidRDefault="00F35689"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3D537986" w14:textId="354076DF" w:rsidR="008C272B" w:rsidRDefault="00F35689" w:rsidP="008C272B">
            <w:pPr>
              <w:cnfStyle w:val="000000000000" w:firstRow="0" w:lastRow="0" w:firstColumn="0" w:lastColumn="0" w:oddVBand="0" w:evenVBand="0" w:oddHBand="0" w:evenHBand="0" w:firstRowFirstColumn="0" w:firstRowLastColumn="0" w:lastRowFirstColumn="0" w:lastRowLastColumn="0"/>
            </w:pPr>
            <w:r>
              <w:t>10</w:t>
            </w:r>
          </w:p>
        </w:tc>
        <w:tc>
          <w:tcPr>
            <w:tcW w:w="992" w:type="dxa"/>
          </w:tcPr>
          <w:p w14:paraId="4669D296" w14:textId="04874D2D" w:rsidR="008C272B" w:rsidRDefault="00F35689" w:rsidP="008C272B">
            <w:pPr>
              <w:cnfStyle w:val="000000000000" w:firstRow="0" w:lastRow="0" w:firstColumn="0" w:lastColumn="0" w:oddVBand="0" w:evenVBand="0" w:oddHBand="0" w:evenHBand="0" w:firstRowFirstColumn="0" w:firstRowLastColumn="0" w:lastRowFirstColumn="0" w:lastRowLastColumn="0"/>
            </w:pPr>
            <w:r>
              <w:t>SZ</w:t>
            </w:r>
          </w:p>
        </w:tc>
        <w:tc>
          <w:tcPr>
            <w:tcW w:w="1418" w:type="dxa"/>
          </w:tcPr>
          <w:p w14:paraId="64C09437" w14:textId="423C560E" w:rsidR="008C272B" w:rsidRDefault="00F35689" w:rsidP="008C272B">
            <w:pPr>
              <w:cnfStyle w:val="000000000000" w:firstRow="0" w:lastRow="0" w:firstColumn="0" w:lastColumn="0" w:oddVBand="0" w:evenVBand="0" w:oddHBand="0" w:evenHBand="0" w:firstRowFirstColumn="0" w:firstRowLastColumn="0" w:lastRowFirstColumn="0" w:lastRowLastColumn="0"/>
            </w:pPr>
            <w:r>
              <w:t>20 Feb 2023</w:t>
            </w:r>
          </w:p>
        </w:tc>
        <w:tc>
          <w:tcPr>
            <w:tcW w:w="3685" w:type="dxa"/>
          </w:tcPr>
          <w:p w14:paraId="4B02E602" w14:textId="79012BE0" w:rsidR="008C272B" w:rsidRDefault="00F35689" w:rsidP="008C272B">
            <w:pPr>
              <w:cnfStyle w:val="000000000000" w:firstRow="0" w:lastRow="0" w:firstColumn="0" w:lastColumn="0" w:oddVBand="0" w:evenVBand="0" w:oddHBand="0" w:evenHBand="0" w:firstRowFirstColumn="0" w:firstRowLastColumn="0" w:lastRowFirstColumn="0" w:lastRowLastColumn="0"/>
            </w:pPr>
            <w:r>
              <w:t>Regular Uploads on current drafts and draft quality checks</w:t>
            </w:r>
            <w:r w:rsidR="00D522CF">
              <w:t xml:space="preserve"> by other members to find potential mistakes</w:t>
            </w:r>
            <w:r>
              <w:t>.</w:t>
            </w:r>
          </w:p>
        </w:tc>
        <w:tc>
          <w:tcPr>
            <w:tcW w:w="425" w:type="dxa"/>
          </w:tcPr>
          <w:p w14:paraId="493EC75F" w14:textId="051D1D03" w:rsidR="008C272B" w:rsidRDefault="00F35689"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08736FE4" w14:textId="304A0B48" w:rsidR="008C272B" w:rsidRDefault="00F35689"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4F983247" w14:textId="239F9476" w:rsidR="008C272B" w:rsidRDefault="00F35689" w:rsidP="008C272B">
            <w:pPr>
              <w:cnfStyle w:val="000000000000" w:firstRow="0" w:lastRow="0" w:firstColumn="0" w:lastColumn="0" w:oddVBand="0" w:evenVBand="0" w:oddHBand="0" w:evenHBand="0" w:firstRowFirstColumn="0" w:firstRowLastColumn="0" w:lastRowFirstColumn="0" w:lastRowLastColumn="0"/>
            </w:pPr>
            <w:r>
              <w:t>6</w:t>
            </w:r>
          </w:p>
        </w:tc>
      </w:tr>
      <w:tr w:rsidR="008C272B" w14:paraId="1F21BB11"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197F39B3" w14:textId="1E53B570" w:rsidR="008C272B" w:rsidRDefault="00F35689" w:rsidP="008C272B">
            <w:r>
              <w:t>R2</w:t>
            </w:r>
          </w:p>
        </w:tc>
        <w:tc>
          <w:tcPr>
            <w:tcW w:w="4252" w:type="dxa"/>
          </w:tcPr>
          <w:p w14:paraId="40D534C3" w14:textId="2E9B75B4" w:rsidR="008C272B" w:rsidRDefault="00F35689" w:rsidP="008C272B">
            <w:pPr>
              <w:cnfStyle w:val="000000000000" w:firstRow="0" w:lastRow="0" w:firstColumn="0" w:lastColumn="0" w:oddVBand="0" w:evenVBand="0" w:oddHBand="0" w:evenHBand="0" w:firstRowFirstColumn="0" w:firstRowLastColumn="0" w:lastRowFirstColumn="0" w:lastRowLastColumn="0"/>
            </w:pPr>
            <w:r>
              <w:t>Team Communication Breakdowns</w:t>
            </w:r>
          </w:p>
        </w:tc>
        <w:tc>
          <w:tcPr>
            <w:tcW w:w="426" w:type="dxa"/>
          </w:tcPr>
          <w:p w14:paraId="4E55E12D" w14:textId="1CFF3CDB" w:rsidR="008C272B" w:rsidRDefault="00F35689" w:rsidP="008C272B">
            <w:pPr>
              <w:cnfStyle w:val="000000000000" w:firstRow="0" w:lastRow="0" w:firstColumn="0" w:lastColumn="0" w:oddVBand="0" w:evenVBand="0" w:oddHBand="0" w:evenHBand="0" w:firstRowFirstColumn="0" w:firstRowLastColumn="0" w:lastRowFirstColumn="0" w:lastRowLastColumn="0"/>
            </w:pPr>
            <w:r>
              <w:t>1</w:t>
            </w:r>
          </w:p>
        </w:tc>
        <w:tc>
          <w:tcPr>
            <w:tcW w:w="425" w:type="dxa"/>
          </w:tcPr>
          <w:p w14:paraId="4FAC4800" w14:textId="0C97397E" w:rsidR="008C272B" w:rsidRDefault="00F35689"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1F52FADF" w14:textId="208554BE" w:rsidR="008C272B" w:rsidRDefault="00F35689" w:rsidP="008C272B">
            <w:pPr>
              <w:cnfStyle w:val="000000000000" w:firstRow="0" w:lastRow="0" w:firstColumn="0" w:lastColumn="0" w:oddVBand="0" w:evenVBand="0" w:oddHBand="0" w:evenHBand="0" w:firstRowFirstColumn="0" w:firstRowLastColumn="0" w:lastRowFirstColumn="0" w:lastRowLastColumn="0"/>
            </w:pPr>
            <w:r>
              <w:t>3</w:t>
            </w:r>
          </w:p>
        </w:tc>
        <w:tc>
          <w:tcPr>
            <w:tcW w:w="992" w:type="dxa"/>
          </w:tcPr>
          <w:p w14:paraId="4D6F12CE" w14:textId="3A8F01D1" w:rsidR="008C272B" w:rsidRDefault="00F35689" w:rsidP="008C272B">
            <w:pPr>
              <w:cnfStyle w:val="000000000000" w:firstRow="0" w:lastRow="0" w:firstColumn="0" w:lastColumn="0" w:oddVBand="0" w:evenVBand="0" w:oddHBand="0" w:evenHBand="0" w:firstRowFirstColumn="0" w:firstRowLastColumn="0" w:lastRowFirstColumn="0" w:lastRowLastColumn="0"/>
            </w:pPr>
            <w:r>
              <w:t>FK</w:t>
            </w:r>
          </w:p>
        </w:tc>
        <w:tc>
          <w:tcPr>
            <w:tcW w:w="1418" w:type="dxa"/>
          </w:tcPr>
          <w:p w14:paraId="393141DA" w14:textId="32487864" w:rsidR="008C272B" w:rsidRDefault="00F35689" w:rsidP="008C272B">
            <w:pPr>
              <w:cnfStyle w:val="000000000000" w:firstRow="0" w:lastRow="0" w:firstColumn="0" w:lastColumn="0" w:oddVBand="0" w:evenVBand="0" w:oddHBand="0" w:evenHBand="0" w:firstRowFirstColumn="0" w:firstRowLastColumn="0" w:lastRowFirstColumn="0" w:lastRowLastColumn="0"/>
            </w:pPr>
            <w:r>
              <w:t>21 Feb 2023</w:t>
            </w:r>
          </w:p>
        </w:tc>
        <w:tc>
          <w:tcPr>
            <w:tcW w:w="3685" w:type="dxa"/>
          </w:tcPr>
          <w:p w14:paraId="31B819F1" w14:textId="5F3065E9" w:rsidR="008C272B" w:rsidRDefault="00F35689" w:rsidP="008C272B">
            <w:pPr>
              <w:cnfStyle w:val="000000000000" w:firstRow="0" w:lastRow="0" w:firstColumn="0" w:lastColumn="0" w:oddVBand="0" w:evenVBand="0" w:oddHBand="0" w:evenHBand="0" w:firstRowFirstColumn="0" w:firstRowLastColumn="0" w:lastRowFirstColumn="0" w:lastRowLastColumn="0"/>
            </w:pPr>
            <w:r>
              <w:t>Attend Regular Team meetings with clear messages through e-mail or WhatsApp to arrange the platform to meet on.</w:t>
            </w:r>
          </w:p>
        </w:tc>
        <w:tc>
          <w:tcPr>
            <w:tcW w:w="425" w:type="dxa"/>
          </w:tcPr>
          <w:p w14:paraId="7EC812E8" w14:textId="5EC297E0" w:rsidR="008C272B" w:rsidRDefault="00F35689"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5C8A3EBF" w14:textId="6A494C5B" w:rsidR="008C272B" w:rsidRDefault="00F35689"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3E9617F4" w14:textId="1903330D" w:rsidR="008C272B" w:rsidRDefault="00F35689" w:rsidP="008C272B">
            <w:pPr>
              <w:cnfStyle w:val="000000000000" w:firstRow="0" w:lastRow="0" w:firstColumn="0" w:lastColumn="0" w:oddVBand="0" w:evenVBand="0" w:oddHBand="0" w:evenHBand="0" w:firstRowFirstColumn="0" w:firstRowLastColumn="0" w:lastRowFirstColumn="0" w:lastRowLastColumn="0"/>
            </w:pPr>
            <w:r>
              <w:t>2</w:t>
            </w:r>
          </w:p>
        </w:tc>
      </w:tr>
      <w:tr w:rsidR="00F35689" w14:paraId="4A7AACFF"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73421F53" w14:textId="583AAD1C" w:rsidR="00F35689" w:rsidRDefault="00F35689" w:rsidP="008C272B">
            <w:r>
              <w:t>R3</w:t>
            </w:r>
          </w:p>
        </w:tc>
        <w:tc>
          <w:tcPr>
            <w:tcW w:w="4252" w:type="dxa"/>
          </w:tcPr>
          <w:p w14:paraId="4AB89D2D" w14:textId="60084314" w:rsidR="00F35689" w:rsidRDefault="00606744" w:rsidP="008C272B">
            <w:pPr>
              <w:cnfStyle w:val="000000000000" w:firstRow="0" w:lastRow="0" w:firstColumn="0" w:lastColumn="0" w:oddVBand="0" w:evenVBand="0" w:oddHBand="0" w:evenHBand="0" w:firstRowFirstColumn="0" w:firstRowLastColumn="0" w:lastRowFirstColumn="0" w:lastRowLastColumn="0"/>
            </w:pPr>
            <w:r>
              <w:t>Low User Testing</w:t>
            </w:r>
          </w:p>
        </w:tc>
        <w:tc>
          <w:tcPr>
            <w:tcW w:w="426" w:type="dxa"/>
          </w:tcPr>
          <w:p w14:paraId="2772A216" w14:textId="73ABC281" w:rsidR="00F35689" w:rsidRDefault="00606744"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73C0FE8E" w14:textId="1CDE3AD4" w:rsidR="00F35689" w:rsidRDefault="00606744"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4DF28240" w14:textId="153F7721" w:rsidR="00F35689" w:rsidRDefault="00606744"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6B7BA40B" w14:textId="3DABA3BE" w:rsidR="00F35689" w:rsidRDefault="00606744" w:rsidP="008C272B">
            <w:pPr>
              <w:cnfStyle w:val="000000000000" w:firstRow="0" w:lastRow="0" w:firstColumn="0" w:lastColumn="0" w:oddVBand="0" w:evenVBand="0" w:oddHBand="0" w:evenHBand="0" w:firstRowFirstColumn="0" w:firstRowLastColumn="0" w:lastRowFirstColumn="0" w:lastRowLastColumn="0"/>
            </w:pPr>
            <w:r>
              <w:t>MA</w:t>
            </w:r>
          </w:p>
        </w:tc>
        <w:tc>
          <w:tcPr>
            <w:tcW w:w="1418" w:type="dxa"/>
          </w:tcPr>
          <w:p w14:paraId="01512F30" w14:textId="4C4865A8" w:rsidR="00F35689" w:rsidRDefault="00606744" w:rsidP="00606744">
            <w:pPr>
              <w:jc w:val="center"/>
              <w:cnfStyle w:val="000000000000" w:firstRow="0" w:lastRow="0" w:firstColumn="0" w:lastColumn="0" w:oddVBand="0" w:evenVBand="0" w:oddHBand="0" w:evenHBand="0" w:firstRowFirstColumn="0" w:firstRowLastColumn="0" w:lastRowFirstColumn="0" w:lastRowLastColumn="0"/>
            </w:pPr>
            <w:r>
              <w:t>26 Feb 2023</w:t>
            </w:r>
          </w:p>
        </w:tc>
        <w:tc>
          <w:tcPr>
            <w:tcW w:w="3685" w:type="dxa"/>
          </w:tcPr>
          <w:p w14:paraId="228BFB36" w14:textId="051DAC47" w:rsidR="00F35689" w:rsidRDefault="00606744" w:rsidP="008C272B">
            <w:pPr>
              <w:cnfStyle w:val="000000000000" w:firstRow="0" w:lastRow="0" w:firstColumn="0" w:lastColumn="0" w:oddVBand="0" w:evenVBand="0" w:oddHBand="0" w:evenHBand="0" w:firstRowFirstColumn="0" w:firstRowLastColumn="0" w:lastRowFirstColumn="0" w:lastRowLastColumn="0"/>
            </w:pPr>
            <w:r>
              <w:t>Create a testing plan that can be applied consistently through the development process. Report testing results in a professional format.</w:t>
            </w:r>
          </w:p>
        </w:tc>
        <w:tc>
          <w:tcPr>
            <w:tcW w:w="425" w:type="dxa"/>
          </w:tcPr>
          <w:p w14:paraId="6F3117FD" w14:textId="5E66C82E" w:rsidR="00F35689" w:rsidRDefault="00606744"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4972344A" w14:textId="281A62E1" w:rsidR="00F35689" w:rsidRDefault="00606744"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3D4CE85B" w14:textId="3F6B0A6B" w:rsidR="00F35689" w:rsidRDefault="00606744" w:rsidP="008C272B">
            <w:pPr>
              <w:cnfStyle w:val="000000000000" w:firstRow="0" w:lastRow="0" w:firstColumn="0" w:lastColumn="0" w:oddVBand="0" w:evenVBand="0" w:oddHBand="0" w:evenHBand="0" w:firstRowFirstColumn="0" w:firstRowLastColumn="0" w:lastRowFirstColumn="0" w:lastRowLastColumn="0"/>
            </w:pPr>
            <w:r>
              <w:t>4</w:t>
            </w:r>
          </w:p>
        </w:tc>
      </w:tr>
      <w:tr w:rsidR="00F35689" w14:paraId="795B1705"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27794E07" w14:textId="2769ADF8" w:rsidR="00F35689" w:rsidRDefault="00F35689" w:rsidP="008C272B">
            <w:r>
              <w:t>R4</w:t>
            </w:r>
          </w:p>
        </w:tc>
        <w:tc>
          <w:tcPr>
            <w:tcW w:w="4252" w:type="dxa"/>
          </w:tcPr>
          <w:p w14:paraId="73B31A23" w14:textId="7D4B5680" w:rsidR="00F35689" w:rsidRDefault="00606744" w:rsidP="008C272B">
            <w:pPr>
              <w:cnfStyle w:val="000000000000" w:firstRow="0" w:lastRow="0" w:firstColumn="0" w:lastColumn="0" w:oddVBand="0" w:evenVBand="0" w:oddHBand="0" w:evenHBand="0" w:firstRowFirstColumn="0" w:firstRowLastColumn="0" w:lastRowFirstColumn="0" w:lastRowLastColumn="0"/>
            </w:pPr>
            <w:r>
              <w:t>Low System Security</w:t>
            </w:r>
          </w:p>
        </w:tc>
        <w:tc>
          <w:tcPr>
            <w:tcW w:w="426" w:type="dxa"/>
          </w:tcPr>
          <w:p w14:paraId="38FEA860" w14:textId="4E4273D2" w:rsidR="00F35689" w:rsidRDefault="00606744" w:rsidP="008C272B">
            <w:pPr>
              <w:cnfStyle w:val="000000000000" w:firstRow="0" w:lastRow="0" w:firstColumn="0" w:lastColumn="0" w:oddVBand="0" w:evenVBand="0" w:oddHBand="0" w:evenHBand="0" w:firstRowFirstColumn="0" w:firstRowLastColumn="0" w:lastRowFirstColumn="0" w:lastRowLastColumn="0"/>
            </w:pPr>
            <w:r>
              <w:t>5</w:t>
            </w:r>
          </w:p>
        </w:tc>
        <w:tc>
          <w:tcPr>
            <w:tcW w:w="425" w:type="dxa"/>
          </w:tcPr>
          <w:p w14:paraId="1C8E47DD" w14:textId="66621AED" w:rsidR="00F35689" w:rsidRDefault="00606744"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1967ACB9" w14:textId="1A3B4A7F" w:rsidR="00F35689" w:rsidRDefault="00606744" w:rsidP="008C272B">
            <w:pPr>
              <w:cnfStyle w:val="000000000000" w:firstRow="0" w:lastRow="0" w:firstColumn="0" w:lastColumn="0" w:oddVBand="0" w:evenVBand="0" w:oddHBand="0" w:evenHBand="0" w:firstRowFirstColumn="0" w:firstRowLastColumn="0" w:lastRowFirstColumn="0" w:lastRowLastColumn="0"/>
            </w:pPr>
            <w:r>
              <w:t>25</w:t>
            </w:r>
          </w:p>
        </w:tc>
        <w:tc>
          <w:tcPr>
            <w:tcW w:w="992" w:type="dxa"/>
          </w:tcPr>
          <w:p w14:paraId="3959FAF7" w14:textId="43E9502D" w:rsidR="00F35689" w:rsidRDefault="00606744" w:rsidP="008C272B">
            <w:pPr>
              <w:cnfStyle w:val="000000000000" w:firstRow="0" w:lastRow="0" w:firstColumn="0" w:lastColumn="0" w:oddVBand="0" w:evenVBand="0" w:oddHBand="0" w:evenHBand="0" w:firstRowFirstColumn="0" w:firstRowLastColumn="0" w:lastRowFirstColumn="0" w:lastRowLastColumn="0"/>
            </w:pPr>
            <w:r>
              <w:t>KO</w:t>
            </w:r>
          </w:p>
        </w:tc>
        <w:tc>
          <w:tcPr>
            <w:tcW w:w="1418" w:type="dxa"/>
          </w:tcPr>
          <w:p w14:paraId="4BFDB3B1" w14:textId="48347B65" w:rsidR="00F35689" w:rsidRDefault="00606744" w:rsidP="008C272B">
            <w:pPr>
              <w:cnfStyle w:val="000000000000" w:firstRow="0" w:lastRow="0" w:firstColumn="0" w:lastColumn="0" w:oddVBand="0" w:evenVBand="0" w:oddHBand="0" w:evenHBand="0" w:firstRowFirstColumn="0" w:firstRowLastColumn="0" w:lastRowFirstColumn="0" w:lastRowLastColumn="0"/>
            </w:pPr>
            <w:r>
              <w:t>27 Feb 2023</w:t>
            </w:r>
          </w:p>
        </w:tc>
        <w:tc>
          <w:tcPr>
            <w:tcW w:w="3685" w:type="dxa"/>
          </w:tcPr>
          <w:p w14:paraId="5EE35E99" w14:textId="6141C9B8" w:rsidR="00F35689" w:rsidRDefault="00606744" w:rsidP="008C272B">
            <w:pPr>
              <w:cnfStyle w:val="000000000000" w:firstRow="0" w:lastRow="0" w:firstColumn="0" w:lastColumn="0" w:oddVBand="0" w:evenVBand="0" w:oddHBand="0" w:evenHBand="0" w:firstRowFirstColumn="0" w:firstRowLastColumn="0" w:lastRowFirstColumn="0" w:lastRowLastColumn="0"/>
            </w:pPr>
            <w:r>
              <w:t>Implement secure development techniques such as secure login details linked to personal e-mails with regular security testing to test the limits of the system’s security.</w:t>
            </w:r>
          </w:p>
        </w:tc>
        <w:tc>
          <w:tcPr>
            <w:tcW w:w="425" w:type="dxa"/>
          </w:tcPr>
          <w:p w14:paraId="53B0F07E" w14:textId="69B844A7" w:rsidR="00F35689" w:rsidRDefault="005E769B"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4606F49B" w14:textId="15E0D9B8" w:rsidR="00F35689" w:rsidRDefault="005E769B"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13E2A831" w14:textId="02B494C4" w:rsidR="00F35689" w:rsidRDefault="005E769B" w:rsidP="008C272B">
            <w:pPr>
              <w:cnfStyle w:val="000000000000" w:firstRow="0" w:lastRow="0" w:firstColumn="0" w:lastColumn="0" w:oddVBand="0" w:evenVBand="0" w:oddHBand="0" w:evenHBand="0" w:firstRowFirstColumn="0" w:firstRowLastColumn="0" w:lastRowFirstColumn="0" w:lastRowLastColumn="0"/>
            </w:pPr>
            <w:r>
              <w:t>6</w:t>
            </w:r>
          </w:p>
        </w:tc>
      </w:tr>
      <w:tr w:rsidR="00606744" w14:paraId="2AE18441"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5C3461E3" w14:textId="6DBC72AE" w:rsidR="00606744" w:rsidRDefault="00606744" w:rsidP="008C272B">
            <w:r>
              <w:t>R5</w:t>
            </w:r>
          </w:p>
        </w:tc>
        <w:tc>
          <w:tcPr>
            <w:tcW w:w="4252" w:type="dxa"/>
          </w:tcPr>
          <w:p w14:paraId="609C39B9" w14:textId="5B77D6CD" w:rsidR="00606744" w:rsidRDefault="005E769B" w:rsidP="008C272B">
            <w:pPr>
              <w:cnfStyle w:val="000000000000" w:firstRow="0" w:lastRow="0" w:firstColumn="0" w:lastColumn="0" w:oddVBand="0" w:evenVBand="0" w:oddHBand="0" w:evenHBand="0" w:firstRowFirstColumn="0" w:firstRowLastColumn="0" w:lastRowFirstColumn="0" w:lastRowLastColumn="0"/>
            </w:pPr>
            <w:r>
              <w:t>Delays in Development Process</w:t>
            </w:r>
          </w:p>
        </w:tc>
        <w:tc>
          <w:tcPr>
            <w:tcW w:w="426" w:type="dxa"/>
          </w:tcPr>
          <w:p w14:paraId="645F5C80" w14:textId="36A24B51" w:rsidR="00606744" w:rsidRDefault="005E769B" w:rsidP="008C272B">
            <w:pPr>
              <w:cnfStyle w:val="000000000000" w:firstRow="0" w:lastRow="0" w:firstColumn="0" w:lastColumn="0" w:oddVBand="0" w:evenVBand="0" w:oddHBand="0" w:evenHBand="0" w:firstRowFirstColumn="0" w:firstRowLastColumn="0" w:lastRowFirstColumn="0" w:lastRowLastColumn="0"/>
            </w:pPr>
            <w:r>
              <w:t>2</w:t>
            </w:r>
          </w:p>
        </w:tc>
        <w:tc>
          <w:tcPr>
            <w:tcW w:w="425" w:type="dxa"/>
          </w:tcPr>
          <w:p w14:paraId="396C82BA" w14:textId="237F78ED" w:rsidR="00606744" w:rsidRDefault="005E769B"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12DFE673" w14:textId="7C01E440" w:rsidR="00606744" w:rsidRDefault="005E769B" w:rsidP="008C272B">
            <w:pPr>
              <w:cnfStyle w:val="000000000000" w:firstRow="0" w:lastRow="0" w:firstColumn="0" w:lastColumn="0" w:oddVBand="0" w:evenVBand="0" w:oddHBand="0" w:evenHBand="0" w:firstRowFirstColumn="0" w:firstRowLastColumn="0" w:lastRowFirstColumn="0" w:lastRowLastColumn="0"/>
            </w:pPr>
            <w:r>
              <w:t>10</w:t>
            </w:r>
          </w:p>
        </w:tc>
        <w:tc>
          <w:tcPr>
            <w:tcW w:w="992" w:type="dxa"/>
          </w:tcPr>
          <w:p w14:paraId="32988B31" w14:textId="1AC95F51" w:rsidR="00606744" w:rsidRDefault="005E769B" w:rsidP="008C272B">
            <w:pPr>
              <w:cnfStyle w:val="000000000000" w:firstRow="0" w:lastRow="0" w:firstColumn="0" w:lastColumn="0" w:oddVBand="0" w:evenVBand="0" w:oddHBand="0" w:evenHBand="0" w:firstRowFirstColumn="0" w:firstRowLastColumn="0" w:lastRowFirstColumn="0" w:lastRowLastColumn="0"/>
            </w:pPr>
            <w:r>
              <w:t>KO</w:t>
            </w:r>
          </w:p>
        </w:tc>
        <w:tc>
          <w:tcPr>
            <w:tcW w:w="1418" w:type="dxa"/>
          </w:tcPr>
          <w:p w14:paraId="2120A03C" w14:textId="3F46C363" w:rsidR="00606744" w:rsidRDefault="005E769B" w:rsidP="008C272B">
            <w:pPr>
              <w:cnfStyle w:val="000000000000" w:firstRow="0" w:lastRow="0" w:firstColumn="0" w:lastColumn="0" w:oddVBand="0" w:evenVBand="0" w:oddHBand="0" w:evenHBand="0" w:firstRowFirstColumn="0" w:firstRowLastColumn="0" w:lastRowFirstColumn="0" w:lastRowLastColumn="0"/>
            </w:pPr>
            <w:r>
              <w:t>27 Feb 2023</w:t>
            </w:r>
          </w:p>
        </w:tc>
        <w:tc>
          <w:tcPr>
            <w:tcW w:w="3685" w:type="dxa"/>
          </w:tcPr>
          <w:p w14:paraId="7BAFD192" w14:textId="37F5D566" w:rsidR="00606744" w:rsidRDefault="005E769B" w:rsidP="008C272B">
            <w:pPr>
              <w:cnfStyle w:val="000000000000" w:firstRow="0" w:lastRow="0" w:firstColumn="0" w:lastColumn="0" w:oddVBand="0" w:evenVBand="0" w:oddHBand="0" w:evenHBand="0" w:firstRowFirstColumn="0" w:firstRowLastColumn="0" w:lastRowFirstColumn="0" w:lastRowLastColumn="0"/>
            </w:pPr>
            <w:r>
              <w:t xml:space="preserve">Create in-depth project plans with realistic deadlines while following a </w:t>
            </w:r>
            <w:proofErr w:type="gramStart"/>
            <w:r>
              <w:t>criteria</w:t>
            </w:r>
            <w:proofErr w:type="gramEnd"/>
            <w:r>
              <w:t xml:space="preserve"> to monitor progress in development.</w:t>
            </w:r>
          </w:p>
        </w:tc>
        <w:tc>
          <w:tcPr>
            <w:tcW w:w="425" w:type="dxa"/>
          </w:tcPr>
          <w:p w14:paraId="2307BB96" w14:textId="76FF2787" w:rsidR="00606744" w:rsidRDefault="005E769B"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7AB4328B" w14:textId="359C66EC" w:rsidR="00606744" w:rsidRDefault="005E769B"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6E040284" w14:textId="4C252F65" w:rsidR="00606744" w:rsidRDefault="005E769B" w:rsidP="008C272B">
            <w:pPr>
              <w:cnfStyle w:val="000000000000" w:firstRow="0" w:lastRow="0" w:firstColumn="0" w:lastColumn="0" w:oddVBand="0" w:evenVBand="0" w:oddHBand="0" w:evenHBand="0" w:firstRowFirstColumn="0" w:firstRowLastColumn="0" w:lastRowFirstColumn="0" w:lastRowLastColumn="0"/>
            </w:pPr>
            <w:r>
              <w:t>3</w:t>
            </w:r>
          </w:p>
        </w:tc>
      </w:tr>
      <w:tr w:rsidR="00606744" w14:paraId="7E2BB0AF"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5F0AEBEA" w14:textId="523E3696" w:rsidR="00606744" w:rsidRDefault="00606744" w:rsidP="008C272B">
            <w:r>
              <w:t>R6</w:t>
            </w:r>
          </w:p>
        </w:tc>
        <w:tc>
          <w:tcPr>
            <w:tcW w:w="4252" w:type="dxa"/>
          </w:tcPr>
          <w:p w14:paraId="41096186" w14:textId="79AB451C" w:rsidR="00606744" w:rsidRDefault="005E769B" w:rsidP="008C272B">
            <w:pPr>
              <w:cnfStyle w:val="000000000000" w:firstRow="0" w:lastRow="0" w:firstColumn="0" w:lastColumn="0" w:oddVBand="0" w:evenVBand="0" w:oddHBand="0" w:evenHBand="0" w:firstRowFirstColumn="0" w:firstRowLastColumn="0" w:lastRowFirstColumn="0" w:lastRowLastColumn="0"/>
            </w:pPr>
            <w:r>
              <w:t>Incomplete Codebase Version Control</w:t>
            </w:r>
          </w:p>
        </w:tc>
        <w:tc>
          <w:tcPr>
            <w:tcW w:w="426" w:type="dxa"/>
          </w:tcPr>
          <w:p w14:paraId="1FEF32A4" w14:textId="3A8733DD" w:rsidR="00606744" w:rsidRDefault="005E769B" w:rsidP="008C272B">
            <w:pPr>
              <w:cnfStyle w:val="000000000000" w:firstRow="0" w:lastRow="0" w:firstColumn="0" w:lastColumn="0" w:oddVBand="0" w:evenVBand="0" w:oddHBand="0" w:evenHBand="0" w:firstRowFirstColumn="0" w:firstRowLastColumn="0" w:lastRowFirstColumn="0" w:lastRowLastColumn="0"/>
            </w:pPr>
            <w:r>
              <w:t>1</w:t>
            </w:r>
          </w:p>
        </w:tc>
        <w:tc>
          <w:tcPr>
            <w:tcW w:w="425" w:type="dxa"/>
          </w:tcPr>
          <w:p w14:paraId="367672B4" w14:textId="6FDD8651" w:rsidR="00606744" w:rsidRDefault="005E769B"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791B34E9" w14:textId="2076B3E2" w:rsidR="00606744" w:rsidRDefault="005E769B" w:rsidP="008C272B">
            <w:pPr>
              <w:cnfStyle w:val="000000000000" w:firstRow="0" w:lastRow="0" w:firstColumn="0" w:lastColumn="0" w:oddVBand="0" w:evenVBand="0" w:oddHBand="0" w:evenHBand="0" w:firstRowFirstColumn="0" w:firstRowLastColumn="0" w:lastRowFirstColumn="0" w:lastRowLastColumn="0"/>
            </w:pPr>
            <w:r>
              <w:t>4</w:t>
            </w:r>
          </w:p>
        </w:tc>
        <w:tc>
          <w:tcPr>
            <w:tcW w:w="992" w:type="dxa"/>
          </w:tcPr>
          <w:p w14:paraId="23C9C076" w14:textId="14D58A6F" w:rsidR="00606744" w:rsidRDefault="005E769B" w:rsidP="008C272B">
            <w:pPr>
              <w:cnfStyle w:val="000000000000" w:firstRow="0" w:lastRow="0" w:firstColumn="0" w:lastColumn="0" w:oddVBand="0" w:evenVBand="0" w:oddHBand="0" w:evenHBand="0" w:firstRowFirstColumn="0" w:firstRowLastColumn="0" w:lastRowFirstColumn="0" w:lastRowLastColumn="0"/>
            </w:pPr>
            <w:r>
              <w:t>KO</w:t>
            </w:r>
          </w:p>
        </w:tc>
        <w:tc>
          <w:tcPr>
            <w:tcW w:w="1418" w:type="dxa"/>
          </w:tcPr>
          <w:p w14:paraId="0DE9456A" w14:textId="6C642248" w:rsidR="00606744" w:rsidRDefault="005E769B" w:rsidP="008C272B">
            <w:pPr>
              <w:cnfStyle w:val="000000000000" w:firstRow="0" w:lastRow="0" w:firstColumn="0" w:lastColumn="0" w:oddVBand="0" w:evenVBand="0" w:oddHBand="0" w:evenHBand="0" w:firstRowFirstColumn="0" w:firstRowLastColumn="0" w:lastRowFirstColumn="0" w:lastRowLastColumn="0"/>
            </w:pPr>
            <w:r>
              <w:t>27 Feb 2023</w:t>
            </w:r>
          </w:p>
        </w:tc>
        <w:tc>
          <w:tcPr>
            <w:tcW w:w="3685" w:type="dxa"/>
          </w:tcPr>
          <w:p w14:paraId="49189F1E" w14:textId="3E302788" w:rsidR="00606744" w:rsidRDefault="005E769B" w:rsidP="008C272B">
            <w:pPr>
              <w:cnfStyle w:val="000000000000" w:firstRow="0" w:lastRow="0" w:firstColumn="0" w:lastColumn="0" w:oddVBand="0" w:evenVBand="0" w:oddHBand="0" w:evenHBand="0" w:firstRowFirstColumn="0" w:firstRowLastColumn="0" w:lastRowFirstColumn="0" w:lastRowLastColumn="0"/>
            </w:pPr>
            <w:r>
              <w:t>Use appropriate professional tools such as GitHub in order to maintain version updates and changelogs whenever a change is pushed.</w:t>
            </w:r>
          </w:p>
        </w:tc>
        <w:tc>
          <w:tcPr>
            <w:tcW w:w="425" w:type="dxa"/>
          </w:tcPr>
          <w:p w14:paraId="509D10CC" w14:textId="586973CE" w:rsidR="00606744" w:rsidRDefault="005E769B"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349A4637" w14:textId="608C9926" w:rsidR="00606744" w:rsidRDefault="005E769B"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1D84793C" w14:textId="0CDC358D" w:rsidR="00606744" w:rsidRDefault="005E769B" w:rsidP="008C272B">
            <w:pPr>
              <w:cnfStyle w:val="000000000000" w:firstRow="0" w:lastRow="0" w:firstColumn="0" w:lastColumn="0" w:oddVBand="0" w:evenVBand="0" w:oddHBand="0" w:evenHBand="0" w:firstRowFirstColumn="0" w:firstRowLastColumn="0" w:lastRowFirstColumn="0" w:lastRowLastColumn="0"/>
            </w:pPr>
            <w:r>
              <w:t>2</w:t>
            </w:r>
          </w:p>
        </w:tc>
      </w:tr>
      <w:tr w:rsidR="00606744" w14:paraId="276C7549"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03216E40" w14:textId="03A9CFB0" w:rsidR="00606744" w:rsidRDefault="00606744" w:rsidP="008C272B">
            <w:r>
              <w:t>R7</w:t>
            </w:r>
          </w:p>
        </w:tc>
        <w:tc>
          <w:tcPr>
            <w:tcW w:w="4252" w:type="dxa"/>
          </w:tcPr>
          <w:p w14:paraId="348F4453" w14:textId="70B19CB6" w:rsidR="00606744" w:rsidRDefault="005E769B" w:rsidP="008C272B">
            <w:pPr>
              <w:cnfStyle w:val="000000000000" w:firstRow="0" w:lastRow="0" w:firstColumn="0" w:lastColumn="0" w:oddVBand="0" w:evenVBand="0" w:oddHBand="0" w:evenHBand="0" w:firstRowFirstColumn="0" w:firstRowLastColumn="0" w:lastRowFirstColumn="0" w:lastRowLastColumn="0"/>
            </w:pPr>
            <w:r>
              <w:t>Unclear Goals or Objectives</w:t>
            </w:r>
          </w:p>
        </w:tc>
        <w:tc>
          <w:tcPr>
            <w:tcW w:w="426" w:type="dxa"/>
          </w:tcPr>
          <w:p w14:paraId="773CEB09" w14:textId="2ACD2E62" w:rsidR="00606744" w:rsidRDefault="00D522CF"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7711A2AA" w14:textId="1C79278A" w:rsidR="00606744" w:rsidRDefault="00D522CF" w:rsidP="008C272B">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7A9A5142" w14:textId="556ED679" w:rsidR="00606744" w:rsidRDefault="00D522CF" w:rsidP="008C272B">
            <w:pPr>
              <w:cnfStyle w:val="000000000000" w:firstRow="0" w:lastRow="0" w:firstColumn="0" w:lastColumn="0" w:oddVBand="0" w:evenVBand="0" w:oddHBand="0" w:evenHBand="0" w:firstRowFirstColumn="0" w:firstRowLastColumn="0" w:lastRowFirstColumn="0" w:lastRowLastColumn="0"/>
            </w:pPr>
            <w:r>
              <w:t>12</w:t>
            </w:r>
          </w:p>
        </w:tc>
        <w:tc>
          <w:tcPr>
            <w:tcW w:w="992" w:type="dxa"/>
          </w:tcPr>
          <w:p w14:paraId="0D2C5AC6" w14:textId="2410F1FC" w:rsidR="00606744" w:rsidRDefault="00D522CF" w:rsidP="008C272B">
            <w:pPr>
              <w:cnfStyle w:val="000000000000" w:firstRow="0" w:lastRow="0" w:firstColumn="0" w:lastColumn="0" w:oddVBand="0" w:evenVBand="0" w:oddHBand="0" w:evenHBand="0" w:firstRowFirstColumn="0" w:firstRowLastColumn="0" w:lastRowFirstColumn="0" w:lastRowLastColumn="0"/>
            </w:pPr>
            <w:r>
              <w:t>FK</w:t>
            </w:r>
          </w:p>
        </w:tc>
        <w:tc>
          <w:tcPr>
            <w:tcW w:w="1418" w:type="dxa"/>
          </w:tcPr>
          <w:p w14:paraId="79A312E7" w14:textId="0C418838" w:rsidR="00606744" w:rsidRDefault="00D522CF" w:rsidP="008C272B">
            <w:pPr>
              <w:cnfStyle w:val="000000000000" w:firstRow="0" w:lastRow="0" w:firstColumn="0" w:lastColumn="0" w:oddVBand="0" w:evenVBand="0" w:oddHBand="0" w:evenHBand="0" w:firstRowFirstColumn="0" w:firstRowLastColumn="0" w:lastRowFirstColumn="0" w:lastRowLastColumn="0"/>
            </w:pPr>
            <w:r>
              <w:t>28 Feb 2023</w:t>
            </w:r>
          </w:p>
        </w:tc>
        <w:tc>
          <w:tcPr>
            <w:tcW w:w="3685" w:type="dxa"/>
          </w:tcPr>
          <w:p w14:paraId="001911DF" w14:textId="64753408" w:rsidR="00606744" w:rsidRDefault="00D522CF" w:rsidP="008C272B">
            <w:pPr>
              <w:cnfStyle w:val="000000000000" w:firstRow="0" w:lastRow="0" w:firstColumn="0" w:lastColumn="0" w:oddVBand="0" w:evenVBand="0" w:oddHBand="0" w:evenHBand="0" w:firstRowFirstColumn="0" w:firstRowLastColumn="0" w:lastRowFirstColumn="0" w:lastRowLastColumn="0"/>
            </w:pPr>
            <w:r>
              <w:t xml:space="preserve">Regular meetings and planning within the team alongside the delegation and </w:t>
            </w:r>
            <w:r>
              <w:lastRenderedPageBreak/>
              <w:t xml:space="preserve">prioritisation of tasks to individual members. </w:t>
            </w:r>
          </w:p>
        </w:tc>
        <w:tc>
          <w:tcPr>
            <w:tcW w:w="425" w:type="dxa"/>
          </w:tcPr>
          <w:p w14:paraId="5CCF457E" w14:textId="7F5A08A5" w:rsidR="00606744" w:rsidRDefault="00D522CF" w:rsidP="008C272B">
            <w:pPr>
              <w:cnfStyle w:val="000000000000" w:firstRow="0" w:lastRow="0" w:firstColumn="0" w:lastColumn="0" w:oddVBand="0" w:evenVBand="0" w:oddHBand="0" w:evenHBand="0" w:firstRowFirstColumn="0" w:firstRowLastColumn="0" w:lastRowFirstColumn="0" w:lastRowLastColumn="0"/>
            </w:pPr>
            <w:r>
              <w:lastRenderedPageBreak/>
              <w:t>1</w:t>
            </w:r>
          </w:p>
        </w:tc>
        <w:tc>
          <w:tcPr>
            <w:tcW w:w="426" w:type="dxa"/>
          </w:tcPr>
          <w:p w14:paraId="16A9D66F" w14:textId="3C0A97CE" w:rsidR="00606744" w:rsidRDefault="00D522CF"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0C941168" w14:textId="7D6E8908" w:rsidR="00606744" w:rsidRDefault="00D522CF" w:rsidP="008C272B">
            <w:pPr>
              <w:cnfStyle w:val="000000000000" w:firstRow="0" w:lastRow="0" w:firstColumn="0" w:lastColumn="0" w:oddVBand="0" w:evenVBand="0" w:oddHBand="0" w:evenHBand="0" w:firstRowFirstColumn="0" w:firstRowLastColumn="0" w:lastRowFirstColumn="0" w:lastRowLastColumn="0"/>
            </w:pPr>
            <w:r>
              <w:t>2</w:t>
            </w:r>
          </w:p>
        </w:tc>
      </w:tr>
      <w:tr w:rsidR="00606744" w14:paraId="37F9C7EB"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071C23D8" w14:textId="74865F55" w:rsidR="00606744" w:rsidRDefault="00606744" w:rsidP="008C272B">
            <w:r>
              <w:t>R8</w:t>
            </w:r>
          </w:p>
        </w:tc>
        <w:tc>
          <w:tcPr>
            <w:tcW w:w="4252" w:type="dxa"/>
          </w:tcPr>
          <w:p w14:paraId="5D97D05C" w14:textId="40DC1CD7" w:rsidR="00606744" w:rsidRDefault="00D522CF" w:rsidP="008C272B">
            <w:pPr>
              <w:cnfStyle w:val="000000000000" w:firstRow="0" w:lastRow="0" w:firstColumn="0" w:lastColumn="0" w:oddVBand="0" w:evenVBand="0" w:oddHBand="0" w:evenHBand="0" w:firstRowFirstColumn="0" w:firstRowLastColumn="0" w:lastRowFirstColumn="0" w:lastRowLastColumn="0"/>
            </w:pPr>
            <w:r>
              <w:t>Issues with Development Tools</w:t>
            </w:r>
          </w:p>
        </w:tc>
        <w:tc>
          <w:tcPr>
            <w:tcW w:w="426" w:type="dxa"/>
          </w:tcPr>
          <w:p w14:paraId="242150C9" w14:textId="574B48A8" w:rsidR="00606744" w:rsidRDefault="00D522CF" w:rsidP="008C272B">
            <w:pPr>
              <w:cnfStyle w:val="000000000000" w:firstRow="0" w:lastRow="0" w:firstColumn="0" w:lastColumn="0" w:oddVBand="0" w:evenVBand="0" w:oddHBand="0" w:evenHBand="0" w:firstRowFirstColumn="0" w:firstRowLastColumn="0" w:lastRowFirstColumn="0" w:lastRowLastColumn="0"/>
            </w:pPr>
            <w:r>
              <w:t>1</w:t>
            </w:r>
          </w:p>
        </w:tc>
        <w:tc>
          <w:tcPr>
            <w:tcW w:w="425" w:type="dxa"/>
          </w:tcPr>
          <w:p w14:paraId="2D24F00F" w14:textId="7E2F4C17" w:rsidR="00606744" w:rsidRDefault="00D522CF"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7D1A3C66" w14:textId="7787003E" w:rsidR="00606744" w:rsidRDefault="00D522CF" w:rsidP="008C272B">
            <w:pPr>
              <w:cnfStyle w:val="000000000000" w:firstRow="0" w:lastRow="0" w:firstColumn="0" w:lastColumn="0" w:oddVBand="0" w:evenVBand="0" w:oddHBand="0" w:evenHBand="0" w:firstRowFirstColumn="0" w:firstRowLastColumn="0" w:lastRowFirstColumn="0" w:lastRowLastColumn="0"/>
            </w:pPr>
            <w:r>
              <w:t>5</w:t>
            </w:r>
          </w:p>
        </w:tc>
        <w:tc>
          <w:tcPr>
            <w:tcW w:w="992" w:type="dxa"/>
          </w:tcPr>
          <w:p w14:paraId="728C03CC" w14:textId="07C7F402" w:rsidR="00606744" w:rsidRDefault="00D522CF" w:rsidP="008C272B">
            <w:pPr>
              <w:cnfStyle w:val="000000000000" w:firstRow="0" w:lastRow="0" w:firstColumn="0" w:lastColumn="0" w:oddVBand="0" w:evenVBand="0" w:oddHBand="0" w:evenHBand="0" w:firstRowFirstColumn="0" w:firstRowLastColumn="0" w:lastRowFirstColumn="0" w:lastRowLastColumn="0"/>
            </w:pPr>
            <w:r>
              <w:t>Group 25</w:t>
            </w:r>
          </w:p>
        </w:tc>
        <w:tc>
          <w:tcPr>
            <w:tcW w:w="1418" w:type="dxa"/>
          </w:tcPr>
          <w:p w14:paraId="007A94EF" w14:textId="16063F2C" w:rsidR="00606744" w:rsidRDefault="0015726F" w:rsidP="008C272B">
            <w:pPr>
              <w:cnfStyle w:val="000000000000" w:firstRow="0" w:lastRow="0" w:firstColumn="0" w:lastColumn="0" w:oddVBand="0" w:evenVBand="0" w:oddHBand="0" w:evenHBand="0" w:firstRowFirstColumn="0" w:firstRowLastColumn="0" w:lastRowFirstColumn="0" w:lastRowLastColumn="0"/>
            </w:pPr>
            <w:r>
              <w:t>1 Mar 2023</w:t>
            </w:r>
          </w:p>
        </w:tc>
        <w:tc>
          <w:tcPr>
            <w:tcW w:w="3685" w:type="dxa"/>
          </w:tcPr>
          <w:p w14:paraId="79B056FC" w14:textId="1D9FE1B4" w:rsidR="00606744" w:rsidRDefault="00372CE3" w:rsidP="008C272B">
            <w:pPr>
              <w:cnfStyle w:val="000000000000" w:firstRow="0" w:lastRow="0" w:firstColumn="0" w:lastColumn="0" w:oddVBand="0" w:evenVBand="0" w:oddHBand="0" w:evenHBand="0" w:firstRowFirstColumn="0" w:firstRowLastColumn="0" w:lastRowFirstColumn="0" w:lastRowLastColumn="0"/>
            </w:pPr>
            <w:r>
              <w:t xml:space="preserve">Making sure development programs are kept up to date with the latest updates to avoid bugs and crashes. Prepare alternative programs in the even that one of the development tools fails to work properly </w:t>
            </w:r>
            <w:r w:rsidR="0015726F">
              <w:t xml:space="preserve">i.e. </w:t>
            </w:r>
            <w:r>
              <w:t>crashes</w:t>
            </w:r>
          </w:p>
        </w:tc>
        <w:tc>
          <w:tcPr>
            <w:tcW w:w="425" w:type="dxa"/>
          </w:tcPr>
          <w:p w14:paraId="7D05EA4B" w14:textId="720F9ED7" w:rsidR="00606744" w:rsidRDefault="00372CE3" w:rsidP="008C272B">
            <w:pPr>
              <w:cnfStyle w:val="000000000000" w:firstRow="0" w:lastRow="0" w:firstColumn="0" w:lastColumn="0" w:oddVBand="0" w:evenVBand="0" w:oddHBand="0" w:evenHBand="0" w:firstRowFirstColumn="0" w:firstRowLastColumn="0" w:lastRowFirstColumn="0" w:lastRowLastColumn="0"/>
            </w:pPr>
            <w:r>
              <w:t>1</w:t>
            </w:r>
          </w:p>
        </w:tc>
        <w:tc>
          <w:tcPr>
            <w:tcW w:w="426" w:type="dxa"/>
          </w:tcPr>
          <w:p w14:paraId="66FA4870" w14:textId="6D4DBF24" w:rsidR="00606744" w:rsidRDefault="00372CE3"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2AB9E102" w14:textId="5AAABFE3" w:rsidR="00606744" w:rsidRDefault="00372CE3" w:rsidP="008C272B">
            <w:pPr>
              <w:cnfStyle w:val="000000000000" w:firstRow="0" w:lastRow="0" w:firstColumn="0" w:lastColumn="0" w:oddVBand="0" w:evenVBand="0" w:oddHBand="0" w:evenHBand="0" w:firstRowFirstColumn="0" w:firstRowLastColumn="0" w:lastRowFirstColumn="0" w:lastRowLastColumn="0"/>
            </w:pPr>
            <w:r>
              <w:t>3</w:t>
            </w:r>
          </w:p>
        </w:tc>
      </w:tr>
      <w:tr w:rsidR="00606744" w14:paraId="45439A06"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378F9C85" w14:textId="55F35035" w:rsidR="00606744" w:rsidRDefault="00606744" w:rsidP="008C272B">
            <w:r>
              <w:t>R9</w:t>
            </w:r>
          </w:p>
        </w:tc>
        <w:tc>
          <w:tcPr>
            <w:tcW w:w="4252" w:type="dxa"/>
          </w:tcPr>
          <w:p w14:paraId="1B747EA6" w14:textId="2FFC1148" w:rsidR="00606744" w:rsidRDefault="0015726F" w:rsidP="008C272B">
            <w:pPr>
              <w:cnfStyle w:val="000000000000" w:firstRow="0" w:lastRow="0" w:firstColumn="0" w:lastColumn="0" w:oddVBand="0" w:evenVBand="0" w:oddHBand="0" w:evenHBand="0" w:firstRowFirstColumn="0" w:firstRowLastColumn="0" w:lastRowFirstColumn="0" w:lastRowLastColumn="0"/>
            </w:pPr>
            <w:r>
              <w:t>Data Breaches within the System</w:t>
            </w:r>
          </w:p>
        </w:tc>
        <w:tc>
          <w:tcPr>
            <w:tcW w:w="426" w:type="dxa"/>
          </w:tcPr>
          <w:p w14:paraId="5F2B6219" w14:textId="742FC827" w:rsidR="00606744" w:rsidRDefault="0015726F"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1E5F30FA" w14:textId="681E6791" w:rsidR="00606744" w:rsidRDefault="0015726F" w:rsidP="008C272B">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44E69CC5" w14:textId="276390A8" w:rsidR="00606744" w:rsidRDefault="0015726F" w:rsidP="008C272B">
            <w:pPr>
              <w:cnfStyle w:val="000000000000" w:firstRow="0" w:lastRow="0" w:firstColumn="0" w:lastColumn="0" w:oddVBand="0" w:evenVBand="0" w:oddHBand="0" w:evenHBand="0" w:firstRowFirstColumn="0" w:firstRowLastColumn="0" w:lastRowFirstColumn="0" w:lastRowLastColumn="0"/>
            </w:pPr>
            <w:r>
              <w:t>15</w:t>
            </w:r>
          </w:p>
        </w:tc>
        <w:tc>
          <w:tcPr>
            <w:tcW w:w="992" w:type="dxa"/>
          </w:tcPr>
          <w:p w14:paraId="5E190303" w14:textId="78509DDB" w:rsidR="00606744" w:rsidRDefault="0015726F" w:rsidP="008C272B">
            <w:pPr>
              <w:cnfStyle w:val="000000000000" w:firstRow="0" w:lastRow="0" w:firstColumn="0" w:lastColumn="0" w:oddVBand="0" w:evenVBand="0" w:oddHBand="0" w:evenHBand="0" w:firstRowFirstColumn="0" w:firstRowLastColumn="0" w:lastRowFirstColumn="0" w:lastRowLastColumn="0"/>
            </w:pPr>
            <w:r>
              <w:t>KO</w:t>
            </w:r>
          </w:p>
        </w:tc>
        <w:tc>
          <w:tcPr>
            <w:tcW w:w="1418" w:type="dxa"/>
          </w:tcPr>
          <w:p w14:paraId="009574F1" w14:textId="793F2B76" w:rsidR="00606744" w:rsidRDefault="0015726F" w:rsidP="008C272B">
            <w:pPr>
              <w:cnfStyle w:val="000000000000" w:firstRow="0" w:lastRow="0" w:firstColumn="0" w:lastColumn="0" w:oddVBand="0" w:evenVBand="0" w:oddHBand="0" w:evenHBand="0" w:firstRowFirstColumn="0" w:firstRowLastColumn="0" w:lastRowFirstColumn="0" w:lastRowLastColumn="0"/>
            </w:pPr>
            <w:r>
              <w:t>1 Mar 2023</w:t>
            </w:r>
          </w:p>
        </w:tc>
        <w:tc>
          <w:tcPr>
            <w:tcW w:w="3685" w:type="dxa"/>
          </w:tcPr>
          <w:p w14:paraId="00B3F5C8" w14:textId="7A5C300F" w:rsidR="00606744" w:rsidRDefault="0015726F" w:rsidP="008C272B">
            <w:pPr>
              <w:cnfStyle w:val="000000000000" w:firstRow="0" w:lastRow="0" w:firstColumn="0" w:lastColumn="0" w:oddVBand="0" w:evenVBand="0" w:oddHBand="0" w:evenHBand="0" w:firstRowFirstColumn="0" w:firstRowLastColumn="0" w:lastRowFirstColumn="0" w:lastRowLastColumn="0"/>
            </w:pPr>
            <w:r>
              <w:t xml:space="preserve">Using professional practices to implement basic cyber security </w:t>
            </w:r>
            <w:r w:rsidR="0043002F">
              <w:t>methods such as encryption to ensure data is harder to obtain from the system. Using third-party PEN testers to find weaknesses in the system</w:t>
            </w:r>
          </w:p>
        </w:tc>
        <w:tc>
          <w:tcPr>
            <w:tcW w:w="425" w:type="dxa"/>
          </w:tcPr>
          <w:p w14:paraId="12E89DED" w14:textId="3DACBA11" w:rsidR="00606744" w:rsidRDefault="0043002F"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00FF48C8" w14:textId="266AF984" w:rsidR="00606744" w:rsidRDefault="0043002F"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5C97C3E9" w14:textId="70F30089" w:rsidR="00606744" w:rsidRDefault="0043002F" w:rsidP="008C272B">
            <w:pPr>
              <w:cnfStyle w:val="000000000000" w:firstRow="0" w:lastRow="0" w:firstColumn="0" w:lastColumn="0" w:oddVBand="0" w:evenVBand="0" w:oddHBand="0" w:evenHBand="0" w:firstRowFirstColumn="0" w:firstRowLastColumn="0" w:lastRowFirstColumn="0" w:lastRowLastColumn="0"/>
            </w:pPr>
            <w:r>
              <w:t>6</w:t>
            </w:r>
          </w:p>
        </w:tc>
      </w:tr>
      <w:tr w:rsidR="00606744" w14:paraId="176ECF98" w14:textId="77777777" w:rsidTr="002E1246">
        <w:tc>
          <w:tcPr>
            <w:cnfStyle w:val="001000000000" w:firstRow="0" w:lastRow="0" w:firstColumn="1" w:lastColumn="0" w:oddVBand="0" w:evenVBand="0" w:oddHBand="0" w:evenHBand="0" w:firstRowFirstColumn="0" w:firstRowLastColumn="0" w:lastRowFirstColumn="0" w:lastRowLastColumn="0"/>
            <w:tcW w:w="846" w:type="dxa"/>
          </w:tcPr>
          <w:p w14:paraId="3CD723AB" w14:textId="6B5FDC45" w:rsidR="00606744" w:rsidRDefault="00606744" w:rsidP="008C272B">
            <w:r>
              <w:t>R10</w:t>
            </w:r>
          </w:p>
        </w:tc>
        <w:tc>
          <w:tcPr>
            <w:tcW w:w="4252" w:type="dxa"/>
          </w:tcPr>
          <w:p w14:paraId="24802C2B" w14:textId="279659D0" w:rsidR="00606744" w:rsidRDefault="00E3311B" w:rsidP="008C272B">
            <w:pPr>
              <w:cnfStyle w:val="000000000000" w:firstRow="0" w:lastRow="0" w:firstColumn="0" w:lastColumn="0" w:oddVBand="0" w:evenVBand="0" w:oddHBand="0" w:evenHBand="0" w:firstRowFirstColumn="0" w:firstRowLastColumn="0" w:lastRowFirstColumn="0" w:lastRowLastColumn="0"/>
            </w:pPr>
            <w:r>
              <w:t>Project Scope Creep</w:t>
            </w:r>
          </w:p>
        </w:tc>
        <w:tc>
          <w:tcPr>
            <w:tcW w:w="426" w:type="dxa"/>
          </w:tcPr>
          <w:p w14:paraId="642B2750" w14:textId="25BD278A" w:rsidR="00606744" w:rsidRDefault="00E3311B" w:rsidP="008C272B">
            <w:pPr>
              <w:cnfStyle w:val="000000000000" w:firstRow="0" w:lastRow="0" w:firstColumn="0" w:lastColumn="0" w:oddVBand="0" w:evenVBand="0" w:oddHBand="0" w:evenHBand="0" w:firstRowFirstColumn="0" w:firstRowLastColumn="0" w:lastRowFirstColumn="0" w:lastRowLastColumn="0"/>
            </w:pPr>
            <w:r>
              <w:t>3</w:t>
            </w:r>
          </w:p>
        </w:tc>
        <w:tc>
          <w:tcPr>
            <w:tcW w:w="425" w:type="dxa"/>
          </w:tcPr>
          <w:p w14:paraId="66902305" w14:textId="76936038" w:rsidR="00606744" w:rsidRDefault="00E3311B" w:rsidP="008C272B">
            <w:pPr>
              <w:cnfStyle w:val="000000000000" w:firstRow="0" w:lastRow="0" w:firstColumn="0" w:lastColumn="0" w:oddVBand="0" w:evenVBand="0" w:oddHBand="0" w:evenHBand="0" w:firstRowFirstColumn="0" w:firstRowLastColumn="0" w:lastRowFirstColumn="0" w:lastRowLastColumn="0"/>
            </w:pPr>
            <w:r>
              <w:t>3</w:t>
            </w:r>
          </w:p>
        </w:tc>
        <w:tc>
          <w:tcPr>
            <w:tcW w:w="567" w:type="dxa"/>
          </w:tcPr>
          <w:p w14:paraId="429C536E" w14:textId="37FBA2D8" w:rsidR="00606744" w:rsidRDefault="00E3311B" w:rsidP="008C272B">
            <w:pPr>
              <w:cnfStyle w:val="000000000000" w:firstRow="0" w:lastRow="0" w:firstColumn="0" w:lastColumn="0" w:oddVBand="0" w:evenVBand="0" w:oddHBand="0" w:evenHBand="0" w:firstRowFirstColumn="0" w:firstRowLastColumn="0" w:lastRowFirstColumn="0" w:lastRowLastColumn="0"/>
            </w:pPr>
            <w:r>
              <w:t>9</w:t>
            </w:r>
          </w:p>
        </w:tc>
        <w:tc>
          <w:tcPr>
            <w:tcW w:w="992" w:type="dxa"/>
          </w:tcPr>
          <w:p w14:paraId="023969EC" w14:textId="498F378B" w:rsidR="00606744" w:rsidRDefault="00E3311B" w:rsidP="008C272B">
            <w:pPr>
              <w:cnfStyle w:val="000000000000" w:firstRow="0" w:lastRow="0" w:firstColumn="0" w:lastColumn="0" w:oddVBand="0" w:evenVBand="0" w:oddHBand="0" w:evenHBand="0" w:firstRowFirstColumn="0" w:firstRowLastColumn="0" w:lastRowFirstColumn="0" w:lastRowLastColumn="0"/>
            </w:pPr>
            <w:r>
              <w:t>FK</w:t>
            </w:r>
          </w:p>
        </w:tc>
        <w:tc>
          <w:tcPr>
            <w:tcW w:w="1418" w:type="dxa"/>
          </w:tcPr>
          <w:p w14:paraId="6FA136BB" w14:textId="4E8A246D" w:rsidR="00606744" w:rsidRDefault="00E3311B" w:rsidP="008C272B">
            <w:pPr>
              <w:cnfStyle w:val="000000000000" w:firstRow="0" w:lastRow="0" w:firstColumn="0" w:lastColumn="0" w:oddVBand="0" w:evenVBand="0" w:oddHBand="0" w:evenHBand="0" w:firstRowFirstColumn="0" w:firstRowLastColumn="0" w:lastRowFirstColumn="0" w:lastRowLastColumn="0"/>
            </w:pPr>
            <w:r>
              <w:t>1 Mar 2023</w:t>
            </w:r>
          </w:p>
        </w:tc>
        <w:tc>
          <w:tcPr>
            <w:tcW w:w="3685" w:type="dxa"/>
          </w:tcPr>
          <w:p w14:paraId="16BDA664" w14:textId="23911241" w:rsidR="00606744" w:rsidRDefault="00E3311B" w:rsidP="008C272B">
            <w:pPr>
              <w:cnfStyle w:val="000000000000" w:firstRow="0" w:lastRow="0" w:firstColumn="0" w:lastColumn="0" w:oddVBand="0" w:evenVBand="0" w:oddHBand="0" w:evenHBand="0" w:firstRowFirstColumn="0" w:firstRowLastColumn="0" w:lastRowFirstColumn="0" w:lastRowLastColumn="0"/>
            </w:pPr>
            <w:r>
              <w:t xml:space="preserve">Regularly checking the </w:t>
            </w:r>
            <w:proofErr w:type="spellStart"/>
            <w:r>
              <w:t>AirVia</w:t>
            </w:r>
            <w:proofErr w:type="spellEnd"/>
            <w:r>
              <w:t xml:space="preserve"> project requirements and making sure our diagrams and finished products align with what is specified for us.</w:t>
            </w:r>
          </w:p>
        </w:tc>
        <w:tc>
          <w:tcPr>
            <w:tcW w:w="425" w:type="dxa"/>
          </w:tcPr>
          <w:p w14:paraId="04A4F784" w14:textId="24A4484F" w:rsidR="00606744" w:rsidRDefault="00E3311B" w:rsidP="008C272B">
            <w:pPr>
              <w:cnfStyle w:val="000000000000" w:firstRow="0" w:lastRow="0" w:firstColumn="0" w:lastColumn="0" w:oddVBand="0" w:evenVBand="0" w:oddHBand="0" w:evenHBand="0" w:firstRowFirstColumn="0" w:firstRowLastColumn="0" w:lastRowFirstColumn="0" w:lastRowLastColumn="0"/>
            </w:pPr>
            <w:r>
              <w:t>2</w:t>
            </w:r>
          </w:p>
        </w:tc>
        <w:tc>
          <w:tcPr>
            <w:tcW w:w="426" w:type="dxa"/>
          </w:tcPr>
          <w:p w14:paraId="47B8245F" w14:textId="4D76C8F4" w:rsidR="00606744" w:rsidRDefault="00E3311B" w:rsidP="008C272B">
            <w:pPr>
              <w:cnfStyle w:val="000000000000" w:firstRow="0" w:lastRow="0" w:firstColumn="0" w:lastColumn="0" w:oddVBand="0" w:evenVBand="0" w:oddHBand="0" w:evenHBand="0" w:firstRowFirstColumn="0" w:firstRowLastColumn="0" w:lastRowFirstColumn="0" w:lastRowLastColumn="0"/>
            </w:pPr>
            <w:r>
              <w:t>2</w:t>
            </w:r>
          </w:p>
        </w:tc>
        <w:tc>
          <w:tcPr>
            <w:tcW w:w="567" w:type="dxa"/>
          </w:tcPr>
          <w:p w14:paraId="7E582ACC" w14:textId="76681C1E" w:rsidR="00606744" w:rsidRDefault="00E3311B" w:rsidP="008C272B">
            <w:pPr>
              <w:cnfStyle w:val="000000000000" w:firstRow="0" w:lastRow="0" w:firstColumn="0" w:lastColumn="0" w:oddVBand="0" w:evenVBand="0" w:oddHBand="0" w:evenHBand="0" w:firstRowFirstColumn="0" w:firstRowLastColumn="0" w:lastRowFirstColumn="0" w:lastRowLastColumn="0"/>
            </w:pPr>
            <w:r>
              <w:t>4</w:t>
            </w:r>
          </w:p>
        </w:tc>
      </w:tr>
    </w:tbl>
    <w:p w14:paraId="21C5811D" w14:textId="77777777" w:rsidR="00452941" w:rsidRDefault="00452941"/>
    <w:sectPr w:rsidR="00452941" w:rsidSect="008C272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4728E" w14:textId="77777777" w:rsidR="00AB0549" w:rsidRDefault="00AB0549" w:rsidP="008C272B">
      <w:pPr>
        <w:spacing w:after="0" w:line="240" w:lineRule="auto"/>
      </w:pPr>
      <w:r>
        <w:separator/>
      </w:r>
    </w:p>
  </w:endnote>
  <w:endnote w:type="continuationSeparator" w:id="0">
    <w:p w14:paraId="3CBF8201" w14:textId="77777777" w:rsidR="00AB0549" w:rsidRDefault="00AB0549" w:rsidP="008C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0275" w14:textId="5010FB91" w:rsidR="008C272B" w:rsidRPr="008C272B" w:rsidRDefault="008C272B" w:rsidP="002E1246">
    <w:pPr>
      <w:pStyle w:val="Footer"/>
      <w:tabs>
        <w:tab w:val="clear" w:pos="4513"/>
        <w:tab w:val="clear" w:pos="9026"/>
        <w:tab w:val="center" w:pos="4678"/>
        <w:tab w:val="right" w:pos="13892"/>
      </w:tabs>
      <w:rPr>
        <w:sz w:val="18"/>
        <w:szCs w:val="18"/>
      </w:rPr>
    </w:pPr>
    <w:r w:rsidRPr="008C272B">
      <w:rPr>
        <w:sz w:val="18"/>
        <w:szCs w:val="18"/>
      </w:rPr>
      <w:t>13 February 2023, Version 1.0</w:t>
    </w:r>
    <w:r w:rsidRPr="008C272B">
      <w:rPr>
        <w:sz w:val="18"/>
        <w:szCs w:val="18"/>
      </w:rPr>
      <w:tab/>
    </w:r>
    <w:r w:rsidRPr="008C272B">
      <w:rPr>
        <w:sz w:val="18"/>
        <w:szCs w:val="18"/>
      </w:rPr>
      <w:tab/>
    </w:r>
    <w:r w:rsidR="002E1246" w:rsidRPr="002E1246">
      <w:rPr>
        <w:sz w:val="18"/>
        <w:szCs w:val="18"/>
      </w:rPr>
      <w:t xml:space="preserve">Page </w:t>
    </w:r>
    <w:r w:rsidR="002E1246" w:rsidRPr="002E1246">
      <w:rPr>
        <w:b/>
        <w:bCs/>
        <w:sz w:val="18"/>
        <w:szCs w:val="18"/>
      </w:rPr>
      <w:fldChar w:fldCharType="begin"/>
    </w:r>
    <w:r w:rsidR="002E1246" w:rsidRPr="002E1246">
      <w:rPr>
        <w:b/>
        <w:bCs/>
        <w:sz w:val="18"/>
        <w:szCs w:val="18"/>
      </w:rPr>
      <w:instrText xml:space="preserve"> PAGE  \* Arabic  \* MERGEFORMAT </w:instrText>
    </w:r>
    <w:r w:rsidR="002E1246" w:rsidRPr="002E1246">
      <w:rPr>
        <w:b/>
        <w:bCs/>
        <w:sz w:val="18"/>
        <w:szCs w:val="18"/>
      </w:rPr>
      <w:fldChar w:fldCharType="separate"/>
    </w:r>
    <w:r w:rsidR="002E1246" w:rsidRPr="002E1246">
      <w:rPr>
        <w:b/>
        <w:bCs/>
        <w:noProof/>
        <w:sz w:val="18"/>
        <w:szCs w:val="18"/>
      </w:rPr>
      <w:t>1</w:t>
    </w:r>
    <w:r w:rsidR="002E1246" w:rsidRPr="002E1246">
      <w:rPr>
        <w:b/>
        <w:bCs/>
        <w:sz w:val="18"/>
        <w:szCs w:val="18"/>
      </w:rPr>
      <w:fldChar w:fldCharType="end"/>
    </w:r>
    <w:r w:rsidR="002E1246" w:rsidRPr="002E1246">
      <w:rPr>
        <w:sz w:val="18"/>
        <w:szCs w:val="18"/>
      </w:rPr>
      <w:t xml:space="preserve"> of </w:t>
    </w:r>
    <w:r w:rsidR="002E1246" w:rsidRPr="002E1246">
      <w:rPr>
        <w:b/>
        <w:bCs/>
        <w:sz w:val="18"/>
        <w:szCs w:val="18"/>
      </w:rPr>
      <w:fldChar w:fldCharType="begin"/>
    </w:r>
    <w:r w:rsidR="002E1246" w:rsidRPr="002E1246">
      <w:rPr>
        <w:b/>
        <w:bCs/>
        <w:sz w:val="18"/>
        <w:szCs w:val="18"/>
      </w:rPr>
      <w:instrText xml:space="preserve"> NUMPAGES  \* Arabic  \* MERGEFORMAT </w:instrText>
    </w:r>
    <w:r w:rsidR="002E1246" w:rsidRPr="002E1246">
      <w:rPr>
        <w:b/>
        <w:bCs/>
        <w:sz w:val="18"/>
        <w:szCs w:val="18"/>
      </w:rPr>
      <w:fldChar w:fldCharType="separate"/>
    </w:r>
    <w:r w:rsidR="002E1246" w:rsidRPr="002E1246">
      <w:rPr>
        <w:b/>
        <w:bCs/>
        <w:noProof/>
        <w:sz w:val="18"/>
        <w:szCs w:val="18"/>
      </w:rPr>
      <w:t>2</w:t>
    </w:r>
    <w:r w:rsidR="002E1246" w:rsidRPr="002E1246">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A08D" w14:textId="77777777" w:rsidR="00AB0549" w:rsidRDefault="00AB0549" w:rsidP="008C272B">
      <w:pPr>
        <w:spacing w:after="0" w:line="240" w:lineRule="auto"/>
      </w:pPr>
      <w:r>
        <w:separator/>
      </w:r>
    </w:p>
  </w:footnote>
  <w:footnote w:type="continuationSeparator" w:id="0">
    <w:p w14:paraId="6177DA12" w14:textId="77777777" w:rsidR="00AB0549" w:rsidRDefault="00AB0549" w:rsidP="008C2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835A" w14:textId="126C5938" w:rsidR="008C272B" w:rsidRPr="008C272B" w:rsidRDefault="008C272B" w:rsidP="002E1246">
    <w:pPr>
      <w:pStyle w:val="Header"/>
      <w:tabs>
        <w:tab w:val="clear" w:pos="4513"/>
        <w:tab w:val="clear" w:pos="9026"/>
        <w:tab w:val="center" w:pos="6946"/>
        <w:tab w:val="right" w:pos="13892"/>
      </w:tabs>
      <w:rPr>
        <w:sz w:val="18"/>
        <w:szCs w:val="18"/>
      </w:rPr>
    </w:pPr>
    <w:r w:rsidRPr="008C272B">
      <w:rPr>
        <w:sz w:val="18"/>
        <w:szCs w:val="18"/>
      </w:rPr>
      <w:t>IN2018 Team Project, Risk Register Template</w:t>
    </w:r>
    <w:r w:rsidR="002E1246">
      <w:rPr>
        <w:sz w:val="18"/>
        <w:szCs w:val="18"/>
      </w:rPr>
      <w:tab/>
    </w:r>
    <w:r w:rsidR="002E1246">
      <w:rPr>
        <w:sz w:val="18"/>
        <w:szCs w:val="18"/>
      </w:rPr>
      <w:tab/>
    </w:r>
    <w:r w:rsidR="002E1246" w:rsidRPr="008C272B">
      <w:rPr>
        <w:sz w:val="18"/>
        <w:szCs w:val="18"/>
      </w:rPr>
      <w:t>Author: Dr Martin Walter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2B"/>
    <w:rsid w:val="00017639"/>
    <w:rsid w:val="00125919"/>
    <w:rsid w:val="0015726F"/>
    <w:rsid w:val="001D50D8"/>
    <w:rsid w:val="002078BA"/>
    <w:rsid w:val="00291095"/>
    <w:rsid w:val="002E1246"/>
    <w:rsid w:val="00372CE3"/>
    <w:rsid w:val="003A0749"/>
    <w:rsid w:val="0043002F"/>
    <w:rsid w:val="00452941"/>
    <w:rsid w:val="0051007D"/>
    <w:rsid w:val="00574A1A"/>
    <w:rsid w:val="005E769B"/>
    <w:rsid w:val="00606744"/>
    <w:rsid w:val="007F1D1E"/>
    <w:rsid w:val="008203D9"/>
    <w:rsid w:val="008C272B"/>
    <w:rsid w:val="00906ADF"/>
    <w:rsid w:val="009618FD"/>
    <w:rsid w:val="009C4553"/>
    <w:rsid w:val="00A34592"/>
    <w:rsid w:val="00A77E1A"/>
    <w:rsid w:val="00AB0549"/>
    <w:rsid w:val="00AE362C"/>
    <w:rsid w:val="00B97FF1"/>
    <w:rsid w:val="00BC024F"/>
    <w:rsid w:val="00C70D1C"/>
    <w:rsid w:val="00D34760"/>
    <w:rsid w:val="00D522CF"/>
    <w:rsid w:val="00DC7372"/>
    <w:rsid w:val="00E3311B"/>
    <w:rsid w:val="00F042F6"/>
    <w:rsid w:val="00F35689"/>
    <w:rsid w:val="00FD3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9E20"/>
  <w15:chartTrackingRefBased/>
  <w15:docId w15:val="{1E0A3F3D-B574-4B35-A62B-AEBC8276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2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72B"/>
  </w:style>
  <w:style w:type="paragraph" w:styleId="Footer">
    <w:name w:val="footer"/>
    <w:basedOn w:val="Normal"/>
    <w:link w:val="FooterChar"/>
    <w:uiPriority w:val="99"/>
    <w:unhideWhenUsed/>
    <w:rsid w:val="008C2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72B"/>
  </w:style>
  <w:style w:type="table" w:styleId="GridTable1Light">
    <w:name w:val="Grid Table 1 Light"/>
    <w:basedOn w:val="TableNormal"/>
    <w:uiPriority w:val="46"/>
    <w:rsid w:val="002E1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E1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7185">
      <w:bodyDiv w:val="1"/>
      <w:marLeft w:val="0"/>
      <w:marRight w:val="0"/>
      <w:marTop w:val="0"/>
      <w:marBottom w:val="0"/>
      <w:divBdr>
        <w:top w:val="none" w:sz="0" w:space="0" w:color="auto"/>
        <w:left w:val="none" w:sz="0" w:space="0" w:color="auto"/>
        <w:bottom w:val="none" w:sz="0" w:space="0" w:color="auto"/>
        <w:right w:val="none" w:sz="0" w:space="0" w:color="auto"/>
      </w:divBdr>
    </w:div>
    <w:div w:id="854266677">
      <w:bodyDiv w:val="1"/>
      <w:marLeft w:val="0"/>
      <w:marRight w:val="0"/>
      <w:marTop w:val="0"/>
      <w:marBottom w:val="0"/>
      <w:divBdr>
        <w:top w:val="none" w:sz="0" w:space="0" w:color="auto"/>
        <w:left w:val="none" w:sz="0" w:space="0" w:color="auto"/>
        <w:bottom w:val="none" w:sz="0" w:space="0" w:color="auto"/>
        <w:right w:val="none" w:sz="0" w:space="0" w:color="auto"/>
      </w:divBdr>
    </w:div>
    <w:div w:id="1234463506">
      <w:bodyDiv w:val="1"/>
      <w:marLeft w:val="0"/>
      <w:marRight w:val="0"/>
      <w:marTop w:val="0"/>
      <w:marBottom w:val="0"/>
      <w:divBdr>
        <w:top w:val="none" w:sz="0" w:space="0" w:color="auto"/>
        <w:left w:val="none" w:sz="0" w:space="0" w:color="auto"/>
        <w:bottom w:val="none" w:sz="0" w:space="0" w:color="auto"/>
        <w:right w:val="none" w:sz="0" w:space="0" w:color="auto"/>
      </w:divBdr>
    </w:div>
    <w:div w:id="15580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Martin</dc:creator>
  <cp:keywords/>
  <dc:description/>
  <cp:lastModifiedBy>Ben Miranda</cp:lastModifiedBy>
  <cp:revision>24</cp:revision>
  <dcterms:created xsi:type="dcterms:W3CDTF">2023-02-13T10:30:00Z</dcterms:created>
  <dcterms:modified xsi:type="dcterms:W3CDTF">2023-03-04T19:47:00Z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2023-02-13T10:48:36Z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a1774249-4cf1-4668-8a7e-fbdba641464f</vt:lpwstr>
  </property>
  <property fmtid="{D5CDD505-2E9C-101B-9397-08002B2CF9AE}" pid="8" name="MSIP_Label_06c24981-b6df-48f8-949b-0896357b9b03_ContentBits">
    <vt:lpwstr>0</vt:lpwstr>
  </property>
</Properties>
</file>