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1CBCA021" w14:textId="41751620" w:rsidR="00262C8B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4F0031">
        <w:rPr>
          <w:rFonts w:ascii="Arial" w:hAnsi="Arial" w:cs="Arial"/>
          <w:b/>
          <w:bCs/>
          <w:sz w:val="20"/>
          <w:szCs w:val="20"/>
        </w:rPr>
        <w:t>Address</w:t>
      </w:r>
      <w:r w:rsidR="005E33A3">
        <w:rPr>
          <w:rFonts w:ascii="Arial" w:hAnsi="Arial" w:cs="Arial"/>
          <w:b/>
          <w:bCs/>
          <w:sz w:val="20"/>
          <w:szCs w:val="20"/>
        </w:rPr>
        <w:t>e</w:t>
      </w:r>
      <w:proofErr w:type="spellEnd"/>
      <w:r w:rsidRPr="004F003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 xml:space="preserve">Port Louis, </w:t>
      </w:r>
      <w:r w:rsidR="005E33A3" w:rsidRPr="005E33A3">
        <w:rPr>
          <w:rFonts w:ascii="Arial" w:hAnsi="Arial" w:cs="Arial"/>
          <w:sz w:val="20"/>
          <w:szCs w:val="20"/>
        </w:rPr>
        <w:t>Île Maurice</w:t>
      </w:r>
      <w:r w:rsidRPr="003B1BB6">
        <w:rPr>
          <w:rFonts w:ascii="Arial" w:hAnsi="Arial" w:cs="Arial"/>
          <w:sz w:val="20"/>
          <w:szCs w:val="20"/>
        </w:rPr>
        <w:t>, 11611</w:t>
      </w:r>
    </w:p>
    <w:p w14:paraId="0B57E204" w14:textId="6EE2BF2C" w:rsidR="00262C8B" w:rsidRPr="00F12DC8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3A3" w:rsidRPr="005E33A3">
        <w:rPr>
          <w:rFonts w:ascii="Arial" w:hAnsi="Arial" w:cs="Arial"/>
          <w:b/>
          <w:bCs/>
          <w:sz w:val="20"/>
          <w:szCs w:val="20"/>
        </w:rPr>
        <w:t>Téléphone</w:t>
      </w:r>
      <w:proofErr w:type="spellEnd"/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458666A1" w14:textId="2F06A2D0" w:rsidR="00262C8B" w:rsidRPr="00F12DC8" w:rsidRDefault="00262C8B" w:rsidP="00262C8B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</w:t>
        </w:r>
        <w:proofErr w:type="spellStart"/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saad-beeharry</w:t>
        </w:r>
        <w:proofErr w:type="spellEnd"/>
      </w:hyperlink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5E33A3" w:rsidRPr="005E33A3">
        <w:rPr>
          <w:rFonts w:ascii="Arial" w:hAnsi="Arial" w:cs="Arial"/>
          <w:b/>
          <w:bCs/>
          <w:sz w:val="20"/>
          <w:szCs w:val="20"/>
        </w:rPr>
        <w:t xml:space="preserve">Résumé </w:t>
      </w:r>
      <w:r w:rsidR="005E33A3">
        <w:rPr>
          <w:rFonts w:ascii="Arial" w:hAnsi="Arial" w:cs="Arial"/>
          <w:b/>
          <w:bCs/>
          <w:sz w:val="20"/>
          <w:szCs w:val="20"/>
        </w:rPr>
        <w:t xml:space="preserve">en </w:t>
      </w:r>
      <w:proofErr w:type="spellStart"/>
      <w:r w:rsidR="005E33A3">
        <w:rPr>
          <w:rFonts w:ascii="Arial" w:hAnsi="Arial" w:cs="Arial"/>
          <w:b/>
          <w:bCs/>
          <w:sz w:val="20"/>
          <w:szCs w:val="20"/>
        </w:rPr>
        <w:t>ligne</w:t>
      </w:r>
      <w:proofErr w:type="spellEnd"/>
      <w:r w:rsidR="005E33A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&amp; 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5F90C70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Pr="00A70588">
        <w:rPr>
          <w:rFonts w:ascii="Arial" w:hAnsi="Arial" w:cs="Arial"/>
          <w:sz w:val="20"/>
          <w:szCs w:val="20"/>
          <w:lang w:val="fr-FR"/>
        </w:rPr>
        <w:t>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7664AFC0" w14:textId="6666BC14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Ingénieur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logiciel</w:t>
      </w:r>
      <w:proofErr w:type="spellEnd"/>
      <w:r w:rsidR="00A94532">
        <w:rPr>
          <w:rFonts w:ascii="Arial" w:hAnsi="Arial" w:cs="Arial"/>
          <w:b/>
          <w:bCs/>
          <w:sz w:val="20"/>
          <w:szCs w:val="20"/>
        </w:rPr>
        <w:t xml:space="preserve"> (Scraping</w:t>
      </w:r>
      <w:r w:rsidR="00043678">
        <w:rPr>
          <w:rFonts w:ascii="Arial" w:hAnsi="Arial" w:cs="Arial"/>
          <w:b/>
          <w:bCs/>
          <w:sz w:val="20"/>
          <w:szCs w:val="20"/>
        </w:rPr>
        <w:t>)</w:t>
      </w:r>
      <w:r w:rsidRPr="00FA7ED8">
        <w:rPr>
          <w:rFonts w:ascii="Arial" w:hAnsi="Arial" w:cs="Arial"/>
          <w:b/>
          <w:bCs/>
          <w:sz w:val="20"/>
          <w:szCs w:val="20"/>
        </w:rPr>
        <w:t xml:space="preserve">, </w:t>
      </w:r>
      <w:r w:rsidR="00A94532">
        <w:rPr>
          <w:rFonts w:ascii="Arial" w:hAnsi="Arial" w:cs="Arial"/>
          <w:b/>
          <w:bCs/>
          <w:sz w:val="20"/>
          <w:szCs w:val="20"/>
        </w:rPr>
        <w:t>Jan</w:t>
      </w:r>
      <w:r w:rsidR="00043678">
        <w:rPr>
          <w:rFonts w:ascii="Arial" w:hAnsi="Arial" w:cs="Arial"/>
          <w:b/>
          <w:bCs/>
          <w:sz w:val="20"/>
          <w:szCs w:val="20"/>
        </w:rPr>
        <w:t>vier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 2024 </w:t>
      </w:r>
      <w:r w:rsidR="00A94532">
        <w:rPr>
          <w:rFonts w:ascii="Arial" w:hAnsi="Arial" w:cs="Arial"/>
          <w:sz w:val="20"/>
          <w:szCs w:val="20"/>
        </w:rPr>
        <w:t>(</w:t>
      </w:r>
      <w:proofErr w:type="spellStart"/>
      <w:r w:rsidR="0056479B">
        <w:rPr>
          <w:rFonts w:ascii="Arial" w:hAnsi="Arial" w:cs="Arial"/>
          <w:sz w:val="20"/>
          <w:szCs w:val="20"/>
        </w:rPr>
        <w:t>c</w:t>
      </w:r>
      <w:r w:rsidR="00043678" w:rsidRPr="00043678">
        <w:rPr>
          <w:rFonts w:ascii="Arial" w:hAnsi="Arial" w:cs="Arial"/>
          <w:sz w:val="20"/>
          <w:szCs w:val="20"/>
        </w:rPr>
        <w:t>ontrat</w:t>
      </w:r>
      <w:proofErr w:type="spellEnd"/>
      <w:r w:rsidR="00043678" w:rsidRPr="00043678">
        <w:rPr>
          <w:rFonts w:ascii="Arial" w:hAnsi="Arial" w:cs="Arial"/>
          <w:sz w:val="20"/>
          <w:szCs w:val="20"/>
        </w:rPr>
        <w:t xml:space="preserve"> de 1 </w:t>
      </w:r>
      <w:proofErr w:type="spellStart"/>
      <w:r w:rsidR="00043678" w:rsidRPr="00043678">
        <w:rPr>
          <w:rFonts w:ascii="Arial" w:hAnsi="Arial" w:cs="Arial"/>
          <w:sz w:val="20"/>
          <w:szCs w:val="20"/>
        </w:rPr>
        <w:t>mois</w:t>
      </w:r>
      <w:proofErr w:type="spellEnd"/>
      <w:r w:rsidR="00A94532">
        <w:rPr>
          <w:rFonts w:ascii="Arial" w:hAnsi="Arial" w:cs="Arial"/>
          <w:sz w:val="20"/>
          <w:szCs w:val="20"/>
        </w:rPr>
        <w:t>)</w:t>
      </w:r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ED8">
        <w:rPr>
          <w:rFonts w:ascii="Arial" w:hAnsi="Arial" w:cs="Arial"/>
          <w:sz w:val="20"/>
          <w:szCs w:val="20"/>
        </w:rPr>
        <w:t>Programmation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Compiler, examiner et analyser des données. </w:t>
      </w:r>
      <w:proofErr w:type="spellStart"/>
      <w:r w:rsidRPr="00FA7ED8">
        <w:rPr>
          <w:rFonts w:ascii="Arial" w:hAnsi="Arial" w:cs="Arial"/>
          <w:sz w:val="20"/>
          <w:szCs w:val="20"/>
        </w:rPr>
        <w:t>Gérer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FA7ED8">
        <w:rPr>
          <w:rFonts w:ascii="Arial" w:hAnsi="Arial" w:cs="Arial"/>
          <w:sz w:val="20"/>
          <w:szCs w:val="20"/>
        </w:rPr>
        <w:t>administrer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FA7ED8">
        <w:rPr>
          <w:rFonts w:ascii="Arial" w:hAnsi="Arial" w:cs="Arial"/>
          <w:sz w:val="20"/>
          <w:szCs w:val="20"/>
        </w:rPr>
        <w:t>systèmes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sz w:val="20"/>
          <w:szCs w:val="20"/>
        </w:rPr>
        <w:t>informatiques</w:t>
      </w:r>
      <w:proofErr w:type="spellEnd"/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2B9713E" w14:textId="77777777" w:rsidR="004D2CEC" w:rsidRDefault="004D2CEC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BC0506E" w14:textId="77777777" w:rsidR="00262C8B" w:rsidRDefault="00262C8B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lastRenderedPageBreak/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1ABD4FF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6CDE63FD" w14:textId="77777777" w:rsidR="00262C8B" w:rsidRPr="00262C8B" w:rsidRDefault="00262C8B" w:rsidP="00262C8B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62C8B">
        <w:rPr>
          <w:rFonts w:ascii="Arial" w:eastAsia="Arial" w:hAnsi="Arial" w:cs="Arial"/>
          <w:b/>
          <w:bCs/>
          <w:sz w:val="20"/>
          <w:lang w:val="fr-FR"/>
        </w:rPr>
        <w:t xml:space="preserve">Apprentissage rapide : </w:t>
      </w:r>
      <w:r w:rsidRPr="00262C8B">
        <w:rPr>
          <w:rFonts w:ascii="Arial" w:eastAsia="Arial" w:hAnsi="Arial" w:cs="Arial"/>
          <w:sz w:val="20"/>
          <w:lang w:val="fr-FR"/>
        </w:rPr>
        <w:t>Acquisition et adaptation rapides des compétences techniques.</w:t>
      </w:r>
    </w:p>
    <w:p w14:paraId="683BAFFB" w14:textId="14B48852" w:rsidR="009038E7" w:rsidRPr="003F364A" w:rsidRDefault="006E4050" w:rsidP="00262C8B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7F8E9CD8" w14:textId="77777777" w:rsidR="003F364A" w:rsidRPr="00262C8B" w:rsidRDefault="003F364A" w:rsidP="003F364A">
      <w:pPr>
        <w:pStyle w:val="ListParagraph"/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D20262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5957" w14:textId="77777777" w:rsidR="00D20262" w:rsidRDefault="00D20262" w:rsidP="00141CA3">
      <w:pPr>
        <w:spacing w:after="0" w:line="240" w:lineRule="auto"/>
      </w:pPr>
      <w:r>
        <w:separator/>
      </w:r>
    </w:p>
  </w:endnote>
  <w:endnote w:type="continuationSeparator" w:id="0">
    <w:p w14:paraId="52E7EB3A" w14:textId="77777777" w:rsidR="00D20262" w:rsidRDefault="00D20262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AF8D" w14:textId="77777777" w:rsidR="00D20262" w:rsidRDefault="00D20262" w:rsidP="00141CA3">
      <w:pPr>
        <w:spacing w:after="0" w:line="240" w:lineRule="auto"/>
      </w:pPr>
      <w:r>
        <w:separator/>
      </w:r>
    </w:p>
  </w:footnote>
  <w:footnote w:type="continuationSeparator" w:id="0">
    <w:p w14:paraId="7279A41B" w14:textId="77777777" w:rsidR="00D20262" w:rsidRDefault="00D20262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7"/>
  </w:num>
  <w:num w:numId="2" w16cid:durableId="261454039">
    <w:abstractNumId w:val="1"/>
  </w:num>
  <w:num w:numId="3" w16cid:durableId="523248808">
    <w:abstractNumId w:val="8"/>
  </w:num>
  <w:num w:numId="4" w16cid:durableId="891113129">
    <w:abstractNumId w:val="13"/>
  </w:num>
  <w:num w:numId="5" w16cid:durableId="630939336">
    <w:abstractNumId w:val="2"/>
  </w:num>
  <w:num w:numId="6" w16cid:durableId="582254541">
    <w:abstractNumId w:val="6"/>
  </w:num>
  <w:num w:numId="7" w16cid:durableId="242958995">
    <w:abstractNumId w:val="11"/>
  </w:num>
  <w:num w:numId="8" w16cid:durableId="1542133096">
    <w:abstractNumId w:val="3"/>
  </w:num>
  <w:num w:numId="9" w16cid:durableId="1914730534">
    <w:abstractNumId w:val="9"/>
  </w:num>
  <w:num w:numId="10" w16cid:durableId="1912306534">
    <w:abstractNumId w:val="12"/>
  </w:num>
  <w:num w:numId="11" w16cid:durableId="1604918684">
    <w:abstractNumId w:val="10"/>
  </w:num>
  <w:num w:numId="12" w16cid:durableId="2100253072">
    <w:abstractNumId w:val="4"/>
  </w:num>
  <w:num w:numId="13" w16cid:durableId="405609383">
    <w:abstractNumId w:val="0"/>
  </w:num>
  <w:num w:numId="14" w16cid:durableId="1003626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43678"/>
    <w:rsid w:val="00056378"/>
    <w:rsid w:val="00065878"/>
    <w:rsid w:val="00086DA0"/>
    <w:rsid w:val="00093FE0"/>
    <w:rsid w:val="000A420A"/>
    <w:rsid w:val="000A7C04"/>
    <w:rsid w:val="000B5CBD"/>
    <w:rsid w:val="000F7327"/>
    <w:rsid w:val="00114EBE"/>
    <w:rsid w:val="00141CA3"/>
    <w:rsid w:val="0014221B"/>
    <w:rsid w:val="0016041C"/>
    <w:rsid w:val="00174DD7"/>
    <w:rsid w:val="00175223"/>
    <w:rsid w:val="001B25D7"/>
    <w:rsid w:val="001D0312"/>
    <w:rsid w:val="001D51EC"/>
    <w:rsid w:val="001E06F1"/>
    <w:rsid w:val="0020287A"/>
    <w:rsid w:val="00206676"/>
    <w:rsid w:val="00222D09"/>
    <w:rsid w:val="00231219"/>
    <w:rsid w:val="00231C0E"/>
    <w:rsid w:val="002345C7"/>
    <w:rsid w:val="00262C8B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E788D"/>
    <w:rsid w:val="002F5D5B"/>
    <w:rsid w:val="00301B1B"/>
    <w:rsid w:val="00310ADD"/>
    <w:rsid w:val="00313045"/>
    <w:rsid w:val="003173C3"/>
    <w:rsid w:val="00321263"/>
    <w:rsid w:val="00323816"/>
    <w:rsid w:val="003928F6"/>
    <w:rsid w:val="003A0401"/>
    <w:rsid w:val="003B1BB6"/>
    <w:rsid w:val="003B3E19"/>
    <w:rsid w:val="003B514D"/>
    <w:rsid w:val="003C082F"/>
    <w:rsid w:val="003C52BD"/>
    <w:rsid w:val="003D5218"/>
    <w:rsid w:val="003E27E5"/>
    <w:rsid w:val="003F364A"/>
    <w:rsid w:val="004034B8"/>
    <w:rsid w:val="00406432"/>
    <w:rsid w:val="00443CDA"/>
    <w:rsid w:val="00453A0A"/>
    <w:rsid w:val="004646DE"/>
    <w:rsid w:val="00482DA5"/>
    <w:rsid w:val="004D2CEC"/>
    <w:rsid w:val="004F184A"/>
    <w:rsid w:val="004F6678"/>
    <w:rsid w:val="005046F7"/>
    <w:rsid w:val="0052467F"/>
    <w:rsid w:val="0056479B"/>
    <w:rsid w:val="005A1449"/>
    <w:rsid w:val="005B2FBD"/>
    <w:rsid w:val="005E33A3"/>
    <w:rsid w:val="005F5C45"/>
    <w:rsid w:val="005F7581"/>
    <w:rsid w:val="00622ABA"/>
    <w:rsid w:val="00627015"/>
    <w:rsid w:val="006306BD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84B68"/>
    <w:rsid w:val="007B0B6C"/>
    <w:rsid w:val="007C1597"/>
    <w:rsid w:val="007E0DF4"/>
    <w:rsid w:val="007E14D7"/>
    <w:rsid w:val="007F75F3"/>
    <w:rsid w:val="00815DDC"/>
    <w:rsid w:val="00866118"/>
    <w:rsid w:val="0088025E"/>
    <w:rsid w:val="00897128"/>
    <w:rsid w:val="008A4069"/>
    <w:rsid w:val="008D057C"/>
    <w:rsid w:val="00902AFD"/>
    <w:rsid w:val="009038E7"/>
    <w:rsid w:val="009104A4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94532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074B8"/>
    <w:rsid w:val="00D135F0"/>
    <w:rsid w:val="00D20262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034AE"/>
    <w:rsid w:val="00F3196E"/>
    <w:rsid w:val="00F5648F"/>
    <w:rsid w:val="00F96586"/>
    <w:rsid w:val="00F96B87"/>
    <w:rsid w:val="00FA7ED8"/>
    <w:rsid w:val="00FC47A4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89</cp:revision>
  <cp:lastPrinted>2024-02-14T21:15:00Z</cp:lastPrinted>
  <dcterms:created xsi:type="dcterms:W3CDTF">2022-09-20T06:20:00Z</dcterms:created>
  <dcterms:modified xsi:type="dcterms:W3CDTF">2024-02-14T21:15:00Z</dcterms:modified>
</cp:coreProperties>
</file>