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4D3" w:rsidRDefault="00AA072F" w:rsidP="00AA072F">
      <w:pPr>
        <w:autoSpaceDE w:val="0"/>
        <w:autoSpaceDN w:val="0"/>
        <w:adjustRightInd w:val="0"/>
        <w:spacing w:after="0" w:line="240" w:lineRule="auto"/>
        <w:rPr>
          <w:rStyle w:val="divwidth98p"/>
        </w:rPr>
      </w:pPr>
      <w:r>
        <w:rPr>
          <w:rStyle w:val="divwidth98p"/>
        </w:rPr>
        <w:t xml:space="preserve">The objectives of the </w:t>
      </w:r>
      <w:r w:rsidR="00290784">
        <w:rPr>
          <w:rStyle w:val="divwidth98p"/>
        </w:rPr>
        <w:t>SAFFIRE</w:t>
      </w:r>
      <w:r w:rsidR="002D2396">
        <w:rPr>
          <w:rStyle w:val="divwidth98p"/>
        </w:rPr>
        <w:t xml:space="preserve"> (</w:t>
      </w:r>
      <w:r>
        <w:t>Spacecraft Fire Experiment</w:t>
      </w:r>
      <w:r w:rsidR="002D2396">
        <w:rPr>
          <w:rStyle w:val="divwidth98p"/>
        </w:rPr>
        <w:t xml:space="preserve">) </w:t>
      </w:r>
      <w:r w:rsidRPr="00AA072F">
        <w:rPr>
          <w:rStyle w:val="divwidth98p"/>
        </w:rPr>
        <w:t>experiments are to (1) determine how rapidly a large scale fire grows in low-gravity and (2) investigate the low-g flammability limits compared to those obtained in NASA’s normal gravity material flammability screening test</w:t>
      </w:r>
      <w:r w:rsidR="00E243CD">
        <w:rPr>
          <w:rStyle w:val="divwidth98p"/>
        </w:rPr>
        <w:t xml:space="preserve">. </w:t>
      </w:r>
      <w:r>
        <w:rPr>
          <w:rStyle w:val="divwidth98p"/>
        </w:rPr>
        <w:t>The specific objective of SAFFIRE-I</w:t>
      </w:r>
      <w:r w:rsidR="00FC79D2">
        <w:rPr>
          <w:rStyle w:val="divwidth98p"/>
        </w:rPr>
        <w:t xml:space="preserve"> and SAFFIRE-II</w:t>
      </w:r>
      <w:r>
        <w:rPr>
          <w:rStyle w:val="divwidth98p"/>
        </w:rPr>
        <w:t xml:space="preserve">I tests is to </w:t>
      </w:r>
      <w:r w:rsidR="00FC79D2">
        <w:rPr>
          <w:rStyle w:val="divwidth98p"/>
        </w:rPr>
        <w:t>determine how rapidly a large-scale fire grows in low-gravity and whether it reaches a steady-state spread rate.</w:t>
      </w:r>
      <w:r>
        <w:rPr>
          <w:rStyle w:val="divwidth98p"/>
        </w:rPr>
        <w:t xml:space="preserve"> </w:t>
      </w:r>
    </w:p>
    <w:p w:rsidR="00FC79D2" w:rsidRDefault="00FC79D2" w:rsidP="00AA072F">
      <w:pPr>
        <w:autoSpaceDE w:val="0"/>
        <w:autoSpaceDN w:val="0"/>
        <w:adjustRightInd w:val="0"/>
        <w:spacing w:after="0" w:line="240" w:lineRule="auto"/>
        <w:rPr>
          <w:rStyle w:val="divwidth98p"/>
        </w:rPr>
      </w:pPr>
    </w:p>
    <w:p w:rsidR="000B1214" w:rsidRDefault="00FC79D2" w:rsidP="000B1214">
      <w:pPr>
        <w:autoSpaceDE w:val="0"/>
        <w:autoSpaceDN w:val="0"/>
        <w:adjustRightInd w:val="0"/>
        <w:spacing w:after="0" w:line="240" w:lineRule="auto"/>
        <w:rPr>
          <w:rStyle w:val="divwidth98p"/>
        </w:rPr>
      </w:pPr>
      <w:r>
        <w:rPr>
          <w:rStyle w:val="divwidth98p"/>
        </w:rPr>
        <w:t xml:space="preserve">The sample material for SAFFIRE-I and SAFFIRE-III is a composite fabric consisting of cotton on a fiberglass substrate (75% cotton, 25% fiberglass by weight). It is called SIBAL cloth because it was developed for the Solid Inflammability Boundary at Low-Speeds (SIBAL) spaceflight experiment and has been used in many space experiments because it burns like cotton but maintains structural integrity after the cotton is consumed. SAFFIRE-I will be conducted at an air flow velocity of </w:t>
      </w:r>
      <w:r w:rsidRPr="00FC79D2">
        <w:rPr>
          <w:rStyle w:val="divwidth98p"/>
          <w:b/>
        </w:rPr>
        <w:t>20 cm/s</w:t>
      </w:r>
      <w:r>
        <w:rPr>
          <w:rStyle w:val="divwidth98p"/>
        </w:rPr>
        <w:t xml:space="preserve"> while SAFFIRE-III will be run at a flow velocity of </w:t>
      </w:r>
      <w:r w:rsidRPr="00FC79D2">
        <w:rPr>
          <w:rStyle w:val="divwidth98p"/>
          <w:b/>
        </w:rPr>
        <w:t>30 cm/s</w:t>
      </w:r>
      <w:r>
        <w:rPr>
          <w:rStyle w:val="divwidth98p"/>
        </w:rPr>
        <w:t>.</w:t>
      </w:r>
      <w:r w:rsidR="000B1214">
        <w:rPr>
          <w:rStyle w:val="divwidth98p"/>
        </w:rPr>
        <w:t xml:space="preserve"> In addition to the 2 samples, data was also collected for pre-flow and post-flow. These image sets are denoted as F1 for pre-flow and F2 for post-flow.</w:t>
      </w:r>
    </w:p>
    <w:p w:rsidR="008124D3" w:rsidRDefault="008124D3" w:rsidP="00AA072F">
      <w:pPr>
        <w:autoSpaceDE w:val="0"/>
        <w:autoSpaceDN w:val="0"/>
        <w:adjustRightInd w:val="0"/>
        <w:spacing w:after="0" w:line="240" w:lineRule="auto"/>
        <w:rPr>
          <w:noProof/>
        </w:rPr>
      </w:pPr>
    </w:p>
    <w:p w:rsidR="008F2938" w:rsidRDefault="005504D3" w:rsidP="006C306F">
      <w:pPr>
        <w:spacing w:after="0"/>
        <w:rPr>
          <w:rStyle w:val="divwidth98p"/>
        </w:rPr>
      </w:pPr>
      <w:r>
        <w:rPr>
          <w:rStyle w:val="divwidth98p"/>
        </w:rPr>
        <w:t xml:space="preserve">The experiment data is organized in PSI by sample number and camera number. </w:t>
      </w:r>
      <w:r w:rsidR="00451B1B">
        <w:rPr>
          <w:rStyle w:val="divwidth98p"/>
        </w:rPr>
        <w:t>There were 2 cameras capturing images during the experiment and they are denoted as C1 for camera 1 and C2 for camera 2.</w:t>
      </w:r>
      <w:r w:rsidR="00552189">
        <w:rPr>
          <w:rStyle w:val="divwidth98p"/>
        </w:rPr>
        <w:t xml:space="preserve"> </w:t>
      </w:r>
      <w:r w:rsidR="006C306F">
        <w:rPr>
          <w:rStyle w:val="divwidth98p"/>
        </w:rPr>
        <w:t xml:space="preserve">There are various documents and associated information located on the different tabs within the SAFFIRE Investigations records in PSI. A very useful document to review first is the </w:t>
      </w:r>
      <w:r w:rsidR="006C306F" w:rsidRPr="006C306F">
        <w:rPr>
          <w:rStyle w:val="divwidth98p"/>
          <w:b/>
          <w:i/>
        </w:rPr>
        <w:t>“SAFFIRE Objectives, Development and Status.pdf”</w:t>
      </w:r>
      <w:r w:rsidR="006C306F">
        <w:rPr>
          <w:rStyle w:val="divwidth98p"/>
        </w:rPr>
        <w:t xml:space="preserve"> document located on the “Overview” tab in the Summary Document section. </w:t>
      </w:r>
      <w:r w:rsidR="00463E44">
        <w:rPr>
          <w:rStyle w:val="divwidth98p"/>
        </w:rPr>
        <w:t>The experiment records are found on the “Data” tab in the SAFFIRE-II Investigations record.</w:t>
      </w:r>
      <w:r w:rsidR="006C306F">
        <w:rPr>
          <w:rStyle w:val="divwidth98p"/>
        </w:rPr>
        <w:t xml:space="preserve"> Table </w:t>
      </w:r>
      <w:r w:rsidR="00320971">
        <w:rPr>
          <w:rStyle w:val="divwidth98p"/>
        </w:rPr>
        <w:t>1</w:t>
      </w:r>
      <w:r w:rsidR="006C306F">
        <w:rPr>
          <w:rStyle w:val="divwidth98p"/>
        </w:rPr>
        <w:t xml:space="preserve"> contains list of experiment records in PSI and a short description of what each record contains.</w:t>
      </w:r>
    </w:p>
    <w:p w:rsidR="00463E44" w:rsidRDefault="00463E44" w:rsidP="005F44DF">
      <w:pPr>
        <w:spacing w:after="0"/>
        <w:rPr>
          <w:rStyle w:val="divwidth98p"/>
        </w:rPr>
      </w:pPr>
    </w:p>
    <w:p w:rsidR="00F345B1" w:rsidRDefault="00463E44" w:rsidP="005F44DF">
      <w:pPr>
        <w:spacing w:after="0"/>
        <w:rPr>
          <w:rStyle w:val="divwidth98p"/>
        </w:rPr>
      </w:pPr>
      <w:r w:rsidRPr="00665DB8">
        <w:rPr>
          <w:b/>
          <w:noProof/>
        </w:rPr>
        <w:t xml:space="preserve">Table </w:t>
      </w:r>
      <w:r w:rsidR="00320971">
        <w:rPr>
          <w:b/>
          <w:noProof/>
        </w:rPr>
        <w:t>1</w:t>
      </w:r>
      <w:r w:rsidRPr="00665DB8">
        <w:rPr>
          <w:b/>
          <w:noProof/>
        </w:rPr>
        <w:t>. Saffire-</w:t>
      </w:r>
      <w:r w:rsidR="00DA71BE">
        <w:rPr>
          <w:b/>
          <w:noProof/>
        </w:rPr>
        <w:t>I</w:t>
      </w:r>
      <w:r w:rsidR="00320971">
        <w:rPr>
          <w:b/>
          <w:noProof/>
        </w:rPr>
        <w:t>/II</w:t>
      </w:r>
      <w:r w:rsidR="00DA71BE">
        <w:rPr>
          <w:b/>
          <w:noProof/>
        </w:rPr>
        <w:t>I Experiment Data in PSI</w:t>
      </w:r>
    </w:p>
    <w:tbl>
      <w:tblPr>
        <w:tblStyle w:val="TableGrid"/>
        <w:tblW w:w="0" w:type="auto"/>
        <w:tblLook w:val="04A0" w:firstRow="1" w:lastRow="0" w:firstColumn="1" w:lastColumn="0" w:noHBand="0" w:noVBand="1"/>
      </w:tblPr>
      <w:tblGrid>
        <w:gridCol w:w="4675"/>
        <w:gridCol w:w="4675"/>
      </w:tblGrid>
      <w:tr w:rsidR="00F345B1" w:rsidTr="0047139B">
        <w:tc>
          <w:tcPr>
            <w:tcW w:w="4675" w:type="dxa"/>
            <w:shd w:val="clear" w:color="auto" w:fill="D0CECE" w:themeFill="background2" w:themeFillShade="E6"/>
          </w:tcPr>
          <w:p w:rsidR="00F345B1" w:rsidRPr="0047139B" w:rsidRDefault="00F345B1" w:rsidP="005F44DF">
            <w:pPr>
              <w:rPr>
                <w:rStyle w:val="divwidth98p"/>
                <w:b/>
              </w:rPr>
            </w:pPr>
            <w:r w:rsidRPr="0047139B">
              <w:rPr>
                <w:rStyle w:val="divwidth98p"/>
                <w:b/>
              </w:rPr>
              <w:t>Experiment Data Record Name</w:t>
            </w:r>
          </w:p>
        </w:tc>
        <w:tc>
          <w:tcPr>
            <w:tcW w:w="4675" w:type="dxa"/>
            <w:shd w:val="clear" w:color="auto" w:fill="D0CECE" w:themeFill="background2" w:themeFillShade="E6"/>
          </w:tcPr>
          <w:p w:rsidR="00F345B1" w:rsidRPr="0047139B" w:rsidRDefault="00F345B1" w:rsidP="005F44DF">
            <w:pPr>
              <w:rPr>
                <w:rStyle w:val="divwidth98p"/>
                <w:b/>
              </w:rPr>
            </w:pPr>
            <w:r w:rsidRPr="0047139B">
              <w:rPr>
                <w:rStyle w:val="divwidth98p"/>
                <w:b/>
              </w:rPr>
              <w:t>Description</w:t>
            </w:r>
          </w:p>
        </w:tc>
      </w:tr>
      <w:tr w:rsidR="00F345B1" w:rsidRPr="0047139B" w:rsidTr="0047139B">
        <w:tc>
          <w:tcPr>
            <w:tcW w:w="4675" w:type="dxa"/>
          </w:tcPr>
          <w:p w:rsidR="00F345B1" w:rsidRPr="0047139B" w:rsidRDefault="00F345B1" w:rsidP="00FC79D2">
            <w:pPr>
              <w:rPr>
                <w:rStyle w:val="divwidth98p"/>
              </w:rPr>
            </w:pPr>
            <w:r w:rsidRPr="0047139B">
              <w:rPr>
                <w:rStyle w:val="divwidth98p"/>
              </w:rPr>
              <w:t>SAFFIRE-I</w:t>
            </w:r>
            <w:r w:rsidR="00FC79D2">
              <w:rPr>
                <w:rStyle w:val="divwidth98p"/>
              </w:rPr>
              <w:t>/III</w:t>
            </w:r>
            <w:r w:rsidRPr="0047139B">
              <w:rPr>
                <w:rStyle w:val="divwidth98p"/>
              </w:rPr>
              <w:t xml:space="preserve"> F1C1</w:t>
            </w:r>
          </w:p>
        </w:tc>
        <w:tc>
          <w:tcPr>
            <w:tcW w:w="4675" w:type="dxa"/>
          </w:tcPr>
          <w:p w:rsidR="00F345B1" w:rsidRPr="0047139B" w:rsidRDefault="00F345B1" w:rsidP="005F44DF">
            <w:pPr>
              <w:rPr>
                <w:rStyle w:val="divwidth98p"/>
                <w:bCs/>
              </w:rPr>
            </w:pPr>
            <w:r w:rsidRPr="0047139B">
              <w:rPr>
                <w:rStyle w:val="divwidth98p"/>
                <w:bCs/>
              </w:rPr>
              <w:t>Pre-flow, camera 1 image sets</w:t>
            </w:r>
          </w:p>
        </w:tc>
      </w:tr>
      <w:tr w:rsidR="00F345B1" w:rsidRPr="0047139B" w:rsidTr="0047139B">
        <w:tc>
          <w:tcPr>
            <w:tcW w:w="4675" w:type="dxa"/>
          </w:tcPr>
          <w:p w:rsidR="00F345B1" w:rsidRPr="0047139B" w:rsidRDefault="00F345B1" w:rsidP="005F44DF">
            <w:pPr>
              <w:rPr>
                <w:rStyle w:val="divwidth98p"/>
              </w:rPr>
            </w:pPr>
            <w:r w:rsidRPr="0047139B">
              <w:rPr>
                <w:rStyle w:val="divwidth98p"/>
              </w:rPr>
              <w:t>SAFFIRE-I</w:t>
            </w:r>
            <w:r w:rsidR="00FC79D2">
              <w:rPr>
                <w:rStyle w:val="divwidth98p"/>
              </w:rPr>
              <w:t>/II</w:t>
            </w:r>
            <w:r w:rsidRPr="0047139B">
              <w:rPr>
                <w:rStyle w:val="divwidth98p"/>
              </w:rPr>
              <w:t>I F1C2</w:t>
            </w:r>
          </w:p>
        </w:tc>
        <w:tc>
          <w:tcPr>
            <w:tcW w:w="4675" w:type="dxa"/>
          </w:tcPr>
          <w:p w:rsidR="00F345B1" w:rsidRPr="0047139B" w:rsidRDefault="00F345B1" w:rsidP="00F345B1">
            <w:pPr>
              <w:rPr>
                <w:rStyle w:val="divwidth98p"/>
              </w:rPr>
            </w:pPr>
            <w:r w:rsidRPr="0047139B">
              <w:rPr>
                <w:rStyle w:val="divwidth98p"/>
                <w:bCs/>
              </w:rPr>
              <w:t>Pre-flow, camera 2 image sets</w:t>
            </w:r>
          </w:p>
        </w:tc>
      </w:tr>
      <w:tr w:rsidR="00F345B1" w:rsidRPr="0047139B" w:rsidTr="0047139B">
        <w:tc>
          <w:tcPr>
            <w:tcW w:w="4675" w:type="dxa"/>
          </w:tcPr>
          <w:p w:rsidR="00F345B1" w:rsidRPr="0047139B" w:rsidRDefault="00F345B1" w:rsidP="00F345B1">
            <w:pPr>
              <w:rPr>
                <w:rStyle w:val="divwidth98p"/>
              </w:rPr>
            </w:pPr>
            <w:r w:rsidRPr="0047139B">
              <w:rPr>
                <w:rStyle w:val="divwidth98p"/>
              </w:rPr>
              <w:t>SAFFIRE-I</w:t>
            </w:r>
            <w:r w:rsidR="00FC79D2">
              <w:rPr>
                <w:rStyle w:val="divwidth98p"/>
              </w:rPr>
              <w:t>/II</w:t>
            </w:r>
            <w:r w:rsidRPr="0047139B">
              <w:rPr>
                <w:rStyle w:val="divwidth98p"/>
              </w:rPr>
              <w:t>I F2C1</w:t>
            </w:r>
          </w:p>
        </w:tc>
        <w:tc>
          <w:tcPr>
            <w:tcW w:w="4675" w:type="dxa"/>
          </w:tcPr>
          <w:p w:rsidR="00F345B1" w:rsidRPr="0047139B" w:rsidRDefault="00F345B1" w:rsidP="00F345B1">
            <w:pPr>
              <w:rPr>
                <w:rStyle w:val="divwidth98p"/>
              </w:rPr>
            </w:pPr>
            <w:r w:rsidRPr="0047139B">
              <w:rPr>
                <w:rStyle w:val="divwidth98p"/>
              </w:rPr>
              <w:t>Post-flow, camera 1 image sets</w:t>
            </w:r>
          </w:p>
        </w:tc>
      </w:tr>
      <w:tr w:rsidR="00F345B1" w:rsidRPr="0047139B" w:rsidTr="0047139B">
        <w:tc>
          <w:tcPr>
            <w:tcW w:w="4675" w:type="dxa"/>
          </w:tcPr>
          <w:p w:rsidR="00F345B1" w:rsidRPr="0047139B" w:rsidRDefault="00F345B1" w:rsidP="005F44DF">
            <w:pPr>
              <w:rPr>
                <w:rStyle w:val="divwidth98p"/>
              </w:rPr>
            </w:pPr>
            <w:r w:rsidRPr="0047139B">
              <w:rPr>
                <w:rStyle w:val="divwidth98p"/>
              </w:rPr>
              <w:t>SAFFIRE-I</w:t>
            </w:r>
            <w:r w:rsidR="00FC79D2">
              <w:rPr>
                <w:rStyle w:val="divwidth98p"/>
              </w:rPr>
              <w:t>/II</w:t>
            </w:r>
            <w:r w:rsidRPr="0047139B">
              <w:rPr>
                <w:rStyle w:val="divwidth98p"/>
              </w:rPr>
              <w:t>I F2C2</w:t>
            </w:r>
          </w:p>
        </w:tc>
        <w:tc>
          <w:tcPr>
            <w:tcW w:w="4675" w:type="dxa"/>
          </w:tcPr>
          <w:p w:rsidR="00F345B1" w:rsidRPr="0047139B" w:rsidRDefault="00F345B1" w:rsidP="005F44DF">
            <w:pPr>
              <w:rPr>
                <w:rStyle w:val="divwidth98p"/>
              </w:rPr>
            </w:pPr>
            <w:r w:rsidRPr="0047139B">
              <w:rPr>
                <w:rStyle w:val="divwidth98p"/>
                <w:bCs/>
              </w:rPr>
              <w:t>Post-flow, camera 2 image sets</w:t>
            </w:r>
          </w:p>
        </w:tc>
      </w:tr>
      <w:tr w:rsidR="00F345B1" w:rsidRPr="0047139B" w:rsidTr="0047139B">
        <w:tc>
          <w:tcPr>
            <w:tcW w:w="4675" w:type="dxa"/>
          </w:tcPr>
          <w:p w:rsidR="00F345B1" w:rsidRPr="0047139B" w:rsidRDefault="00F345B1" w:rsidP="005F44DF">
            <w:pPr>
              <w:rPr>
                <w:rStyle w:val="divwidth98p"/>
              </w:rPr>
            </w:pPr>
            <w:r w:rsidRPr="0047139B">
              <w:rPr>
                <w:rStyle w:val="divwidth98p"/>
              </w:rPr>
              <w:t>SAFFIRE-I</w:t>
            </w:r>
            <w:r w:rsidR="00FC79D2">
              <w:rPr>
                <w:rStyle w:val="divwidth98p"/>
              </w:rPr>
              <w:t>/II</w:t>
            </w:r>
            <w:r w:rsidRPr="0047139B">
              <w:rPr>
                <w:rStyle w:val="divwidth98p"/>
              </w:rPr>
              <w:t>I S1C1</w:t>
            </w:r>
          </w:p>
        </w:tc>
        <w:tc>
          <w:tcPr>
            <w:tcW w:w="4675" w:type="dxa"/>
          </w:tcPr>
          <w:p w:rsidR="00F345B1" w:rsidRPr="0047139B" w:rsidRDefault="00F345B1" w:rsidP="005F44DF">
            <w:pPr>
              <w:rPr>
                <w:rStyle w:val="divwidth98p"/>
              </w:rPr>
            </w:pPr>
            <w:r w:rsidRPr="0047139B">
              <w:rPr>
                <w:rStyle w:val="divwidth98p"/>
              </w:rPr>
              <w:t>Sample 1, camera 1 image sets</w:t>
            </w:r>
          </w:p>
        </w:tc>
      </w:tr>
      <w:tr w:rsidR="00F345B1" w:rsidRPr="0047139B" w:rsidTr="0047139B">
        <w:tc>
          <w:tcPr>
            <w:tcW w:w="4675" w:type="dxa"/>
          </w:tcPr>
          <w:p w:rsidR="00F345B1" w:rsidRPr="0047139B" w:rsidRDefault="00F345B1" w:rsidP="005F44DF">
            <w:pPr>
              <w:rPr>
                <w:rStyle w:val="divwidth98p"/>
              </w:rPr>
            </w:pPr>
            <w:r w:rsidRPr="0047139B">
              <w:rPr>
                <w:rStyle w:val="divwidth98p"/>
              </w:rPr>
              <w:t>SAFFIRE-I</w:t>
            </w:r>
            <w:r w:rsidR="00FC79D2">
              <w:rPr>
                <w:rStyle w:val="divwidth98p"/>
              </w:rPr>
              <w:t>/II</w:t>
            </w:r>
            <w:r w:rsidRPr="0047139B">
              <w:rPr>
                <w:rStyle w:val="divwidth98p"/>
              </w:rPr>
              <w:t>I S1C2</w:t>
            </w:r>
          </w:p>
        </w:tc>
        <w:tc>
          <w:tcPr>
            <w:tcW w:w="4675" w:type="dxa"/>
          </w:tcPr>
          <w:p w:rsidR="00F345B1" w:rsidRPr="0047139B" w:rsidRDefault="00F345B1" w:rsidP="005F44DF">
            <w:pPr>
              <w:rPr>
                <w:rStyle w:val="divwidth98p"/>
              </w:rPr>
            </w:pPr>
            <w:r w:rsidRPr="0047139B">
              <w:rPr>
                <w:rStyle w:val="divwidth98p"/>
              </w:rPr>
              <w:t>Sample 1, camera 2 image sets</w:t>
            </w:r>
          </w:p>
        </w:tc>
      </w:tr>
      <w:tr w:rsidR="00F345B1" w:rsidRPr="0047139B" w:rsidTr="0047139B">
        <w:tc>
          <w:tcPr>
            <w:tcW w:w="4675" w:type="dxa"/>
          </w:tcPr>
          <w:p w:rsidR="00F345B1" w:rsidRPr="0047139B" w:rsidRDefault="00F345B1" w:rsidP="00F345B1">
            <w:pPr>
              <w:rPr>
                <w:rStyle w:val="divwidth98p"/>
              </w:rPr>
            </w:pPr>
            <w:r w:rsidRPr="0047139B">
              <w:rPr>
                <w:rStyle w:val="divwidth98p"/>
              </w:rPr>
              <w:t>SAFFIRE-I</w:t>
            </w:r>
            <w:r w:rsidR="00FC79D2">
              <w:rPr>
                <w:rStyle w:val="divwidth98p"/>
              </w:rPr>
              <w:t>/II</w:t>
            </w:r>
            <w:r w:rsidRPr="0047139B">
              <w:rPr>
                <w:rStyle w:val="divwidth98p"/>
              </w:rPr>
              <w:t>I S2C2</w:t>
            </w:r>
          </w:p>
        </w:tc>
        <w:tc>
          <w:tcPr>
            <w:tcW w:w="4675" w:type="dxa"/>
          </w:tcPr>
          <w:p w:rsidR="00F345B1" w:rsidRPr="0047139B" w:rsidRDefault="00F345B1" w:rsidP="005F44DF">
            <w:pPr>
              <w:rPr>
                <w:rStyle w:val="divwidth98p"/>
              </w:rPr>
            </w:pPr>
            <w:r w:rsidRPr="0047139B">
              <w:rPr>
                <w:rStyle w:val="divwidth98p"/>
              </w:rPr>
              <w:t>Sample 2, camera 2 image sets</w:t>
            </w:r>
          </w:p>
        </w:tc>
      </w:tr>
    </w:tbl>
    <w:p w:rsidR="00F345B1" w:rsidRPr="0047139B" w:rsidRDefault="00F345B1" w:rsidP="005F44DF">
      <w:pPr>
        <w:spacing w:after="0"/>
        <w:rPr>
          <w:rStyle w:val="divwidth98p"/>
        </w:rPr>
      </w:pPr>
    </w:p>
    <w:p w:rsidR="00E0152D" w:rsidRDefault="00015FF2" w:rsidP="00E0152D">
      <w:pPr>
        <w:spacing w:after="0"/>
        <w:rPr>
          <w:rStyle w:val="divwidth98p"/>
        </w:rPr>
      </w:pPr>
      <w:r>
        <w:rPr>
          <w:rStyle w:val="divwidth98p"/>
        </w:rPr>
        <w:t>Each Experiment Data record contains</w:t>
      </w:r>
      <w:r w:rsidR="00351E1E">
        <w:rPr>
          <w:rStyle w:val="divwidth98p"/>
        </w:rPr>
        <w:t xml:space="preserve"> raw data and </w:t>
      </w:r>
      <w:r>
        <w:rPr>
          <w:rStyle w:val="divwidth98p"/>
        </w:rPr>
        <w:t xml:space="preserve">multiple image sets. </w:t>
      </w:r>
      <w:r w:rsidR="00351E1E">
        <w:rPr>
          <w:rStyle w:val="divwidth98p"/>
        </w:rPr>
        <w:t xml:space="preserve">Associated raw data documents and </w:t>
      </w:r>
      <w:r>
        <w:rPr>
          <w:rStyle w:val="divwidth98p"/>
        </w:rPr>
        <w:t xml:space="preserve">individual image sets are located on the “Scientific Data and Information” tab within the Experiment Data record. </w:t>
      </w:r>
      <w:r w:rsidR="00E0152D">
        <w:rPr>
          <w:rStyle w:val="divwidth98p"/>
        </w:rPr>
        <w:t xml:space="preserve">The raw data is captured from each experimental sensor and presented in excel files. The suite of experimental sensors used is summarized in Table </w:t>
      </w:r>
      <w:r w:rsidR="00E0152D">
        <w:rPr>
          <w:rStyle w:val="divwidth98p"/>
        </w:rPr>
        <w:t>2</w:t>
      </w:r>
      <w:r w:rsidR="00E0152D">
        <w:rPr>
          <w:rStyle w:val="divwidth98p"/>
        </w:rPr>
        <w:t xml:space="preserve">. </w:t>
      </w:r>
    </w:p>
    <w:p w:rsidR="00E0152D" w:rsidRDefault="00E0152D">
      <w:pPr>
        <w:rPr>
          <w:rStyle w:val="divwidth98p"/>
        </w:rPr>
      </w:pPr>
      <w:r>
        <w:rPr>
          <w:rStyle w:val="divwidth98p"/>
        </w:rPr>
        <w:br w:type="page"/>
      </w:r>
    </w:p>
    <w:p w:rsidR="00E0152D" w:rsidRDefault="00E0152D" w:rsidP="00E0152D">
      <w:pPr>
        <w:spacing w:after="0"/>
        <w:rPr>
          <w:b/>
          <w:noProof/>
        </w:rPr>
      </w:pPr>
      <w:r w:rsidRPr="00665DB8">
        <w:rPr>
          <w:b/>
          <w:noProof/>
        </w:rPr>
        <w:lastRenderedPageBreak/>
        <w:t xml:space="preserve">Table </w:t>
      </w:r>
      <w:r>
        <w:rPr>
          <w:b/>
          <w:noProof/>
        </w:rPr>
        <w:t>2</w:t>
      </w:r>
      <w:r w:rsidRPr="00665DB8">
        <w:rPr>
          <w:b/>
          <w:noProof/>
        </w:rPr>
        <w:t xml:space="preserve">. </w:t>
      </w:r>
      <w:r>
        <w:rPr>
          <w:b/>
          <w:noProof/>
        </w:rPr>
        <w:t>Saffire, I, II and III Diagnostics</w:t>
      </w:r>
    </w:p>
    <w:p w:rsidR="00E0152D" w:rsidRDefault="00E0152D" w:rsidP="00E0152D">
      <w:pPr>
        <w:spacing w:after="0"/>
        <w:rPr>
          <w:rStyle w:val="divwidth98p"/>
        </w:rPr>
      </w:pPr>
      <w:r>
        <w:rPr>
          <w:noProof/>
        </w:rPr>
        <w:drawing>
          <wp:inline distT="0" distB="0" distL="0" distR="0" wp14:anchorId="2B254E94" wp14:editId="51443B5D">
            <wp:extent cx="2796540" cy="2624621"/>
            <wp:effectExtent l="0" t="0" r="381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3604" cy="2743874"/>
                    </a:xfrm>
                    <a:prstGeom prst="rect">
                      <a:avLst/>
                    </a:prstGeom>
                  </pic:spPr>
                </pic:pic>
              </a:graphicData>
            </a:graphic>
          </wp:inline>
        </w:drawing>
      </w:r>
    </w:p>
    <w:p w:rsidR="00E0152D" w:rsidRDefault="00E0152D" w:rsidP="005F44DF">
      <w:pPr>
        <w:spacing w:after="0"/>
        <w:rPr>
          <w:rStyle w:val="divwidth98p"/>
        </w:rPr>
      </w:pPr>
      <w:bookmarkStart w:id="0" w:name="_GoBack"/>
      <w:bookmarkEnd w:id="0"/>
    </w:p>
    <w:p w:rsidR="00DA71BE" w:rsidRDefault="00015FF2" w:rsidP="005F44DF">
      <w:pPr>
        <w:spacing w:after="0"/>
        <w:rPr>
          <w:rStyle w:val="divwidth98p"/>
        </w:rPr>
      </w:pPr>
      <w:r>
        <w:rPr>
          <w:rStyle w:val="divwidth98p"/>
        </w:rPr>
        <w:t xml:space="preserve">Table </w:t>
      </w:r>
      <w:r w:rsidR="00E0152D">
        <w:rPr>
          <w:rStyle w:val="divwidth98p"/>
        </w:rPr>
        <w:t>3</w:t>
      </w:r>
      <w:r>
        <w:rPr>
          <w:rStyle w:val="divwidth98p"/>
        </w:rPr>
        <w:t xml:space="preserve"> contains a description of the different SAFFIRE image sets loaded in PSI.</w:t>
      </w:r>
    </w:p>
    <w:p w:rsidR="00D8384B" w:rsidRDefault="00D8384B" w:rsidP="005F44DF">
      <w:pPr>
        <w:spacing w:after="0"/>
        <w:rPr>
          <w:rStyle w:val="divwidth98p"/>
        </w:rPr>
      </w:pPr>
    </w:p>
    <w:p w:rsidR="00015FF2" w:rsidRDefault="00D8384B" w:rsidP="005F44DF">
      <w:pPr>
        <w:spacing w:after="0"/>
        <w:rPr>
          <w:rStyle w:val="divwidth98p"/>
        </w:rPr>
      </w:pPr>
      <w:r w:rsidRPr="00665DB8">
        <w:rPr>
          <w:b/>
          <w:noProof/>
        </w:rPr>
        <w:t xml:space="preserve">Table </w:t>
      </w:r>
      <w:r w:rsidR="00E0152D">
        <w:rPr>
          <w:b/>
          <w:noProof/>
        </w:rPr>
        <w:t>3</w:t>
      </w:r>
      <w:r w:rsidRPr="00665DB8">
        <w:rPr>
          <w:b/>
          <w:noProof/>
        </w:rPr>
        <w:t xml:space="preserve">. </w:t>
      </w:r>
      <w:r>
        <w:rPr>
          <w:b/>
          <w:noProof/>
        </w:rPr>
        <w:t>SAFFIRE Image Sets in PSI</w:t>
      </w:r>
    </w:p>
    <w:tbl>
      <w:tblPr>
        <w:tblStyle w:val="TableGrid"/>
        <w:tblW w:w="0" w:type="auto"/>
        <w:tblLook w:val="04A0" w:firstRow="1" w:lastRow="0" w:firstColumn="1" w:lastColumn="0" w:noHBand="0" w:noVBand="1"/>
      </w:tblPr>
      <w:tblGrid>
        <w:gridCol w:w="3635"/>
        <w:gridCol w:w="5715"/>
      </w:tblGrid>
      <w:tr w:rsidR="00015FF2" w:rsidTr="00B011D5">
        <w:tc>
          <w:tcPr>
            <w:tcW w:w="3635" w:type="dxa"/>
            <w:shd w:val="clear" w:color="auto" w:fill="D0CECE" w:themeFill="background2" w:themeFillShade="E6"/>
          </w:tcPr>
          <w:p w:rsidR="00015FF2" w:rsidRPr="0047139B" w:rsidRDefault="00015FF2" w:rsidP="005F44DF">
            <w:pPr>
              <w:rPr>
                <w:rStyle w:val="divwidth98p"/>
                <w:b/>
              </w:rPr>
            </w:pPr>
            <w:r w:rsidRPr="0047139B">
              <w:rPr>
                <w:rStyle w:val="divwidth98p"/>
                <w:b/>
              </w:rPr>
              <w:t>Image Set Name</w:t>
            </w:r>
          </w:p>
        </w:tc>
        <w:tc>
          <w:tcPr>
            <w:tcW w:w="5715" w:type="dxa"/>
            <w:shd w:val="clear" w:color="auto" w:fill="D0CECE" w:themeFill="background2" w:themeFillShade="E6"/>
          </w:tcPr>
          <w:p w:rsidR="00015FF2" w:rsidRPr="0047139B" w:rsidRDefault="00015FF2" w:rsidP="005F44DF">
            <w:pPr>
              <w:rPr>
                <w:rStyle w:val="divwidth98p"/>
                <w:b/>
              </w:rPr>
            </w:pPr>
            <w:r w:rsidRPr="0047139B">
              <w:rPr>
                <w:rStyle w:val="divwidth98p"/>
                <w:b/>
              </w:rPr>
              <w:t>Description</w:t>
            </w:r>
          </w:p>
        </w:tc>
      </w:tr>
      <w:tr w:rsidR="00D8384B" w:rsidTr="00B011D5">
        <w:tc>
          <w:tcPr>
            <w:tcW w:w="3635" w:type="dxa"/>
          </w:tcPr>
          <w:p w:rsidR="00D8384B" w:rsidRPr="0047139B" w:rsidRDefault="00D8384B" w:rsidP="005F44DF">
            <w:pPr>
              <w:rPr>
                <w:rStyle w:val="divwidth98p"/>
              </w:rPr>
            </w:pPr>
            <w:r w:rsidRPr="0047139B">
              <w:rPr>
                <w:rStyle w:val="divwidth98p"/>
              </w:rPr>
              <w:t>BIT</w:t>
            </w:r>
          </w:p>
        </w:tc>
        <w:tc>
          <w:tcPr>
            <w:tcW w:w="5715" w:type="dxa"/>
          </w:tcPr>
          <w:p w:rsidR="00D8384B" w:rsidRPr="00015FF2" w:rsidRDefault="00FE58AA" w:rsidP="005F44DF">
            <w:pPr>
              <w:rPr>
                <w:rStyle w:val="divwidth98p"/>
              </w:rPr>
            </w:pPr>
            <w:r>
              <w:rPr>
                <w:rStyle w:val="divwidth98p"/>
              </w:rPr>
              <w:t>Built-In Test images were captured immediately after the payload was powered on</w:t>
            </w:r>
          </w:p>
        </w:tc>
      </w:tr>
      <w:tr w:rsidR="00D8384B" w:rsidTr="00B011D5">
        <w:tc>
          <w:tcPr>
            <w:tcW w:w="3635" w:type="dxa"/>
          </w:tcPr>
          <w:p w:rsidR="00D8384B" w:rsidRPr="0047139B" w:rsidRDefault="00D8384B" w:rsidP="005F44DF">
            <w:pPr>
              <w:rPr>
                <w:rStyle w:val="divwidth98p"/>
              </w:rPr>
            </w:pPr>
            <w:proofErr w:type="spellStart"/>
            <w:r w:rsidRPr="0047139B">
              <w:rPr>
                <w:rStyle w:val="divwidth98p"/>
              </w:rPr>
              <w:t>DistortionGrids_Sample_ROI</w:t>
            </w:r>
            <w:proofErr w:type="spellEnd"/>
          </w:p>
        </w:tc>
        <w:tc>
          <w:tcPr>
            <w:tcW w:w="5715" w:type="dxa"/>
          </w:tcPr>
          <w:p w:rsidR="00D8384B" w:rsidRPr="00015FF2" w:rsidRDefault="00B011D5" w:rsidP="005F44DF">
            <w:pPr>
              <w:rPr>
                <w:rStyle w:val="divwidth98p"/>
              </w:rPr>
            </w:pPr>
            <w:r w:rsidRPr="00B011D5">
              <w:rPr>
                <w:rStyle w:val="divwidth98p"/>
              </w:rPr>
              <w:t>Image sets characterize the camera distortion of the system (pre-flight) using a checkerboard pattern grid</w:t>
            </w:r>
          </w:p>
        </w:tc>
      </w:tr>
      <w:tr w:rsidR="0026747F" w:rsidTr="00B011D5">
        <w:tc>
          <w:tcPr>
            <w:tcW w:w="3635" w:type="dxa"/>
          </w:tcPr>
          <w:p w:rsidR="0026747F" w:rsidRPr="0047139B" w:rsidRDefault="0026747F" w:rsidP="0026747F">
            <w:pPr>
              <w:rPr>
                <w:rStyle w:val="divwidth98p"/>
              </w:rPr>
            </w:pPr>
            <w:proofErr w:type="spellStart"/>
            <w:r w:rsidRPr="0047139B">
              <w:rPr>
                <w:rStyle w:val="divwidth98p"/>
              </w:rPr>
              <w:t>DistortionGrids_Sample_ROI</w:t>
            </w:r>
            <w:r>
              <w:rPr>
                <w:rStyle w:val="divwidth98p"/>
              </w:rPr>
              <w:t>_Mapped</w:t>
            </w:r>
            <w:proofErr w:type="spellEnd"/>
          </w:p>
        </w:tc>
        <w:tc>
          <w:tcPr>
            <w:tcW w:w="5715" w:type="dxa"/>
          </w:tcPr>
          <w:p w:rsidR="0026747F" w:rsidRPr="00015FF2" w:rsidRDefault="00B011D5" w:rsidP="00B011D5">
            <w:pPr>
              <w:rPr>
                <w:rStyle w:val="divwidth98p"/>
              </w:rPr>
            </w:pPr>
            <w:proofErr w:type="spellStart"/>
            <w:r>
              <w:rPr>
                <w:rStyle w:val="divwidth98p"/>
              </w:rPr>
              <w:t>DistortionGrid</w:t>
            </w:r>
            <w:proofErr w:type="spellEnd"/>
            <w:r>
              <w:rPr>
                <w:rStyle w:val="divwidth98p"/>
              </w:rPr>
              <w:t xml:space="preserve"> images </w:t>
            </w:r>
            <w:r w:rsidRPr="00B011D5">
              <w:rPr>
                <w:rStyle w:val="divwidth98p"/>
              </w:rPr>
              <w:t>processed post-flight where the distortion of the camera system is corre</w:t>
            </w:r>
            <w:r>
              <w:rPr>
                <w:rStyle w:val="divwidth98p"/>
              </w:rPr>
              <w:t>cted, or mapped, to a flat grid</w:t>
            </w:r>
          </w:p>
        </w:tc>
      </w:tr>
      <w:tr w:rsidR="0026747F" w:rsidTr="00B011D5">
        <w:tc>
          <w:tcPr>
            <w:tcW w:w="3635" w:type="dxa"/>
          </w:tcPr>
          <w:p w:rsidR="0026747F" w:rsidRPr="00015FF2" w:rsidRDefault="00A3788E" w:rsidP="0026747F">
            <w:pPr>
              <w:rPr>
                <w:rStyle w:val="divwidth98p"/>
              </w:rPr>
            </w:pPr>
            <w:r w:rsidRPr="00015FF2">
              <w:rPr>
                <w:rStyle w:val="divwidth98p"/>
              </w:rPr>
              <w:t>J</w:t>
            </w:r>
            <w:r w:rsidR="0026747F" w:rsidRPr="00015FF2">
              <w:rPr>
                <w:rStyle w:val="divwidth98p"/>
              </w:rPr>
              <w:t>peg</w:t>
            </w:r>
          </w:p>
        </w:tc>
        <w:tc>
          <w:tcPr>
            <w:tcW w:w="5715" w:type="dxa"/>
          </w:tcPr>
          <w:p w:rsidR="0026747F" w:rsidRPr="00015FF2" w:rsidRDefault="0026747F" w:rsidP="0026747F">
            <w:pPr>
              <w:rPr>
                <w:rStyle w:val="divwidth98p"/>
              </w:rPr>
            </w:pPr>
            <w:r w:rsidRPr="00D8384B">
              <w:rPr>
                <w:rStyle w:val="divwidth98p"/>
              </w:rPr>
              <w:t>Jpeg images created on-board SAFFIRE payload and downlinked by command</w:t>
            </w:r>
          </w:p>
        </w:tc>
      </w:tr>
      <w:tr w:rsidR="0026747F" w:rsidTr="00B011D5">
        <w:tc>
          <w:tcPr>
            <w:tcW w:w="3635" w:type="dxa"/>
          </w:tcPr>
          <w:p w:rsidR="0026747F" w:rsidRPr="0047139B" w:rsidRDefault="0026747F" w:rsidP="0026747F">
            <w:pPr>
              <w:rPr>
                <w:rStyle w:val="divwidth98p"/>
              </w:rPr>
            </w:pPr>
            <w:proofErr w:type="spellStart"/>
            <w:r w:rsidRPr="0047139B">
              <w:rPr>
                <w:rStyle w:val="divwidth98p"/>
              </w:rPr>
              <w:t>Jpeg_Mapped</w:t>
            </w:r>
            <w:proofErr w:type="spellEnd"/>
          </w:p>
        </w:tc>
        <w:tc>
          <w:tcPr>
            <w:tcW w:w="5715" w:type="dxa"/>
          </w:tcPr>
          <w:p w:rsidR="0026747F" w:rsidRPr="00D8384B" w:rsidRDefault="00B011D5" w:rsidP="0026747F">
            <w:pPr>
              <w:rPr>
                <w:rStyle w:val="divwidth98p"/>
              </w:rPr>
            </w:pPr>
            <w:r>
              <w:rPr>
                <w:rStyle w:val="divwidth98p"/>
              </w:rPr>
              <w:t xml:space="preserve">Jpeg images </w:t>
            </w:r>
            <w:r w:rsidRPr="00B011D5">
              <w:rPr>
                <w:rStyle w:val="divwidth98p"/>
              </w:rPr>
              <w:t>processed post-flight where the distortion of the camera system is corre</w:t>
            </w:r>
            <w:r>
              <w:rPr>
                <w:rStyle w:val="divwidth98p"/>
              </w:rPr>
              <w:t>cted, or mapped, to a flat grid</w:t>
            </w:r>
          </w:p>
        </w:tc>
      </w:tr>
      <w:tr w:rsidR="0026747F" w:rsidTr="00B011D5">
        <w:tc>
          <w:tcPr>
            <w:tcW w:w="3635" w:type="dxa"/>
          </w:tcPr>
          <w:p w:rsidR="0026747F" w:rsidRPr="00015FF2" w:rsidRDefault="0026747F" w:rsidP="0026747F">
            <w:pPr>
              <w:rPr>
                <w:rStyle w:val="divwidth98p"/>
              </w:rPr>
            </w:pPr>
            <w:r w:rsidRPr="00D8384B">
              <w:rPr>
                <w:rStyle w:val="divwidth98p"/>
              </w:rPr>
              <w:t>jpeg2png_icmad</w:t>
            </w:r>
          </w:p>
        </w:tc>
        <w:tc>
          <w:tcPr>
            <w:tcW w:w="5715" w:type="dxa"/>
          </w:tcPr>
          <w:p w:rsidR="0026747F" w:rsidRPr="00015FF2" w:rsidRDefault="0026747F" w:rsidP="0026747F">
            <w:pPr>
              <w:rPr>
                <w:rStyle w:val="divwidth98p"/>
              </w:rPr>
            </w:pPr>
            <w:r w:rsidRPr="00D8384B">
              <w:rPr>
                <w:rStyle w:val="divwidth98p"/>
              </w:rPr>
              <w:t xml:space="preserve">Jpeg images annotated with ICMAD 'Exposure' and 'Gain' information.  Data is appended to the bottom of each frame using </w:t>
            </w:r>
            <w:proofErr w:type="spellStart"/>
            <w:r w:rsidRPr="00D8384B">
              <w:rPr>
                <w:rStyle w:val="divwidth98p"/>
              </w:rPr>
              <w:t>ImageMagick</w:t>
            </w:r>
            <w:proofErr w:type="spellEnd"/>
            <w:r w:rsidRPr="00D8384B">
              <w:rPr>
                <w:rStyle w:val="divwidth98p"/>
              </w:rPr>
              <w:t xml:space="preserve"> script and re-saved as .</w:t>
            </w:r>
            <w:proofErr w:type="spellStart"/>
            <w:r w:rsidRPr="00D8384B">
              <w:rPr>
                <w:rStyle w:val="divwidth98p"/>
              </w:rPr>
              <w:t>png</w:t>
            </w:r>
            <w:proofErr w:type="spellEnd"/>
            <w:r w:rsidRPr="00D8384B">
              <w:rPr>
                <w:rStyle w:val="divwidth98p"/>
              </w:rPr>
              <w:t xml:space="preserve"> format to minimize a</w:t>
            </w:r>
            <w:r w:rsidR="00B011D5">
              <w:rPr>
                <w:rStyle w:val="divwidth98p"/>
              </w:rPr>
              <w:t>dditional compression artifacts</w:t>
            </w:r>
          </w:p>
        </w:tc>
      </w:tr>
      <w:tr w:rsidR="00B011D5" w:rsidTr="00B011D5">
        <w:tc>
          <w:tcPr>
            <w:tcW w:w="3635" w:type="dxa"/>
          </w:tcPr>
          <w:p w:rsidR="0026747F" w:rsidRPr="00015FF2" w:rsidRDefault="0026747F" w:rsidP="0026747F">
            <w:pPr>
              <w:rPr>
                <w:rStyle w:val="divwidth98p"/>
              </w:rPr>
            </w:pPr>
            <w:proofErr w:type="spellStart"/>
            <w:r w:rsidRPr="00015FF2">
              <w:rPr>
                <w:rStyle w:val="divwidth98p"/>
              </w:rPr>
              <w:t>Raw_DistroMaster</w:t>
            </w:r>
            <w:proofErr w:type="spellEnd"/>
          </w:p>
        </w:tc>
        <w:tc>
          <w:tcPr>
            <w:tcW w:w="5715" w:type="dxa"/>
          </w:tcPr>
          <w:p w:rsidR="0026747F" w:rsidRPr="00015FF2" w:rsidRDefault="0026747F" w:rsidP="0026747F">
            <w:pPr>
              <w:rPr>
                <w:rStyle w:val="divwidth98p"/>
              </w:rPr>
            </w:pPr>
            <w:r w:rsidRPr="00015FF2">
              <w:rPr>
                <w:rStyle w:val="divwidth98p"/>
              </w:rPr>
              <w:t>Camera original RAW files recorded on-board and downlinked on command.  Contains 8-byte offset that must be processed prior to color interpola</w:t>
            </w:r>
            <w:r w:rsidR="00B011D5">
              <w:rPr>
                <w:rStyle w:val="divwidth98p"/>
              </w:rPr>
              <w:t>tion and distribution</w:t>
            </w:r>
          </w:p>
        </w:tc>
      </w:tr>
      <w:tr w:rsidR="0026747F" w:rsidTr="00B011D5">
        <w:tc>
          <w:tcPr>
            <w:tcW w:w="3635" w:type="dxa"/>
          </w:tcPr>
          <w:p w:rsidR="0026747F" w:rsidRPr="00015FF2" w:rsidRDefault="0026747F" w:rsidP="0026747F">
            <w:pPr>
              <w:rPr>
                <w:rStyle w:val="divwidth98p"/>
              </w:rPr>
            </w:pPr>
            <w:r w:rsidRPr="00015FF2">
              <w:rPr>
                <w:rStyle w:val="divwidth98p"/>
              </w:rPr>
              <w:t>Raw2TIFF</w:t>
            </w:r>
          </w:p>
        </w:tc>
        <w:tc>
          <w:tcPr>
            <w:tcW w:w="5715" w:type="dxa"/>
          </w:tcPr>
          <w:p w:rsidR="0026747F" w:rsidRPr="00015FF2" w:rsidRDefault="0026747F" w:rsidP="0026747F">
            <w:pPr>
              <w:rPr>
                <w:rStyle w:val="divwidth98p"/>
              </w:rPr>
            </w:pPr>
            <w:r w:rsidRPr="00015FF2">
              <w:rPr>
                <w:rStyle w:val="divwidth98p"/>
              </w:rPr>
              <w:t>TIFF images of the RAW Distribution Master files, color interpolated (</w:t>
            </w:r>
            <w:proofErr w:type="spellStart"/>
            <w:r w:rsidRPr="00015FF2">
              <w:rPr>
                <w:rStyle w:val="divwidth98p"/>
              </w:rPr>
              <w:t>demosaiced</w:t>
            </w:r>
            <w:proofErr w:type="spellEnd"/>
            <w:r w:rsidRPr="00015FF2">
              <w:rPr>
                <w:rStyle w:val="divwidth98p"/>
              </w:rPr>
              <w:t xml:space="preserve">) using </w:t>
            </w:r>
            <w:proofErr w:type="spellStart"/>
            <w:r w:rsidRPr="00015FF2">
              <w:rPr>
                <w:rStyle w:val="divwidth98p"/>
              </w:rPr>
              <w:t>Irf</w:t>
            </w:r>
            <w:r w:rsidR="00B011D5">
              <w:rPr>
                <w:rStyle w:val="divwidth98p"/>
              </w:rPr>
              <w:t>anView</w:t>
            </w:r>
            <w:proofErr w:type="spellEnd"/>
            <w:r w:rsidR="00B011D5">
              <w:rPr>
                <w:rStyle w:val="divwidth98p"/>
              </w:rPr>
              <w:t xml:space="preserve"> Batch Conversion process</w:t>
            </w:r>
          </w:p>
        </w:tc>
      </w:tr>
      <w:tr w:rsidR="0026747F" w:rsidTr="00B011D5">
        <w:tc>
          <w:tcPr>
            <w:tcW w:w="3635" w:type="dxa"/>
          </w:tcPr>
          <w:p w:rsidR="0026747F" w:rsidRPr="00015FF2" w:rsidRDefault="0026747F" w:rsidP="0026747F">
            <w:pPr>
              <w:rPr>
                <w:rStyle w:val="divwidth98p"/>
              </w:rPr>
            </w:pPr>
            <w:r w:rsidRPr="00015FF2">
              <w:rPr>
                <w:rStyle w:val="divwidth98p"/>
              </w:rPr>
              <w:t>Raw2TIFF</w:t>
            </w:r>
            <w:r>
              <w:rPr>
                <w:rStyle w:val="divwidth98p"/>
              </w:rPr>
              <w:t>_Mapped</w:t>
            </w:r>
          </w:p>
        </w:tc>
        <w:tc>
          <w:tcPr>
            <w:tcW w:w="5715" w:type="dxa"/>
          </w:tcPr>
          <w:p w:rsidR="0026747F" w:rsidRPr="00015FF2" w:rsidRDefault="00B011D5" w:rsidP="0026747F">
            <w:pPr>
              <w:rPr>
                <w:rStyle w:val="divwidth98p"/>
              </w:rPr>
            </w:pPr>
            <w:r>
              <w:rPr>
                <w:rStyle w:val="divwidth98p"/>
              </w:rPr>
              <w:t xml:space="preserve">RAW2TIFF images </w:t>
            </w:r>
            <w:r w:rsidRPr="00B011D5">
              <w:rPr>
                <w:rStyle w:val="divwidth98p"/>
              </w:rPr>
              <w:t>processed post-flight where the distortion of the camera system is corre</w:t>
            </w:r>
            <w:r>
              <w:rPr>
                <w:rStyle w:val="divwidth98p"/>
              </w:rPr>
              <w:t>cted, or mapped, to a flat grid</w:t>
            </w:r>
          </w:p>
        </w:tc>
      </w:tr>
      <w:tr w:rsidR="00B011D5" w:rsidTr="00B011D5">
        <w:tc>
          <w:tcPr>
            <w:tcW w:w="3635" w:type="dxa"/>
          </w:tcPr>
          <w:p w:rsidR="0026747F" w:rsidRPr="00015FF2" w:rsidRDefault="0026747F" w:rsidP="0026747F">
            <w:pPr>
              <w:rPr>
                <w:rStyle w:val="divwidth98p"/>
              </w:rPr>
            </w:pPr>
            <w:r w:rsidRPr="00015FF2">
              <w:rPr>
                <w:rStyle w:val="divwidth98p"/>
              </w:rPr>
              <w:lastRenderedPageBreak/>
              <w:t>Raw2TIFF_icmad</w:t>
            </w:r>
          </w:p>
        </w:tc>
        <w:tc>
          <w:tcPr>
            <w:tcW w:w="5715" w:type="dxa"/>
          </w:tcPr>
          <w:p w:rsidR="0026747F" w:rsidRPr="00015FF2" w:rsidRDefault="0026747F" w:rsidP="0026747F">
            <w:pPr>
              <w:rPr>
                <w:rStyle w:val="divwidth98p"/>
              </w:rPr>
            </w:pPr>
            <w:r w:rsidRPr="00015FF2">
              <w:rPr>
                <w:rStyle w:val="divwidth98p"/>
              </w:rPr>
              <w:t xml:space="preserve">Raw2TIFF files annotated with ICMAD 'Exposure' and 'Gain' information. Data is appended to the bottom of each frame using </w:t>
            </w:r>
            <w:proofErr w:type="spellStart"/>
            <w:r w:rsidRPr="00015FF2">
              <w:rPr>
                <w:rStyle w:val="divwidth98p"/>
              </w:rPr>
              <w:t>ImageMa</w:t>
            </w:r>
            <w:r w:rsidR="00B011D5">
              <w:rPr>
                <w:rStyle w:val="divwidth98p"/>
              </w:rPr>
              <w:t>gick</w:t>
            </w:r>
            <w:proofErr w:type="spellEnd"/>
            <w:r w:rsidR="00B011D5">
              <w:rPr>
                <w:rStyle w:val="divwidth98p"/>
              </w:rPr>
              <w:t xml:space="preserve"> script and resaved as TIFF</w:t>
            </w:r>
          </w:p>
        </w:tc>
      </w:tr>
      <w:tr w:rsidR="0026747F" w:rsidTr="00B011D5">
        <w:tc>
          <w:tcPr>
            <w:tcW w:w="3635" w:type="dxa"/>
          </w:tcPr>
          <w:p w:rsidR="0026747F" w:rsidRPr="00015FF2" w:rsidRDefault="0026747F" w:rsidP="0026747F">
            <w:pPr>
              <w:rPr>
                <w:rStyle w:val="divwidth98p"/>
              </w:rPr>
            </w:pPr>
            <w:r w:rsidRPr="00015FF2">
              <w:rPr>
                <w:rStyle w:val="divwidth98p"/>
              </w:rPr>
              <w:t>Raw2TIFF_icmad</w:t>
            </w:r>
            <w:r>
              <w:rPr>
                <w:rStyle w:val="divwidth98p"/>
              </w:rPr>
              <w:t>_Mapped</w:t>
            </w:r>
          </w:p>
        </w:tc>
        <w:tc>
          <w:tcPr>
            <w:tcW w:w="5715" w:type="dxa"/>
          </w:tcPr>
          <w:p w:rsidR="0026747F" w:rsidRPr="00015FF2" w:rsidRDefault="00B011D5" w:rsidP="0026747F">
            <w:pPr>
              <w:rPr>
                <w:rStyle w:val="divwidth98p"/>
              </w:rPr>
            </w:pPr>
            <w:r>
              <w:rPr>
                <w:rStyle w:val="divwidth98p"/>
              </w:rPr>
              <w:t xml:space="preserve">RAW2TIFF_icmad images </w:t>
            </w:r>
            <w:r w:rsidRPr="00B011D5">
              <w:rPr>
                <w:rStyle w:val="divwidth98p"/>
              </w:rPr>
              <w:t>processed post-flight where the distortion of the camera system is corre</w:t>
            </w:r>
            <w:r>
              <w:rPr>
                <w:rStyle w:val="divwidth98p"/>
              </w:rPr>
              <w:t>cted, or mapped, to a flat grid</w:t>
            </w:r>
          </w:p>
        </w:tc>
      </w:tr>
    </w:tbl>
    <w:p w:rsidR="00015FF2" w:rsidRDefault="00015FF2" w:rsidP="005F44DF">
      <w:pPr>
        <w:spacing w:after="0"/>
        <w:rPr>
          <w:rStyle w:val="divwidth98p"/>
        </w:rPr>
      </w:pPr>
    </w:p>
    <w:p w:rsidR="00015FF2" w:rsidRDefault="004A60F1" w:rsidP="005F44DF">
      <w:pPr>
        <w:spacing w:after="0"/>
        <w:rPr>
          <w:rStyle w:val="divwidth98p"/>
        </w:rPr>
      </w:pPr>
      <w:r>
        <w:rPr>
          <w:rStyle w:val="divwidth98p"/>
        </w:rPr>
        <w:t>Some image sets are very large. They may contain over 1</w:t>
      </w:r>
      <w:r w:rsidR="00351E1E">
        <w:rPr>
          <w:rStyle w:val="divwidth98p"/>
        </w:rPr>
        <w:t xml:space="preserve">0,000 images which makes it </w:t>
      </w:r>
      <w:r>
        <w:rPr>
          <w:rStyle w:val="divwidth98p"/>
        </w:rPr>
        <w:t xml:space="preserve">impractical to </w:t>
      </w:r>
      <w:r w:rsidR="00351E1E">
        <w:rPr>
          <w:rStyle w:val="divwidth98p"/>
        </w:rPr>
        <w:t>display as thumbnails in the Image Gallery which appears on the “Image Data and Information” tab of the Videos &amp; Images record of the image set. In the case of very large image sets, all the images are provided in zip files labeled “Original Image Files” on the “Image Data and Information” tab. These files can be downloaded and viewed on the local machine.</w:t>
      </w:r>
    </w:p>
    <w:p w:rsidR="00351E1E" w:rsidRDefault="00351E1E" w:rsidP="005F44DF">
      <w:pPr>
        <w:spacing w:after="0"/>
        <w:rPr>
          <w:rStyle w:val="divwidth98p"/>
        </w:rPr>
      </w:pPr>
    </w:p>
    <w:p w:rsidR="00351E1E" w:rsidRDefault="00351E1E" w:rsidP="005F44DF">
      <w:pPr>
        <w:spacing w:after="0"/>
        <w:rPr>
          <w:rStyle w:val="divwidth98p"/>
        </w:rPr>
      </w:pPr>
    </w:p>
    <w:p w:rsidR="00015FF2" w:rsidRDefault="00015FF2" w:rsidP="005F44DF">
      <w:pPr>
        <w:spacing w:after="0"/>
        <w:rPr>
          <w:rStyle w:val="divwidth98p"/>
        </w:rPr>
      </w:pPr>
    </w:p>
    <w:p w:rsidR="00015FF2" w:rsidRDefault="00015FF2" w:rsidP="005F44DF">
      <w:pPr>
        <w:spacing w:after="0"/>
        <w:rPr>
          <w:rStyle w:val="divwidth98p"/>
        </w:rPr>
      </w:pPr>
    </w:p>
    <w:sectPr w:rsidR="00015FF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236D" w:rsidRDefault="00CD236D" w:rsidP="00BF774E">
      <w:pPr>
        <w:spacing w:after="0" w:line="240" w:lineRule="auto"/>
      </w:pPr>
      <w:r>
        <w:separator/>
      </w:r>
    </w:p>
  </w:endnote>
  <w:endnote w:type="continuationSeparator" w:id="0">
    <w:p w:rsidR="00CD236D" w:rsidRDefault="00CD236D" w:rsidP="00BF7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11D5" w:rsidRPr="00B011D5" w:rsidRDefault="00B011D5">
    <w:pPr>
      <w:pStyle w:val="Footer"/>
      <w:tabs>
        <w:tab w:val="clear" w:pos="4680"/>
        <w:tab w:val="clear" w:pos="9360"/>
      </w:tabs>
      <w:jc w:val="center"/>
      <w:rPr>
        <w:caps/>
        <w:noProof/>
      </w:rPr>
    </w:pPr>
    <w:r w:rsidRPr="00B011D5">
      <w:rPr>
        <w:caps/>
      </w:rPr>
      <w:fldChar w:fldCharType="begin"/>
    </w:r>
    <w:r w:rsidRPr="00B011D5">
      <w:rPr>
        <w:caps/>
      </w:rPr>
      <w:instrText xml:space="preserve"> PAGE   \* MERGEFORMAT </w:instrText>
    </w:r>
    <w:r w:rsidRPr="00B011D5">
      <w:rPr>
        <w:caps/>
      </w:rPr>
      <w:fldChar w:fldCharType="separate"/>
    </w:r>
    <w:r w:rsidR="00093EF2">
      <w:rPr>
        <w:caps/>
        <w:noProof/>
      </w:rPr>
      <w:t>3</w:t>
    </w:r>
    <w:r w:rsidRPr="00B011D5">
      <w:rPr>
        <w:caps/>
        <w:noProof/>
      </w:rPr>
      <w:fldChar w:fldCharType="end"/>
    </w:r>
  </w:p>
  <w:p w:rsidR="00B011D5" w:rsidRDefault="00B01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236D" w:rsidRDefault="00CD236D" w:rsidP="00BF774E">
      <w:pPr>
        <w:spacing w:after="0" w:line="240" w:lineRule="auto"/>
      </w:pPr>
      <w:r>
        <w:separator/>
      </w:r>
    </w:p>
  </w:footnote>
  <w:footnote w:type="continuationSeparator" w:id="0">
    <w:p w:rsidR="00CD236D" w:rsidRDefault="00CD236D" w:rsidP="00BF7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774E" w:rsidRDefault="00BF774E" w:rsidP="00BF774E">
    <w:r>
      <w:t xml:space="preserve">PSI Data Organization Document – </w:t>
    </w:r>
    <w:r w:rsidR="00FC79D2">
      <w:t xml:space="preserve">(Spacecraft Fire Experiment) </w:t>
    </w:r>
    <w:r w:rsidR="00290784">
      <w:t>SAFFIRE-I</w:t>
    </w:r>
    <w:r>
      <w:t xml:space="preserve"> </w:t>
    </w:r>
    <w:r w:rsidR="00FC79D2">
      <w:rPr>
        <w:rStyle w:val="divwidth98p"/>
      </w:rPr>
      <w:t xml:space="preserve">and SAFFIRE-III </w:t>
    </w:r>
    <w:r w:rsidR="00A73BA8">
      <w:rPr>
        <w:rStyle w:val="divwidth98p"/>
      </w:rPr>
      <w:t>Investigation</w:t>
    </w:r>
  </w:p>
  <w:p w:rsidR="00BF774E" w:rsidRDefault="00BF77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647EF"/>
    <w:multiLevelType w:val="hybridMultilevel"/>
    <w:tmpl w:val="9A900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C3240"/>
    <w:multiLevelType w:val="hybridMultilevel"/>
    <w:tmpl w:val="E80EE43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4FBE7F9F"/>
    <w:multiLevelType w:val="hybridMultilevel"/>
    <w:tmpl w:val="9916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74E"/>
    <w:rsid w:val="00001132"/>
    <w:rsid w:val="00015FF2"/>
    <w:rsid w:val="00031A4E"/>
    <w:rsid w:val="00093EF2"/>
    <w:rsid w:val="000B1214"/>
    <w:rsid w:val="000D489F"/>
    <w:rsid w:val="000F20F5"/>
    <w:rsid w:val="001165C5"/>
    <w:rsid w:val="00120619"/>
    <w:rsid w:val="00132066"/>
    <w:rsid w:val="0019502A"/>
    <w:rsid w:val="001E4155"/>
    <w:rsid w:val="00204663"/>
    <w:rsid w:val="0026747F"/>
    <w:rsid w:val="002833B6"/>
    <w:rsid w:val="00286EE9"/>
    <w:rsid w:val="00290784"/>
    <w:rsid w:val="002D2396"/>
    <w:rsid w:val="00320971"/>
    <w:rsid w:val="00351E1E"/>
    <w:rsid w:val="003604B5"/>
    <w:rsid w:val="00375E71"/>
    <w:rsid w:val="003C4D95"/>
    <w:rsid w:val="003E36A2"/>
    <w:rsid w:val="00407219"/>
    <w:rsid w:val="004124F5"/>
    <w:rsid w:val="00451B1B"/>
    <w:rsid w:val="00463E44"/>
    <w:rsid w:val="00465454"/>
    <w:rsid w:val="0047139B"/>
    <w:rsid w:val="004A60F1"/>
    <w:rsid w:val="005226DE"/>
    <w:rsid w:val="00527628"/>
    <w:rsid w:val="00534B0D"/>
    <w:rsid w:val="0054783F"/>
    <w:rsid w:val="005504D3"/>
    <w:rsid w:val="00551C61"/>
    <w:rsid w:val="00552189"/>
    <w:rsid w:val="005534B2"/>
    <w:rsid w:val="00571F5C"/>
    <w:rsid w:val="005B61E2"/>
    <w:rsid w:val="005D5E51"/>
    <w:rsid w:val="005F44DF"/>
    <w:rsid w:val="0061095C"/>
    <w:rsid w:val="006523BE"/>
    <w:rsid w:val="00652BCC"/>
    <w:rsid w:val="00655757"/>
    <w:rsid w:val="00665DB8"/>
    <w:rsid w:val="00671F19"/>
    <w:rsid w:val="006C306F"/>
    <w:rsid w:val="006D066A"/>
    <w:rsid w:val="006E4351"/>
    <w:rsid w:val="00775B1C"/>
    <w:rsid w:val="007845BA"/>
    <w:rsid w:val="007C1B37"/>
    <w:rsid w:val="007C7E65"/>
    <w:rsid w:val="007F4614"/>
    <w:rsid w:val="008124D3"/>
    <w:rsid w:val="00825E9D"/>
    <w:rsid w:val="0089424E"/>
    <w:rsid w:val="008C0437"/>
    <w:rsid w:val="008D0A30"/>
    <w:rsid w:val="008F2938"/>
    <w:rsid w:val="00912F61"/>
    <w:rsid w:val="00941A7E"/>
    <w:rsid w:val="0096021D"/>
    <w:rsid w:val="009C2D2A"/>
    <w:rsid w:val="00A21B4E"/>
    <w:rsid w:val="00A312C0"/>
    <w:rsid w:val="00A3788E"/>
    <w:rsid w:val="00A67735"/>
    <w:rsid w:val="00A73BA8"/>
    <w:rsid w:val="00AA072F"/>
    <w:rsid w:val="00AA4F10"/>
    <w:rsid w:val="00AB36FC"/>
    <w:rsid w:val="00AC16E6"/>
    <w:rsid w:val="00B011D5"/>
    <w:rsid w:val="00B42F93"/>
    <w:rsid w:val="00B614F9"/>
    <w:rsid w:val="00B80F9F"/>
    <w:rsid w:val="00B8452F"/>
    <w:rsid w:val="00B85E02"/>
    <w:rsid w:val="00B91224"/>
    <w:rsid w:val="00BC6692"/>
    <w:rsid w:val="00BF2348"/>
    <w:rsid w:val="00BF774E"/>
    <w:rsid w:val="00C0717B"/>
    <w:rsid w:val="00C27201"/>
    <w:rsid w:val="00C303E5"/>
    <w:rsid w:val="00CD0131"/>
    <w:rsid w:val="00CD236D"/>
    <w:rsid w:val="00CF4B24"/>
    <w:rsid w:val="00D82031"/>
    <w:rsid w:val="00D8384B"/>
    <w:rsid w:val="00DA2540"/>
    <w:rsid w:val="00DA71BE"/>
    <w:rsid w:val="00DA735F"/>
    <w:rsid w:val="00DD108D"/>
    <w:rsid w:val="00DD1E2A"/>
    <w:rsid w:val="00E0152D"/>
    <w:rsid w:val="00E243CD"/>
    <w:rsid w:val="00E4162B"/>
    <w:rsid w:val="00E534AF"/>
    <w:rsid w:val="00E80B50"/>
    <w:rsid w:val="00EC76F6"/>
    <w:rsid w:val="00ED482B"/>
    <w:rsid w:val="00F00B6D"/>
    <w:rsid w:val="00F06948"/>
    <w:rsid w:val="00F345B1"/>
    <w:rsid w:val="00F67DC5"/>
    <w:rsid w:val="00F97E39"/>
    <w:rsid w:val="00FA4480"/>
    <w:rsid w:val="00FB5CDC"/>
    <w:rsid w:val="00FC79D2"/>
    <w:rsid w:val="00FE5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3015"/>
  <w15:chartTrackingRefBased/>
  <w15:docId w15:val="{3A8BBAC3-45FA-4B79-9900-53F30A1CC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vwidth98p">
    <w:name w:val="divwidth98p"/>
    <w:basedOn w:val="DefaultParagraphFont"/>
    <w:rsid w:val="00BF774E"/>
  </w:style>
  <w:style w:type="paragraph" w:styleId="Header">
    <w:name w:val="header"/>
    <w:basedOn w:val="Normal"/>
    <w:link w:val="HeaderChar"/>
    <w:uiPriority w:val="99"/>
    <w:unhideWhenUsed/>
    <w:rsid w:val="00BF7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74E"/>
  </w:style>
  <w:style w:type="paragraph" w:styleId="Footer">
    <w:name w:val="footer"/>
    <w:basedOn w:val="Normal"/>
    <w:link w:val="FooterChar"/>
    <w:uiPriority w:val="99"/>
    <w:unhideWhenUsed/>
    <w:rsid w:val="00BF7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74E"/>
  </w:style>
  <w:style w:type="paragraph" w:styleId="ListParagraph">
    <w:name w:val="List Paragraph"/>
    <w:basedOn w:val="Normal"/>
    <w:uiPriority w:val="34"/>
    <w:qFormat/>
    <w:rsid w:val="00EC76F6"/>
    <w:pPr>
      <w:ind w:left="720"/>
      <w:contextualSpacing/>
    </w:pPr>
  </w:style>
  <w:style w:type="character" w:styleId="Hyperlink">
    <w:name w:val="Hyperlink"/>
    <w:basedOn w:val="DefaultParagraphFont"/>
    <w:uiPriority w:val="99"/>
    <w:semiHidden/>
    <w:unhideWhenUsed/>
    <w:rsid w:val="007C7E65"/>
    <w:rPr>
      <w:color w:val="0000FF"/>
      <w:u w:val="single"/>
    </w:rPr>
  </w:style>
  <w:style w:type="paragraph" w:styleId="PlainText">
    <w:name w:val="Plain Text"/>
    <w:basedOn w:val="Normal"/>
    <w:link w:val="PlainTextChar"/>
    <w:uiPriority w:val="99"/>
    <w:unhideWhenUsed/>
    <w:rsid w:val="00B80F9F"/>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B80F9F"/>
    <w:rPr>
      <w:rFonts w:ascii="Calibri" w:hAnsi="Calibri"/>
      <w:szCs w:val="21"/>
    </w:rPr>
  </w:style>
  <w:style w:type="paragraph" w:styleId="BalloonText">
    <w:name w:val="Balloon Text"/>
    <w:basedOn w:val="Normal"/>
    <w:link w:val="BalloonTextChar"/>
    <w:uiPriority w:val="99"/>
    <w:semiHidden/>
    <w:unhideWhenUsed/>
    <w:rsid w:val="00671F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1F19"/>
    <w:rPr>
      <w:rFonts w:ascii="Segoe UI" w:hAnsi="Segoe UI" w:cs="Segoe UI"/>
      <w:sz w:val="18"/>
      <w:szCs w:val="18"/>
    </w:rPr>
  </w:style>
  <w:style w:type="paragraph" w:styleId="Caption">
    <w:name w:val="caption"/>
    <w:basedOn w:val="Normal"/>
    <w:next w:val="Normal"/>
    <w:uiPriority w:val="35"/>
    <w:unhideWhenUsed/>
    <w:qFormat/>
    <w:rsid w:val="008124D3"/>
    <w:pPr>
      <w:spacing w:after="200" w:line="240" w:lineRule="auto"/>
    </w:pPr>
    <w:rPr>
      <w:i/>
      <w:iCs/>
      <w:color w:val="44546A" w:themeColor="text2"/>
      <w:sz w:val="18"/>
      <w:szCs w:val="18"/>
    </w:rPr>
  </w:style>
  <w:style w:type="table" w:styleId="TableGrid">
    <w:name w:val="Table Grid"/>
    <w:basedOn w:val="TableNormal"/>
    <w:uiPriority w:val="39"/>
    <w:rsid w:val="00F34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F345B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F345B1"/>
    <w:rPr>
      <w:sz w:val="16"/>
      <w:szCs w:val="16"/>
    </w:rPr>
  </w:style>
  <w:style w:type="paragraph" w:styleId="CommentText">
    <w:name w:val="annotation text"/>
    <w:basedOn w:val="Normal"/>
    <w:link w:val="CommentTextChar"/>
    <w:uiPriority w:val="99"/>
    <w:semiHidden/>
    <w:unhideWhenUsed/>
    <w:rsid w:val="00F345B1"/>
    <w:pPr>
      <w:spacing w:line="240" w:lineRule="auto"/>
    </w:pPr>
    <w:rPr>
      <w:sz w:val="20"/>
      <w:szCs w:val="20"/>
    </w:rPr>
  </w:style>
  <w:style w:type="character" w:customStyle="1" w:styleId="CommentTextChar">
    <w:name w:val="Comment Text Char"/>
    <w:basedOn w:val="DefaultParagraphFont"/>
    <w:link w:val="CommentText"/>
    <w:uiPriority w:val="99"/>
    <w:semiHidden/>
    <w:rsid w:val="00F345B1"/>
    <w:rPr>
      <w:sz w:val="20"/>
      <w:szCs w:val="20"/>
    </w:rPr>
  </w:style>
  <w:style w:type="paragraph" w:styleId="CommentSubject">
    <w:name w:val="annotation subject"/>
    <w:basedOn w:val="CommentText"/>
    <w:next w:val="CommentText"/>
    <w:link w:val="CommentSubjectChar"/>
    <w:uiPriority w:val="99"/>
    <w:semiHidden/>
    <w:unhideWhenUsed/>
    <w:rsid w:val="00F345B1"/>
    <w:rPr>
      <w:b/>
      <w:bCs/>
    </w:rPr>
  </w:style>
  <w:style w:type="character" w:customStyle="1" w:styleId="CommentSubjectChar">
    <w:name w:val="Comment Subject Char"/>
    <w:basedOn w:val="CommentTextChar"/>
    <w:link w:val="CommentSubject"/>
    <w:uiPriority w:val="99"/>
    <w:semiHidden/>
    <w:rsid w:val="00F345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611726">
      <w:bodyDiv w:val="1"/>
      <w:marLeft w:val="0"/>
      <w:marRight w:val="0"/>
      <w:marTop w:val="0"/>
      <w:marBottom w:val="0"/>
      <w:divBdr>
        <w:top w:val="none" w:sz="0" w:space="0" w:color="auto"/>
        <w:left w:val="none" w:sz="0" w:space="0" w:color="auto"/>
        <w:bottom w:val="none" w:sz="0" w:space="0" w:color="auto"/>
        <w:right w:val="none" w:sz="0" w:space="0" w:color="auto"/>
      </w:divBdr>
    </w:div>
    <w:div w:id="1547523221">
      <w:bodyDiv w:val="1"/>
      <w:marLeft w:val="0"/>
      <w:marRight w:val="0"/>
      <w:marTop w:val="0"/>
      <w:marBottom w:val="0"/>
      <w:divBdr>
        <w:top w:val="none" w:sz="0" w:space="0" w:color="auto"/>
        <w:left w:val="none" w:sz="0" w:space="0" w:color="auto"/>
        <w:bottom w:val="none" w:sz="0" w:space="0" w:color="auto"/>
        <w:right w:val="none" w:sz="0" w:space="0" w:color="auto"/>
      </w:divBdr>
      <w:divsChild>
        <w:div w:id="1719629291">
          <w:marLeft w:val="0"/>
          <w:marRight w:val="0"/>
          <w:marTop w:val="0"/>
          <w:marBottom w:val="0"/>
          <w:divBdr>
            <w:top w:val="none" w:sz="0" w:space="0" w:color="auto"/>
            <w:left w:val="none" w:sz="0" w:space="0" w:color="auto"/>
            <w:bottom w:val="none" w:sz="0" w:space="0" w:color="auto"/>
            <w:right w:val="none" w:sz="0" w:space="0" w:color="auto"/>
          </w:divBdr>
          <w:divsChild>
            <w:div w:id="774789582">
              <w:marLeft w:val="0"/>
              <w:marRight w:val="0"/>
              <w:marTop w:val="0"/>
              <w:marBottom w:val="0"/>
              <w:divBdr>
                <w:top w:val="none" w:sz="0" w:space="0" w:color="auto"/>
                <w:left w:val="none" w:sz="0" w:space="0" w:color="auto"/>
                <w:bottom w:val="none" w:sz="0" w:space="0" w:color="auto"/>
                <w:right w:val="none" w:sz="0" w:space="0" w:color="auto"/>
              </w:divBdr>
              <w:divsChild>
                <w:div w:id="390158523">
                  <w:marLeft w:val="0"/>
                  <w:marRight w:val="0"/>
                  <w:marTop w:val="0"/>
                  <w:marBottom w:val="0"/>
                  <w:divBdr>
                    <w:top w:val="none" w:sz="0" w:space="0" w:color="auto"/>
                    <w:left w:val="none" w:sz="0" w:space="0" w:color="auto"/>
                    <w:bottom w:val="none" w:sz="0" w:space="0" w:color="auto"/>
                    <w:right w:val="none" w:sz="0" w:space="0" w:color="auto"/>
                  </w:divBdr>
                  <w:divsChild>
                    <w:div w:id="1220365384">
                      <w:marLeft w:val="0"/>
                      <w:marRight w:val="0"/>
                      <w:marTop w:val="0"/>
                      <w:marBottom w:val="0"/>
                      <w:divBdr>
                        <w:top w:val="none" w:sz="0" w:space="0" w:color="auto"/>
                        <w:left w:val="none" w:sz="0" w:space="0" w:color="auto"/>
                        <w:bottom w:val="none" w:sz="0" w:space="0" w:color="auto"/>
                        <w:right w:val="none" w:sz="0" w:space="0" w:color="auto"/>
                      </w:divBdr>
                      <w:divsChild>
                        <w:div w:id="1428848174">
                          <w:marLeft w:val="0"/>
                          <w:marRight w:val="0"/>
                          <w:marTop w:val="0"/>
                          <w:marBottom w:val="0"/>
                          <w:divBdr>
                            <w:top w:val="none" w:sz="0" w:space="0" w:color="auto"/>
                            <w:left w:val="none" w:sz="0" w:space="0" w:color="auto"/>
                            <w:bottom w:val="none" w:sz="0" w:space="0" w:color="E78F08"/>
                            <w:right w:val="none" w:sz="0" w:space="0" w:color="auto"/>
                          </w:divBdr>
                          <w:divsChild>
                            <w:div w:id="902983994">
                              <w:marLeft w:val="0"/>
                              <w:marRight w:val="0"/>
                              <w:marTop w:val="0"/>
                              <w:marBottom w:val="0"/>
                              <w:divBdr>
                                <w:top w:val="none" w:sz="0" w:space="0" w:color="auto"/>
                                <w:left w:val="none" w:sz="0" w:space="0" w:color="auto"/>
                                <w:bottom w:val="none" w:sz="0" w:space="0" w:color="auto"/>
                                <w:right w:val="none" w:sz="0" w:space="0" w:color="auto"/>
                              </w:divBdr>
                              <w:divsChild>
                                <w:div w:id="1337076347">
                                  <w:marLeft w:val="0"/>
                                  <w:marRight w:val="0"/>
                                  <w:marTop w:val="0"/>
                                  <w:marBottom w:val="0"/>
                                  <w:divBdr>
                                    <w:top w:val="none" w:sz="0" w:space="0" w:color="auto"/>
                                    <w:left w:val="none" w:sz="0" w:space="0" w:color="auto"/>
                                    <w:bottom w:val="none" w:sz="0" w:space="0" w:color="auto"/>
                                    <w:right w:val="none" w:sz="0" w:space="0" w:color="auto"/>
                                  </w:divBdr>
                                  <w:divsChild>
                                    <w:div w:id="693652511">
                                      <w:marLeft w:val="0"/>
                                      <w:marRight w:val="0"/>
                                      <w:marTop w:val="0"/>
                                      <w:marBottom w:val="0"/>
                                      <w:divBdr>
                                        <w:top w:val="none" w:sz="0" w:space="0" w:color="auto"/>
                                        <w:left w:val="none" w:sz="0" w:space="0" w:color="auto"/>
                                        <w:bottom w:val="none" w:sz="0" w:space="0" w:color="auto"/>
                                        <w:right w:val="none" w:sz="0" w:space="0" w:color="auto"/>
                                      </w:divBdr>
                                      <w:divsChild>
                                        <w:div w:id="902377343">
                                          <w:marLeft w:val="0"/>
                                          <w:marRight w:val="0"/>
                                          <w:marTop w:val="0"/>
                                          <w:marBottom w:val="0"/>
                                          <w:divBdr>
                                            <w:top w:val="none" w:sz="0" w:space="0" w:color="auto"/>
                                            <w:left w:val="none" w:sz="0" w:space="0" w:color="auto"/>
                                            <w:bottom w:val="none" w:sz="0" w:space="0" w:color="auto"/>
                                            <w:right w:val="none" w:sz="0" w:space="0" w:color="auto"/>
                                          </w:divBdr>
                                          <w:divsChild>
                                            <w:div w:id="567151068">
                                              <w:marLeft w:val="0"/>
                                              <w:marRight w:val="0"/>
                                              <w:marTop w:val="0"/>
                                              <w:marBottom w:val="0"/>
                                              <w:divBdr>
                                                <w:top w:val="none" w:sz="0" w:space="0" w:color="auto"/>
                                                <w:left w:val="none" w:sz="0" w:space="0" w:color="auto"/>
                                                <w:bottom w:val="none" w:sz="0" w:space="0" w:color="auto"/>
                                                <w:right w:val="none" w:sz="0" w:space="0" w:color="auto"/>
                                              </w:divBdr>
                                              <w:divsChild>
                                                <w:div w:id="518272695">
                                                  <w:marLeft w:val="0"/>
                                                  <w:marRight w:val="0"/>
                                                  <w:marTop w:val="0"/>
                                                  <w:marBottom w:val="0"/>
                                                  <w:divBdr>
                                                    <w:top w:val="none" w:sz="0" w:space="0" w:color="auto"/>
                                                    <w:left w:val="none" w:sz="0" w:space="0" w:color="auto"/>
                                                    <w:bottom w:val="none" w:sz="0" w:space="0" w:color="auto"/>
                                                    <w:right w:val="none" w:sz="0" w:space="0" w:color="auto"/>
                                                  </w:divBdr>
                                                  <w:divsChild>
                                                    <w:div w:id="865757392">
                                                      <w:marLeft w:val="0"/>
                                                      <w:marRight w:val="0"/>
                                                      <w:marTop w:val="0"/>
                                                      <w:marBottom w:val="0"/>
                                                      <w:divBdr>
                                                        <w:top w:val="none" w:sz="0" w:space="0" w:color="auto"/>
                                                        <w:left w:val="none" w:sz="0" w:space="0" w:color="auto"/>
                                                        <w:bottom w:val="none" w:sz="0" w:space="0" w:color="auto"/>
                                                        <w:right w:val="none" w:sz="0" w:space="0" w:color="auto"/>
                                                      </w:divBdr>
                                                      <w:divsChild>
                                                        <w:div w:id="1595673992">
                                                          <w:marLeft w:val="0"/>
                                                          <w:marRight w:val="0"/>
                                                          <w:marTop w:val="0"/>
                                                          <w:marBottom w:val="0"/>
                                                          <w:divBdr>
                                                            <w:top w:val="dotted" w:sz="6" w:space="0" w:color="CCCCCC"/>
                                                            <w:left w:val="dotted" w:sz="6" w:space="0" w:color="CCCCCC"/>
                                                            <w:bottom w:val="dotted" w:sz="6" w:space="0" w:color="CCCCCC"/>
                                                            <w:right w:val="dotted" w:sz="6" w:space="0" w:color="CCCCCC"/>
                                                          </w:divBdr>
                                                          <w:divsChild>
                                                            <w:div w:id="1981419100">
                                                              <w:marLeft w:val="0"/>
                                                              <w:marRight w:val="0"/>
                                                              <w:marTop w:val="0"/>
                                                              <w:marBottom w:val="0"/>
                                                              <w:divBdr>
                                                                <w:top w:val="none" w:sz="0" w:space="0" w:color="auto"/>
                                                                <w:left w:val="none" w:sz="0" w:space="0" w:color="auto"/>
                                                                <w:bottom w:val="none" w:sz="0" w:space="0" w:color="auto"/>
                                                                <w:right w:val="none" w:sz="0" w:space="0" w:color="auto"/>
                                                              </w:divBdr>
                                                              <w:divsChild>
                                                                <w:div w:id="1675179508">
                                                                  <w:marLeft w:val="0"/>
                                                                  <w:marRight w:val="0"/>
                                                                  <w:marTop w:val="0"/>
                                                                  <w:marBottom w:val="0"/>
                                                                  <w:divBdr>
                                                                    <w:top w:val="none" w:sz="0" w:space="0" w:color="auto"/>
                                                                    <w:left w:val="none" w:sz="0" w:space="0" w:color="auto"/>
                                                                    <w:bottom w:val="none" w:sz="0" w:space="0" w:color="auto"/>
                                                                    <w:right w:val="none" w:sz="0" w:space="0" w:color="auto"/>
                                                                  </w:divBdr>
                                                                  <w:divsChild>
                                                                    <w:div w:id="1486164741">
                                                                      <w:marLeft w:val="0"/>
                                                                      <w:marRight w:val="0"/>
                                                                      <w:marTop w:val="0"/>
                                                                      <w:marBottom w:val="0"/>
                                                                      <w:divBdr>
                                                                        <w:top w:val="none" w:sz="0" w:space="0" w:color="auto"/>
                                                                        <w:left w:val="none" w:sz="0" w:space="0" w:color="auto"/>
                                                                        <w:bottom w:val="none" w:sz="0" w:space="0" w:color="auto"/>
                                                                        <w:right w:val="none" w:sz="0" w:space="0" w:color="auto"/>
                                                                      </w:divBdr>
                                                                    </w:div>
                                                                    <w:div w:id="852382138">
                                                                      <w:marLeft w:val="0"/>
                                                                      <w:marRight w:val="0"/>
                                                                      <w:marTop w:val="0"/>
                                                                      <w:marBottom w:val="0"/>
                                                                      <w:divBdr>
                                                                        <w:top w:val="none" w:sz="0" w:space="0" w:color="auto"/>
                                                                        <w:left w:val="none" w:sz="0" w:space="0" w:color="auto"/>
                                                                        <w:bottom w:val="none" w:sz="0" w:space="0" w:color="auto"/>
                                                                        <w:right w:val="none" w:sz="0" w:space="0" w:color="auto"/>
                                                                      </w:divBdr>
                                                                    </w:div>
                                                                    <w:div w:id="1972317620">
                                                                      <w:marLeft w:val="0"/>
                                                                      <w:marRight w:val="0"/>
                                                                      <w:marTop w:val="0"/>
                                                                      <w:marBottom w:val="0"/>
                                                                      <w:divBdr>
                                                                        <w:top w:val="none" w:sz="0" w:space="0" w:color="auto"/>
                                                                        <w:left w:val="none" w:sz="0" w:space="0" w:color="auto"/>
                                                                        <w:bottom w:val="none" w:sz="0" w:space="0" w:color="auto"/>
                                                                        <w:right w:val="none" w:sz="0" w:space="0" w:color="auto"/>
                                                                      </w:divBdr>
                                                                    </w:div>
                                                                    <w:div w:id="1694652388">
                                                                      <w:marLeft w:val="0"/>
                                                                      <w:marRight w:val="0"/>
                                                                      <w:marTop w:val="0"/>
                                                                      <w:marBottom w:val="0"/>
                                                                      <w:divBdr>
                                                                        <w:top w:val="none" w:sz="0" w:space="0" w:color="auto"/>
                                                                        <w:left w:val="none" w:sz="0" w:space="0" w:color="auto"/>
                                                                        <w:bottom w:val="none" w:sz="0" w:space="0" w:color="auto"/>
                                                                        <w:right w:val="none" w:sz="0" w:space="0" w:color="auto"/>
                                                                      </w:divBdr>
                                                                    </w:div>
                                                                    <w:div w:id="1591351611">
                                                                      <w:marLeft w:val="0"/>
                                                                      <w:marRight w:val="0"/>
                                                                      <w:marTop w:val="0"/>
                                                                      <w:marBottom w:val="0"/>
                                                                      <w:divBdr>
                                                                        <w:top w:val="none" w:sz="0" w:space="0" w:color="auto"/>
                                                                        <w:left w:val="none" w:sz="0" w:space="0" w:color="auto"/>
                                                                        <w:bottom w:val="none" w:sz="0" w:space="0" w:color="auto"/>
                                                                        <w:right w:val="none" w:sz="0" w:space="0" w:color="auto"/>
                                                                      </w:divBdr>
                                                                    </w:div>
                                                                    <w:div w:id="48693663">
                                                                      <w:marLeft w:val="0"/>
                                                                      <w:marRight w:val="0"/>
                                                                      <w:marTop w:val="0"/>
                                                                      <w:marBottom w:val="0"/>
                                                                      <w:divBdr>
                                                                        <w:top w:val="none" w:sz="0" w:space="0" w:color="auto"/>
                                                                        <w:left w:val="none" w:sz="0" w:space="0" w:color="auto"/>
                                                                        <w:bottom w:val="none" w:sz="0" w:space="0" w:color="auto"/>
                                                                        <w:right w:val="none" w:sz="0" w:space="0" w:color="auto"/>
                                                                      </w:divBdr>
                                                                    </w:div>
                                                                    <w:div w:id="1140726410">
                                                                      <w:marLeft w:val="0"/>
                                                                      <w:marRight w:val="0"/>
                                                                      <w:marTop w:val="0"/>
                                                                      <w:marBottom w:val="0"/>
                                                                      <w:divBdr>
                                                                        <w:top w:val="none" w:sz="0" w:space="0" w:color="auto"/>
                                                                        <w:left w:val="none" w:sz="0" w:space="0" w:color="auto"/>
                                                                        <w:bottom w:val="none" w:sz="0" w:space="0" w:color="auto"/>
                                                                        <w:right w:val="none" w:sz="0" w:space="0" w:color="auto"/>
                                                                      </w:divBdr>
                                                                    </w:div>
                                                                    <w:div w:id="1028873800">
                                                                      <w:marLeft w:val="0"/>
                                                                      <w:marRight w:val="0"/>
                                                                      <w:marTop w:val="0"/>
                                                                      <w:marBottom w:val="0"/>
                                                                      <w:divBdr>
                                                                        <w:top w:val="none" w:sz="0" w:space="0" w:color="auto"/>
                                                                        <w:left w:val="none" w:sz="0" w:space="0" w:color="auto"/>
                                                                        <w:bottom w:val="none" w:sz="0" w:space="0" w:color="auto"/>
                                                                        <w:right w:val="none" w:sz="0" w:space="0" w:color="auto"/>
                                                                      </w:divBdr>
                                                                    </w:div>
                                                                    <w:div w:id="589774074">
                                                                      <w:marLeft w:val="0"/>
                                                                      <w:marRight w:val="0"/>
                                                                      <w:marTop w:val="0"/>
                                                                      <w:marBottom w:val="0"/>
                                                                      <w:divBdr>
                                                                        <w:top w:val="none" w:sz="0" w:space="0" w:color="auto"/>
                                                                        <w:left w:val="none" w:sz="0" w:space="0" w:color="auto"/>
                                                                        <w:bottom w:val="none" w:sz="0" w:space="0" w:color="auto"/>
                                                                        <w:right w:val="none" w:sz="0" w:space="0" w:color="auto"/>
                                                                      </w:divBdr>
                                                                    </w:div>
                                                                    <w:div w:id="1521822751">
                                                                      <w:marLeft w:val="0"/>
                                                                      <w:marRight w:val="0"/>
                                                                      <w:marTop w:val="0"/>
                                                                      <w:marBottom w:val="0"/>
                                                                      <w:divBdr>
                                                                        <w:top w:val="none" w:sz="0" w:space="0" w:color="auto"/>
                                                                        <w:left w:val="none" w:sz="0" w:space="0" w:color="auto"/>
                                                                        <w:bottom w:val="none" w:sz="0" w:space="0" w:color="auto"/>
                                                                        <w:right w:val="none" w:sz="0" w:space="0" w:color="auto"/>
                                                                      </w:divBdr>
                                                                    </w:div>
                                                                    <w:div w:id="1057164368">
                                                                      <w:marLeft w:val="0"/>
                                                                      <w:marRight w:val="0"/>
                                                                      <w:marTop w:val="0"/>
                                                                      <w:marBottom w:val="0"/>
                                                                      <w:divBdr>
                                                                        <w:top w:val="none" w:sz="0" w:space="0" w:color="auto"/>
                                                                        <w:left w:val="none" w:sz="0" w:space="0" w:color="auto"/>
                                                                        <w:bottom w:val="none" w:sz="0" w:space="0" w:color="auto"/>
                                                                        <w:right w:val="none" w:sz="0" w:space="0" w:color="auto"/>
                                                                      </w:divBdr>
                                                                    </w:div>
                                                                    <w:div w:id="1772704785">
                                                                      <w:marLeft w:val="0"/>
                                                                      <w:marRight w:val="0"/>
                                                                      <w:marTop w:val="0"/>
                                                                      <w:marBottom w:val="0"/>
                                                                      <w:divBdr>
                                                                        <w:top w:val="none" w:sz="0" w:space="0" w:color="auto"/>
                                                                        <w:left w:val="none" w:sz="0" w:space="0" w:color="auto"/>
                                                                        <w:bottom w:val="none" w:sz="0" w:space="0" w:color="auto"/>
                                                                        <w:right w:val="none" w:sz="0" w:space="0" w:color="auto"/>
                                                                      </w:divBdr>
                                                                    </w:div>
                                                                    <w:div w:id="866135600">
                                                                      <w:marLeft w:val="0"/>
                                                                      <w:marRight w:val="0"/>
                                                                      <w:marTop w:val="0"/>
                                                                      <w:marBottom w:val="0"/>
                                                                      <w:divBdr>
                                                                        <w:top w:val="none" w:sz="0" w:space="0" w:color="auto"/>
                                                                        <w:left w:val="none" w:sz="0" w:space="0" w:color="auto"/>
                                                                        <w:bottom w:val="none" w:sz="0" w:space="0" w:color="auto"/>
                                                                        <w:right w:val="none" w:sz="0" w:space="0" w:color="auto"/>
                                                                      </w:divBdr>
                                                                    </w:div>
                                                                    <w:div w:id="1811167292">
                                                                      <w:marLeft w:val="0"/>
                                                                      <w:marRight w:val="0"/>
                                                                      <w:marTop w:val="0"/>
                                                                      <w:marBottom w:val="0"/>
                                                                      <w:divBdr>
                                                                        <w:top w:val="none" w:sz="0" w:space="0" w:color="auto"/>
                                                                        <w:left w:val="none" w:sz="0" w:space="0" w:color="auto"/>
                                                                        <w:bottom w:val="none" w:sz="0" w:space="0" w:color="auto"/>
                                                                        <w:right w:val="none" w:sz="0" w:space="0" w:color="auto"/>
                                                                      </w:divBdr>
                                                                    </w:div>
                                                                    <w:div w:id="1945258787">
                                                                      <w:marLeft w:val="0"/>
                                                                      <w:marRight w:val="0"/>
                                                                      <w:marTop w:val="0"/>
                                                                      <w:marBottom w:val="0"/>
                                                                      <w:divBdr>
                                                                        <w:top w:val="none" w:sz="0" w:space="0" w:color="auto"/>
                                                                        <w:left w:val="none" w:sz="0" w:space="0" w:color="auto"/>
                                                                        <w:bottom w:val="none" w:sz="0" w:space="0" w:color="auto"/>
                                                                        <w:right w:val="none" w:sz="0" w:space="0" w:color="auto"/>
                                                                      </w:divBdr>
                                                                    </w:div>
                                                                    <w:div w:id="561058232">
                                                                      <w:marLeft w:val="0"/>
                                                                      <w:marRight w:val="0"/>
                                                                      <w:marTop w:val="0"/>
                                                                      <w:marBottom w:val="0"/>
                                                                      <w:divBdr>
                                                                        <w:top w:val="none" w:sz="0" w:space="0" w:color="auto"/>
                                                                        <w:left w:val="none" w:sz="0" w:space="0" w:color="auto"/>
                                                                        <w:bottom w:val="none" w:sz="0" w:space="0" w:color="auto"/>
                                                                        <w:right w:val="none" w:sz="0" w:space="0" w:color="auto"/>
                                                                      </w:divBdr>
                                                                    </w:div>
                                                                    <w:div w:id="1009868797">
                                                                      <w:marLeft w:val="0"/>
                                                                      <w:marRight w:val="0"/>
                                                                      <w:marTop w:val="0"/>
                                                                      <w:marBottom w:val="0"/>
                                                                      <w:divBdr>
                                                                        <w:top w:val="none" w:sz="0" w:space="0" w:color="auto"/>
                                                                        <w:left w:val="none" w:sz="0" w:space="0" w:color="auto"/>
                                                                        <w:bottom w:val="none" w:sz="0" w:space="0" w:color="auto"/>
                                                                        <w:right w:val="none" w:sz="0" w:space="0" w:color="auto"/>
                                                                      </w:divBdr>
                                                                    </w:div>
                                                                    <w:div w:id="580913376">
                                                                      <w:marLeft w:val="0"/>
                                                                      <w:marRight w:val="0"/>
                                                                      <w:marTop w:val="0"/>
                                                                      <w:marBottom w:val="0"/>
                                                                      <w:divBdr>
                                                                        <w:top w:val="none" w:sz="0" w:space="0" w:color="auto"/>
                                                                        <w:left w:val="none" w:sz="0" w:space="0" w:color="auto"/>
                                                                        <w:bottom w:val="none" w:sz="0" w:space="0" w:color="auto"/>
                                                                        <w:right w:val="none" w:sz="0" w:space="0" w:color="auto"/>
                                                                      </w:divBdr>
                                                                    </w:div>
                                                                    <w:div w:id="222101848">
                                                                      <w:marLeft w:val="0"/>
                                                                      <w:marRight w:val="0"/>
                                                                      <w:marTop w:val="0"/>
                                                                      <w:marBottom w:val="0"/>
                                                                      <w:divBdr>
                                                                        <w:top w:val="none" w:sz="0" w:space="0" w:color="auto"/>
                                                                        <w:left w:val="none" w:sz="0" w:space="0" w:color="auto"/>
                                                                        <w:bottom w:val="none" w:sz="0" w:space="0" w:color="auto"/>
                                                                        <w:right w:val="none" w:sz="0" w:space="0" w:color="auto"/>
                                                                      </w:divBdr>
                                                                    </w:div>
                                                                    <w:div w:id="531964821">
                                                                      <w:marLeft w:val="0"/>
                                                                      <w:marRight w:val="0"/>
                                                                      <w:marTop w:val="0"/>
                                                                      <w:marBottom w:val="0"/>
                                                                      <w:divBdr>
                                                                        <w:top w:val="none" w:sz="0" w:space="0" w:color="auto"/>
                                                                        <w:left w:val="none" w:sz="0" w:space="0" w:color="auto"/>
                                                                        <w:bottom w:val="none" w:sz="0" w:space="0" w:color="auto"/>
                                                                        <w:right w:val="none" w:sz="0" w:space="0" w:color="auto"/>
                                                                      </w:divBdr>
                                                                    </w:div>
                                                                    <w:div w:id="2101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EFA7B-1207-4B8D-AE6E-56FF20A8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Payne, Cheryl B. (MSFC-IS30)[MITS]</dc:creator>
  <cp:keywords/>
  <dc:description/>
  <cp:lastModifiedBy>Payne, Cheryl B. (MSFC-EM04)[EAST2]</cp:lastModifiedBy>
  <cp:revision>8</cp:revision>
  <cp:lastPrinted>2016-01-18T18:30:00Z</cp:lastPrinted>
  <dcterms:created xsi:type="dcterms:W3CDTF">2018-08-29T20:32:00Z</dcterms:created>
  <dcterms:modified xsi:type="dcterms:W3CDTF">2018-09-05T18:24:00Z</dcterms:modified>
</cp:coreProperties>
</file>