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0725E" w:rsidP="2D6263F8" w:rsidRDefault="002C5F1F" w14:paraId="66979DF1" w14:textId="7F62458C">
      <w:pPr>
        <w:jc w:val="center"/>
        <w:rPr>
          <w:rFonts w:ascii="Arial" w:hAnsi="Arial" w:cs="Arial"/>
          <w:color w:val="000000"/>
          <w:sz w:val="24"/>
          <w:szCs w:val="24"/>
        </w:rPr>
      </w:pPr>
      <w:r>
        <w:rPr>
          <w:rFonts w:ascii="Arial" w:hAnsi="Arial" w:cs="Arial"/>
          <w:b/>
          <w:noProof/>
          <w:color w:val="000000"/>
          <w:sz w:val="28"/>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9264" behindDoc="0" locked="0" layoutInCell="1" allowOverlap="1" wp14:anchorId="69420633" wp14:editId="52A4F93F">
                <wp:simplePos xmlns:wp="http://schemas.openxmlformats.org/drawingml/2006/wordprocessingDrawing" x="0" y="0"/>
                <wp:positionH xmlns:wp="http://schemas.openxmlformats.org/drawingml/2006/wordprocessingDrawing" relativeFrom="column">
                  <wp:posOffset>-247650</wp:posOffset>
                </wp:positionH>
                <wp:positionV xmlns:wp="http://schemas.openxmlformats.org/drawingml/2006/wordprocessingDrawing" relativeFrom="paragraph">
                  <wp:posOffset>381000</wp:posOffset>
                </wp:positionV>
                <wp:extent cx="3133725" cy="333375"/>
                <wp:effectExtent l="0" t="0" r="0" b="0"/>
                <wp:wrapNone xmlns:wp="http://schemas.openxmlformats.org/drawingml/2006/wordprocessingDrawing"/>
                <wp:docPr xmlns:wp="http://schemas.openxmlformats.org/drawingml/2006/wordprocessingDrawing" id="2" name="Text Box 2"/>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3133725" cy="333375"/>
                        </a:xfrm>
                        <a:prstGeom prst="rect">
                          <a:avLst/>
                        </a:prstGeom>
                        <a:noFill/>
                        <a:ln w="6350">
                          <a:noFill/>
                        </a:ln>
                      </wps:spPr>
                      <wps:txbx>
                        <w:txbxContent>
                          <w:p w:rsidR="007C0AEE" w:rsidP="007C0AEE" w:rsidRDefault="007C0AEE">
                            <w:pPr>
                              <w:spacing w:line="276" w:lineRule="auto"/>
                              <w:rPr>
                                <w:rFonts w:ascii="Arial" w:hAnsi="Arial" w:cs="Arial"/>
                                <w:b/>
                                <w:bCs/>
                                <w:color w:val="000000"/>
                                <w:kern w:val="0"/>
                                <w:sz w:val="28"/>
                                <w:szCs w:val="28"/>
                                <w14:ligatures xmlns:w14="http://schemas.microsoft.com/office/word/2010/wordml" w14:val="none"/>
                              </w:rPr>
                            </w:pPr>
                            <w:r>
                              <w:rPr>
                                <w:rFonts w:ascii="Arial" w:hAnsi="Arial" w:cs="Arial"/>
                                <w:b/>
                                <w:bCs/>
                                <w:color w:val="000000"/>
                                <w:sz w:val="28"/>
                                <w:szCs w:val="28"/>
                              </w:rPr>
                              <w:t>Elderly Care AI Monitoring System</w:t>
                            </w:r>
                          </w:p>
                        </w:txbxContent>
                      </wps:txbx>
                      <wps:bodyPr spcFirstLastPara="0" wrap="square" lIns="91440" tIns="45720" rIns="91440" bIns="45720" anchor="t">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mc:AlternateContent>
      </w:r>
      <w:r>
        <w:rPr>
          <w:rFonts w:ascii="Arial" w:hAnsi="Arial" w:cs="Arial"/>
          <w:i/>
          <w:noProof/>
          <w:color w:val="000000"/>
        </w:rPr>
        <w:drawing>
          <wp:anchor distT="0" distB="0" distL="114300" distR="114300" simplePos="0" relativeHeight="251658240" behindDoc="0" locked="0" layoutInCell="1" allowOverlap="1" wp14:anchorId="4A194601" wp14:editId="6619F5A6">
            <wp:simplePos x="0" y="0"/>
            <wp:positionH relativeFrom="column">
              <wp:posOffset>-904875</wp:posOffset>
            </wp:positionH>
            <wp:positionV relativeFrom="paragraph">
              <wp:posOffset>-918845</wp:posOffset>
            </wp:positionV>
            <wp:extent cx="7553325" cy="10715625"/>
            <wp:effectExtent l="0" t="0" r="9525" b="952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7553325" cy="107156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40725E" w:rsidP="0040725E" w:rsidRDefault="002C5F1F" w14:paraId="649148FF" w14:textId="55A06FD0">
      <w:pPr>
        <w:jc w:val="center"/>
        <w:rPr>
          <w:rFonts w:ascii="Arial" w:hAnsi="Arial" w:cs="Arial"/>
          <w:b/>
          <w:color w:val="16529B"/>
          <w:sz w:val="52"/>
        </w:rPr>
      </w:pPr>
      <w:r>
        <w:rPr>
          <w:rFonts w:ascii="Arial" w:hAnsi="Arial" w:cs="Arial"/>
          <w:b/>
          <w:noProof/>
          <w:color w:val="16529B"/>
          <w:sz w:val="52"/>
        </w:rPr>
        <mc:AlternateContent>
          <mc:Choice Requires="wps">
            <w:drawing>
              <wp:anchor distT="0" distB="0" distL="114300" distR="114300" simplePos="0" relativeHeight="251660288" behindDoc="0" locked="0" layoutInCell="1" allowOverlap="1" wp14:anchorId="789451A6" wp14:editId="4DB34C1B">
                <wp:simplePos x="0" y="0"/>
                <wp:positionH relativeFrom="column">
                  <wp:posOffset>-247650</wp:posOffset>
                </wp:positionH>
                <wp:positionV relativeFrom="paragraph">
                  <wp:posOffset>577850</wp:posOffset>
                </wp:positionV>
                <wp:extent cx="6505575" cy="1609725"/>
                <wp:effectExtent l="0" t="0" r="0" b="0"/>
                <wp:wrapNone/>
                <wp:docPr id="3" name="Text Box 3"/>
                <wp:cNvGraphicFramePr/>
                <a:graphic xmlns:a="http://schemas.openxmlformats.org/drawingml/2006/main">
                  <a:graphicData uri="http://schemas.microsoft.com/office/word/2010/wordprocessingShape">
                    <wps:wsp>
                      <wps:cNvSpPr txBox="1"/>
                      <wps:spPr>
                        <a:xfrm>
                          <a:off x="0" y="0"/>
                          <a:ext cx="6505575" cy="1609725"/>
                        </a:xfrm>
                        <a:prstGeom prst="rect">
                          <a:avLst/>
                        </a:prstGeom>
                        <a:noFill/>
                        <a:ln w="6350">
                          <a:noFill/>
                        </a:ln>
                      </wps:spPr>
                      <wps:txbx>
                        <w:txbxContent>
                          <w:p w:rsidR="002C5F1F" w:rsidP="002C5F1F" w:rsidRDefault="002C5F1F" w14:paraId="0FD51FBD" w14:textId="77777777">
                            <w:pPr>
                              <w:jc w:val="left"/>
                              <w:rPr>
                                <w:rFonts w:ascii="Arial" w:hAnsi="Arial" w:cs="Arial"/>
                                <w:b/>
                                <w:color w:val="16529B"/>
                                <w:sz w:val="52"/>
                              </w:rPr>
                            </w:pPr>
                            <w:r>
                              <w:rPr>
                                <w:rFonts w:ascii="Arial" w:hAnsi="Arial" w:cs="Arial"/>
                                <w:b/>
                                <w:color w:val="16529B"/>
                                <w:sz w:val="52"/>
                              </w:rPr>
                              <w:t>Server Side</w:t>
                            </w:r>
                          </w:p>
                          <w:p w:rsidR="002C5F1F" w:rsidP="002C5F1F" w:rsidRDefault="002C5F1F" w14:paraId="2220913F" w14:textId="77777777">
                            <w:pPr>
                              <w:jc w:val="left"/>
                              <w:rPr>
                                <w:rFonts w:ascii="Arial" w:hAnsi="Arial" w:cs="Arial"/>
                                <w:b/>
                                <w:color w:val="16529B"/>
                                <w:sz w:val="52"/>
                              </w:rPr>
                            </w:pPr>
                            <w:r>
                              <w:rPr>
                                <w:rFonts w:ascii="Arial" w:hAnsi="Arial" w:cs="Arial"/>
                                <w:b/>
                                <w:color w:val="16529B"/>
                                <w:sz w:val="52"/>
                              </w:rPr>
                              <w:t>Development Plan</w:t>
                            </w:r>
                          </w:p>
                          <w:p w:rsidRPr="002C5F1F" w:rsidR="002C5F1F" w:rsidP="002C5F1F" w:rsidRDefault="002C5F1F" w14:paraId="5670E4D8" w14:textId="77777777">
                            <w:pPr>
                              <w:rPr>
                                <w:rFonts w:ascii="Arial" w:hAnsi="Arial" w:cs="Arial"/>
                                <w:b/>
                                <w:bCs/>
                                <w:color w:val="000000"/>
                                <w:sz w:val="26"/>
                              </w:rPr>
                            </w:pPr>
                            <w:r w:rsidRPr="002C5F1F">
                              <w:rPr>
                                <w:rFonts w:ascii="Arial" w:hAnsi="Arial" w:cs="Arial"/>
                                <w:b/>
                                <w:bCs/>
                                <w:color w:val="000000"/>
                                <w:sz w:val="26"/>
                              </w:rPr>
                              <w:t>Perseverance Technology</w:t>
                            </w:r>
                          </w:p>
                          <w:p w:rsidR="002C5F1F" w:rsidP="002C5F1F" w:rsidRDefault="002C5F1F" w14:paraId="7E2F3F64" w14:textId="112DB90B">
                            <w:pPr>
                              <w:jc w:val="left"/>
                              <w:rPr>
                                <w:rFonts w:ascii="Arial" w:hAnsi="Arial" w:cs="Arial"/>
                                <w:b/>
                                <w:color w:val="16529B"/>
                                <w:sz w:val="52"/>
                              </w:rPr>
                            </w:pPr>
                            <w:r>
                              <w:rPr>
                                <w:rFonts w:ascii="Arial" w:hAnsi="Arial" w:cs="Arial"/>
                                <w:b/>
                                <w:color w:val="16529B"/>
                                <w:sz w:val="52"/>
                              </w:rPr>
                              <w:br/>
                            </w:r>
                          </w:p>
                          <w:p w:rsidR="002C5F1F" w:rsidP="002C5F1F" w:rsidRDefault="002C5F1F" w14:paraId="14513ED4" w14:textId="77777777">
                            <w:pPr>
                              <w:jc w:val="left"/>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3" style="position:absolute;left:0;text-align:left;margin-left:-19.5pt;margin-top:45.5pt;width:512.25pt;height:126.75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7"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" w14:anchorId="789451A6">
                <v:textbox>
                  <w:txbxContent>
                    <w:p w:rsidR="002C5F1F" w:rsidP="002C5F1F" w:rsidRDefault="002C5F1F" w14:paraId="0FD51FBD" w14:textId="77777777">
                      <w:pPr>
                        <w:jc w:val="left"/>
                        <w:rPr>
                          <w:rFonts w:ascii="Arial" w:hAnsi="Arial" w:cs="Arial"/>
                          <w:b/>
                          <w:color w:val="16529B"/>
                          <w:sz w:val="52"/>
                        </w:rPr>
                      </w:pPr>
                      <w:r>
                        <w:rPr>
                          <w:rFonts w:ascii="Arial" w:hAnsi="Arial" w:cs="Arial"/>
                          <w:b/>
                          <w:color w:val="16529B"/>
                          <w:sz w:val="52"/>
                        </w:rPr>
                        <w:t>Server Side</w:t>
                      </w:r>
                    </w:p>
                    <w:p w:rsidR="002C5F1F" w:rsidP="002C5F1F" w:rsidRDefault="002C5F1F" w14:paraId="2220913F" w14:textId="77777777">
                      <w:pPr>
                        <w:jc w:val="left"/>
                        <w:rPr>
                          <w:rFonts w:ascii="Arial" w:hAnsi="Arial" w:cs="Arial"/>
                          <w:b/>
                          <w:color w:val="16529B"/>
                          <w:sz w:val="52"/>
                        </w:rPr>
                      </w:pPr>
                      <w:r>
                        <w:rPr>
                          <w:rFonts w:ascii="Arial" w:hAnsi="Arial" w:cs="Arial"/>
                          <w:b/>
                          <w:color w:val="16529B"/>
                          <w:sz w:val="52"/>
                        </w:rPr>
                        <w:t>Development Plan</w:t>
                      </w:r>
                    </w:p>
                    <w:p w:rsidRPr="002C5F1F" w:rsidR="002C5F1F" w:rsidP="002C5F1F" w:rsidRDefault="002C5F1F" w14:paraId="5670E4D8" w14:textId="77777777">
                      <w:pPr>
                        <w:rPr>
                          <w:rFonts w:ascii="Arial" w:hAnsi="Arial" w:cs="Arial"/>
                          <w:b/>
                          <w:bCs/>
                          <w:color w:val="000000"/>
                          <w:sz w:val="26"/>
                        </w:rPr>
                      </w:pPr>
                      <w:r w:rsidRPr="002C5F1F">
                        <w:rPr>
                          <w:rFonts w:ascii="Arial" w:hAnsi="Arial" w:cs="Arial"/>
                          <w:b/>
                          <w:bCs/>
                          <w:color w:val="000000"/>
                          <w:sz w:val="26"/>
                        </w:rPr>
                        <w:t>Perseverance Technology</w:t>
                      </w:r>
                    </w:p>
                    <w:p w:rsidR="002C5F1F" w:rsidP="002C5F1F" w:rsidRDefault="002C5F1F" w14:paraId="7E2F3F64" w14:textId="112DB90B">
                      <w:pPr>
                        <w:jc w:val="left"/>
                        <w:rPr>
                          <w:rFonts w:ascii="Arial" w:hAnsi="Arial" w:cs="Arial"/>
                          <w:b/>
                          <w:color w:val="16529B"/>
                          <w:sz w:val="52"/>
                        </w:rPr>
                      </w:pPr>
                      <w:r>
                        <w:rPr>
                          <w:rFonts w:ascii="Arial" w:hAnsi="Arial" w:cs="Arial"/>
                          <w:b/>
                          <w:color w:val="16529B"/>
                          <w:sz w:val="52"/>
                        </w:rPr>
                        <w:br/>
                      </w:r>
                    </w:p>
                    <w:p w:rsidR="002C5F1F" w:rsidP="002C5F1F" w:rsidRDefault="002C5F1F" w14:paraId="14513ED4" w14:textId="77777777">
                      <w:pPr>
                        <w:jc w:val="left"/>
                      </w:pPr>
                    </w:p>
                  </w:txbxContent>
                </v:textbox>
              </v:shape>
            </w:pict>
          </mc:Fallback>
        </mc:AlternateContent>
      </w:r>
    </w:p>
    <w:p w:rsidR="0040725E" w:rsidP="4B1776C4" w:rsidRDefault="002C5F1F" w14:paraId="3DD40135" w14:textId="5076A45F">
      <w:pPr>
        <w:spacing w:before="240" w:beforeAutospacing="off" w:after="0" w:afterAutospacing="off" w:line="300" w:lineRule="auto"/>
        <w:jc w:val="center"/>
      </w:pPr>
      <w:r>
        <w:rPr>
          <w:rFonts w:ascii="Arial" w:hAnsi="Arial" w:cs="Arial"/>
          <w:i/>
          <w:noProof/>
          <w:color w:val="000000"/>
        </w:rPr>
        <mc:AlternateContent>
          <mc:Choice Requires="wps">
            <w:drawing>
              <wp:anchor distT="0" distB="0" distL="114300" distR="114300" simplePos="0" relativeHeight="251661312" behindDoc="0" locked="0" layoutInCell="1" allowOverlap="1" wp14:anchorId="45572FE3" wp14:editId="22D0ABEE">
                <wp:simplePos x="0" y="0"/>
                <wp:positionH relativeFrom="column">
                  <wp:posOffset>-161925</wp:posOffset>
                </wp:positionH>
                <wp:positionV relativeFrom="paragraph">
                  <wp:posOffset>1094105</wp:posOffset>
                </wp:positionV>
                <wp:extent cx="2962275" cy="0"/>
                <wp:effectExtent l="0" t="19050" r="28575" b="19050"/>
                <wp:wrapNone/>
                <wp:docPr id="5" name="Straight Connector 5"/>
                <wp:cNvGraphicFramePr/>
                <a:graphic xmlns:a="http://schemas.openxmlformats.org/drawingml/2006/main">
                  <a:graphicData uri="http://schemas.microsoft.com/office/word/2010/wordprocessingShape">
                    <wps:wsp>
                      <wps:cNvCnPr/>
                      <wps:spPr>
                        <a:xfrm>
                          <a:off x="0" y="0"/>
                          <a:ext cx="2962275" cy="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5"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black [3213]" strokeweight="3pt" from="-12.75pt,86.15pt" to="220.5pt,86.15pt" w14:anchorId="05BC23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">
                <v:stroke joinstyle="miter"/>
              </v:line>
            </w:pict>
          </mc:Fallback>
        </mc:AlternateContent>
      </w:r>
      <w:r w:rsidRPr="4B1776C4" w:rsidR="7BDE29F7">
        <w:rPr>
          <w:rFonts w:ascii="Arial" w:hAnsi="Arial" w:cs="Arial"/>
          <w:i w:val="1"/>
          <w:iCs w:val="1"/>
          <w:color w:val="000000"/>
        </w:rPr>
        <w:t xml:space="preserve"> </w:t>
      </w:r>
      <w:r w:rsidR="0040725E">
        <w:rPr>
          <w:rFonts w:ascii="Arial" w:hAnsi="Arial" w:cs="Arial"/>
          <w:color w:val="000000"/>
        </w:rPr>
        <w:br w:type="page"/>
      </w:r>
      <w:r w:rsidRPr="4B1776C4" w:rsidR="1742B68F">
        <w:rPr>
          <w:rFonts w:ascii="Arial" w:hAnsi="Arial" w:eastAsia="Arial" w:cs="Arial"/>
          <w:b w:val="1"/>
          <w:bCs w:val="1"/>
          <w:noProof w:val="0"/>
          <w:color w:val="16529B"/>
          <w:sz w:val="32"/>
          <w:szCs w:val="32"/>
          <w:lang w:val="en-ID"/>
        </w:rPr>
        <w:t>PREFACE</w:t>
      </w:r>
    </w:p>
    <w:p w:rsidR="0040725E" w:rsidP="4B1776C4" w:rsidRDefault="002C5F1F" w14:paraId="4D5F4555" w14:textId="7C717D01">
      <w:pPr>
        <w:spacing w:before="0" w:beforeAutospacing="off" w:after="160" w:afterAutospacing="off" w:line="300" w:lineRule="auto"/>
        <w:ind w:firstLine="360"/>
        <w:jc w:val="both"/>
      </w:pPr>
      <w:r w:rsidRPr="4B1776C4" w:rsidR="1742B68F">
        <w:rPr>
          <w:rFonts w:ascii="Times New Roman" w:hAnsi="Times New Roman" w:eastAsia="Times New Roman" w:cs="Times New Roman"/>
          <w:noProof w:val="0"/>
          <w:sz w:val="22"/>
          <w:szCs w:val="22"/>
          <w:lang w:val="en-ID"/>
        </w:rPr>
        <w:t>This document presents the Server-Side Development Plan for the Elderly Care AI Monitoring System, a smartphone-camera-based surveillance concept for an elderly care facility. It is based on the internal concept review deck currently circulated for feedback; as an early-stage draft, details in this plan will evolve as the concept is finalized. The architecture is designed to scale across multiple rooms and is not fixed to any specific room count.</w:t>
      </w:r>
    </w:p>
    <w:p w:rsidR="0040725E" w:rsidP="4B1776C4" w:rsidRDefault="002C5F1F" w14:paraId="63DD055A" w14:textId="70830CBF">
      <w:pPr>
        <w:spacing w:before="0" w:beforeAutospacing="off" w:after="160" w:afterAutospacing="off" w:line="300" w:lineRule="auto"/>
        <w:ind w:firstLine="360"/>
        <w:jc w:val="both"/>
      </w:pPr>
      <w:r w:rsidRPr="4B1776C4" w:rsidR="1742B68F">
        <w:rPr>
          <w:rFonts w:ascii="Times New Roman" w:hAnsi="Times New Roman" w:eastAsia="Times New Roman" w:cs="Times New Roman"/>
          <w:noProof w:val="0"/>
          <w:sz w:val="22"/>
          <w:szCs w:val="22"/>
          <w:lang w:val="en-ID"/>
        </w:rPr>
        <w:t>Architecture note: a few decisions in this plan differ from, or remain open against, the original concept deck. Each room's camera is a 240-degree fisheye camera, not 360-degree, and the room's smartphone does more than just capture video: it also runs MOIL-based dewarping on-device, converting the raw fisheye feed into one or more anypoint views. Where AI detection (human, fall, pose, activity, and anomaly detection) actually runs is currently an open technical question. For now, the working assumption is that AI stays on the smartphone alongside the MOIL processing -- closer to the concept deck's original edge-AI design -- but this has not been confirmed feasible on the target hardware. The Server-Side team keeps an in-process AI pipeline ready as a fallback in case on-device inference turns out to be too slow, inaccurate, or power-hungry. Separately, the central system is confirmed as a native C++ desktop application running on a PC (or mini PC) in the Surveillance Control Room, rather than a web dashboard with a separate backend API -- that decision is not in question.</w:t>
      </w:r>
    </w:p>
    <w:p w:rsidR="0040725E" w:rsidP="4B1776C4" w:rsidRDefault="002C5F1F" w14:paraId="14C76FC0" w14:textId="2363E74B">
      <w:pPr>
        <w:spacing w:before="0" w:beforeAutospacing="off" w:after="160" w:afterAutospacing="off" w:line="300" w:lineRule="auto"/>
        <w:ind w:firstLine="360"/>
        <w:jc w:val="both"/>
      </w:pPr>
      <w:r w:rsidRPr="4B1776C4" w:rsidR="1742B68F">
        <w:rPr>
          <w:rFonts w:ascii="Times New Roman" w:hAnsi="Times New Roman" w:eastAsia="Times New Roman" w:cs="Times New Roman"/>
          <w:noProof w:val="0"/>
          <w:sz w:val="22"/>
          <w:szCs w:val="22"/>
          <w:lang w:val="en-ID"/>
        </w:rPr>
        <w:t>Two teams are building this system in parallel. The Mobile team owns the in-room capture-and-preprocessing device: the fisheye camera(s) and the smartphone that captures the 240-degree feed and dewarps it into anypoint view(s) via MOIL. For now, the Mobile team is also expected to run AI detection on the phone itself, tentatively, alongside that preprocessing. The Server-Side team, which is the scope of this document, owns everything from the point the stream (and any AI events) leaves the room: ingesting video for live view and recording, surfacing AI-detected events as real-time alerts, recording and storing footage, the Surveillance Control Room desktop application -- and, if needed, running AI detection itself as a fallback.</w:t>
      </w:r>
    </w:p>
    <w:p w:rsidR="0040725E" w:rsidP="4B1776C4" w:rsidRDefault="002C5F1F" w14:paraId="0FA2BD60" w14:textId="18ECDA5C">
      <w:pPr>
        <w:spacing w:before="0" w:beforeAutospacing="off" w:after="160" w:afterAutospacing="off" w:line="300" w:lineRule="auto"/>
        <w:ind w:firstLine="360"/>
        <w:jc w:val="both"/>
      </w:pPr>
      <w:r w:rsidRPr="4B1776C4" w:rsidR="1742B68F">
        <w:rPr>
          <w:rFonts w:ascii="Times New Roman" w:hAnsi="Times New Roman" w:eastAsia="Times New Roman" w:cs="Times New Roman"/>
          <w:noProof w:val="0"/>
          <w:sz w:val="22"/>
          <w:szCs w:val="22"/>
          <w:lang w:val="en-ID"/>
        </w:rPr>
        <w:t>Server-side development starts from zero on this project, on a confirmed stack of C++ for a single native desktop application that runs on a PC in the Surveillance Control Room. That application owns video ingestion, alert intake, recording, and the operator-facing UI, and keeps an in-process AI detection pipeline ready as a fallback -- there is no separate backend service or web frontend. The plan is organized around five strategic pillars:</w:t>
      </w:r>
    </w:p>
    <w:p w:rsidR="0040725E" w:rsidP="4B1776C4" w:rsidRDefault="002C5F1F" w14:paraId="7DE52C56" w14:textId="00151A70">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1. Video Ingestion, Alert Intake, and AI Contingency</w:t>
      </w:r>
    </w:p>
    <w:p w:rsidR="0040725E" w:rsidP="4B1776C4" w:rsidRDefault="002C5F1F" w14:paraId="7106EF3D" w14:textId="44924888">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Receiving anypoint video streams and, if generated on the phone, AI-detected events from each room's smartphone over TCP for live view, recording, and alerting -- and being ready to run the same human, fall, pose, activity, and anomaly detection in-process on the server if on-device AI is not viable.</w:t>
      </w:r>
    </w:p>
    <w:p w:rsidR="0040725E" w:rsidP="4B1776C4" w:rsidRDefault="002C5F1F" w14:paraId="17F13E75" w14:textId="01BA2B39">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2. Real-Time Alerting</w:t>
      </w:r>
    </w:p>
    <w:p w:rsidR="0040725E" w:rsidP="4B1776C4" w:rsidRDefault="002C5F1F" w14:paraId="58781BF2" w14:textId="025134DE">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Turning AI detection output -- wherever it is generated -- into severity-classified events and surfacing instant alerts to operators within seconds of a fall, anomaly, or long-inactivity event.</w:t>
      </w:r>
    </w:p>
    <w:p w:rsidR="0040725E" w:rsidP="4B1776C4" w:rsidRDefault="002C5F1F" w14:paraId="2D248DBF" w14:textId="5B668E28">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3. Central Data and Recording Platform</w:t>
      </w:r>
    </w:p>
    <w:p w:rsidR="0040725E" w:rsidP="4B1776C4" w:rsidRDefault="002C5F1F" w14:paraId="50078DAA" w14:textId="76155207">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A local data layer and video storage system -- covering event history, room and device state, users, configuration, and a circular recording policy for footage -- built to scale as more rooms are added.</w:t>
      </w:r>
    </w:p>
    <w:p w:rsidR="0040725E" w:rsidP="4B1776C4" w:rsidRDefault="002C5F1F" w14:paraId="29D8EB1D" w14:textId="1D8DF43D">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4. Surveillance Control Room Desktop Application</w:t>
      </w:r>
    </w:p>
    <w:p w:rsidR="0040725E" w:rsidP="4B1776C4" w:rsidRDefault="002C5F1F" w14:paraId="584EF349" w14:textId="0DF02AC4">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A native C++ desktop operations console for care staff: a live room-status view, an alert feed, event analytics, smart search, direct video replay and verification, reports and export, user management, and system/device health.</w:t>
      </w:r>
    </w:p>
    <w:p w:rsidR="0040725E" w:rsidP="4B1776C4" w:rsidRDefault="002C5F1F" w14:paraId="73862F78" w14:textId="130642F7">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5. Privacy, Security and Scalability</w:t>
      </w:r>
    </w:p>
    <w:p w:rsidR="0040725E" w:rsidP="4B1776C4" w:rsidRDefault="002C5F1F" w14:paraId="49DD71B6" w14:textId="5C8E4358">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Since video is now centrally available, this pillar covers encryption in transit and at rest, role-based access control, an audit trail, configurable footage retention, and scalability as more rooms are connected to the same central application.</w:t>
      </w:r>
    </w:p>
    <w:p w:rsidR="0040725E" w:rsidP="4B1776C4" w:rsidRDefault="002C5F1F" w14:paraId="71D62798" w14:textId="6C4919A7">
      <w:pPr>
        <w:spacing w:before="0" w:beforeAutospacing="off" w:after="160" w:afterAutospacing="off" w:line="300" w:lineRule="auto"/>
        <w:jc w:val="center"/>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13E974DD" w14:textId="65030ED0">
      <w:pPr>
        <w:spacing w:before="0" w:beforeAutospacing="off" w:after="160" w:afterAutospacing="off" w:line="300" w:lineRule="auto"/>
        <w:jc w:val="right"/>
      </w:pPr>
      <w:r w:rsidRPr="4B1776C4" w:rsidR="1742B68F">
        <w:rPr>
          <w:rFonts w:ascii="Times New Roman" w:hAnsi="Times New Roman" w:eastAsia="Times New Roman" w:cs="Times New Roman"/>
          <w:noProof w:val="0"/>
          <w:sz w:val="22"/>
          <w:szCs w:val="22"/>
          <w:lang w:val="en-ID"/>
        </w:rPr>
        <w:t>Best Regards,</w:t>
      </w:r>
    </w:p>
    <w:p w:rsidR="0040725E" w:rsidP="4B1776C4" w:rsidRDefault="002C5F1F" w14:paraId="3EBDD6A9" w14:textId="3D2D8F03">
      <w:pPr>
        <w:spacing w:before="0" w:beforeAutospacing="off" w:after="160" w:afterAutospacing="off" w:line="300" w:lineRule="auto"/>
        <w:jc w:val="righ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17852D72" w14:textId="31633EEE">
      <w:pPr>
        <w:spacing w:before="0" w:beforeAutospacing="off" w:after="160" w:afterAutospacing="off" w:line="300" w:lineRule="auto"/>
        <w:jc w:val="right"/>
      </w:pPr>
      <w:r w:rsidRPr="4B1776C4" w:rsidR="1742B68F">
        <w:rPr>
          <w:rFonts w:ascii="Times New Roman" w:hAnsi="Times New Roman" w:eastAsia="Times New Roman" w:cs="Times New Roman"/>
          <w:noProof w:val="0"/>
          <w:sz w:val="22"/>
          <w:szCs w:val="22"/>
          <w:lang w:val="en-ID"/>
        </w:rPr>
        <w:t>Server-Side Development Team</w:t>
      </w:r>
    </w:p>
    <w:p w:rsidR="0040725E" w:rsidP="4B1776C4" w:rsidRDefault="002C5F1F" w14:paraId="244F29A4" w14:textId="69B6CDB0">
      <w:pPr>
        <w:spacing w:line="257" w:lineRule="auto"/>
        <w:jc w:val="center"/>
      </w:pPr>
    </w:p>
    <w:p w:rsidR="0040725E" w:rsidP="4B1776C4" w:rsidRDefault="002C5F1F" w14:paraId="4DCA3A4D" w14:textId="50FD9ADD">
      <w:pPr>
        <w:spacing w:before="0" w:beforeAutospacing="off" w:after="160" w:afterAutospacing="off" w:line="257"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4F52C752" w14:textId="3434B24F">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2EB42690" w14:textId="2302A9E9">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1523C496" w14:textId="148A5D5D">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161B0325" w14:textId="109C43F2">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759940F" w14:textId="2D1AB111">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679E82EE" w14:textId="148DF2AB">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09788DF3" w14:textId="6753306C">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00B61B5E" w14:textId="518A185E">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5A46900" w14:textId="6DD0AE68">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C8BF98A" w14:textId="591D3EB9">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202B950A" w14:textId="73750351">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4AF666C0" w14:textId="1ABAE99B">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62D9059" w14:textId="4585E89C">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1F2F9E0D" w14:textId="34926A00">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382324E" w14:textId="18E559F6">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C0D35F0" w14:textId="1A8BEB48">
      <w:pPr>
        <w:pStyle w:val="Heading1"/>
        <w:spacing w:before="240" w:beforeAutospacing="off" w:after="0" w:afterAutospacing="off" w:line="300" w:lineRule="auto"/>
        <w:jc w:val="center"/>
      </w:pPr>
      <w:r w:rsidRPr="4B1776C4" w:rsidR="1742B68F">
        <w:rPr>
          <w:rFonts w:ascii="Arial" w:hAnsi="Arial" w:eastAsia="Arial" w:cs="Arial"/>
          <w:b w:val="1"/>
          <w:bCs w:val="1"/>
          <w:noProof w:val="0"/>
          <w:color w:val="16529B"/>
          <w:sz w:val="32"/>
          <w:szCs w:val="32"/>
          <w:lang w:val="en-ID"/>
        </w:rPr>
        <w:t>TABLE OF CONTENTS</w:t>
      </w:r>
    </w:p>
    <w:p w:rsidR="0040725E" w:rsidP="4B1776C4" w:rsidRDefault="002C5F1F" w14:paraId="3FB1C5DB" w14:textId="730C8648">
      <w:pPr>
        <w:tabs>
          <w:tab w:val="right" w:leader="dot" w:pos="9016"/>
        </w:tabs>
        <w:spacing w:before="0" w:beforeAutospacing="off" w:after="100" w:afterAutospacing="off" w:line="300" w:lineRule="auto"/>
        <w:jc w:val="both"/>
      </w:pPr>
      <w:r w:rsidRPr="4B1776C4" w:rsidR="1742B68F">
        <w:rPr>
          <w:rFonts w:ascii="Times New Roman" w:hAnsi="Times New Roman" w:eastAsia="Times New Roman" w:cs="Times New Roman"/>
          <w:noProof w:val="0"/>
          <w:sz w:val="22"/>
          <w:szCs w:val="22"/>
          <w:lang w:val="en-ID"/>
        </w:rPr>
        <w:t>PREFACE</w:t>
      </w:r>
    </w:p>
    <w:p w:rsidR="0040725E" w:rsidP="4B1776C4" w:rsidRDefault="002C5F1F" w14:paraId="20EEDC3A" w14:textId="325B3F9D">
      <w:pPr>
        <w:tabs>
          <w:tab w:val="right" w:leader="dot" w:pos="9016"/>
        </w:tabs>
        <w:spacing w:before="0" w:beforeAutospacing="off" w:after="100" w:afterAutospacing="off" w:line="300" w:lineRule="auto"/>
        <w:jc w:val="both"/>
      </w:pPr>
      <w:r w:rsidRPr="4B1776C4" w:rsidR="1742B68F">
        <w:rPr>
          <w:rFonts w:ascii="Times New Roman" w:hAnsi="Times New Roman" w:eastAsia="Times New Roman" w:cs="Times New Roman"/>
          <w:noProof w:val="0"/>
          <w:sz w:val="22"/>
          <w:szCs w:val="22"/>
          <w:lang w:val="en-ID"/>
        </w:rPr>
        <w:t>TABLE OF CONTENTS</w:t>
      </w:r>
    </w:p>
    <w:p w:rsidR="0040725E" w:rsidP="4B1776C4" w:rsidRDefault="002C5F1F" w14:paraId="0E00F688" w14:textId="46F9134C">
      <w:pPr>
        <w:tabs>
          <w:tab w:val="right" w:leader="dot" w:pos="9016"/>
        </w:tabs>
        <w:spacing w:before="0" w:beforeAutospacing="off" w:after="100" w:afterAutospacing="off" w:line="300" w:lineRule="auto"/>
        <w:jc w:val="both"/>
      </w:pPr>
      <w:r w:rsidRPr="4B1776C4" w:rsidR="1742B68F">
        <w:rPr>
          <w:rFonts w:ascii="Times New Roman" w:hAnsi="Times New Roman" w:eastAsia="Times New Roman" w:cs="Times New Roman"/>
          <w:noProof w:val="0"/>
          <w:sz w:val="22"/>
          <w:szCs w:val="22"/>
          <w:lang w:val="en-ID"/>
        </w:rPr>
        <w:t>CHAPTER 1. DEVELOPMENT LANDSCAPE</w:t>
      </w:r>
    </w:p>
    <w:p w:rsidR="0040725E" w:rsidP="4B1776C4" w:rsidRDefault="002C5F1F" w14:paraId="18042D64" w14:textId="227D49D9">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A. Current Development Landscape</w:t>
      </w:r>
    </w:p>
    <w:p w:rsidR="0040725E" w:rsidP="4B1776C4" w:rsidRDefault="002C5F1F" w14:paraId="40ACB03A" w14:textId="12640D64">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B. System Data Flow</w:t>
      </w:r>
    </w:p>
    <w:p w:rsidR="0040725E" w:rsidP="4B1776C4" w:rsidRDefault="002C5F1F" w14:paraId="39F89A7A" w14:textId="46AE9CDB">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C. Why Desktop Instead of Web?</w:t>
      </w:r>
    </w:p>
    <w:p w:rsidR="0040725E" w:rsidP="4B1776C4" w:rsidRDefault="002C5F1F" w14:paraId="170163DA" w14:textId="10670957">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D. Next Developments</w:t>
      </w:r>
    </w:p>
    <w:p w:rsidR="0040725E" w:rsidP="4B1776C4" w:rsidRDefault="002C5F1F" w14:paraId="1063AF79" w14:textId="6193D1E4">
      <w:pPr>
        <w:tabs>
          <w:tab w:val="right" w:leader="dot" w:pos="9016"/>
        </w:tabs>
        <w:spacing w:before="0" w:beforeAutospacing="off" w:after="100" w:afterAutospacing="off" w:line="300" w:lineRule="auto"/>
        <w:jc w:val="both"/>
      </w:pPr>
      <w:r w:rsidRPr="4B1776C4" w:rsidR="1742B68F">
        <w:rPr>
          <w:rFonts w:ascii="Times New Roman" w:hAnsi="Times New Roman" w:eastAsia="Times New Roman" w:cs="Times New Roman"/>
          <w:noProof w:val="0"/>
          <w:sz w:val="22"/>
          <w:szCs w:val="22"/>
          <w:lang w:val="en-ID"/>
        </w:rPr>
        <w:t>CHAPTER 2. DEVELOPMENT PLAN</w:t>
      </w:r>
    </w:p>
    <w:p w:rsidR="0040725E" w:rsidP="4B1776C4" w:rsidRDefault="002C5F1F" w14:paraId="690BC751" w14:textId="6F4E7C50">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A. Team Lineup &amp; Responsibilities</w:t>
      </w:r>
    </w:p>
    <w:p w:rsidR="0040725E" w:rsidP="4B1776C4" w:rsidRDefault="002C5F1F" w14:paraId="6A446696" w14:textId="1A5E08F5">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B. Development Timeline</w:t>
      </w:r>
    </w:p>
    <w:p w:rsidR="0040725E" w:rsidP="4B1776C4" w:rsidRDefault="002C5F1F" w14:paraId="3A5F5C6F" w14:textId="00CF353A">
      <w:pPr>
        <w:tabs>
          <w:tab w:val="right" w:leader="dot" w:pos="9016"/>
        </w:tabs>
        <w:spacing w:before="0" w:beforeAutospacing="off" w:after="100" w:afterAutospacing="off" w:line="300" w:lineRule="auto"/>
        <w:jc w:val="both"/>
      </w:pPr>
      <w:r w:rsidRPr="4B1776C4" w:rsidR="1742B68F">
        <w:rPr>
          <w:rFonts w:ascii="Times New Roman" w:hAnsi="Times New Roman" w:eastAsia="Times New Roman" w:cs="Times New Roman"/>
          <w:noProof w:val="0"/>
          <w:sz w:val="22"/>
          <w:szCs w:val="22"/>
          <w:lang w:val="en-ID"/>
        </w:rPr>
        <w:t>CHAPTER 3. POSSIBLE CHALLENGES AND MITIGATION</w:t>
      </w:r>
    </w:p>
    <w:p w:rsidR="0040725E" w:rsidP="4B1776C4" w:rsidRDefault="002C5F1F" w14:paraId="11E43F0F" w14:textId="45D26682">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A. Technical &amp; Performance Challenges</w:t>
      </w:r>
    </w:p>
    <w:p w:rsidR="0040725E" w:rsidP="4B1776C4" w:rsidRDefault="002C5F1F" w14:paraId="3FAFAD23" w14:textId="7C7A13D8">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B. Data Privacy &amp; Compliance Challenges</w:t>
      </w:r>
    </w:p>
    <w:p w:rsidR="0040725E" w:rsidP="4B1776C4" w:rsidRDefault="002C5F1F" w14:paraId="5C6ADF4B" w14:textId="210E92A1">
      <w:pPr>
        <w:tabs>
          <w:tab w:val="right" w:leader="dot" w:pos="9016"/>
        </w:tabs>
        <w:spacing w:before="0" w:beforeAutospacing="off" w:after="100" w:afterAutospacing="off" w:line="300" w:lineRule="auto"/>
        <w:ind w:left="220" w:right="0"/>
        <w:jc w:val="both"/>
      </w:pPr>
      <w:r w:rsidRPr="4B1776C4" w:rsidR="1742B68F">
        <w:rPr>
          <w:rFonts w:ascii="Times New Roman" w:hAnsi="Times New Roman" w:eastAsia="Times New Roman" w:cs="Times New Roman"/>
          <w:noProof w:val="0"/>
          <w:sz w:val="22"/>
          <w:szCs w:val="22"/>
          <w:lang w:val="en-ID"/>
        </w:rPr>
        <w:t>C. Team &amp; Cross-Team Coordination Challenges</w:t>
      </w:r>
    </w:p>
    <w:p w:rsidR="0040725E" w:rsidP="4B1776C4" w:rsidRDefault="002C5F1F" w14:paraId="1461FB95" w14:textId="5B21A3AF">
      <w:pPr>
        <w:tabs>
          <w:tab w:val="right" w:leader="dot" w:pos="9016"/>
        </w:tabs>
        <w:spacing w:before="0" w:beforeAutospacing="off" w:after="100" w:afterAutospacing="off" w:line="300" w:lineRule="auto"/>
        <w:jc w:val="both"/>
      </w:pPr>
      <w:r w:rsidRPr="4B1776C4" w:rsidR="1742B68F">
        <w:rPr>
          <w:rFonts w:ascii="Times New Roman" w:hAnsi="Times New Roman" w:eastAsia="Times New Roman" w:cs="Times New Roman"/>
          <w:noProof w:val="0"/>
          <w:sz w:val="22"/>
          <w:szCs w:val="22"/>
          <w:lang w:val="en-ID"/>
        </w:rPr>
        <w:t>Weekly Working Record</w:t>
      </w:r>
    </w:p>
    <w:p w:rsidR="0040725E" w:rsidP="4B1776C4" w:rsidRDefault="002C5F1F" w14:paraId="5BC4D69F" w14:textId="41A77545">
      <w:pPr>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46ECFC7B" w14:textId="68A9C3AD">
      <w:pPr>
        <w:spacing w:line="257" w:lineRule="auto"/>
        <w:jc w:val="center"/>
      </w:pPr>
    </w:p>
    <w:p w:rsidR="0040725E" w:rsidP="4B1776C4" w:rsidRDefault="002C5F1F" w14:paraId="641B3A66" w14:textId="1A6AE00F">
      <w:pPr>
        <w:spacing w:before="0" w:beforeAutospacing="off" w:after="160" w:afterAutospacing="off" w:line="257"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115B2511" w14:textId="54109A25">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2C9FC295" w14:textId="38072023">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3988BBD3" w14:textId="16609F92">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3629664A" w14:textId="5889EDAE">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A9CCF33" w14:textId="181F2E6B">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76C5A3C1" w14:textId="2EDF5F69">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26D51911" w14:textId="7D16CC66">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7366D148" w14:textId="21E6BFBD">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1041F0DF" w14:textId="4193918C">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775AE815" w14:textId="2B6BE52C">
      <w:pPr>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144EBA20" w14:textId="7214C2BF">
      <w:pPr>
        <w:pStyle w:val="Heading1"/>
        <w:spacing w:before="240" w:beforeAutospacing="off" w:after="0" w:afterAutospacing="off" w:line="300" w:lineRule="auto"/>
        <w:jc w:val="center"/>
      </w:pPr>
      <w:r w:rsidRPr="4B1776C4" w:rsidR="1742B68F">
        <w:rPr>
          <w:rFonts w:ascii="Arial" w:hAnsi="Arial" w:eastAsia="Arial" w:cs="Arial"/>
          <w:b w:val="1"/>
          <w:bCs w:val="1"/>
          <w:noProof w:val="0"/>
          <w:color w:val="16529B"/>
          <w:sz w:val="32"/>
          <w:szCs w:val="32"/>
          <w:lang w:val="en-ID"/>
        </w:rPr>
        <w:t>CHAPTER 1. DEVELOPMENT LANDSCAPE</w:t>
      </w:r>
    </w:p>
    <w:p w:rsidR="0040725E" w:rsidP="4B1776C4" w:rsidRDefault="002C5F1F" w14:paraId="58D0FAD8" w14:textId="0BF3D5D2">
      <w:pPr>
        <w:pStyle w:val="Heading2"/>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A. Current Development Landscape</w:t>
      </w:r>
    </w:p>
    <w:p w:rsidR="0040725E" w:rsidP="4B1776C4" w:rsidRDefault="002C5F1F" w14:paraId="1480EC81" w14:textId="39C34E93">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Since server-side development for this project starts from the ground up, this section describes the current baseline, the concept the plan is based on, and the scope boundary against the Mobile team before implementation begins.</w:t>
      </w:r>
    </w:p>
    <w:p w:rsidR="0040725E" w:rsidP="4B1776C4" w:rsidRDefault="002C5F1F" w14:paraId="7226CDC2" w14:textId="5A3C65B2">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1. Project Context</w:t>
      </w:r>
    </w:p>
    <w:p w:rsidR="0040725E" w:rsidP="4B1776C4" w:rsidRDefault="002C5F1F" w14:paraId="28DE8AF4" w14:textId="5F9FD05F">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The Elderly Care AI Monitoring System is designed to monitor multiple rooms in a facility. Each room has one or more ceiling-mounted 240-degree fisheye cameras connected over USB to a smartphone, which pairs wirelessly with a central PC (or mini PC) that runs the Surveillance Control Room desktop application. The architecture supports any number of rooms -- it is not fixed to a specific count -- and additional rooms are added simply by connecting more room devices to the same local network.</w:t>
      </w:r>
    </w:p>
    <w:p w:rsidR="0040725E" w:rsidP="4B1776C4" w:rsidRDefault="002C5F1F" w14:paraId="35218A14" w14:textId="14FEF5C5">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2. Concept Status</w:t>
      </w:r>
    </w:p>
    <w:p w:rsidR="0040725E" w:rsidP="4B1776C4" w:rsidRDefault="002C5F1F" w14:paraId="1302D155" w14:textId="1CCEF08D">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This plan is based on an internal, early-stage concept deck explicitly marked as a draft open for feedback. No server-side code exists yet, and details such as the exact anypoint streaming contract, event taxonomy, and network sizing may change as the concept is finalized with stakeholders.</w:t>
      </w:r>
    </w:p>
    <w:p w:rsidR="0040725E" w:rsidP="4B1776C4" w:rsidRDefault="002C5F1F" w14:paraId="238E6901" w14:textId="151E2C05">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3. Confirmed Tech Stack</w:t>
      </w:r>
    </w:p>
    <w:p w:rsidR="0040725E" w:rsidP="4B1776C4" w:rsidRDefault="002C5F1F" w14:paraId="70FCD536" w14:textId="7F279759">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The server-side tech stack is confirmed as C++ for a single, native desktop application. This application owns video-stream ingestion from each room's smartphone (over TCP), recording, the operator-facing UI, and real-time alert handling. It also keeps an in-process AI detection pipeline (for example via the ONNX Runtime C++ API or a similar inference library) ready as a fallback, in case AI detection cannot run reliably on the phone -- see item 6 below. There is no separate backend service or web frontend.</w:t>
      </w:r>
    </w:p>
    <w:p w:rsidR="0040725E" w:rsidP="4B1776C4" w:rsidRDefault="002C5F1F" w14:paraId="0DCAB631" w14:textId="4BF84E28">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4. Mobile Team Scope (Not Ours, With One Open Question)</w:t>
      </w:r>
    </w:p>
    <w:p w:rsidR="0040725E" w:rsidP="4B1776C4" w:rsidRDefault="002C5F1F" w14:paraId="00722AE0" w14:textId="691AAC8B">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In this implementation, the Mobile team's scope covers the in-room capture-and-preprocessing device: acquiring video from the 240-degree fisheye camera(s) over USB, and running MOIL-based dewarping on the phone itself to convert that feed into one or more anypoint views -- so the phone is not just 'the eye' (the camera), it also performs this first processing step. For now, the Mobile team is also expected to run AI detection (human, fall, pose, activity, anomaly) on the phone itself, tentatively; this is called out as an open question in item 6 below, since it is not yet confirmed feasible. The phone streams its anypoint view(s), and any AI-detected events, to the central system over the shared local network (Wi-Fi to a router, then LAN over TCP to the PC).</w:t>
      </w:r>
    </w:p>
    <w:p w:rsidR="0040725E" w:rsidP="4B1776C4" w:rsidRDefault="002C5F1F" w14:paraId="411FB4FE" w14:textId="6E1E4861">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5. Server-Side Scope (This Plan)</w:t>
      </w:r>
    </w:p>
    <w:p w:rsidR="0040725E" w:rsidP="4B1776C4" w:rsidRDefault="002C5F1F" w14:paraId="50B967F1" w14:textId="50E2BA0E">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Everything from the moment the anypoint stream (and any AI event data) reaches the network onward belongs to this plan: video ingestion for live view and recording, receiving and surfacing AI-detected events as real-time alerts, recording and storage, the Surveillance Control Room desktop application, reporting, user management, and fleet health monitoring. If on-device AI proves infeasible, this plan's scope also covers running the AI detection pipeline itself, in-process, as a fallback.</w:t>
      </w:r>
    </w:p>
    <w:p w:rsidR="0040725E" w:rsidP="4B1776C4" w:rsidRDefault="002C5F1F" w14:paraId="6309FFE0" w14:textId="7A19627C">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6. Open Question: Where Does AI Detection Run?</w:t>
      </w:r>
    </w:p>
    <w:p w:rsidR="0040725E" w:rsidP="4B1776C4" w:rsidRDefault="002C5F1F" w14:paraId="4F31E790" w14:textId="020F9E1C">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Whether AI detection (human, fall, pose, activity, and anomaly detection) runs on the phone or on the central server is not yet finalized. The current default assumption is on-device (phone-side) AI, closer to the original concept deck, but this depends on whether the target smartphone hardware can sustain real-time detection at acceptable accuracy, latency, and battery/thermal cost. The Server-Side team tracks this as an open risk and keeps the in-process C++ AI pipeline (Chapter 1.D, item 2) ready as a fallback, so a reversal of this assumption does not stall the project.</w:t>
      </w:r>
    </w:p>
    <w:p w:rsidR="0040725E" w:rsidP="4B1776C4" w:rsidRDefault="002C5F1F" w14:paraId="72A03447" w14:textId="5FEC4C8E">
      <w:pPr>
        <w:pStyle w:val="Heading4"/>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7. Pipeline Scope Boundary</w:t>
      </w:r>
    </w:p>
    <w:p w:rsidR="0040725E" w:rsidP="4B1776C4" w:rsidRDefault="002C5F1F" w14:paraId="55C7F141" w14:textId="759890D3">
      <w:pPr>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The table below maps the end-to-end pipeline to team ownership under this architecture, to keep the boundary explicit as both teams build in parallel.</w:t>
      </w:r>
    </w:p>
    <w:tbl>
      <w:tblPr>
        <w:tblStyle w:val="TableNormal"/>
        <w:bidiVisual w:val="0"/>
        <w:tblW w:w="0" w:type="auto"/>
        <w:jc w:val="left"/>
        <w:tblLook w:val="06A0" w:firstRow="1" w:lastRow="0" w:firstColumn="1" w:lastColumn="0" w:noHBand="1" w:noVBand="1"/>
      </w:tblPr>
      <w:tblGrid>
        <w:gridCol w:w="3005"/>
        <w:gridCol w:w="3005"/>
        <w:gridCol w:w="3005"/>
      </w:tblGrid>
      <w:tr w:rsidR="4B1776C4" w:rsidTr="4B1776C4" w14:paraId="7F0E5B06">
        <w:trPr>
          <w:trHeight w:val="300"/>
        </w:trPr>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6401D7D3" w14:textId="5CB9E4D5">
            <w:pPr>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Pipeline Stage</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25F5E4B0" w14:textId="3111CC39">
            <w:pPr>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Owner</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6C0BC36E" w14:textId="0245F2D4">
            <w:pPr>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Description</w:t>
            </w:r>
          </w:p>
        </w:tc>
      </w:tr>
      <w:tr w:rsidR="4B1776C4" w:rsidTr="4B1776C4" w14:paraId="23EECCAB">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E65C566" w14:textId="7CB4763F">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1. Image Acquisition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696ECFC" w14:textId="00BA92CE">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Mobile Team</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4ED43A2" w14:textId="155FC229">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Capture 240-degree video from the ceiling-mounted fisheye camera(s) over USB.</w:t>
            </w:r>
          </w:p>
        </w:tc>
      </w:tr>
      <w:tr w:rsidR="4B1776C4" w:rsidTr="4B1776C4" w14:paraId="2A00D8F6">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D02CC7B" w14:textId="2B502B15">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2. On-Device Dewarping (MOIL)</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7C70D7F" w14:textId="1A6E3284">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Mobile Team</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4CD84FDD" w14:textId="2FBABD74">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Convert the fisheye feed into one or more anypoint views using MOIL, directly on the phone.</w:t>
            </w:r>
          </w:p>
        </w:tc>
      </w:tr>
      <w:tr w:rsidR="4B1776C4" w:rsidTr="4B1776C4" w14:paraId="1C861301">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4D75D52" w14:textId="6710660F">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3. AI Inference (Tentative)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4C00A414" w14:textId="0DEBD1D3">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Mobile Team (tentative) / Server-Side fallback</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CD044DA" w14:textId="0350561A">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On-device detection (human, fall, pose, activity, anomaly) tentatively runs on the phone; the C++ desktop application keeps an equivalent in-process pipeline ready as a fallback.</w:t>
            </w:r>
          </w:p>
        </w:tc>
      </w:tr>
      <w:tr w:rsidR="4B1776C4" w:rsidTr="4B1776C4" w14:paraId="705BEC48">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754E916" w14:textId="37DDEDAB">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4. Video &amp; Event Streaming</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9C7F40E" w14:textId="3A45EB44">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Shared boundary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D4C1031" w14:textId="54298511">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Phone streams the anypoint view(s), and any AI-detected events, to the central system over Wi-Fi, a router, and LAN via TCP.</w:t>
            </w:r>
          </w:p>
        </w:tc>
      </w:tr>
      <w:tr w:rsidR="4B1776C4" w:rsidTr="4B1776C4" w14:paraId="5363704A">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9DE48CF" w14:textId="234EA8F7">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5. Video/Event Ingestion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4894324" w14:textId="766E3752">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Server-Side Team (this plan)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92DFE8C" w14:textId="08A88B3B">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The C++ desktop application receives the stream and any incoming event data.</w:t>
            </w:r>
          </w:p>
        </w:tc>
      </w:tr>
      <w:tr w:rsidR="4B1776C4" w:rsidTr="4B1776C4" w14:paraId="46B43130">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08979A0" w14:textId="7C8F63CA">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6. Event Generation &amp; Alerting</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C24A0AE" w14:textId="5BA10C7A">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Shared boundary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8F38D98" w14:textId="25EBFA6A">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Detections are classified into events -- on the phone if AI is on-device, or on the server if using the fallback; the desktop application assigns severity and surfaces real-time alerts.</w:t>
            </w:r>
          </w:p>
        </w:tc>
      </w:tr>
      <w:tr w:rsidR="4B1776C4" w:rsidTr="4B1776C4" w14:paraId="4EF19C61">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77F3EEC" w14:textId="7B4E69D3">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7. Recording, UI &amp; Beyond</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31E7777" w14:textId="1CEB3340">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Server-Side Team (this plan)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1DB0AC5" w14:textId="23E139AD">
            <w:pPr>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Recording/storage, the desktop UI, reports, user management, and health monitoring.</w:t>
            </w:r>
          </w:p>
        </w:tc>
      </w:tr>
    </w:tbl>
    <w:p w:rsidR="0040725E" w:rsidP="4B1776C4" w:rsidRDefault="002C5F1F" w14:paraId="544BA042" w14:textId="57DFDEC7">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3869B363" w14:textId="20F29927">
      <w:pPr>
        <w:pStyle w:val="Heading4"/>
        <w:bidi w:val="0"/>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8. Open Dependency: Anypoint &amp; Event Contract</w:t>
      </w:r>
    </w:p>
    <w:p w:rsidR="0040725E" w:rsidP="4B1776C4" w:rsidRDefault="002C5F1F" w14:paraId="1265D048" w14:textId="3DA1B40D">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The exact anypoint streaming contract -- resolution, frame rate, codec, the anypoint parameters (such as yaw/pitch) exposed by the phone's MOIL processing, and the TCP protocol used to send the stream and request parameter changes -- must be finalized jointly with the Mobile team before ingestion development can be considered complete. If on-device AI proceeds, the event/metadata format for AI-detected results must also be agreed on. This is tracked as an open dependency going into Month 1, not an available input.</w:t>
      </w:r>
    </w:p>
    <w:p w:rsidR="0040725E" w:rsidP="4B1776C4" w:rsidRDefault="002C5F1F" w14:paraId="70F906E6" w14:textId="72725681">
      <w:pPr>
        <w:pStyle w:val="Heading2"/>
        <w:bidi w:val="0"/>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B. System Data Flow</w:t>
      </w:r>
    </w:p>
    <w:p w:rsidR="0040725E" w:rsidP="4B1776C4" w:rsidRDefault="002C5F1F" w14:paraId="729F8362" w14:textId="727B56EB">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The table and flow below summarize how video moves from each room's camera to the Surveillance Control Room, based on the current whiteboard-level architecture sketch, and where the Mobile/Server-Side boundary sits.</w:t>
      </w:r>
    </w:p>
    <w:tbl>
      <w:tblPr>
        <w:tblStyle w:val="TableNormal"/>
        <w:bidiVisual w:val="0"/>
        <w:tblW w:w="0" w:type="auto"/>
        <w:jc w:val="left"/>
        <w:tblLook w:val="06A0" w:firstRow="1" w:lastRow="0" w:firstColumn="1" w:lastColumn="0" w:noHBand="1" w:noVBand="1"/>
      </w:tblPr>
      <w:tblGrid>
        <w:gridCol w:w="2254"/>
        <w:gridCol w:w="2254"/>
        <w:gridCol w:w="2254"/>
        <w:gridCol w:w="2254"/>
      </w:tblGrid>
      <w:tr w:rsidR="4B1776C4" w:rsidTr="4B1776C4" w14:paraId="72E29D29">
        <w:trPr>
          <w:trHeight w:val="300"/>
        </w:trPr>
        <w:tc>
          <w:tcPr>
            <w:tcW w:w="2254"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60F7796F" w14:textId="46E7A3A1">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1. Fisheye Camera(s)</w:t>
            </w:r>
            <w:r>
              <w:br/>
            </w:r>
            <w:r w:rsidRPr="4B1776C4" w:rsidR="4B1776C4">
              <w:rPr>
                <w:rFonts w:ascii="Times New Roman" w:hAnsi="Times New Roman" w:eastAsia="Times New Roman" w:cs="Times New Roman"/>
                <w:b w:val="1"/>
                <w:bCs w:val="1"/>
                <w:color w:val="000000" w:themeColor="text1" w:themeTint="FF" w:themeShade="FF"/>
                <w:sz w:val="21"/>
                <w:szCs w:val="21"/>
              </w:rPr>
              <w:t xml:space="preserve"> [Mobile Team]</w:t>
            </w:r>
          </w:p>
        </w:tc>
        <w:tc>
          <w:tcPr>
            <w:tcW w:w="2254"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0CE974B0" w14:textId="786CDF3F">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2. Smartphone</w:t>
            </w:r>
            <w:r>
              <w:br/>
            </w:r>
            <w:r w:rsidRPr="4B1776C4" w:rsidR="4B1776C4">
              <w:rPr>
                <w:rFonts w:ascii="Times New Roman" w:hAnsi="Times New Roman" w:eastAsia="Times New Roman" w:cs="Times New Roman"/>
                <w:b w:val="1"/>
                <w:bCs w:val="1"/>
                <w:color w:val="000000" w:themeColor="text1" w:themeTint="FF" w:themeShade="FF"/>
                <w:sz w:val="21"/>
                <w:szCs w:val="21"/>
              </w:rPr>
              <w:t xml:space="preserve"> [Mobile Team]</w:t>
            </w:r>
          </w:p>
        </w:tc>
        <w:tc>
          <w:tcPr>
            <w:tcW w:w="2254"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2708D346" w14:textId="40D14368">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3. Router</w:t>
            </w:r>
            <w:r>
              <w:br/>
            </w:r>
            <w:r w:rsidRPr="4B1776C4" w:rsidR="4B1776C4">
              <w:rPr>
                <w:rFonts w:ascii="Times New Roman" w:hAnsi="Times New Roman" w:eastAsia="Times New Roman" w:cs="Times New Roman"/>
                <w:b w:val="1"/>
                <w:bCs w:val="1"/>
                <w:color w:val="000000" w:themeColor="text1" w:themeTint="FF" w:themeShade="FF"/>
                <w:sz w:val="21"/>
                <w:szCs w:val="21"/>
              </w:rPr>
              <w:t xml:space="preserve"> [Local Network]</w:t>
            </w:r>
          </w:p>
        </w:tc>
        <w:tc>
          <w:tcPr>
            <w:tcW w:w="2254"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4DDB03CE" w14:textId="37C71627">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4. PC / Mini PC</w:t>
            </w:r>
            <w:r>
              <w:br/>
            </w:r>
            <w:r w:rsidRPr="4B1776C4" w:rsidR="4B1776C4">
              <w:rPr>
                <w:rFonts w:ascii="Times New Roman" w:hAnsi="Times New Roman" w:eastAsia="Times New Roman" w:cs="Times New Roman"/>
                <w:b w:val="1"/>
                <w:bCs w:val="1"/>
                <w:color w:val="000000" w:themeColor="text1" w:themeTint="FF" w:themeShade="FF"/>
                <w:sz w:val="21"/>
                <w:szCs w:val="21"/>
              </w:rPr>
              <w:t xml:space="preserve"> [Server-Side Team]</w:t>
            </w:r>
          </w:p>
        </w:tc>
      </w:tr>
      <w:tr w:rsidR="4B1776C4" w:rsidTr="4B1776C4" w14:paraId="7647945C">
        <w:trPr>
          <w:trHeight w:val="300"/>
        </w:trPr>
        <w:tc>
          <w:tcPr>
            <w:tcW w:w="2254" w:type="dxa"/>
            <w:tcBorders>
              <w:top w:val="single" w:sz="8"/>
              <w:left w:val="single" w:sz="8"/>
              <w:bottom w:val="single" w:sz="8"/>
              <w:right w:val="single" w:sz="8"/>
            </w:tcBorders>
            <w:tcMar>
              <w:left w:w="108" w:type="dxa"/>
              <w:right w:w="108" w:type="dxa"/>
            </w:tcMar>
            <w:vAlign w:val="top"/>
          </w:tcPr>
          <w:p w:rsidR="4B1776C4" w:rsidP="4B1776C4" w:rsidRDefault="4B1776C4" w14:paraId="603A7ED1" w14:textId="4FA1BFC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240-degree fisheye camera(s), connected over USB.</w:t>
            </w:r>
          </w:p>
        </w:tc>
        <w:tc>
          <w:tcPr>
            <w:tcW w:w="2254" w:type="dxa"/>
            <w:tcBorders>
              <w:top w:val="single" w:sz="8"/>
              <w:left w:val="single" w:sz="8"/>
              <w:bottom w:val="single" w:sz="8"/>
              <w:right w:val="single" w:sz="8"/>
            </w:tcBorders>
            <w:tcMar>
              <w:left w:w="108" w:type="dxa"/>
              <w:right w:w="108" w:type="dxa"/>
            </w:tcMar>
            <w:vAlign w:val="top"/>
          </w:tcPr>
          <w:p w:rsidR="4B1776C4" w:rsidP="4B1776C4" w:rsidRDefault="4B1776C4" w14:paraId="317F8DBE" w14:textId="39004B5E">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Runs MOIL to dewarp the fisheye feed into one or more anypoint views; for now, also tentatively runs AI detection on those views, and sends both the video and any AI events onward.</w:t>
            </w:r>
          </w:p>
        </w:tc>
        <w:tc>
          <w:tcPr>
            <w:tcW w:w="2254" w:type="dxa"/>
            <w:tcBorders>
              <w:top w:val="single" w:sz="8"/>
              <w:left w:val="single" w:sz="8"/>
              <w:bottom w:val="single" w:sz="8"/>
              <w:right w:val="single" w:sz="8"/>
            </w:tcBorders>
            <w:tcMar>
              <w:left w:w="108" w:type="dxa"/>
              <w:right w:w="108" w:type="dxa"/>
            </w:tcMar>
            <w:vAlign w:val="top"/>
          </w:tcPr>
          <w:p w:rsidR="4B1776C4" w:rsidP="4B1776C4" w:rsidRDefault="4B1776C4" w14:paraId="5F4F1941" w14:textId="451957AB">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Bridges the phone's Wi-Fi link to the PC's LAN via TCP, and relays anypoint-parameter requests back to the phone.</w:t>
            </w:r>
          </w:p>
        </w:tc>
        <w:tc>
          <w:tcPr>
            <w:tcW w:w="2254" w:type="dxa"/>
            <w:tcBorders>
              <w:top w:val="single" w:sz="8"/>
              <w:left w:val="single" w:sz="8"/>
              <w:bottom w:val="single" w:sz="8"/>
              <w:right w:val="single" w:sz="8"/>
            </w:tcBorders>
            <w:tcMar>
              <w:left w:w="108" w:type="dxa"/>
              <w:right w:w="108" w:type="dxa"/>
            </w:tcMar>
            <w:vAlign w:val="top"/>
          </w:tcPr>
          <w:p w:rsidR="4B1776C4" w:rsidP="4B1776C4" w:rsidRDefault="4B1776C4" w14:paraId="63FFB480" w14:textId="4F5332A9">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C++ desktop application: ingests the stream and any AI events, records footage, surfaces alerts, and drives the Surveillance Control Room UI (with an AI fallback if needed).</w:t>
            </w:r>
          </w:p>
        </w:tc>
      </w:tr>
    </w:tbl>
    <w:p w:rsidR="0040725E" w:rsidP="4B1776C4" w:rsidRDefault="002C5F1F" w14:paraId="4191E1FE" w14:textId="1FE377EC">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74F8B559" w14:textId="7807EFA0">
      <w:pPr>
        <w:bidi w:val="0"/>
        <w:spacing w:before="0" w:beforeAutospacing="off" w:after="160" w:afterAutospacing="off" w:line="300" w:lineRule="auto"/>
        <w:jc w:val="left"/>
      </w:pPr>
      <w:r w:rsidRPr="4B1776C4" w:rsidR="1742B68F">
        <w:rPr>
          <w:rFonts w:ascii="Times New Roman" w:hAnsi="Times New Roman" w:eastAsia="Times New Roman" w:cs="Times New Roman"/>
          <w:b w:val="1"/>
          <w:bCs w:val="1"/>
          <w:noProof w:val="0"/>
          <w:sz w:val="22"/>
          <w:szCs w:val="22"/>
          <w:lang w:val="en-ID"/>
        </w:rPr>
        <w:t xml:space="preserve">Forward path (video + events): </w:t>
      </w:r>
      <w:r w:rsidRPr="4B1776C4" w:rsidR="1742B68F">
        <w:rPr>
          <w:rFonts w:ascii="Times New Roman" w:hAnsi="Times New Roman" w:eastAsia="Times New Roman" w:cs="Times New Roman"/>
          <w:noProof w:val="0"/>
          <w:sz w:val="22"/>
          <w:szCs w:val="22"/>
          <w:lang w:val="en-ID"/>
        </w:rPr>
        <w:t>Fisheye Camera(s) -&gt; Smartphone (MOIL dewarping to anypoint view, plus tentative on-device AI) -&gt; Router (Wi-Fi to LAN) -&gt; PC / Mini PC (C++ desktop application: live view, recording, alert display, and AI fallback if needed).</w:t>
      </w:r>
    </w:p>
    <w:p w:rsidR="0040725E" w:rsidP="4B1776C4" w:rsidRDefault="002C5F1F" w14:paraId="002339C4" w14:textId="1913B7CB">
      <w:pPr>
        <w:bidi w:val="0"/>
        <w:spacing w:before="0" w:beforeAutospacing="off" w:after="160" w:afterAutospacing="off" w:line="300" w:lineRule="auto"/>
        <w:jc w:val="left"/>
      </w:pPr>
      <w:r w:rsidRPr="4B1776C4" w:rsidR="1742B68F">
        <w:rPr>
          <w:rFonts w:ascii="Times New Roman" w:hAnsi="Times New Roman" w:eastAsia="Times New Roman" w:cs="Times New Roman"/>
          <w:b w:val="1"/>
          <w:bCs w:val="1"/>
          <w:noProof w:val="0"/>
          <w:sz w:val="22"/>
          <w:szCs w:val="22"/>
          <w:lang w:val="en-ID"/>
        </w:rPr>
        <w:t xml:space="preserve">Reverse path (control): </w:t>
      </w:r>
      <w:r w:rsidRPr="4B1776C4" w:rsidR="1742B68F">
        <w:rPr>
          <w:rFonts w:ascii="Times New Roman" w:hAnsi="Times New Roman" w:eastAsia="Times New Roman" w:cs="Times New Roman"/>
          <w:noProof w:val="0"/>
          <w:sz w:val="22"/>
          <w:szCs w:val="22"/>
          <w:lang w:val="en-ID"/>
        </w:rPr>
        <w:t>PC / Mini PC -&gt; Router -&gt; Smartphone -- the desktop application can request a specific anypoint view (for example, particular yaw/pitch parameters), and the phone streams back the corresponding dewarped view over TCP.</w:t>
      </w:r>
    </w:p>
    <w:p w:rsidR="0040725E" w:rsidP="4B1776C4" w:rsidRDefault="002C5F1F" w14:paraId="57B03573" w14:textId="754DA0A3">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1E495044" w14:textId="3B5304F1">
      <w:pPr>
        <w:pStyle w:val="Heading4"/>
        <w:bidi w:val="0"/>
        <w:spacing w:before="40" w:beforeAutospacing="off" w:after="24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Diagram application flow</w:t>
      </w:r>
    </w:p>
    <w:p w:rsidR="0040725E" w:rsidP="4B1776C4" w:rsidRDefault="002C5F1F" w14:paraId="79432F18" w14:textId="1F7523C0">
      <w:pPr>
        <w:pStyle w:val="Normal"/>
        <w:bidi w:val="0"/>
        <w:rPr>
          <w:noProof w:val="0"/>
          <w:lang w:val="en-ID"/>
        </w:rPr>
      </w:pPr>
    </w:p>
    <w:p w:rsidR="0040725E" w:rsidP="4B1776C4" w:rsidRDefault="002C5F1F" w14:paraId="6E219857" w14:textId="39D72200">
      <w:pPr>
        <w:pStyle w:val="Heading2"/>
        <w:bidi w:val="0"/>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C. Why Desktop Instead of Web?</w:t>
      </w:r>
    </w:p>
    <w:p w:rsidR="0040725E" w:rsidP="4B1776C4" w:rsidRDefault="002C5F1F" w14:paraId="1E9E8B15" w14:textId="45C82BD3">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The team evaluated a web dashboard against a native desktop application for the Surveillance Control Room and chose desktop. The comparison below mirrors the reasoning style used elsewhere in this project, such as the smartphone-versus-embedded-board comparison on the Mobile side.</w:t>
      </w:r>
    </w:p>
    <w:tbl>
      <w:tblPr>
        <w:tblStyle w:val="TableNormal"/>
        <w:bidiVisual w:val="0"/>
        <w:tblW w:w="0" w:type="auto"/>
        <w:jc w:val="left"/>
        <w:tblLook w:val="06A0" w:firstRow="1" w:lastRow="0" w:firstColumn="1" w:lastColumn="0" w:noHBand="1" w:noVBand="1"/>
      </w:tblPr>
      <w:tblGrid>
        <w:gridCol w:w="3005"/>
        <w:gridCol w:w="3005"/>
        <w:gridCol w:w="3005"/>
      </w:tblGrid>
      <w:tr w:rsidR="4B1776C4" w:rsidTr="4B1776C4" w14:paraId="1061C925">
        <w:trPr>
          <w:trHeight w:val="300"/>
        </w:trPr>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283BC9E0" w14:textId="16BF065C">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Aspect</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567B5C48" w14:textId="0DAFDBDC">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Web Dashboard (Previous Plan)</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694B65DC" w14:textId="05CC6DB3">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Desktop Application (Chosen)</w:t>
            </w:r>
          </w:p>
        </w:tc>
      </w:tr>
      <w:tr w:rsidR="4B1776C4" w:rsidTr="4B1776C4" w14:paraId="3F800526">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2EFD3DD" w14:textId="28760661">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Real-Time Video Performance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459FEAE" w14:textId="68E01D57">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Constrained by the browser's decode/render pipeline and network round-trips to a backend API.</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57D881F" w14:textId="06BF7697">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Direct, native access to video decoding and GPU rendering for smooth real-time multi-room video.</w:t>
            </w:r>
          </w:p>
        </w:tc>
      </w:tr>
      <w:tr w:rsidR="4B1776C4" w:rsidTr="4B1776C4" w14:paraId="1D0D2C5B">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44F80DE" w14:textId="02EA8A3A">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Latency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1E9FA72" w14:textId="369968AB">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Video and detection results pass through an extra REST/WebSocket API layer between backend and browser.</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48619308" w14:textId="38BD14F3">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Ingestion, AI detection, and the UI run in the same process, minimizing the delay between detection and the on-screen alert.</w:t>
            </w:r>
          </w:p>
        </w:tc>
      </w:tr>
      <w:tr w:rsidR="4B1776C4" w:rsidTr="4B1776C4" w14:paraId="502CA9FE">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ABFDE63" w14:textId="58C32A22">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Reliability Without External Services</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EF9802A" w14:textId="35DE71C1">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Depends on a continuously running backend service and an active browser session.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893A38F" w14:textId="1B38B913">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Runs as a single local application on a dedicated control-room PC, independent of any external service.</w:t>
            </w:r>
          </w:p>
        </w:tc>
      </w:tr>
      <w:tr w:rsidR="4B1776C4" w:rsidTr="4B1776C4" w14:paraId="6505BDE2">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A103285" w14:textId="7EBCE1C5">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Attack Surface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F51CBDF" w14:textId="10B865A2">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Exposes HTTP/WebSocket endpoints reachable from the network.</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E9C20C6" w14:textId="75E78F32">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No exposed web server; the PC only accepts the defined TCP stream from known room devices.</w:t>
            </w:r>
          </w:p>
        </w:tc>
      </w:tr>
      <w:tr w:rsidR="4B1776C4" w:rsidTr="4B1776C4" w14:paraId="158A7721">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396183C" w14:textId="6C744BCF">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Hardware Access</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F1AF395" w14:textId="6CFB6E12">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Limited by browser sandboxing for camera, GPU, and file-system access.</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B218EA9" w14:textId="787AE03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Direct access to GPU acceleration, the file system, and OS-level resources for AI inference and recording.</w:t>
            </w:r>
          </w:p>
        </w:tc>
      </w:tr>
      <w:tr w:rsidR="4B1776C4" w:rsidTr="4B1776C4" w14:paraId="26366A47">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3451E45" w14:textId="462E64C4">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Development Complexity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9C65D31" w14:textId="1CF65EA9">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Requires maintaining a separate frontend, a backend API, and a versioned contract between them.</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6D4AC36" w14:textId="294E4DEF">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A single native application owns ingestion, AI, storage, and UI, reducing the number of moving parts.</w:t>
            </w:r>
          </w:p>
        </w:tc>
      </w:tr>
      <w:tr w:rsidR="4B1776C4" w:rsidTr="4B1776C4" w14:paraId="40C2CBFF">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714392A" w14:textId="5CBDF7A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Team &amp; Company Fit</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23FD185" w14:textId="3615A77B">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A new stack for the team to pick up.</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5E6E4E3" w14:textId="772E09D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Matches the company's existing C++ desktop expertise from prior fisheye-camera products, speeding up delivery.</w:t>
            </w:r>
          </w:p>
        </w:tc>
      </w:tr>
    </w:tbl>
    <w:p w:rsidR="0040725E" w:rsidP="4B1776C4" w:rsidRDefault="002C5F1F" w14:paraId="4498E8D6" w14:textId="29A9464E">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7A54E497" w14:textId="49F6F941">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Because the Surveillance Control Room is a fixed, dedicated workstation rather than a general-purpose access point, a desktop application fits this project's performance, reliability, and security needs better than a web dashboard.</w:t>
      </w:r>
    </w:p>
    <w:p w:rsidR="0040725E" w:rsidP="4B1776C4" w:rsidRDefault="002C5F1F" w14:paraId="7FD403F4" w14:textId="4C9505CB">
      <w:pPr>
        <w:pStyle w:val="Heading2"/>
        <w:bidi w:val="0"/>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D. Next Developments</w:t>
      </w:r>
    </w:p>
    <w:p w:rsidR="0040725E" w:rsidP="4B1776C4" w:rsidRDefault="002C5F1F" w14:paraId="08B8B79D" w14:textId="37BD3722">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Phase 1 of server-side development is designed to move the project from an empty repository to an integrated, working C++ desktop application that ingests video, runs AI detection, and presents results to care staff. Development will focus on seven areas: video ingestion, the AI processing pipeline, real-time alerting, recording and storage, the local data platform, the Surveillance Control Room desktop UI, and user management with system health.</w:t>
      </w:r>
    </w:p>
    <w:p w:rsidR="0040725E" w:rsidP="4B1776C4" w:rsidRDefault="002C5F1F" w14:paraId="08476660" w14:textId="78A1610A">
      <w:pPr>
        <w:pStyle w:val="Heading4"/>
        <w:bidi w:val="0"/>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1. Video Ingestion Service (C++)</w:t>
      </w:r>
    </w:p>
    <w:p w:rsidR="0040725E" w:rsidP="4B1776C4" w:rsidRDefault="002C5F1F" w14:paraId="08C3506F" w14:textId="0AD6AB4D">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a) </w:t>
      </w:r>
      <w:r w:rsidRPr="4B1776C4" w:rsidR="1742B68F">
        <w:rPr>
          <w:rFonts w:ascii="Times New Roman" w:hAnsi="Times New Roman" w:eastAsia="Times New Roman" w:cs="Times New Roman"/>
          <w:noProof w:val="0"/>
          <w:sz w:val="22"/>
          <w:szCs w:val="22"/>
          <w:lang w:val="en-ID"/>
        </w:rPr>
        <w:t>TCP Listener for Room Devices: implement a persistent-connection TCP service in C++ that accepts anypoint video streams from each room's smartphone, handling multiple concurrent room connections as more rooms are added.</w:t>
      </w:r>
    </w:p>
    <w:p w:rsidR="0040725E" w:rsidP="4B1776C4" w:rsidRDefault="002C5F1F" w14:paraId="7F2F366E" w14:textId="24D032EA">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b) </w:t>
      </w:r>
      <w:r w:rsidRPr="4B1776C4" w:rsidR="1742B68F">
        <w:rPr>
          <w:rFonts w:ascii="Times New Roman" w:hAnsi="Times New Roman" w:eastAsia="Times New Roman" w:cs="Times New Roman"/>
          <w:noProof w:val="0"/>
          <w:sz w:val="22"/>
          <w:szCs w:val="22"/>
          <w:lang w:val="en-ID"/>
        </w:rPr>
        <w:t>Stream Buffering and Distribution: buffer and route each room's decoded frames to the AI detection pipeline and the recording module without duplicating decode work.</w:t>
      </w:r>
    </w:p>
    <w:p w:rsidR="0040725E" w:rsidP="4B1776C4" w:rsidRDefault="002C5F1F" w14:paraId="2CD61C3C" w14:textId="69F22A35">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c) </w:t>
      </w:r>
      <w:r w:rsidRPr="4B1776C4" w:rsidR="1742B68F">
        <w:rPr>
          <w:rFonts w:ascii="Times New Roman" w:hAnsi="Times New Roman" w:eastAsia="Times New Roman" w:cs="Times New Roman"/>
          <w:noProof w:val="0"/>
          <w:sz w:val="22"/>
          <w:szCs w:val="22"/>
          <w:lang w:val="en-ID"/>
        </w:rPr>
        <w:t>Reconnect and Heartbeat Handling: detect dropped connections, support automatic reconnection from room devices, and track per-device online/offline status for health monitoring.</w:t>
      </w:r>
    </w:p>
    <w:p w:rsidR="0040725E" w:rsidP="4B1776C4" w:rsidRDefault="002C5F1F" w14:paraId="1EAC14E6" w14:textId="4F0524E3">
      <w:pPr>
        <w:pStyle w:val="Heading4"/>
        <w:bidi w:val="0"/>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2. AI Processing Pipeline (Fallback, In-Process C++)</w:t>
      </w:r>
    </w:p>
    <w:p w:rsidR="0040725E" w:rsidP="4B1776C4" w:rsidRDefault="002C5F1F" w14:paraId="456E9AE2" w14:textId="029F25FF">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a) </w:t>
      </w:r>
      <w:r w:rsidRPr="4B1776C4" w:rsidR="1742B68F">
        <w:rPr>
          <w:rFonts w:ascii="Times New Roman" w:hAnsi="Times New Roman" w:eastAsia="Times New Roman" w:cs="Times New Roman"/>
          <w:noProof w:val="0"/>
          <w:sz w:val="22"/>
          <w:szCs w:val="22"/>
          <w:lang w:val="en-ID"/>
        </w:rPr>
        <w:t>Held in Reserve: keep this pipeline designed and ready, but do not commit full engineering effort until the Mobile team's on-device AI feasibility is validated (see Chapter 1.A, item 6).</w:t>
      </w:r>
    </w:p>
    <w:p w:rsidR="0040725E" w:rsidP="4B1776C4" w:rsidRDefault="002C5F1F" w14:paraId="050B39F3" w14:textId="704209E3">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b) </w:t>
      </w:r>
      <w:r w:rsidRPr="4B1776C4" w:rsidR="1742B68F">
        <w:rPr>
          <w:rFonts w:ascii="Times New Roman" w:hAnsi="Times New Roman" w:eastAsia="Times New Roman" w:cs="Times New Roman"/>
          <w:noProof w:val="0"/>
          <w:sz w:val="22"/>
          <w:szCs w:val="22"/>
          <w:lang w:val="en-ID"/>
        </w:rPr>
        <w:t>Model Integration (If Activated): integrate human detection, fall detection, pose estimation, activity recognition, and anomaly detection models directly into the desktop application, for example via the ONNX Runtime C++ API.</w:t>
      </w:r>
    </w:p>
    <w:p w:rsidR="0040725E" w:rsidP="4B1776C4" w:rsidRDefault="002C5F1F" w14:paraId="4D7D10BF" w14:textId="0797E5C8">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c) </w:t>
      </w:r>
      <w:r w:rsidRPr="4B1776C4" w:rsidR="1742B68F">
        <w:rPr>
          <w:rFonts w:ascii="Times New Roman" w:hAnsi="Times New Roman" w:eastAsia="Times New Roman" w:cs="Times New Roman"/>
          <w:noProof w:val="0"/>
          <w:sz w:val="22"/>
          <w:szCs w:val="22"/>
          <w:lang w:val="en-ID"/>
        </w:rPr>
        <w:t>Anypoint-Aware Inference (If Activated): run detection on the anypoint view(s) already produced by the phone's MOIL processing, rather than on raw fisheye frames.</w:t>
      </w:r>
    </w:p>
    <w:p w:rsidR="0040725E" w:rsidP="4B1776C4" w:rsidRDefault="002C5F1F" w14:paraId="717EAA62" w14:textId="30A3DCD3">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d) </w:t>
      </w:r>
      <w:r w:rsidRPr="4B1776C4" w:rsidR="1742B68F">
        <w:rPr>
          <w:rFonts w:ascii="Times New Roman" w:hAnsi="Times New Roman" w:eastAsia="Times New Roman" w:cs="Times New Roman"/>
          <w:noProof w:val="0"/>
          <w:sz w:val="22"/>
          <w:szCs w:val="22"/>
          <w:lang w:val="en-ID"/>
        </w:rPr>
        <w:t>Event Classification: convert raw detection output -- whether generated here or received from the phone -- into structured events (type, room, timestamp, confidence, severity) for the alert engine.</w:t>
      </w:r>
    </w:p>
    <w:p w:rsidR="0040725E" w:rsidP="4B1776C4" w:rsidRDefault="002C5F1F" w14:paraId="60CB842F" w14:textId="6E229A9B">
      <w:pPr>
        <w:pStyle w:val="Heading4"/>
        <w:bidi w:val="0"/>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3. Real-Time Alert Engine (C++)</w:t>
      </w:r>
    </w:p>
    <w:p w:rsidR="0040725E" w:rsidP="4B1776C4" w:rsidRDefault="002C5F1F" w14:paraId="5F950CCD" w14:textId="143C7465">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a) </w:t>
      </w:r>
      <w:r w:rsidRPr="4B1776C4" w:rsidR="1742B68F">
        <w:rPr>
          <w:rFonts w:ascii="Times New Roman" w:hAnsi="Times New Roman" w:eastAsia="Times New Roman" w:cs="Times New Roman"/>
          <w:noProof w:val="0"/>
          <w:sz w:val="22"/>
          <w:szCs w:val="22"/>
          <w:lang w:val="en-ID"/>
        </w:rPr>
        <w:t>Event Classification Routing: map events to severity levels (High/Medium/Low) and routing rules.</w:t>
      </w:r>
    </w:p>
    <w:p w:rsidR="0040725E" w:rsidP="4B1776C4" w:rsidRDefault="002C5F1F" w14:paraId="29934B10" w14:textId="76CF1A4C">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b) </w:t>
      </w:r>
      <w:r w:rsidRPr="4B1776C4" w:rsidR="1742B68F">
        <w:rPr>
          <w:rFonts w:ascii="Times New Roman" w:hAnsi="Times New Roman" w:eastAsia="Times New Roman" w:cs="Times New Roman"/>
          <w:noProof w:val="0"/>
          <w:sz w:val="22"/>
          <w:szCs w:val="22"/>
          <w:lang w:val="en-ID"/>
        </w:rPr>
        <w:t>Instant Alert Delivery: surface alerts directly in the desktop UI within seconds of detection.</w:t>
      </w:r>
    </w:p>
    <w:p w:rsidR="0040725E" w:rsidP="4B1776C4" w:rsidRDefault="002C5F1F" w14:paraId="549B431B" w14:textId="7AC4C5DB">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c) </w:t>
      </w:r>
      <w:r w:rsidRPr="4B1776C4" w:rsidR="1742B68F">
        <w:rPr>
          <w:rFonts w:ascii="Times New Roman" w:hAnsi="Times New Roman" w:eastAsia="Times New Roman" w:cs="Times New Roman"/>
          <w:noProof w:val="0"/>
          <w:sz w:val="22"/>
          <w:szCs w:val="22"/>
          <w:lang w:val="en-ID"/>
        </w:rPr>
        <w:t>Alert Rule Configuration: let operators configure notification and alert thresholds per event type from Settings.</w:t>
      </w:r>
    </w:p>
    <w:p w:rsidR="0040725E" w:rsidP="4B1776C4" w:rsidRDefault="002C5F1F" w14:paraId="4312EE5F" w14:textId="475E181A">
      <w:pPr>
        <w:pStyle w:val="Heading4"/>
        <w:bidi w:val="0"/>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4. Recording and Storage Management</w:t>
      </w:r>
    </w:p>
    <w:p w:rsidR="0040725E" w:rsidP="4B1776C4" w:rsidRDefault="002C5F1F" w14:paraId="16041417" w14:textId="00CDCD55">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a) </w:t>
      </w:r>
      <w:r w:rsidRPr="4B1776C4" w:rsidR="1742B68F">
        <w:rPr>
          <w:rFonts w:ascii="Times New Roman" w:hAnsi="Times New Roman" w:eastAsia="Times New Roman" w:cs="Times New Roman"/>
          <w:noProof w:val="0"/>
          <w:sz w:val="22"/>
          <w:szCs w:val="22"/>
          <w:lang w:val="en-ID"/>
        </w:rPr>
        <w:t>Continuous and Event-Based Recording: support both continuous circular recording of each room's feed and event-triggered clip recording.</w:t>
      </w:r>
    </w:p>
    <w:p w:rsidR="0040725E" w:rsidP="4B1776C4" w:rsidRDefault="002C5F1F" w14:paraId="19DCD0D5" w14:textId="519EAC5C">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b) </w:t>
      </w:r>
      <w:r w:rsidRPr="4B1776C4" w:rsidR="1742B68F">
        <w:rPr>
          <w:rFonts w:ascii="Times New Roman" w:hAnsi="Times New Roman" w:eastAsia="Times New Roman" w:cs="Times New Roman"/>
          <w:noProof w:val="0"/>
          <w:sz w:val="22"/>
          <w:szCs w:val="22"/>
          <w:lang w:val="en-ID"/>
        </w:rPr>
        <w:t>Storage Lifecycle Policy: implement FIFO-based cleanup with configurable free-space thresholds, so the application keeps recording indefinitely without manual intervention.</w:t>
      </w:r>
    </w:p>
    <w:p w:rsidR="0040725E" w:rsidP="4B1776C4" w:rsidRDefault="002C5F1F" w14:paraId="131C115A" w14:textId="7F691906">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c) </w:t>
      </w:r>
      <w:r w:rsidRPr="4B1776C4" w:rsidR="1742B68F">
        <w:rPr>
          <w:rFonts w:ascii="Times New Roman" w:hAnsi="Times New Roman" w:eastAsia="Times New Roman" w:cs="Times New Roman"/>
          <w:noProof w:val="0"/>
          <w:sz w:val="22"/>
          <w:szCs w:val="22"/>
          <w:lang w:val="en-ID"/>
        </w:rPr>
        <w:t>Encrypted Storage: encrypt recorded footage at rest, given that video is now held centrally rather than staying in the room.</w:t>
      </w:r>
    </w:p>
    <w:p w:rsidR="0040725E" w:rsidP="4B1776C4" w:rsidRDefault="002C5F1F" w14:paraId="2CAAAFD7" w14:textId="1B89304F">
      <w:pPr>
        <w:pStyle w:val="Heading4"/>
        <w:bidi w:val="0"/>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5. Local Data Platform (C++)</w:t>
      </w:r>
    </w:p>
    <w:p w:rsidR="0040725E" w:rsidP="4B1776C4" w:rsidRDefault="002C5F1F" w14:paraId="0EB815C0" w14:textId="79EA1172">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a) </w:t>
      </w:r>
      <w:r w:rsidRPr="4B1776C4" w:rsidR="1742B68F">
        <w:rPr>
          <w:rFonts w:ascii="Times New Roman" w:hAnsi="Times New Roman" w:eastAsia="Times New Roman" w:cs="Times New Roman"/>
          <w:noProof w:val="0"/>
          <w:sz w:val="22"/>
          <w:szCs w:val="22"/>
          <w:lang w:val="en-ID"/>
        </w:rPr>
        <w:t>Event and Device Data Model: design the schema for events, rooms, devices, users, and configuration, backed by a local embedded data store.</w:t>
      </w:r>
    </w:p>
    <w:p w:rsidR="0040725E" w:rsidP="4B1776C4" w:rsidRDefault="002C5F1F" w14:paraId="3E40A34A" w14:textId="266FDC8C">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b) </w:t>
      </w:r>
      <w:r w:rsidRPr="4B1776C4" w:rsidR="1742B68F">
        <w:rPr>
          <w:rFonts w:ascii="Times New Roman" w:hAnsi="Times New Roman" w:eastAsia="Times New Roman" w:cs="Times New Roman"/>
          <w:noProof w:val="0"/>
          <w:sz w:val="22"/>
          <w:szCs w:val="22"/>
          <w:lang w:val="en-ID"/>
        </w:rPr>
        <w:t>Internal Data Access Layer: expose event history, room/device state, recordings, and configuration to the UI layer within the same application.</w:t>
      </w:r>
    </w:p>
    <w:p w:rsidR="0040725E" w:rsidP="4B1776C4" w:rsidRDefault="002C5F1F" w14:paraId="647D9808" w14:textId="0388A858">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c) </w:t>
      </w:r>
      <w:r w:rsidRPr="4B1776C4" w:rsidR="1742B68F">
        <w:rPr>
          <w:rFonts w:ascii="Times New Roman" w:hAnsi="Times New Roman" w:eastAsia="Times New Roman" w:cs="Times New Roman"/>
          <w:noProof w:val="0"/>
          <w:sz w:val="22"/>
          <w:szCs w:val="22"/>
          <w:lang w:val="en-ID"/>
        </w:rPr>
        <w:t>Metadata and Footage Retention Policy: implement configurable retention windows for both event metadata and stored footage.</w:t>
      </w:r>
    </w:p>
    <w:p w:rsidR="0040725E" w:rsidP="4B1776C4" w:rsidRDefault="002C5F1F" w14:paraId="3C932F29" w14:textId="7BCCCDB7">
      <w:pPr>
        <w:pStyle w:val="Heading4"/>
        <w:bidi w:val="0"/>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6. Surveillance Control Room Desktop UI (C++)</w:t>
      </w:r>
    </w:p>
    <w:p w:rsidR="0040725E" w:rsidP="4B1776C4" w:rsidRDefault="002C5F1F" w14:paraId="3DDF719B" w14:textId="511BC8F4">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a) </w:t>
      </w:r>
      <w:r w:rsidRPr="4B1776C4" w:rsidR="1742B68F">
        <w:rPr>
          <w:rFonts w:ascii="Times New Roman" w:hAnsi="Times New Roman" w:eastAsia="Times New Roman" w:cs="Times New Roman"/>
          <w:noProof w:val="0"/>
          <w:sz w:val="22"/>
          <w:szCs w:val="22"/>
          <w:lang w:val="en-ID"/>
        </w:rPr>
        <w:t>Live Monitoring View: a real-time, scalable room-status view with Normal/Attention/Alert/Offline indicators for all connected rooms.</w:t>
      </w:r>
    </w:p>
    <w:p w:rsidR="0040725E" w:rsidP="4B1776C4" w:rsidRDefault="002C5F1F" w14:paraId="48514CC7" w14:textId="79536D7C">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b) </w:t>
      </w:r>
      <w:r w:rsidRPr="4B1776C4" w:rsidR="1742B68F">
        <w:rPr>
          <w:rFonts w:ascii="Times New Roman" w:hAnsi="Times New Roman" w:eastAsia="Times New Roman" w:cs="Times New Roman"/>
          <w:noProof w:val="0"/>
          <w:sz w:val="22"/>
          <w:szCs w:val="22"/>
          <w:lang w:val="en-ID"/>
        </w:rPr>
        <w:t>Event Analytics: today's counts (falls, long inactivity, anomalies, total events) and multi-day trend charts by event type.</w:t>
      </w:r>
    </w:p>
    <w:p w:rsidR="0040725E" w:rsidP="4B1776C4" w:rsidRDefault="002C5F1F" w14:paraId="65BA60CC" w14:textId="30FB3F8C">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c) </w:t>
      </w:r>
      <w:r w:rsidRPr="4B1776C4" w:rsidR="1742B68F">
        <w:rPr>
          <w:rFonts w:ascii="Times New Roman" w:hAnsi="Times New Roman" w:eastAsia="Times New Roman" w:cs="Times New Roman"/>
          <w:noProof w:val="0"/>
          <w:sz w:val="22"/>
          <w:szCs w:val="22"/>
          <w:lang w:val="en-ID"/>
        </w:rPr>
        <w:t>Smart Search and Replay/Verification: search events by room, type, time, or keyword, with direct in-app video playback for verification.</w:t>
      </w:r>
    </w:p>
    <w:p w:rsidR="0040725E" w:rsidP="4B1776C4" w:rsidRDefault="002C5F1F" w14:paraId="72EAC744" w14:textId="20B20510">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d) </w:t>
      </w:r>
      <w:r w:rsidRPr="4B1776C4" w:rsidR="1742B68F">
        <w:rPr>
          <w:rFonts w:ascii="Times New Roman" w:hAnsi="Times New Roman" w:eastAsia="Times New Roman" w:cs="Times New Roman"/>
          <w:noProof w:val="0"/>
          <w:sz w:val="22"/>
          <w:szCs w:val="22"/>
          <w:lang w:val="en-ID"/>
        </w:rPr>
        <w:t>Reports and Export: daily, weekly, and monthly report generation for care records and audits.</w:t>
      </w:r>
    </w:p>
    <w:p w:rsidR="0040725E" w:rsidP="4B1776C4" w:rsidRDefault="002C5F1F" w14:paraId="179DB539" w14:textId="28684CF6">
      <w:pPr>
        <w:pStyle w:val="Heading4"/>
        <w:bidi w:val="0"/>
        <w:spacing w:before="40" w:beforeAutospacing="off" w:after="0" w:afterAutospacing="off" w:line="300" w:lineRule="auto"/>
        <w:jc w:val="left"/>
      </w:pPr>
      <w:r w:rsidRPr="4B1776C4" w:rsidR="1742B68F">
        <w:rPr>
          <w:rFonts w:ascii="Arial" w:hAnsi="Arial" w:eastAsia="Arial" w:cs="Arial"/>
          <w:b w:val="1"/>
          <w:bCs w:val="1"/>
          <w:i w:val="1"/>
          <w:iCs w:val="1"/>
          <w:noProof w:val="0"/>
          <w:color w:val="000000" w:themeColor="text1" w:themeTint="FF" w:themeShade="FF"/>
          <w:sz w:val="22"/>
          <w:szCs w:val="22"/>
          <w:lang w:val="en-ID"/>
        </w:rPr>
        <w:t>7. User Management, Access Control and System Health</w:t>
      </w:r>
    </w:p>
    <w:p w:rsidR="0040725E" w:rsidP="4B1776C4" w:rsidRDefault="002C5F1F" w14:paraId="51F488D7" w14:textId="04B75F64">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a) </w:t>
      </w:r>
      <w:r w:rsidRPr="4B1776C4" w:rsidR="1742B68F">
        <w:rPr>
          <w:rFonts w:ascii="Times New Roman" w:hAnsi="Times New Roman" w:eastAsia="Times New Roman" w:cs="Times New Roman"/>
          <w:noProof w:val="0"/>
          <w:sz w:val="22"/>
          <w:szCs w:val="22"/>
          <w:lang w:val="en-ID"/>
        </w:rPr>
        <w:t>Role-Based Access Control: Administrator, Operator, and Viewer roles within the application, with raw footage access restricted appropriately given its sensitivity.</w:t>
      </w:r>
    </w:p>
    <w:p w:rsidR="0040725E" w:rsidP="4B1776C4" w:rsidRDefault="002C5F1F" w14:paraId="7F8CFF25" w14:textId="2BC3B504">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b) </w:t>
      </w:r>
      <w:r w:rsidRPr="4B1776C4" w:rsidR="1742B68F">
        <w:rPr>
          <w:rFonts w:ascii="Times New Roman" w:hAnsi="Times New Roman" w:eastAsia="Times New Roman" w:cs="Times New Roman"/>
          <w:noProof w:val="0"/>
          <w:sz w:val="22"/>
          <w:szCs w:val="22"/>
          <w:lang w:val="en-ID"/>
        </w:rPr>
        <w:t>Audit Trail: log all user actions, especially footage access, for accountability.</w:t>
      </w:r>
    </w:p>
    <w:p w:rsidR="0040725E" w:rsidP="4B1776C4" w:rsidRDefault="002C5F1F" w14:paraId="5302CE9F" w14:textId="20409590">
      <w:pPr>
        <w:bidi w:val="0"/>
        <w:spacing w:before="0" w:beforeAutospacing="off" w:after="160" w:afterAutospacing="off" w:line="300" w:lineRule="auto"/>
        <w:ind w:left="720" w:right="0" w:hanging="360"/>
        <w:jc w:val="left"/>
      </w:pPr>
      <w:r w:rsidRPr="4B1776C4" w:rsidR="1742B68F">
        <w:rPr>
          <w:rFonts w:ascii="Times New Roman" w:hAnsi="Times New Roman" w:eastAsia="Times New Roman" w:cs="Times New Roman"/>
          <w:b w:val="1"/>
          <w:bCs w:val="1"/>
          <w:noProof w:val="0"/>
          <w:sz w:val="22"/>
          <w:szCs w:val="22"/>
          <w:lang w:val="en-ID"/>
        </w:rPr>
        <w:t xml:space="preserve">c) </w:t>
      </w:r>
      <w:r w:rsidRPr="4B1776C4" w:rsidR="1742B68F">
        <w:rPr>
          <w:rFonts w:ascii="Times New Roman" w:hAnsi="Times New Roman" w:eastAsia="Times New Roman" w:cs="Times New Roman"/>
          <w:noProof w:val="0"/>
          <w:sz w:val="22"/>
          <w:szCs w:val="22"/>
          <w:lang w:val="en-ID"/>
        </w:rPr>
        <w:t>Fleet Health View: rooms online, cameras online, smartphones online, network status, storage usage, and system uptime.</w:t>
      </w:r>
    </w:p>
    <w:p w:rsidR="0040725E" w:rsidP="4B1776C4" w:rsidRDefault="002C5F1F" w14:paraId="035DE88A" w14:textId="2B430668">
      <w:pPr>
        <w:bidi w:val="0"/>
        <w:spacing w:line="257" w:lineRule="auto"/>
        <w:jc w:val="left"/>
      </w:pPr>
    </w:p>
    <w:p w:rsidR="0040725E" w:rsidP="4B1776C4" w:rsidRDefault="002C5F1F" w14:paraId="03DC7194" w14:textId="69E937E6">
      <w:pPr>
        <w:bidi w:val="0"/>
        <w:spacing w:before="0" w:beforeAutospacing="off" w:after="160" w:afterAutospacing="off" w:line="257"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17A8AC58" w14:textId="2C7479D8">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11BDF3B1" w14:textId="0D80C55D">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2CFCA61B" w14:textId="3BCFA715">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64F81760" w14:textId="4D14E303">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47F4E5F" w14:textId="037FDDC0">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DCA50A7" w14:textId="23C04B86">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08020A2" w14:textId="152879F8">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51FFEF98" w14:textId="7C822678">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24DADA77" w14:textId="29BBEDF4">
      <w:pPr>
        <w:bidi w:val="0"/>
        <w:spacing w:before="0" w:beforeAutospacing="off" w:after="160" w:afterAutospacing="off" w:line="257" w:lineRule="auto"/>
        <w:jc w:val="left"/>
        <w:rPr>
          <w:rFonts w:ascii="Times New Roman" w:hAnsi="Times New Roman" w:eastAsia="Times New Roman" w:cs="Times New Roman"/>
          <w:noProof w:val="0"/>
          <w:sz w:val="22"/>
          <w:szCs w:val="22"/>
          <w:lang w:val="en-ID"/>
        </w:rPr>
      </w:pPr>
    </w:p>
    <w:p w:rsidR="0040725E" w:rsidP="4B1776C4" w:rsidRDefault="002C5F1F" w14:paraId="72A505D4" w14:textId="0CA7384D">
      <w:pPr>
        <w:pStyle w:val="Heading1"/>
        <w:bidi w:val="0"/>
        <w:spacing w:before="240" w:beforeAutospacing="off" w:after="0" w:afterAutospacing="off" w:line="300" w:lineRule="auto"/>
        <w:jc w:val="center"/>
      </w:pPr>
      <w:r w:rsidRPr="4B1776C4" w:rsidR="1742B68F">
        <w:rPr>
          <w:rFonts w:ascii="Arial" w:hAnsi="Arial" w:eastAsia="Arial" w:cs="Arial"/>
          <w:b w:val="1"/>
          <w:bCs w:val="1"/>
          <w:noProof w:val="0"/>
          <w:color w:val="16529B"/>
          <w:sz w:val="32"/>
          <w:szCs w:val="32"/>
          <w:lang w:val="en-ID"/>
        </w:rPr>
        <w:t>CHAPTER 2. DEVELOPMENT PLAN</w:t>
      </w:r>
    </w:p>
    <w:p w:rsidR="0040725E" w:rsidP="4B1776C4" w:rsidRDefault="002C5F1F" w14:paraId="3022982F" w14:textId="55F47B8E">
      <w:pPr>
        <w:pStyle w:val="Heading2"/>
        <w:bidi w:val="0"/>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A. Team Lineup &amp; Responsibilities</w:t>
      </w:r>
    </w:p>
    <w:p w:rsidR="0040725E" w:rsidP="4B1776C4" w:rsidRDefault="002C5F1F" w14:paraId="41E31D33" w14:textId="668DDFF8">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The table below reflects the roles required to deliver the server-side scope of this project, split across UI, Backend/Core, AI, and QA &amp; Documentation. Names should be filled in once the lineup is confirmed; responsibilities can be adjusted as the team is finalized.</w:t>
      </w:r>
    </w:p>
    <w:tbl>
      <w:tblPr>
        <w:tblStyle w:val="TableNormal"/>
        <w:bidiVisual w:val="0"/>
        <w:tblW w:w="0" w:type="auto"/>
        <w:jc w:val="left"/>
        <w:tblLook w:val="06A0" w:firstRow="1" w:lastRow="0" w:firstColumn="1" w:lastColumn="0" w:noHBand="1" w:noVBand="1"/>
      </w:tblPr>
      <w:tblGrid>
        <w:gridCol w:w="3005"/>
        <w:gridCol w:w="3005"/>
        <w:gridCol w:w="3005"/>
      </w:tblGrid>
      <w:tr w:rsidR="4B1776C4" w:rsidTr="4B1776C4" w14:paraId="34C5526C">
        <w:trPr>
          <w:trHeight w:val="300"/>
        </w:trPr>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572F23B8" w14:textId="283A73FE">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Role</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449AF328" w14:textId="181750E8">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Name</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77D666AA" w14:textId="57A6EF7D">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Primary Responsibilities (Jobdesk)</w:t>
            </w:r>
          </w:p>
        </w:tc>
      </w:tr>
      <w:tr w:rsidR="4B1776C4" w:rsidTr="4B1776C4" w14:paraId="4A8CAF37">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24EF29E" w14:textId="2E50A527">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Project Manager / Team Lead</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424DF869" w14:textId="36245401">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Valey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DA5A35B" w14:textId="27E42149">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Project oversight, sprint planning, and anypoint-streaming-contract coordination with the Mobile team.</w:t>
            </w:r>
          </w:p>
        </w:tc>
      </w:tr>
      <w:tr w:rsidR="4B1776C4" w:rsidTr="4B1776C4" w14:paraId="4BDAD349">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2E346F9" w14:textId="75D2BA78">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UI Developer (C++)</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4A1F9D60" w14:textId="1674865D">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Irfan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49D87746" w14:textId="09F349DD">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Surveillance Control Room desktop UI -- live monitoring view, event analytics, smart search/replay, and settings screens.</w:t>
            </w:r>
          </w:p>
        </w:tc>
      </w:tr>
      <w:tr w:rsidR="4B1776C4" w:rsidTr="4B1776C4" w14:paraId="2EA58E6F">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BF4383D" w14:textId="0618DD5F">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Backend/Core Developer (C++)</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9A8D1F8" w14:textId="36BD7A68">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Farhan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F159D51" w14:textId="218D3DB8">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Video ingestion service and the real-time alert engine, Recording/storage, the local data platform, and the retention policy</w:t>
            </w:r>
          </w:p>
        </w:tc>
      </w:tr>
      <w:tr w:rsidR="4B1776C4" w:rsidTr="4B1776C4" w14:paraId="3E94C183">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D77CE86" w14:textId="7BA539F7">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QA &amp; Documentation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3DBBD20" w14:textId="5D473CE6">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Natasya</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7D40CB2" w14:textId="4A8D792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Testing, technical documentation, and cross-team streaming-contract documentation.</w:t>
            </w:r>
          </w:p>
        </w:tc>
      </w:tr>
    </w:tbl>
    <w:p w:rsidR="0040725E" w:rsidP="4B1776C4" w:rsidRDefault="002C5F1F" w14:paraId="0A0242E2" w14:textId="68F1DCF9">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4CCC2677" w14:textId="630D142D">
      <w:pPr>
        <w:bidi w:val="0"/>
        <w:spacing w:before="0" w:beforeAutospacing="off" w:after="160" w:afterAutospacing="off" w:line="300" w:lineRule="auto"/>
        <w:jc w:val="left"/>
      </w:pPr>
      <w:r w:rsidRPr="4B1776C4" w:rsidR="1742B68F">
        <w:rPr>
          <w:rFonts w:ascii="Times New Roman" w:hAnsi="Times New Roman" w:eastAsia="Times New Roman" w:cs="Times New Roman"/>
          <w:i w:val="1"/>
          <w:iCs w:val="1"/>
          <w:noProof w:val="0"/>
          <w:sz w:val="20"/>
          <w:szCs w:val="20"/>
          <w:lang w:val="en-ID"/>
        </w:rPr>
        <w:t>Note: Workload above depends on situational priority. Tasks may vary depending on weekly briefings.</w:t>
      </w:r>
    </w:p>
    <w:p w:rsidR="0040725E" w:rsidP="4B1776C4" w:rsidRDefault="002C5F1F" w14:paraId="53B0FB1E" w14:textId="3E85BB7B">
      <w:pPr>
        <w:pStyle w:val="Heading2"/>
        <w:bidi w:val="0"/>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B. Development Timeline</w:t>
      </w:r>
    </w:p>
    <w:p w:rsidR="0040725E" w:rsidP="4B1776C4" w:rsidRDefault="002C5F1F" w14:paraId="7430DDA8" w14:textId="245B81C4">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The plan below covers a 6-month build, starting from an empty application. Each month combines feature development with a sync against the Mobile team, since the two sides meet at the anypoint streaming contract.</w:t>
      </w:r>
    </w:p>
    <w:tbl>
      <w:tblPr>
        <w:tblStyle w:val="TableNormal"/>
        <w:bidiVisual w:val="0"/>
        <w:tblW w:w="0" w:type="auto"/>
        <w:jc w:val="left"/>
        <w:tblLook w:val="06A0" w:firstRow="1" w:lastRow="0" w:firstColumn="1" w:lastColumn="0" w:noHBand="1" w:noVBand="1"/>
      </w:tblPr>
      <w:tblGrid>
        <w:gridCol w:w="3005"/>
        <w:gridCol w:w="3005"/>
        <w:gridCol w:w="3005"/>
      </w:tblGrid>
      <w:tr w:rsidR="4B1776C4" w:rsidTr="4B1776C4" w14:paraId="3AADB723">
        <w:trPr>
          <w:trHeight w:val="300"/>
        </w:trPr>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4717FAF3" w14:textId="150981E1">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Month</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267D8E1F" w14:textId="4341A353">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Development Activities</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6ED4485B" w14:textId="628B830B">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Coordination &amp; Sync</w:t>
            </w:r>
          </w:p>
        </w:tc>
      </w:tr>
      <w:tr w:rsidR="4B1776C4" w:rsidTr="4B1776C4" w14:paraId="384B7F1E">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D9B0F7C" w14:textId="632C6D38">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M1</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0646EE9" w14:textId="6BE056D3">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Foundation &amp; Streaming Contract</w:t>
            </w:r>
            <w:r>
              <w:br/>
            </w:r>
            <w:r w:rsidRPr="4B1776C4" w:rsidR="4B1776C4">
              <w:rPr>
                <w:rFonts w:ascii="Times New Roman" w:hAnsi="Times New Roman" w:eastAsia="Times New Roman" w:cs="Times New Roman"/>
                <w:sz w:val="21"/>
                <w:szCs w:val="21"/>
              </w:rPr>
              <w:t xml:space="preserve"> - Finalize the anypoint streaming contract (resolution, codec, frame rate, anypoint parameters, TCP protocol) jointly with the Mobile team</w:t>
            </w:r>
            <w:r>
              <w:br/>
            </w:r>
            <w:r w:rsidRPr="4B1776C4" w:rsidR="4B1776C4">
              <w:rPr>
                <w:rFonts w:ascii="Times New Roman" w:hAnsi="Times New Roman" w:eastAsia="Times New Roman" w:cs="Times New Roman"/>
                <w:sz w:val="21"/>
                <w:szCs w:val="21"/>
              </w:rPr>
              <w:t xml:space="preserve"> - C++ TCP video ingestion prototype (accept an incoming anypoint stream)</w:t>
            </w:r>
            <w:r>
              <w:br/>
            </w:r>
            <w:r w:rsidRPr="4B1776C4" w:rsidR="4B1776C4">
              <w:rPr>
                <w:rFonts w:ascii="Times New Roman" w:hAnsi="Times New Roman" w:eastAsia="Times New Roman" w:cs="Times New Roman"/>
                <w:sz w:val="21"/>
                <w:szCs w:val="21"/>
              </w:rPr>
              <w:t xml:space="preserve"> - Scaffold the C++ desktop application shell and its local data layer</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B3859F1" w14:textId="7276792D">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Joint session with the Mobile team on the streaming contract; weekly technical sync</w:t>
            </w:r>
          </w:p>
        </w:tc>
      </w:tr>
      <w:tr w:rsidR="4B1776C4" w:rsidTr="4B1776C4" w14:paraId="0C163914">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0C0CD6D" w14:textId="33AC268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M2</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C43BE72" w14:textId="239A3CF7">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Ingestion Hardening &amp; Core UI</w:t>
            </w:r>
            <w:r>
              <w:br/>
            </w:r>
            <w:r w:rsidRPr="4B1776C4" w:rsidR="4B1776C4">
              <w:rPr>
                <w:rFonts w:ascii="Times New Roman" w:hAnsi="Times New Roman" w:eastAsia="Times New Roman" w:cs="Times New Roman"/>
                <w:sz w:val="21"/>
                <w:szCs w:val="21"/>
              </w:rPr>
              <w:t xml:space="preserve"> - Multi-device concurrent stream ingestion in C++, with reconnect/heartbeat logic, so more than one room can connect at once</w:t>
            </w:r>
            <w:r>
              <w:br/>
            </w:r>
            <w:r w:rsidRPr="4B1776C4" w:rsidR="4B1776C4">
              <w:rPr>
                <w:rFonts w:ascii="Times New Roman" w:hAnsi="Times New Roman" w:eastAsia="Times New Roman" w:cs="Times New Roman"/>
                <w:sz w:val="21"/>
                <w:szCs w:val="21"/>
              </w:rPr>
              <w:t xml:space="preserve"> - First working Live Monitoring view inside the desktop application, showing live streams and connection status</w:t>
            </w:r>
            <w:r>
              <w:br/>
            </w:r>
            <w:r w:rsidRPr="4B1776C4" w:rsidR="4B1776C4">
              <w:rPr>
                <w:rFonts w:ascii="Times New Roman" w:hAnsi="Times New Roman" w:eastAsia="Times New Roman" w:cs="Times New Roman"/>
                <w:sz w:val="21"/>
                <w:szCs w:val="21"/>
              </w:rPr>
              <w:t xml:space="preserve"> - Anypoint parameter request/response flow with the phone (yaw/pitch negotiation)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62BC24D" w14:textId="6450DE2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Weekly review of ingestion stability using the Mobile team's test devices</w:t>
            </w:r>
          </w:p>
        </w:tc>
      </w:tr>
      <w:tr w:rsidR="4B1776C4" w:rsidTr="4B1776C4" w14:paraId="3CDE2D9C">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B570C22" w14:textId="517307D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M3</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6143F2B" w14:textId="420AE2CD">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AI Feasibility Validation &amp; Real-Time Alerting</w:t>
            </w:r>
            <w:r>
              <w:br/>
            </w:r>
            <w:r w:rsidRPr="4B1776C4" w:rsidR="4B1776C4">
              <w:rPr>
                <w:rFonts w:ascii="Times New Roman" w:hAnsi="Times New Roman" w:eastAsia="Times New Roman" w:cs="Times New Roman"/>
                <w:sz w:val="21"/>
                <w:szCs w:val="21"/>
              </w:rPr>
              <w:t xml:space="preserve"> - Validate on-device AI feasibility with the Mobile team (accuracy, latency, battery/thermal) and reach a go/no-go decision</w:t>
            </w:r>
            <w:r>
              <w:br/>
            </w:r>
            <w:r w:rsidRPr="4B1776C4" w:rsidR="4B1776C4">
              <w:rPr>
                <w:rFonts w:ascii="Times New Roman" w:hAnsi="Times New Roman" w:eastAsia="Times New Roman" w:cs="Times New Roman"/>
                <w:sz w:val="21"/>
                <w:szCs w:val="21"/>
              </w:rPr>
              <w:t xml:space="preserve"> - Real-time alert engine surfacing alerts directly in the desktop UI, from mobile events or the fallback pipeline</w:t>
            </w:r>
            <w:r>
              <w:br/>
            </w:r>
            <w:r w:rsidRPr="4B1776C4" w:rsidR="4B1776C4">
              <w:rPr>
                <w:rFonts w:ascii="Times New Roman" w:hAnsi="Times New Roman" w:eastAsia="Times New Roman" w:cs="Times New Roman"/>
                <w:sz w:val="21"/>
                <w:szCs w:val="21"/>
              </w:rPr>
              <w:t xml:space="preserve"> - Alert rule configuration in Settings</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5E34070" w14:textId="0A1AC04E">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Detection accuracy and alert latency benchmarking review, including the on-device feasibility go/no-go decision</w:t>
            </w:r>
          </w:p>
        </w:tc>
      </w:tr>
      <w:tr w:rsidR="4B1776C4" w:rsidTr="4B1776C4" w14:paraId="2AB17C6F">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8B28CD9" w14:textId="043BAC1F">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M4</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BBEF47A" w14:textId="387E165D">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Recording, Replay &amp; Reporting</w:t>
            </w:r>
            <w:r>
              <w:br/>
            </w:r>
            <w:r w:rsidRPr="4B1776C4" w:rsidR="4B1776C4">
              <w:rPr>
                <w:rFonts w:ascii="Times New Roman" w:hAnsi="Times New Roman" w:eastAsia="Times New Roman" w:cs="Times New Roman"/>
                <w:sz w:val="21"/>
                <w:szCs w:val="21"/>
              </w:rPr>
              <w:t xml:space="preserve"> - Continuous circular recording plus event-triggered clips, with a FIFO-based storage lifecycle policy</w:t>
            </w:r>
            <w:r>
              <w:br/>
            </w:r>
            <w:r w:rsidRPr="4B1776C4" w:rsidR="4B1776C4">
              <w:rPr>
                <w:rFonts w:ascii="Times New Roman" w:hAnsi="Times New Roman" w:eastAsia="Times New Roman" w:cs="Times New Roman"/>
                <w:sz w:val="21"/>
                <w:szCs w:val="21"/>
              </w:rPr>
              <w:t xml:space="preserve"> - Smart Search and Replay/Verification with direct in-app video playback</w:t>
            </w:r>
            <w:r>
              <w:br/>
            </w:r>
            <w:r w:rsidRPr="4B1776C4" w:rsidR="4B1776C4">
              <w:rPr>
                <w:rFonts w:ascii="Times New Roman" w:hAnsi="Times New Roman" w:eastAsia="Times New Roman" w:cs="Times New Roman"/>
                <w:sz w:val="21"/>
                <w:szCs w:val="21"/>
              </w:rPr>
              <w:t xml:space="preserve"> - Reports &amp; Export (daily/weekly/monthly)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837AADF" w14:textId="7B4AC4A4">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Storage stress-test review; joint review of the replay/verification UX with stakeholders</w:t>
            </w:r>
          </w:p>
        </w:tc>
      </w:tr>
      <w:tr w:rsidR="4B1776C4" w:rsidTr="4B1776C4" w14:paraId="47CCAF32">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FB9A26A" w14:textId="1B7DEED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M5</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354FD89" w14:textId="578E361B">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Security, User Management &amp; Scalability</w:t>
            </w:r>
            <w:r>
              <w:br/>
            </w:r>
            <w:r w:rsidRPr="4B1776C4" w:rsidR="4B1776C4">
              <w:rPr>
                <w:rFonts w:ascii="Times New Roman" w:hAnsi="Times New Roman" w:eastAsia="Times New Roman" w:cs="Times New Roman"/>
                <w:sz w:val="21"/>
                <w:szCs w:val="21"/>
              </w:rPr>
              <w:t xml:space="preserve"> - RBAC and audit-trail hardening within the application; encryption of the network stream and stored footage</w:t>
            </w:r>
            <w:r>
              <w:br/>
            </w:r>
            <w:r w:rsidRPr="4B1776C4" w:rsidR="4B1776C4">
              <w:rPr>
                <w:rFonts w:ascii="Times New Roman" w:hAnsi="Times New Roman" w:eastAsia="Times New Roman" w:cs="Times New Roman"/>
                <w:sz w:val="21"/>
                <w:szCs w:val="21"/>
              </w:rPr>
              <w:t xml:space="preserve"> - Footage and metadata retention policy implementation</w:t>
            </w:r>
            <w:r>
              <w:br/>
            </w:r>
            <w:r w:rsidRPr="4B1776C4" w:rsidR="4B1776C4">
              <w:rPr>
                <w:rFonts w:ascii="Times New Roman" w:hAnsi="Times New Roman" w:eastAsia="Times New Roman" w:cs="Times New Roman"/>
                <w:sz w:val="21"/>
                <w:szCs w:val="21"/>
              </w:rPr>
              <w:t xml:space="preserve"> - If on-device AI is not viable, activate and tune the server-side fallback AI pipeline</w:t>
            </w:r>
            <w:r>
              <w:br/>
            </w:r>
            <w:r w:rsidRPr="4B1776C4" w:rsidR="4B1776C4">
              <w:rPr>
                <w:rFonts w:ascii="Times New Roman" w:hAnsi="Times New Roman" w:eastAsia="Times New Roman" w:cs="Times New Roman"/>
                <w:sz w:val="21"/>
                <w:szCs w:val="21"/>
              </w:rPr>
              <w:t xml:space="preserve"> - Load/scale testing as more rooms are connected to the same PC</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0B38F99" w14:textId="3CC96A2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Security review session; scalability results review</w:t>
            </w:r>
          </w:p>
        </w:tc>
      </w:tr>
      <w:tr w:rsidR="4B1776C4" w:rsidTr="4B1776C4" w14:paraId="65AFA94C">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691789E" w14:textId="7156656F">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M6</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6DDA8D1" w14:textId="6D206597">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Validation &amp; Release</w:t>
            </w:r>
            <w:r>
              <w:br/>
            </w:r>
            <w:r w:rsidRPr="4B1776C4" w:rsidR="4B1776C4">
              <w:rPr>
                <w:rFonts w:ascii="Times New Roman" w:hAnsi="Times New Roman" w:eastAsia="Times New Roman" w:cs="Times New Roman"/>
                <w:sz w:val="21"/>
                <w:szCs w:val="21"/>
              </w:rPr>
              <w:t xml:space="preserve"> - Full QA across ingestion, the AI pipeline, alerting, recording, UI, and reports</w:t>
            </w:r>
            <w:r>
              <w:br/>
            </w:r>
            <w:r w:rsidRPr="4B1776C4" w:rsidR="4B1776C4">
              <w:rPr>
                <w:rFonts w:ascii="Times New Roman" w:hAnsi="Times New Roman" w:eastAsia="Times New Roman" w:cs="Times New Roman"/>
                <w:sz w:val="21"/>
                <w:szCs w:val="21"/>
              </w:rPr>
              <w:t xml:space="preserve"> - Finalize documentation (build/installation guide, operations runbook)</w:t>
            </w:r>
            <w:r>
              <w:br/>
            </w:r>
            <w:r w:rsidRPr="4B1776C4" w:rsidR="4B1776C4">
              <w:rPr>
                <w:rFonts w:ascii="Times New Roman" w:hAnsi="Times New Roman" w:eastAsia="Times New Roman" w:cs="Times New Roman"/>
                <w:sz w:val="21"/>
                <w:szCs w:val="21"/>
              </w:rPr>
              <w:t xml:space="preserve"> - Package and release the desktop application for the pilot facility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8EFAC41" w14:textId="3F2C4B6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Release readiness sign-off with the Mobile team and stakeholders</w:t>
            </w:r>
          </w:p>
        </w:tc>
      </w:tr>
    </w:tbl>
    <w:p w:rsidR="0040725E" w:rsidP="4B1776C4" w:rsidRDefault="002C5F1F" w14:paraId="39CDF486" w14:textId="568B30E4">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263D8900" w14:textId="4E0D5F46">
      <w:pPr>
        <w:bidi w:val="0"/>
        <w:spacing w:line="257" w:lineRule="auto"/>
        <w:jc w:val="left"/>
      </w:pPr>
    </w:p>
    <w:p w:rsidR="0040725E" w:rsidP="4B1776C4" w:rsidRDefault="002C5F1F" w14:paraId="7CA73B78" w14:textId="5DBC997F">
      <w:pPr>
        <w:bidi w:val="0"/>
        <w:spacing w:before="0" w:beforeAutospacing="off" w:after="160" w:afterAutospacing="off" w:line="257"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03308CDB" w14:textId="570CF7C2">
      <w:pPr>
        <w:pStyle w:val="Heading1"/>
        <w:bidi w:val="0"/>
        <w:spacing w:before="240" w:beforeAutospacing="off" w:after="0" w:afterAutospacing="off" w:line="300" w:lineRule="auto"/>
        <w:jc w:val="center"/>
      </w:pPr>
      <w:r w:rsidRPr="4B1776C4" w:rsidR="1742B68F">
        <w:rPr>
          <w:rFonts w:ascii="Arial" w:hAnsi="Arial" w:eastAsia="Arial" w:cs="Arial"/>
          <w:b w:val="1"/>
          <w:bCs w:val="1"/>
          <w:noProof w:val="0"/>
          <w:color w:val="16529B"/>
          <w:sz w:val="32"/>
          <w:szCs w:val="32"/>
          <w:lang w:val="en-ID"/>
        </w:rPr>
        <w:t>CHAPTER 3. POSSIBLE CHALLENGES AND MITIGATION</w:t>
      </w:r>
    </w:p>
    <w:p w:rsidR="0040725E" w:rsidP="4B1776C4" w:rsidRDefault="002C5F1F" w14:paraId="57B92820" w14:textId="5AA0B594">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Building a real-time video ingestion, AI processing, and desktop application platform from scratch -- while depending on a Mobile team that streams anypoint video from each room, and while now centrally handling sensitive elderly-care footage -- introduces several risks. Below is the risk management framework for this plan.</w:t>
      </w:r>
    </w:p>
    <w:p w:rsidR="0040725E" w:rsidP="4B1776C4" w:rsidRDefault="002C5F1F" w14:paraId="17AAE997" w14:textId="7EB5A3DE">
      <w:pPr>
        <w:pStyle w:val="Heading2"/>
        <w:bidi w:val="0"/>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A. Technical &amp; Performance Challenges</w:t>
      </w:r>
    </w:p>
    <w:tbl>
      <w:tblPr>
        <w:tblStyle w:val="TableNormal"/>
        <w:bidiVisual w:val="0"/>
        <w:tblW w:w="0" w:type="auto"/>
        <w:jc w:val="left"/>
        <w:tblLook w:val="06A0" w:firstRow="1" w:lastRow="0" w:firstColumn="1" w:lastColumn="0" w:noHBand="1" w:noVBand="1"/>
      </w:tblPr>
      <w:tblGrid>
        <w:gridCol w:w="3005"/>
        <w:gridCol w:w="3005"/>
        <w:gridCol w:w="3005"/>
      </w:tblGrid>
      <w:tr w:rsidR="4B1776C4" w:rsidTr="4B1776C4" w14:paraId="7C0A09D7">
        <w:trPr>
          <w:trHeight w:val="300"/>
        </w:trPr>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51A2B30A" w14:textId="45E82E75">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Challenge</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12D2BD1A" w14:textId="6A7F3F51">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Risk Impact</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70BC55D7" w14:textId="2B8D3A78">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Mitigation Strategy</w:t>
            </w:r>
          </w:p>
        </w:tc>
      </w:tr>
      <w:tr w:rsidR="4B1776C4" w:rsidTr="4B1776C4" w14:paraId="165EB1F0">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75E01E9" w14:textId="0D35E5F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Concurrent Stream Ingestion at Scale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6A958C7" w14:textId="7596E8E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As more rooms are connected, many simultaneous anypoint video streams could saturate network bandwidth and the C++ ingestion service.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E306167" w14:textId="7BC02492">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Use an efficient video codec with adaptive bitrate, and build a multi-threaded/async ingestion service, load-tested against a growing number of simulated streams from Month 5.</w:t>
            </w:r>
          </w:p>
        </w:tc>
      </w:tr>
      <w:tr w:rsidR="4B1776C4" w:rsidTr="4B1776C4" w14:paraId="7E5AFD3B">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1C06463" w14:textId="518B0EA3">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AI Inference Throughput on a Single PC</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15AFA0C" w14:textId="5CD7D59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Running human, fall, pose, activity, and anomaly detection for many rooms in real time on one PC may exceed available compute.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ED6EAB5" w14:textId="546B115E">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Benchmark inference early, use GPU acceleration where available (for example CUDA/TensorRT), and cap the number of concurrent AI streams to what the hardware can sustain.</w:t>
            </w:r>
          </w:p>
        </w:tc>
      </w:tr>
      <w:tr w:rsidR="4B1776C4" w:rsidTr="4B1776C4" w14:paraId="7165DF6A">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0D21C88" w14:textId="3E6DBB63">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In-Process Architecture Complexity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AB580F0" w14:textId="267665A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Ingestion, AI, recording, and UI all run in one C++ application, so a bug in one module can affect the whole app.</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6A7D893" w14:textId="195F4E38">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Use a modular internal architecture (separate threads/modules per concern) and rigorous memory management to avoid leaks and crashes.</w:t>
            </w:r>
          </w:p>
        </w:tc>
      </w:tr>
      <w:tr w:rsidR="4B1776C4" w:rsidTr="4B1776C4" w14:paraId="5499DFA3">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49A17C1" w14:textId="78692879">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Anypoint Parameter Negotiation Reliability</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FD5CFB2" w14:textId="00F587FB">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The request/response flow between the desktop app and the phone for anypoint parameters could fail or time out.</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C922A24" w14:textId="2CEA852F">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Define a clear, versioned protocol for the request/response exchange, with timeouts and retry handling.</w:t>
            </w:r>
          </w:p>
        </w:tc>
      </w:tr>
    </w:tbl>
    <w:p w:rsidR="0040725E" w:rsidP="4B1776C4" w:rsidRDefault="002C5F1F" w14:paraId="41E14A93" w14:textId="1C06F116">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5682B62B" w14:textId="0FD10D6B">
      <w:pPr>
        <w:pStyle w:val="Heading2"/>
        <w:bidi w:val="0"/>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B. Data Privacy &amp; Compliance Challenges</w:t>
      </w:r>
    </w:p>
    <w:tbl>
      <w:tblPr>
        <w:tblStyle w:val="TableNormal"/>
        <w:bidiVisual w:val="0"/>
        <w:tblW w:w="0" w:type="auto"/>
        <w:jc w:val="left"/>
        <w:tblLook w:val="06A0" w:firstRow="1" w:lastRow="0" w:firstColumn="1" w:lastColumn="0" w:noHBand="1" w:noVBand="1"/>
      </w:tblPr>
      <w:tblGrid>
        <w:gridCol w:w="3005"/>
        <w:gridCol w:w="3005"/>
        <w:gridCol w:w="3005"/>
      </w:tblGrid>
      <w:tr w:rsidR="4B1776C4" w:rsidTr="4B1776C4" w14:paraId="4908FF39">
        <w:trPr>
          <w:trHeight w:val="300"/>
        </w:trPr>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63DCB3F5" w14:textId="323CEE3D">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Challenge</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5A6E8BAF" w14:textId="3A795283">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Risk Impact</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5EC40EC0" w14:textId="391C3A6C">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Mitigation Strategy</w:t>
            </w:r>
          </w:p>
        </w:tc>
      </w:tr>
      <w:tr w:rsidR="4B1776C4" w:rsidTr="4B1776C4" w14:paraId="73C6D352">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B014AEC" w14:textId="4EF1CA54">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Centralized Video Exposure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CFD74A0" w14:textId="270F76A6">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Unlike the original concept deck's edge-AI, metadata-only design, anypoint video now leaves the room and is held on a central PC, raising the privacy stakes if that PC is compromised.</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633AF95" w14:textId="4F01BC0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Encrypt stored footage at rest and the network stream in transit, restrict physical and network access to the PC, and flag this architecture deviation to stakeholders for sign-off.</w:t>
            </w:r>
          </w:p>
        </w:tc>
      </w:tr>
      <w:tr w:rsidR="4B1776C4" w:rsidTr="4B1776C4" w14:paraId="0F5301A1">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448C7B5" w14:textId="68D613AA">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Sensitive Elderly-Care Data</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5B856A5" w14:textId="6949FB95">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Both footage and metadata reflect intimate details of residents' health and behavior.</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C0D4D2B" w14:textId="3BF30298">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Enforce configurable retention limits so footage and metadata are not kept longer than necessary, and log all access via the audit trail.</w:t>
            </w:r>
          </w:p>
        </w:tc>
      </w:tr>
      <w:tr w:rsidR="4B1776C4" w:rsidTr="4B1776C4" w14:paraId="6625F653">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7A0444D" w14:textId="21592F97">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Regulatory Exposure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8CD9FE4" w14:textId="4928D02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Centrally storing video of care recipients may trigger stricter health-data or eldercare-facility privacy regulations than a metadata-only design would.</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20F3858" w14:textId="706376A0">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Conduct an early legal/compliance review before pilot deployment, given the shift away from the concept deck's privacy-first design.</w:t>
            </w:r>
          </w:p>
        </w:tc>
      </w:tr>
    </w:tbl>
    <w:p w:rsidR="0040725E" w:rsidP="4B1776C4" w:rsidRDefault="002C5F1F" w14:paraId="3B675AB8" w14:textId="6A7F3111">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07E7B15F" w14:textId="0E5B9317">
      <w:pPr>
        <w:pStyle w:val="Heading2"/>
        <w:bidi w:val="0"/>
        <w:spacing w:before="40" w:beforeAutospacing="off" w:after="0" w:afterAutospacing="off" w:line="300" w:lineRule="auto"/>
        <w:jc w:val="left"/>
      </w:pPr>
      <w:r w:rsidRPr="4B1776C4" w:rsidR="1742B68F">
        <w:rPr>
          <w:rFonts w:ascii="Arial" w:hAnsi="Arial" w:eastAsia="Arial" w:cs="Arial"/>
          <w:b w:val="1"/>
          <w:bCs w:val="1"/>
          <w:noProof w:val="0"/>
          <w:color w:val="16529B"/>
          <w:sz w:val="26"/>
          <w:szCs w:val="26"/>
          <w:lang w:val="en-ID"/>
        </w:rPr>
        <w:t>C. Team &amp; Cross-Team Coordination Challenges</w:t>
      </w:r>
    </w:p>
    <w:tbl>
      <w:tblPr>
        <w:tblStyle w:val="TableNormal"/>
        <w:bidiVisual w:val="0"/>
        <w:tblW w:w="0" w:type="auto"/>
        <w:jc w:val="left"/>
        <w:tblLook w:val="06A0" w:firstRow="1" w:lastRow="0" w:firstColumn="1" w:lastColumn="0" w:noHBand="1" w:noVBand="1"/>
      </w:tblPr>
      <w:tblGrid>
        <w:gridCol w:w="3005"/>
        <w:gridCol w:w="3005"/>
        <w:gridCol w:w="3005"/>
      </w:tblGrid>
      <w:tr w:rsidR="4B1776C4" w:rsidTr="4B1776C4" w14:paraId="456B1A5C">
        <w:trPr>
          <w:trHeight w:val="300"/>
        </w:trPr>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76648CA5" w14:textId="4BFCFC59">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Challenge</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6652372A" w14:textId="21CCA1E7">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Risk Impact</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7E2C4B29" w14:textId="0D788E8E">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Mitigation Strategy</w:t>
            </w:r>
          </w:p>
        </w:tc>
      </w:tr>
      <w:tr w:rsidR="4B1776C4" w:rsidTr="4B1776C4" w14:paraId="2C2B6EE5">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63AEF4E" w14:textId="1785C162">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Dependency on the Mobile Team's Streaming Contract</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6F8DE2E" w14:textId="0A0CB04D">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Server-side ingestion cannot be finalized until the Mobile team locks the anypoint resolution, codec, frame rate, and TCP/request protocol.</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4B9B1FE" w14:textId="6E8FD411">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Hold a joint contract-definition workshop in Month 1, and use a mocked video-stream simulator so development is not blocked while the mobile app matures.</w:t>
            </w:r>
          </w:p>
        </w:tc>
      </w:tr>
      <w:tr w:rsidR="4B1776C4" w:rsidTr="4B1776C4" w14:paraId="711B348E">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603E76D" w14:textId="099E0331">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AI Location Still Undecided</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847AAD9" w14:textId="2F959ABE">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Whether AI runs on the phone or the server is an open question; building for the wrong assumption could waste effort on either side.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2EF738AC" w14:textId="0293647A">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Keep the server-side AI pipeline designed but not fully built until the Mobile team's feasibility test (Month 3) confirms direction; track this explicitly as a go/no-go decision, and staff a dedicated AI/Computer Vision Engineer from Month 1 to own the validation.</w:t>
            </w:r>
          </w:p>
        </w:tc>
      </w:tr>
      <w:tr w:rsidR="4B1776C4" w:rsidTr="4B1776C4" w14:paraId="72865AB1">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4CD4624" w14:textId="260BA62C">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Single-PC Architecture Risk</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62898EE" w14:textId="13733919">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Since the whole central system runs as one desktop application on one PC, a hardware failure could interrupt monitoring for every connected room at once.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FADFEF2" w14:textId="2F0DAB31">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Document a backup/failover plan for the control-room PC as part of the operations runbook, and consider a standby machine for larger deployments.</w:t>
            </w:r>
          </w:p>
        </w:tc>
      </w:tr>
      <w:tr w:rsidR="4B1776C4" w:rsidTr="4B1776C4" w14:paraId="4911445A">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08B5D6BA" w14:textId="2F0F066D">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Divergence from the Original Concept Deck</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56ED2A70" w14:textId="750B5845">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This plan diverges from the reviewed concept deck in two confirmed ways -- 240-degree (not 360-degree) cameras, and a desktop (not web) application -- while AI location remains an open question that is currently trending back toward the deck's original on-device design.</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A2F6B01" w14:textId="7B627D0B">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Explicitly communicate the confirmed architecture changes and the still-open AI placement question before the plan is finalized.</w:t>
            </w:r>
          </w:p>
        </w:tc>
      </w:tr>
    </w:tbl>
    <w:p w:rsidR="0040725E" w:rsidP="4B1776C4" w:rsidRDefault="002C5F1F" w14:paraId="7908BFCD" w14:textId="41B4B0A2">
      <w:pPr>
        <w:bidi w:val="0"/>
        <w:spacing w:before="0" w:beforeAutospacing="off" w:after="160" w:afterAutospacing="off" w:line="300"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76920B62" w14:textId="65D6F4D4">
      <w:pPr>
        <w:bidi w:val="0"/>
        <w:spacing w:line="257" w:lineRule="auto"/>
        <w:jc w:val="left"/>
      </w:pPr>
    </w:p>
    <w:p w:rsidR="0040725E" w:rsidP="4B1776C4" w:rsidRDefault="002C5F1F" w14:paraId="515AADE0" w14:textId="4949004D">
      <w:pPr>
        <w:bidi w:val="0"/>
        <w:spacing w:before="0" w:beforeAutospacing="off" w:after="160" w:afterAutospacing="off" w:line="257" w:lineRule="auto"/>
        <w:jc w:val="left"/>
      </w:pPr>
      <w:r w:rsidRPr="4B1776C4" w:rsidR="1742B68F">
        <w:rPr>
          <w:rFonts w:ascii="Times New Roman" w:hAnsi="Times New Roman" w:eastAsia="Times New Roman" w:cs="Times New Roman"/>
          <w:noProof w:val="0"/>
          <w:sz w:val="22"/>
          <w:szCs w:val="22"/>
          <w:lang w:val="en-ID"/>
        </w:rPr>
        <w:t xml:space="preserve"> </w:t>
      </w:r>
    </w:p>
    <w:p w:rsidR="0040725E" w:rsidP="4B1776C4" w:rsidRDefault="002C5F1F" w14:paraId="221BE336" w14:textId="38952280">
      <w:pPr>
        <w:pStyle w:val="Heading1"/>
        <w:bidi w:val="0"/>
        <w:spacing w:before="240" w:beforeAutospacing="off" w:after="0" w:afterAutospacing="off" w:line="300" w:lineRule="auto"/>
        <w:jc w:val="left"/>
      </w:pPr>
      <w:r w:rsidRPr="4B1776C4" w:rsidR="1742B68F">
        <w:rPr>
          <w:rFonts w:ascii="Arial" w:hAnsi="Arial" w:eastAsia="Arial" w:cs="Arial"/>
          <w:b w:val="1"/>
          <w:bCs w:val="1"/>
          <w:noProof w:val="0"/>
          <w:color w:val="16529B"/>
          <w:sz w:val="32"/>
          <w:szCs w:val="32"/>
          <w:lang w:val="en-ID"/>
        </w:rPr>
        <w:t>Weekly Working Record</w:t>
      </w:r>
    </w:p>
    <w:p w:rsidR="0040725E" w:rsidP="4B1776C4" w:rsidRDefault="002C5F1F" w14:paraId="18A292B7" w14:textId="5B70D5BF">
      <w:pPr>
        <w:bidi w:val="0"/>
        <w:spacing w:before="0" w:beforeAutospacing="off" w:after="160" w:afterAutospacing="off" w:line="300" w:lineRule="auto"/>
        <w:ind w:firstLine="360"/>
        <w:jc w:val="left"/>
      </w:pPr>
      <w:r w:rsidRPr="4B1776C4" w:rsidR="1742B68F">
        <w:rPr>
          <w:rFonts w:ascii="Times New Roman" w:hAnsi="Times New Roman" w:eastAsia="Times New Roman" w:cs="Times New Roman"/>
          <w:noProof w:val="0"/>
          <w:sz w:val="22"/>
          <w:szCs w:val="22"/>
          <w:lang w:val="en-ID"/>
        </w:rPr>
        <w:t>This log is intended to be updated weekly as development progresses, following the same format used for tracking prior project phases.</w:t>
      </w:r>
    </w:p>
    <w:tbl>
      <w:tblPr>
        <w:tblStyle w:val="TableNormal"/>
        <w:bidiVisual w:val="0"/>
        <w:tblW w:w="0" w:type="auto"/>
        <w:jc w:val="left"/>
        <w:tblLook w:val="06A0" w:firstRow="1" w:lastRow="0" w:firstColumn="1" w:lastColumn="0" w:noHBand="1" w:noVBand="1"/>
      </w:tblPr>
      <w:tblGrid>
        <w:gridCol w:w="3005"/>
        <w:gridCol w:w="3005"/>
        <w:gridCol w:w="3005"/>
      </w:tblGrid>
      <w:tr w:rsidR="4B1776C4" w:rsidTr="4B1776C4" w14:paraId="0020589B">
        <w:trPr>
          <w:trHeight w:val="300"/>
        </w:trPr>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039EDEE1" w14:textId="7CFF00C7">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sz w:val="21"/>
                <w:szCs w:val="21"/>
              </w:rPr>
              <w:t>Month/Week</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75990FF6" w14:textId="64B93404">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Working Target</w:t>
            </w:r>
          </w:p>
        </w:tc>
        <w:tc>
          <w:tcPr>
            <w:tcW w:w="3005" w:type="dxa"/>
            <w:tcBorders>
              <w:top w:val="single" w:sz="8"/>
              <w:left w:val="single" w:sz="8"/>
              <w:bottom w:val="single" w:sz="8"/>
              <w:right w:val="single" w:sz="8"/>
            </w:tcBorders>
            <w:shd w:val="clear" w:color="auto" w:fill="D9E2F3" w:themeFill="accent1" w:themeFillTint="33"/>
            <w:tcMar>
              <w:left w:w="108" w:type="dxa"/>
              <w:right w:w="108" w:type="dxa"/>
            </w:tcMar>
            <w:vAlign w:val="top"/>
          </w:tcPr>
          <w:p w:rsidR="4B1776C4" w:rsidP="4B1776C4" w:rsidRDefault="4B1776C4" w14:paraId="6C3C27EA" w14:textId="74F52C92">
            <w:pPr>
              <w:bidi w:val="0"/>
              <w:spacing w:before="0" w:beforeAutospacing="off" w:after="160" w:afterAutospacing="off" w:line="300" w:lineRule="auto"/>
              <w:jc w:val="center"/>
            </w:pPr>
            <w:r w:rsidRPr="4B1776C4" w:rsidR="4B1776C4">
              <w:rPr>
                <w:rFonts w:ascii="Times New Roman" w:hAnsi="Times New Roman" w:eastAsia="Times New Roman" w:cs="Times New Roman"/>
                <w:b w:val="1"/>
                <w:bCs w:val="1"/>
                <w:color w:val="000000" w:themeColor="text1" w:themeTint="FF" w:themeShade="FF"/>
                <w:sz w:val="21"/>
                <w:szCs w:val="21"/>
              </w:rPr>
              <w:t>Result</w:t>
            </w:r>
          </w:p>
        </w:tc>
      </w:tr>
      <w:tr w:rsidR="4B1776C4" w:rsidTr="4B1776C4" w14:paraId="4505E64C">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018D57E" w14:textId="232F5B2E">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[Month]/1</w:t>
            </w:r>
            <w:r>
              <w:br/>
            </w:r>
            <w:r w:rsidRPr="4B1776C4" w:rsidR="4B1776C4">
              <w:rPr>
                <w:rFonts w:ascii="Times New Roman" w:hAnsi="Times New Roman" w:eastAsia="Times New Roman" w:cs="Times New Roman"/>
                <w:sz w:val="21"/>
                <w:szCs w:val="21"/>
              </w:rPr>
              <w:t xml:space="preserve"> ([date range])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9F103B0" w14:textId="4D027203">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 xml:space="preserve">- </w:t>
            </w:r>
            <w:r>
              <w:br/>
            </w:r>
            <w:r w:rsidRPr="4B1776C4" w:rsidR="4B1776C4">
              <w:rPr>
                <w:rFonts w:ascii="Times New Roman" w:hAnsi="Times New Roman" w:eastAsia="Times New Roman" w:cs="Times New Roman"/>
                <w:sz w:val="21"/>
                <w:szCs w:val="21"/>
              </w:rPr>
              <w:t xml:space="preserve">- </w:t>
            </w:r>
            <w:r>
              <w:br/>
            </w:r>
            <w:r w:rsidRPr="4B1776C4" w:rsidR="4B1776C4">
              <w:rPr>
                <w:rFonts w:ascii="Times New Roman" w:hAnsi="Times New Roman" w:eastAsia="Times New Roman" w:cs="Times New Roman"/>
                <w:sz w:val="21"/>
                <w:szCs w:val="21"/>
              </w:rPr>
              <w:t xml:space="preserve">- </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3DF1BF96" w14:textId="62CD10A5">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 xml:space="preserve">- </w:t>
            </w:r>
            <w:r>
              <w:br/>
            </w:r>
            <w:r w:rsidRPr="4B1776C4" w:rsidR="4B1776C4">
              <w:rPr>
                <w:rFonts w:ascii="Times New Roman" w:hAnsi="Times New Roman" w:eastAsia="Times New Roman" w:cs="Times New Roman"/>
                <w:sz w:val="21"/>
                <w:szCs w:val="21"/>
              </w:rPr>
              <w:t xml:space="preserve">- </w:t>
            </w:r>
          </w:p>
        </w:tc>
      </w:tr>
      <w:tr w:rsidR="4B1776C4" w:rsidTr="4B1776C4" w14:paraId="79D860F3">
        <w:trPr>
          <w:trHeight w:val="300"/>
        </w:trPr>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1EA11DD3" w14:textId="726F3967">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[Month]/2</w:t>
            </w:r>
            <w:r>
              <w:br/>
            </w:r>
            <w:r w:rsidRPr="4B1776C4" w:rsidR="4B1776C4">
              <w:rPr>
                <w:rFonts w:ascii="Times New Roman" w:hAnsi="Times New Roman" w:eastAsia="Times New Roman" w:cs="Times New Roman"/>
                <w:sz w:val="21"/>
                <w:szCs w:val="21"/>
              </w:rPr>
              <w:t xml:space="preserve"> ([date range])</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7E5DBBD0" w14:textId="293C9D82">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 xml:space="preserve">- </w:t>
            </w:r>
            <w:r>
              <w:br/>
            </w:r>
            <w:r w:rsidRPr="4B1776C4" w:rsidR="4B1776C4">
              <w:rPr>
                <w:rFonts w:ascii="Times New Roman" w:hAnsi="Times New Roman" w:eastAsia="Times New Roman" w:cs="Times New Roman"/>
                <w:sz w:val="21"/>
                <w:szCs w:val="21"/>
              </w:rPr>
              <w:t xml:space="preserve">- </w:t>
            </w:r>
            <w:r>
              <w:br/>
            </w:r>
            <w:r w:rsidRPr="4B1776C4" w:rsidR="4B1776C4">
              <w:rPr>
                <w:rFonts w:ascii="Times New Roman" w:hAnsi="Times New Roman" w:eastAsia="Times New Roman" w:cs="Times New Roman"/>
                <w:sz w:val="21"/>
                <w:szCs w:val="21"/>
              </w:rPr>
              <w:t xml:space="preserve">- </w:t>
            </w:r>
          </w:p>
        </w:tc>
        <w:tc>
          <w:tcPr>
            <w:tcW w:w="3005" w:type="dxa"/>
            <w:tcBorders>
              <w:top w:val="single" w:sz="8"/>
              <w:left w:val="single" w:sz="8"/>
              <w:bottom w:val="single" w:sz="8"/>
              <w:right w:val="single" w:sz="8"/>
            </w:tcBorders>
            <w:tcMar>
              <w:left w:w="108" w:type="dxa"/>
              <w:right w:w="108" w:type="dxa"/>
            </w:tcMar>
            <w:vAlign w:val="top"/>
          </w:tcPr>
          <w:p w:rsidR="4B1776C4" w:rsidP="4B1776C4" w:rsidRDefault="4B1776C4" w14:paraId="6BC2F94A" w14:textId="3362F8A2">
            <w:pPr>
              <w:bidi w:val="0"/>
              <w:spacing w:before="0" w:beforeAutospacing="off" w:after="160" w:afterAutospacing="off" w:line="300" w:lineRule="auto"/>
              <w:jc w:val="both"/>
            </w:pPr>
            <w:r w:rsidRPr="4B1776C4" w:rsidR="4B1776C4">
              <w:rPr>
                <w:rFonts w:ascii="Times New Roman" w:hAnsi="Times New Roman" w:eastAsia="Times New Roman" w:cs="Times New Roman"/>
                <w:sz w:val="21"/>
                <w:szCs w:val="21"/>
              </w:rPr>
              <w:t xml:space="preserve">- </w:t>
            </w:r>
            <w:r>
              <w:br/>
            </w:r>
            <w:r w:rsidRPr="4B1776C4" w:rsidR="4B1776C4">
              <w:rPr>
                <w:rFonts w:ascii="Times New Roman" w:hAnsi="Times New Roman" w:eastAsia="Times New Roman" w:cs="Times New Roman"/>
                <w:sz w:val="21"/>
                <w:szCs w:val="21"/>
              </w:rPr>
              <w:t xml:space="preserve">- </w:t>
            </w:r>
          </w:p>
        </w:tc>
      </w:tr>
    </w:tbl>
    <w:p w:rsidR="0040725E" w:rsidP="4B1776C4" w:rsidRDefault="002C5F1F" w14:paraId="16004861" w14:textId="7B464519">
      <w:pPr>
        <w:bidi w:val="0"/>
        <w:spacing w:before="0" w:beforeAutospacing="off" w:after="160" w:afterAutospacing="off" w:line="300" w:lineRule="auto"/>
        <w:jc w:val="left"/>
        <w:rPr>
          <w:rFonts w:ascii="Times New Roman" w:hAnsi="Times New Roman" w:eastAsia="Times New Roman" w:cs="Times New Roman"/>
          <w:noProof w:val="0"/>
          <w:sz w:val="22"/>
          <w:szCs w:val="22"/>
          <w:lang w:val="en-ID"/>
        </w:rPr>
      </w:pPr>
    </w:p>
    <w:p w:rsidR="0040725E" w:rsidP="002C5F1F" w:rsidRDefault="002C5F1F" w14:paraId="2F975B82" w14:textId="45964560">
      <w:pPr>
        <w:jc w:val="center"/>
        <w:rPr>
          <w:rFonts w:ascii="Arial" w:hAnsi="Arial" w:cs="Arial"/>
          <w:color w:val="000000"/>
        </w:rPr>
      </w:pPr>
    </w:p>
    <w:p w:rsidR="0040725E" w:rsidP="0040725E" w:rsidRDefault="0040725E" w14:paraId="790A98BE" w14:textId="0B91B8ED">
      <w:pPr>
        <w:jc w:val="left"/>
      </w:pPr>
    </w:p>
    <w:p w:rsidRPr="0040725E" w:rsidR="0040725E" w:rsidP="0040725E" w:rsidRDefault="0040725E" w14:paraId="707022D4" w14:textId="77777777">
      <w:pPr>
        <w:jc w:val="left"/>
      </w:pPr>
    </w:p>
    <w:sectPr w:rsidRPr="0040725E" w:rsidR="0040725E" w:rsidSect="002C5F1F">
      <w:pgSz w:w="11906" w:h="16838" w:orient="portrait"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25E"/>
    <w:rsid w:val="002C5F1F"/>
    <w:rsid w:val="0040725E"/>
    <w:rsid w:val="004A5187"/>
    <w:rsid w:val="009738FA"/>
    <w:rsid w:val="00C17D81"/>
    <w:rsid w:val="00CC3343"/>
    <w:rsid w:val="0B4C7070"/>
    <w:rsid w:val="1742B68F"/>
    <w:rsid w:val="22333EC9"/>
    <w:rsid w:val="2D6263F8"/>
    <w:rsid w:val="315A991A"/>
    <w:rsid w:val="33FEB12E"/>
    <w:rsid w:val="360B9537"/>
    <w:rsid w:val="4B1776C4"/>
    <w:rsid w:val="53301158"/>
    <w:rsid w:val="7BDE29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A536EA"/>
  <w15:chartTrackingRefBased/>
  <w15:docId w15:val="{EE944D62-51DC-4A34-9B25-2A2761F74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300" w:lineRule="auto"/>
      <w:jc w:val="both"/>
    </w:pPr>
    <w:rPr>
      <w:rFonts w:ascii="Times New Roman" w:hAnsi="Times New Roman" w:cs="Times New Roman"/>
    </w:rPr>
  </w:style>
  <w:style w:type="paragraph" w:styleId="Heading1">
    <w:name w:val="heading 1"/>
    <w:basedOn w:val="Normal"/>
    <w:next w:val="Normal"/>
    <w:link w:val="Heading1Char"/>
    <w:uiPriority w:val="9"/>
    <w:qFormat/>
    <w:rsid w:val="0040725E"/>
    <w:pPr>
      <w:keepNext/>
      <w:keepLines/>
      <w:spacing w:before="240" w:after="0"/>
      <w:jc w:val="left"/>
      <w:outlineLvl w:val="0"/>
    </w:pPr>
    <w:rPr>
      <w:rFonts w:ascii="Arial" w:hAnsi="Arial" w:cs="Arial" w:eastAsiaTheme="majorEastAsia"/>
      <w:b/>
      <w:color w:val="16529B"/>
      <w:sz w:val="32"/>
      <w:szCs w:val="32"/>
    </w:rPr>
  </w:style>
  <w:style w:type="paragraph" w:styleId="Heading2">
    <w:name w:val="heading 2"/>
    <w:basedOn w:val="Normal"/>
    <w:next w:val="Normal"/>
    <w:link w:val="Heading2Char"/>
    <w:uiPriority w:val="9"/>
    <w:unhideWhenUsed/>
    <w:qFormat/>
    <w:rsid w:val="0040725E"/>
    <w:pPr>
      <w:keepNext/>
      <w:keepLines/>
      <w:spacing w:before="40" w:after="0"/>
      <w:jc w:val="left"/>
      <w:outlineLvl w:val="1"/>
    </w:pPr>
    <w:rPr>
      <w:rFonts w:ascii="Arial" w:hAnsi="Arial" w:cs="Arial" w:eastAsiaTheme="majorEastAsia"/>
      <w:b/>
      <w:color w:val="16529B"/>
      <w:sz w:val="26"/>
      <w:szCs w:val="26"/>
    </w:rPr>
  </w:style>
  <w:style w:type="paragraph" w:styleId="Heading3">
    <w:name w:val="heading 3"/>
    <w:basedOn w:val="Normal"/>
    <w:next w:val="Normal"/>
    <w:link w:val="Heading3Char"/>
    <w:uiPriority w:val="9"/>
    <w:semiHidden/>
    <w:unhideWhenUsed/>
    <w:qFormat/>
    <w:rsid w:val="0040725E"/>
    <w:pPr>
      <w:keepNext/>
      <w:keepLines/>
      <w:spacing w:before="40" w:after="0"/>
      <w:jc w:val="left"/>
      <w:outlineLvl w:val="2"/>
    </w:pPr>
    <w:rPr>
      <w:rFonts w:ascii="Arial" w:hAnsi="Arial" w:cs="Arial" w:eastAsiaTheme="majorEastAsia"/>
      <w:b/>
      <w:color w:val="000000"/>
      <w:sz w:val="23"/>
      <w:szCs w:val="24"/>
    </w:rPr>
  </w:style>
  <w:style w:type="paragraph" w:styleId="Heading4">
    <w:name w:val="heading 4"/>
    <w:basedOn w:val="Normal"/>
    <w:next w:val="Normal"/>
    <w:link w:val="Heading4Char"/>
    <w:uiPriority w:val="9"/>
    <w:unhideWhenUsed/>
    <w:qFormat/>
    <w:rsid w:val="0040725E"/>
    <w:pPr>
      <w:keepNext/>
      <w:keepLines/>
      <w:spacing w:before="40" w:after="0"/>
      <w:jc w:val="left"/>
      <w:outlineLvl w:val="3"/>
    </w:pPr>
    <w:rPr>
      <w:rFonts w:ascii="Arial" w:hAnsi="Arial" w:cs="Arial" w:eastAsiaTheme="majorEastAsia"/>
      <w:b/>
      <w:i/>
      <w:iCs/>
      <w:color w:val="00000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40725E"/>
    <w:rPr>
      <w:rFonts w:ascii="Arial" w:hAnsi="Arial" w:cs="Arial" w:eastAsiaTheme="majorEastAsia"/>
      <w:b/>
      <w:color w:val="16529B"/>
      <w:sz w:val="32"/>
      <w:szCs w:val="32"/>
    </w:rPr>
  </w:style>
  <w:style w:type="character" w:styleId="Heading2Char" w:customStyle="1">
    <w:name w:val="Heading 2 Char"/>
    <w:basedOn w:val="DefaultParagraphFont"/>
    <w:link w:val="Heading2"/>
    <w:uiPriority w:val="9"/>
    <w:rsid w:val="0040725E"/>
    <w:rPr>
      <w:rFonts w:ascii="Arial" w:hAnsi="Arial" w:cs="Arial" w:eastAsiaTheme="majorEastAsia"/>
      <w:b/>
      <w:color w:val="16529B"/>
      <w:sz w:val="26"/>
      <w:szCs w:val="26"/>
    </w:rPr>
  </w:style>
  <w:style w:type="character" w:styleId="Heading3Char" w:customStyle="1">
    <w:name w:val="Heading 3 Char"/>
    <w:basedOn w:val="DefaultParagraphFont"/>
    <w:link w:val="Heading3"/>
    <w:uiPriority w:val="9"/>
    <w:semiHidden/>
    <w:rsid w:val="0040725E"/>
    <w:rPr>
      <w:rFonts w:ascii="Arial" w:hAnsi="Arial" w:cs="Arial" w:eastAsiaTheme="majorEastAsia"/>
      <w:b/>
      <w:color w:val="000000"/>
      <w:sz w:val="23"/>
      <w:szCs w:val="24"/>
    </w:rPr>
  </w:style>
  <w:style w:type="character" w:styleId="Heading4Char" w:customStyle="1">
    <w:name w:val="Heading 4 Char"/>
    <w:basedOn w:val="DefaultParagraphFont"/>
    <w:link w:val="Heading4"/>
    <w:uiPriority w:val="9"/>
    <w:rsid w:val="0040725E"/>
    <w:rPr>
      <w:rFonts w:ascii="Arial" w:hAnsi="Arial" w:cs="Arial" w:eastAsiaTheme="majorEastAsia"/>
      <w:b/>
      <w:i/>
      <w:iCs/>
      <w:color w:val="000000"/>
    </w:rPr>
  </w:style>
  <w:style w:type="paragraph" w:styleId="TOC1">
    <w:name w:val="toc 1"/>
    <w:basedOn w:val="Normal"/>
    <w:next w:val="Normal"/>
    <w:autoRedefine/>
    <w:uiPriority w:val="39"/>
    <w:unhideWhenUsed/>
    <w:rsid w:val="0040725E"/>
    <w:pPr>
      <w:spacing w:after="100"/>
    </w:pPr>
  </w:style>
  <w:style w:type="paragraph" w:styleId="TOC2">
    <w:name w:val="toc 2"/>
    <w:basedOn w:val="Normal"/>
    <w:next w:val="Normal"/>
    <w:autoRedefine/>
    <w:uiPriority w:val="39"/>
    <w:unhideWhenUsed/>
    <w:rsid w:val="0040725E"/>
    <w:pPr>
      <w:spacing w:after="100"/>
      <w:ind w:left="22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2.xml" Id="rId8" /><Relationship Type="http://schemas.openxmlformats.org/officeDocument/2006/relationships/webSettings" Target="webSettings.xml" Id="rId3" /><Relationship Type="http://schemas.openxmlformats.org/officeDocument/2006/relationships/customXml" Target="../customXml/item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image" Target="media/image1.png" Id="rId4" /><Relationship Type="http://schemas.openxmlformats.org/officeDocument/2006/relationships/customXml" Target="../customXml/item3.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2C803D59308429E1FAA024B8004A3" ma:contentTypeVersion="19" ma:contentTypeDescription="Create a new document." ma:contentTypeScope="" ma:versionID="8f124e36206d8500e650d89b264bc8ed">
  <xsd:schema xmlns:xsd="http://www.w3.org/2001/XMLSchema" xmlns:xs="http://www.w3.org/2001/XMLSchema" xmlns:p="http://schemas.microsoft.com/office/2006/metadata/properties" xmlns:ns2="46566e90-4f4a-4215-81ae-d3bef5dc7184" xmlns:ns3="52efcbb8-a93f-4ff0-987f-0b2f5b307a55" targetNamespace="http://schemas.microsoft.com/office/2006/metadata/properties" ma:root="true" ma:fieldsID="5b3c35300017f1891a097b520c800ee3" ns2:_="" ns3:_="">
    <xsd:import namespace="46566e90-4f4a-4215-81ae-d3bef5dc7184"/>
    <xsd:import namespace="52efcbb8-a93f-4ff0-987f-0b2f5b307a55"/>
    <xsd:element name="properties">
      <xsd:complexType>
        <xsd:sequence>
          <xsd:element name="documentManagement">
            <xsd:complexType>
              <xsd:all>
                <xsd:element ref="ns2:Status" minOccurs="0"/>
                <xsd:element ref="ns2:Approval" minOccurs="0"/>
                <xsd:element ref="ns2:_Flow_SignoffStatus" minOccurs="0"/>
                <xsd:element ref="ns2:MediaServiceMetadata" minOccurs="0"/>
                <xsd:element ref="ns2:MediaServiceFastMetadata" minOccurs="0"/>
                <xsd:element ref="ns2:MediaServiceSearchProperties" minOccurs="0"/>
                <xsd:element ref="ns2:Note"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566e90-4f4a-4215-81ae-d3bef5dc7184" elementFormDefault="qualified">
    <xsd:import namespace="http://schemas.microsoft.com/office/2006/documentManagement/types"/>
    <xsd:import namespace="http://schemas.microsoft.com/office/infopath/2007/PartnerControls"/>
    <xsd:element name="Status" ma:index="2" nillable="true" ma:displayName="Status" ma:description="Start, on going, or final document" ma:format="Dropdown" ma:internalName="Status" ma:readOnly="false">
      <xsd:simpleType>
        <xsd:restriction base="dms:Text">
          <xsd:maxLength value="255"/>
        </xsd:restriction>
      </xsd:simpleType>
    </xsd:element>
    <xsd:element name="Approval" ma:index="3" nillable="true" ma:displayName="Deadline" ma:description="date of deadline" ma:format="DateOnly" ma:internalName="Approval" ma:readOnly="false">
      <xsd:simpleType>
        <xsd:restriction base="dms:DateTime"/>
      </xsd:simpleType>
    </xsd:element>
    <xsd:element name="_Flow_SignoffStatus" ma:index="4" nillable="true" ma:displayName="Sign-off status" ma:internalName="_x0024_Resources_x003a_core_x002c_Signoff_Status" ma:readOnly="false">
      <xsd:simpleType>
        <xsd:restriction base="dms:Text"/>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Note" ma:index="14" nillable="true" ma:displayName="Note" ma:description="Document name" ma:format="Dropdown" ma:internalName="Not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9bf57b9-61c6-4e5b-b9d9-421628705f8b"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2efcbb8-a93f-4ff0-987f-0b2f5b307a55"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7be6031-0bb5-4741-bc97-311f76641a68}" ma:internalName="TaxCatchAll" ma:showField="CatchAllData" ma:web="52efcbb8-a93f-4ff0-987f-0b2f5b307a5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6566e90-4f4a-4215-81ae-d3bef5dc7184">
      <Terms xmlns="http://schemas.microsoft.com/office/infopath/2007/PartnerControls"/>
    </lcf76f155ced4ddcb4097134ff3c332f>
    <Status xmlns="46566e90-4f4a-4215-81ae-d3bef5dc7184" xsi:nil="true"/>
    <TaxCatchAll xmlns="52efcbb8-a93f-4ff0-987f-0b2f5b307a55" xsi:nil="true"/>
    <_Flow_SignoffStatus xmlns="46566e90-4f4a-4215-81ae-d3bef5dc7184" xsi:nil="true"/>
    <Note xmlns="46566e90-4f4a-4215-81ae-d3bef5dc7184" xsi:nil="true"/>
    <Approval xmlns="46566e90-4f4a-4215-81ae-d3bef5dc7184" xsi:nil="true"/>
  </documentManagement>
</p:properties>
</file>

<file path=customXml/itemProps1.xml><?xml version="1.0" encoding="utf-8"?>
<ds:datastoreItem xmlns:ds="http://schemas.openxmlformats.org/officeDocument/2006/customXml" ds:itemID="{F4A24743-69EB-4415-93F2-B34A82D8D10D}"/>
</file>

<file path=customXml/itemProps2.xml><?xml version="1.0" encoding="utf-8"?>
<ds:datastoreItem xmlns:ds="http://schemas.openxmlformats.org/officeDocument/2006/customXml" ds:itemID="{2C175EF8-45A5-4A9D-BEAD-6530AE3B8BAF}"/>
</file>

<file path=customXml/itemProps3.xml><?xml version="1.0" encoding="utf-8"?>
<ds:datastoreItem xmlns:ds="http://schemas.openxmlformats.org/officeDocument/2006/customXml" ds:itemID="{7E7539EA-1626-4030-A443-E3214D2267C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Admin</dc:creator>
  <keywords/>
  <dc:description/>
  <lastModifiedBy>Perseverance Technology Indonesia</lastModifiedBy>
  <revision>6</revision>
  <dcterms:created xsi:type="dcterms:W3CDTF">2026-08-04T09:02:00.0000000Z</dcterms:created>
  <dcterms:modified xsi:type="dcterms:W3CDTF">2026-08-05T08:14:28.0225465Z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0x01010072F2C803D59308429E1FAA024B8004A3</vt:lpwstr>
  </property>
  <property fmtid="{D5CDD505-2E9C-101B-9397-08002B2CF9AE}" pid="3" name="MediaServiceImageTags">
    <vt:lpwstr/>
  </property>
</Properties>
</file>