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7199" w14:textId="29142707" w:rsidR="009170D7" w:rsidRDefault="005C6F0E" w:rsidP="009170D7">
      <w:pPr>
        <w:jc w:val="center"/>
        <w:rPr>
          <w:sz w:val="20"/>
          <w:szCs w:val="20"/>
        </w:rPr>
      </w:pPr>
      <w:r w:rsidRPr="005C6F0E">
        <w:rPr>
          <w:rFonts w:ascii="Times New Roman" w:hAnsi="Times New Roman" w:cs="Times New Roman"/>
          <w:b/>
          <w:bCs/>
        </w:rPr>
        <w:t xml:space="preserve">Pengembangan Fitur </w:t>
      </w:r>
      <w:proofErr w:type="spellStart"/>
      <w:r w:rsidRPr="005C6F0E">
        <w:rPr>
          <w:rFonts w:ascii="Times New Roman" w:hAnsi="Times New Roman" w:cs="Times New Roman"/>
          <w:b/>
          <w:bCs/>
        </w:rPr>
        <w:t>Aksesibilitas</w:t>
      </w:r>
      <w:proofErr w:type="spellEnd"/>
      <w:r w:rsidRPr="005C6F0E">
        <w:rPr>
          <w:rFonts w:ascii="Times New Roman" w:hAnsi="Times New Roman" w:cs="Times New Roman"/>
          <w:b/>
          <w:bCs/>
        </w:rPr>
        <w:t xml:space="preserve"> Berbasis </w:t>
      </w:r>
      <w:proofErr w:type="spellStart"/>
      <w:r w:rsidRPr="005C6F0E">
        <w:rPr>
          <w:rFonts w:ascii="Times New Roman" w:hAnsi="Times New Roman" w:cs="Times New Roman"/>
          <w:b/>
          <w:bCs/>
        </w:rPr>
        <w:t>WebComponent</w:t>
      </w:r>
      <w:proofErr w:type="spellEnd"/>
      <w:r w:rsidRPr="005C6F0E">
        <w:rPr>
          <w:rFonts w:ascii="Times New Roman" w:hAnsi="Times New Roman" w:cs="Times New Roman"/>
          <w:b/>
          <w:bCs/>
        </w:rPr>
        <w:t xml:space="preserve"> pada Website </w:t>
      </w:r>
      <w:proofErr w:type="spellStart"/>
      <w:r w:rsidRPr="005C6F0E">
        <w:rPr>
          <w:rFonts w:ascii="Times New Roman" w:hAnsi="Times New Roman" w:cs="Times New Roman"/>
          <w:b/>
          <w:bCs/>
        </w:rPr>
        <w:t>Diskominfo</w:t>
      </w:r>
      <w:proofErr w:type="spellEnd"/>
      <w:r w:rsidRPr="005C6F0E">
        <w:rPr>
          <w:rFonts w:ascii="Times New Roman" w:hAnsi="Times New Roman" w:cs="Times New Roman"/>
          <w:b/>
          <w:bCs/>
        </w:rPr>
        <w:t xml:space="preserve"> DIY Menggunakan TypeScript dan Webpack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r w:rsidRPr="005C6F0E">
        <w:rPr>
          <w:rFonts w:ascii="Times New Roman" w:hAnsi="Times New Roman" w:cs="Times New Roman"/>
        </w:rPr>
        <w:t>Penggunaan</w:t>
      </w:r>
      <w:proofErr w:type="spellEnd"/>
      <w:r w:rsidRPr="005C6F0E">
        <w:rPr>
          <w:rFonts w:ascii="Times New Roman" w:hAnsi="Times New Roman" w:cs="Times New Roman"/>
        </w:rPr>
        <w:t xml:space="preserve"> Manual Tools </w:t>
      </w:r>
      <w:proofErr w:type="spellStart"/>
      <w:r w:rsidRPr="005C6F0E">
        <w:rPr>
          <w:rFonts w:ascii="Times New Roman" w:hAnsi="Times New Roman" w:cs="Times New Roman"/>
        </w:rPr>
        <w:t>Aksesibilitas</w:t>
      </w:r>
      <w:proofErr w:type="spellEnd"/>
      <w:r w:rsidRPr="005C6F0E">
        <w:rPr>
          <w:rFonts w:ascii="Times New Roman" w:hAnsi="Times New Roman" w:cs="Times New Roman"/>
        </w:rPr>
        <w:t xml:space="preserve"> Website </w:t>
      </w:r>
      <w:proofErr w:type="spellStart"/>
      <w:r w:rsidRPr="005C6F0E">
        <w:rPr>
          <w:rFonts w:ascii="Times New Roman" w:hAnsi="Times New Roman" w:cs="Times New Roman"/>
        </w:rPr>
        <w:t>Diskominfo</w:t>
      </w:r>
      <w:proofErr w:type="spellEnd"/>
      <w:r w:rsidRPr="005C6F0E">
        <w:rPr>
          <w:rFonts w:ascii="Times New Roman" w:hAnsi="Times New Roman" w:cs="Times New Roman"/>
        </w:rPr>
        <w:t xml:space="preserve"> DIY</w:t>
      </w:r>
      <w:r w:rsidRPr="005C6F0E">
        <w:rPr>
          <w:rFonts w:ascii="Times New Roman" w:hAnsi="Times New Roman" w:cs="Times New Roman"/>
        </w:rPr>
        <w:br/>
      </w:r>
      <w:r w:rsidRPr="005C6F0E">
        <w:rPr>
          <w:rFonts w:ascii="Times New Roman" w:hAnsi="Times New Roman" w:cs="Times New Roman"/>
        </w:rPr>
        <w:br/>
      </w:r>
      <w:r w:rsidRPr="005C6F0E">
        <w:rPr>
          <w:sz w:val="20"/>
          <w:szCs w:val="20"/>
        </w:rPr>
        <w:t xml:space="preserve">Manual </w:t>
      </w:r>
      <w:proofErr w:type="spellStart"/>
      <w:r w:rsidRPr="005C6F0E">
        <w:rPr>
          <w:sz w:val="20"/>
          <w:szCs w:val="20"/>
        </w:rPr>
        <w:t>penggunaan</w:t>
      </w:r>
      <w:proofErr w:type="spellEnd"/>
      <w:r w:rsidRPr="005C6F0E">
        <w:rPr>
          <w:sz w:val="20"/>
          <w:szCs w:val="20"/>
        </w:rPr>
        <w:t xml:space="preserve"> </w:t>
      </w:r>
      <w:proofErr w:type="spellStart"/>
      <w:r w:rsidRPr="005C6F0E">
        <w:rPr>
          <w:sz w:val="20"/>
          <w:szCs w:val="20"/>
        </w:rPr>
        <w:t>fitur</w:t>
      </w:r>
      <w:proofErr w:type="spellEnd"/>
      <w:r w:rsidRPr="005C6F0E">
        <w:rPr>
          <w:sz w:val="20"/>
          <w:szCs w:val="20"/>
        </w:rPr>
        <w:t xml:space="preserve"> dalam </w:t>
      </w:r>
      <w:proofErr w:type="spellStart"/>
      <w:r w:rsidRPr="005C6F0E">
        <w:rPr>
          <w:sz w:val="20"/>
          <w:szCs w:val="20"/>
        </w:rPr>
        <w:t>kode</w:t>
      </w:r>
      <w:proofErr w:type="spellEnd"/>
      <w:r w:rsidRPr="005C6F0E">
        <w:rPr>
          <w:sz w:val="20"/>
          <w:szCs w:val="20"/>
        </w:rPr>
        <w:t xml:space="preserve"> yang </w:t>
      </w:r>
      <w:proofErr w:type="spellStart"/>
      <w:r w:rsidRPr="005C6F0E">
        <w:rPr>
          <w:sz w:val="20"/>
          <w:szCs w:val="20"/>
        </w:rPr>
        <w:t>diberikan</w:t>
      </w:r>
      <w:proofErr w:type="spellEnd"/>
      <w:r w:rsidRPr="005C6F0E">
        <w:rPr>
          <w:sz w:val="20"/>
          <w:szCs w:val="20"/>
        </w:rPr>
        <w:t xml:space="preserve"> </w:t>
      </w:r>
      <w:proofErr w:type="spellStart"/>
      <w:r w:rsidRPr="005C6F0E">
        <w:rPr>
          <w:sz w:val="20"/>
          <w:szCs w:val="20"/>
        </w:rPr>
        <w:t>dapat</w:t>
      </w:r>
      <w:proofErr w:type="spellEnd"/>
      <w:r w:rsidRPr="005C6F0E">
        <w:rPr>
          <w:sz w:val="20"/>
          <w:szCs w:val="20"/>
        </w:rPr>
        <w:t xml:space="preserve"> </w:t>
      </w:r>
      <w:proofErr w:type="spellStart"/>
      <w:r w:rsidRPr="005C6F0E">
        <w:rPr>
          <w:sz w:val="20"/>
          <w:szCs w:val="20"/>
        </w:rPr>
        <w:t>dipisahkan</w:t>
      </w:r>
      <w:proofErr w:type="spellEnd"/>
      <w:r w:rsidRPr="005C6F0E">
        <w:rPr>
          <w:sz w:val="20"/>
          <w:szCs w:val="20"/>
        </w:rPr>
        <w:t xml:space="preserve"> berdasarkan </w:t>
      </w:r>
      <w:proofErr w:type="spellStart"/>
      <w:r w:rsidRPr="005C6F0E">
        <w:rPr>
          <w:sz w:val="20"/>
          <w:szCs w:val="20"/>
        </w:rPr>
        <w:t>fungsinya</w:t>
      </w:r>
      <w:proofErr w:type="spellEnd"/>
      <w:r w:rsidRPr="005C6F0E">
        <w:rPr>
          <w:sz w:val="20"/>
          <w:szCs w:val="20"/>
        </w:rPr>
        <w:t xml:space="preserve">, </w:t>
      </w:r>
      <w:proofErr w:type="spellStart"/>
      <w:r w:rsidRPr="005C6F0E">
        <w:rPr>
          <w:sz w:val="20"/>
          <w:szCs w:val="20"/>
        </w:rPr>
        <w:t>dengan</w:t>
      </w:r>
      <w:proofErr w:type="spellEnd"/>
      <w:r w:rsidRPr="005C6F0E">
        <w:rPr>
          <w:sz w:val="20"/>
          <w:szCs w:val="20"/>
        </w:rPr>
        <w:t xml:space="preserve"> </w:t>
      </w:r>
      <w:proofErr w:type="spellStart"/>
      <w:r w:rsidRPr="005C6F0E">
        <w:rPr>
          <w:sz w:val="20"/>
          <w:szCs w:val="20"/>
        </w:rPr>
        <w:t>penjelasan</w:t>
      </w:r>
      <w:proofErr w:type="spellEnd"/>
      <w:r w:rsidRPr="005C6F0E">
        <w:rPr>
          <w:sz w:val="20"/>
          <w:szCs w:val="20"/>
        </w:rPr>
        <w:t xml:space="preserve"> yang </w:t>
      </w:r>
      <w:proofErr w:type="spellStart"/>
      <w:r w:rsidRPr="005C6F0E">
        <w:rPr>
          <w:sz w:val="20"/>
          <w:szCs w:val="20"/>
        </w:rPr>
        <w:t>lebih</w:t>
      </w:r>
      <w:proofErr w:type="spellEnd"/>
      <w:r w:rsidRPr="005C6F0E">
        <w:rPr>
          <w:sz w:val="20"/>
          <w:szCs w:val="20"/>
        </w:rPr>
        <w:t xml:space="preserve"> </w:t>
      </w:r>
      <w:proofErr w:type="spellStart"/>
      <w:r w:rsidRPr="005C6F0E">
        <w:rPr>
          <w:sz w:val="20"/>
          <w:szCs w:val="20"/>
        </w:rPr>
        <w:t>mudah</w:t>
      </w:r>
      <w:proofErr w:type="spellEnd"/>
      <w:r w:rsidRPr="005C6F0E">
        <w:rPr>
          <w:sz w:val="20"/>
          <w:szCs w:val="20"/>
        </w:rPr>
        <w:t xml:space="preserve"> </w:t>
      </w:r>
      <w:proofErr w:type="spellStart"/>
      <w:r w:rsidRPr="005C6F0E">
        <w:rPr>
          <w:sz w:val="20"/>
          <w:szCs w:val="20"/>
        </w:rPr>
        <w:t>dipahami</w:t>
      </w:r>
      <w:proofErr w:type="spellEnd"/>
      <w:r w:rsidRPr="005C6F0E">
        <w:rPr>
          <w:sz w:val="20"/>
          <w:szCs w:val="20"/>
        </w:rPr>
        <w:t>:</w:t>
      </w:r>
    </w:p>
    <w:p w14:paraId="4FCFD4C8" w14:textId="7322EA0C" w:rsidR="009170D7" w:rsidRPr="005C6F0E" w:rsidRDefault="009170D7" w:rsidP="009170D7">
      <w:pPr>
        <w:jc w:val="center"/>
        <w:rPr>
          <w:sz w:val="20"/>
          <w:szCs w:val="20"/>
        </w:rPr>
      </w:pPr>
      <w:r w:rsidRPr="009170D7">
        <w:rPr>
          <w:sz w:val="20"/>
          <w:szCs w:val="20"/>
        </w:rPr>
        <w:drawing>
          <wp:inline distT="0" distB="0" distL="0" distR="0" wp14:anchorId="5189AAE5" wp14:editId="40179990">
            <wp:extent cx="4802588" cy="2772776"/>
            <wp:effectExtent l="0" t="0" r="0" b="8890"/>
            <wp:docPr id="11125534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34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49" cy="27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7794" w14:textId="77777777" w:rsidR="005C6F0E" w:rsidRPr="005C6F0E" w:rsidRDefault="005C6F0E" w:rsidP="009170D7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1. Tombol Toggle Menu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Aksesibilitas</w:t>
      </w:r>
      <w:proofErr w:type="spellEnd"/>
    </w:p>
    <w:p w14:paraId="3A2B28C1" w14:textId="77777777" w:rsidR="005C6F0E" w:rsidRPr="005C6F0E" w:rsidRDefault="005C6F0E" w:rsidP="005C6F0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menutup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menu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aksesibilitas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24C7529A" w14:textId="77777777" w:rsidR="005C6F0E" w:rsidRPr="005C6F0E" w:rsidRDefault="005C6F0E" w:rsidP="005C6F0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tombol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ikon toggle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menyembunyikan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menu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aksesibilitas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0DB8934C" w14:textId="77777777" w:rsidR="005C6F0E" w:rsidRPr="005C6F0E" w:rsidRDefault="005C6F0E" w:rsidP="005C6F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Pengaturan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Bahasa</w:t>
      </w:r>
    </w:p>
    <w:p w14:paraId="7CF78AAB" w14:textId="77777777" w:rsidR="005C6F0E" w:rsidRPr="005C6F0E" w:rsidRDefault="005C6F0E" w:rsidP="005C6F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dalam widget.</w:t>
      </w:r>
    </w:p>
    <w:p w14:paraId="3F8FCDF0" w14:textId="66F12005" w:rsidR="005C6F0E" w:rsidRPr="005C6F0E" w:rsidRDefault="005C6F0E" w:rsidP="005C6F0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dropdown yang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Bahasa Indonesia,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Inggris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Jepang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Korea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Mandarin,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). Ini juga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Google Translate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halaman.</w:t>
      </w:r>
    </w:p>
    <w:p w14:paraId="0ADC47EF" w14:textId="77777777" w:rsidR="005C6F0E" w:rsidRPr="005C6F0E" w:rsidRDefault="005C6F0E" w:rsidP="005C6F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Pilih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Profil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Aksesibilitas</w:t>
      </w:r>
      <w:proofErr w:type="spellEnd"/>
    </w:p>
    <w:p w14:paraId="3FC043D6" w14:textId="0C580A50" w:rsidR="005C6F0E" w:rsidRPr="005C6F0E" w:rsidRDefault="005C6F0E" w:rsidP="005C6F0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aksesibilitas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tertentu, seperti untuk pengguna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r w:rsidR="001A73C8">
        <w:rPr>
          <w:rFonts w:ascii="Times New Roman" w:hAnsi="Times New Roman" w:cs="Times New Roman"/>
          <w:sz w:val="20"/>
          <w:szCs w:val="20"/>
        </w:rPr>
        <w:t xml:space="preserve">Buta Warna,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Disleksia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, Gangguan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Penglihatan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Layar,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Kognitif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Kejang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Epilepsi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>, dan ADHD</w:t>
      </w:r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1BC6010" w14:textId="5ADAA9BF" w:rsidR="005C6F0E" w:rsidRDefault="005C6F0E" w:rsidP="003C4199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dropdown, yang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konten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73C8" w:rsidRPr="001A73C8">
        <w:rPr>
          <w:rFonts w:ascii="Times New Roman" w:hAnsi="Times New Roman" w:cs="Times New Roman"/>
          <w:sz w:val="20"/>
          <w:szCs w:val="20"/>
        </w:rPr>
        <w:t>seperti :</w:t>
      </w:r>
      <w:proofErr w:type="gram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</w:t>
      </w:r>
      <w:r w:rsidR="001A73C8">
        <w:rPr>
          <w:rFonts w:ascii="Times New Roman" w:hAnsi="Times New Roman" w:cs="Times New Roman"/>
          <w:sz w:val="20"/>
          <w:szCs w:val="20"/>
        </w:rPr>
        <w:t>B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uta </w:t>
      </w:r>
      <w:r w:rsidR="001A73C8">
        <w:rPr>
          <w:rFonts w:ascii="Times New Roman" w:hAnsi="Times New Roman" w:cs="Times New Roman"/>
          <w:sz w:val="20"/>
          <w:szCs w:val="20"/>
        </w:rPr>
        <w:t>W</w:t>
      </w:r>
      <w:r w:rsidR="001A73C8" w:rsidRPr="001A73C8">
        <w:rPr>
          <w:rFonts w:ascii="Times New Roman" w:hAnsi="Times New Roman" w:cs="Times New Roman"/>
          <w:sz w:val="20"/>
          <w:szCs w:val="20"/>
        </w:rPr>
        <w:t>arna (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S</w:t>
      </w:r>
      <w:r w:rsidR="001A73C8" w:rsidRPr="001A73C8">
        <w:rPr>
          <w:rFonts w:ascii="Times New Roman" w:hAnsi="Times New Roman" w:cs="Times New Roman"/>
          <w:sz w:val="20"/>
          <w:szCs w:val="20"/>
        </w:rPr>
        <w:t>aturasi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</w:t>
      </w:r>
      <w:r w:rsidR="001A73C8">
        <w:rPr>
          <w:rFonts w:ascii="Times New Roman" w:hAnsi="Times New Roman" w:cs="Times New Roman"/>
          <w:sz w:val="20"/>
          <w:szCs w:val="20"/>
        </w:rPr>
        <w:t>T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inggi),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D</w:t>
      </w:r>
      <w:r w:rsidR="001A73C8" w:rsidRPr="001A73C8">
        <w:rPr>
          <w:rFonts w:ascii="Times New Roman" w:hAnsi="Times New Roman" w:cs="Times New Roman"/>
          <w:sz w:val="20"/>
          <w:szCs w:val="20"/>
        </w:rPr>
        <w:t>isleksia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(</w:t>
      </w:r>
      <w:r w:rsidR="001A73C8">
        <w:rPr>
          <w:rFonts w:ascii="Times New Roman" w:hAnsi="Times New Roman" w:cs="Times New Roman"/>
          <w:sz w:val="20"/>
          <w:szCs w:val="20"/>
        </w:rPr>
        <w:t>F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ont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Disleksia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), </w:t>
      </w:r>
      <w:r w:rsidR="001A73C8">
        <w:rPr>
          <w:rFonts w:ascii="Times New Roman" w:hAnsi="Times New Roman" w:cs="Times New Roman"/>
          <w:sz w:val="20"/>
          <w:szCs w:val="20"/>
        </w:rPr>
        <w:t>G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angguan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</w:t>
      </w:r>
      <w:r w:rsidR="001A73C8" w:rsidRPr="001A73C8">
        <w:rPr>
          <w:rFonts w:ascii="Times New Roman" w:hAnsi="Times New Roman" w:cs="Times New Roman"/>
          <w:sz w:val="20"/>
          <w:szCs w:val="20"/>
        </w:rPr>
        <w:t>englihatan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(</w:t>
      </w:r>
      <w:r w:rsidR="001A73C8">
        <w:rPr>
          <w:rFonts w:ascii="Times New Roman" w:hAnsi="Times New Roman" w:cs="Times New Roman"/>
          <w:sz w:val="20"/>
          <w:szCs w:val="20"/>
        </w:rPr>
        <w:t>F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ont </w:t>
      </w:r>
      <w:proofErr w:type="spellStart"/>
      <w:r w:rsidR="001A73C8" w:rsidRPr="001A73C8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</w:t>
      </w:r>
      <w:r w:rsidR="001A73C8" w:rsidRPr="001A73C8">
        <w:rPr>
          <w:rFonts w:ascii="Times New Roman" w:hAnsi="Times New Roman" w:cs="Times New Roman"/>
          <w:sz w:val="20"/>
          <w:szCs w:val="20"/>
        </w:rPr>
        <w:t>ursor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 w:rsidRPr="001A73C8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Layar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</w:t>
      </w:r>
      <w:r w:rsidR="001A73C8" w:rsidRPr="001A73C8">
        <w:rPr>
          <w:rFonts w:ascii="Times New Roman" w:hAnsi="Times New Roman" w:cs="Times New Roman"/>
          <w:sz w:val="20"/>
          <w:szCs w:val="20"/>
        </w:rPr>
        <w:t>embaca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</w:t>
      </w:r>
      <w:r w:rsidR="001A73C8">
        <w:rPr>
          <w:rFonts w:ascii="Times New Roman" w:hAnsi="Times New Roman" w:cs="Times New Roman"/>
          <w:sz w:val="20"/>
          <w:szCs w:val="20"/>
        </w:rPr>
        <w:t>L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ayar),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</w:t>
      </w:r>
      <w:r w:rsidR="001A73C8" w:rsidRPr="001A73C8">
        <w:rPr>
          <w:rFonts w:ascii="Times New Roman" w:hAnsi="Times New Roman" w:cs="Times New Roman"/>
          <w:sz w:val="20"/>
          <w:szCs w:val="20"/>
        </w:rPr>
        <w:t>ognitif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Ketebalan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Font,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</w:t>
      </w:r>
      <w:r w:rsidR="001A73C8" w:rsidRPr="001A73C8">
        <w:rPr>
          <w:rFonts w:ascii="Times New Roman" w:hAnsi="Times New Roman" w:cs="Times New Roman"/>
          <w:sz w:val="20"/>
          <w:szCs w:val="20"/>
        </w:rPr>
        <w:t>ontras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</w:t>
      </w:r>
      <w:r w:rsidR="001A73C8">
        <w:rPr>
          <w:rFonts w:ascii="Times New Roman" w:hAnsi="Times New Roman" w:cs="Times New Roman"/>
          <w:sz w:val="20"/>
          <w:szCs w:val="20"/>
        </w:rPr>
        <w:t>T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inggi, </w:t>
      </w:r>
      <w:r w:rsidR="001A73C8">
        <w:rPr>
          <w:rFonts w:ascii="Times New Roman" w:hAnsi="Times New Roman" w:cs="Times New Roman"/>
          <w:sz w:val="20"/>
          <w:szCs w:val="20"/>
        </w:rPr>
        <w:t>P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anduan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M</w:t>
      </w:r>
      <w:r w:rsidR="001A73C8" w:rsidRPr="001A73C8">
        <w:rPr>
          <w:rFonts w:ascii="Times New Roman" w:hAnsi="Times New Roman" w:cs="Times New Roman"/>
          <w:sz w:val="20"/>
          <w:szCs w:val="20"/>
        </w:rPr>
        <w:t>embaca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Kejang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E</w:t>
      </w:r>
      <w:r w:rsidR="001A73C8" w:rsidRPr="001A73C8">
        <w:rPr>
          <w:rFonts w:ascii="Times New Roman" w:hAnsi="Times New Roman" w:cs="Times New Roman"/>
          <w:sz w:val="20"/>
          <w:szCs w:val="20"/>
        </w:rPr>
        <w:t>pilepsi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S</w:t>
      </w:r>
      <w:r w:rsidR="001A73C8" w:rsidRPr="001A73C8">
        <w:rPr>
          <w:rFonts w:ascii="Times New Roman" w:hAnsi="Times New Roman" w:cs="Times New Roman"/>
          <w:sz w:val="20"/>
          <w:szCs w:val="20"/>
        </w:rPr>
        <w:t>aturasi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R</w:t>
      </w:r>
      <w:r w:rsidR="001A73C8" w:rsidRPr="001A73C8">
        <w:rPr>
          <w:rFonts w:ascii="Times New Roman" w:hAnsi="Times New Roman" w:cs="Times New Roman"/>
          <w:sz w:val="20"/>
          <w:szCs w:val="20"/>
        </w:rPr>
        <w:t>endah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>), dan ADHD (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Saturasi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>, dan M</w:t>
      </w:r>
      <w:r w:rsidR="001A73C8" w:rsidRPr="001A73C8">
        <w:rPr>
          <w:rFonts w:ascii="Times New Roman" w:hAnsi="Times New Roman" w:cs="Times New Roman"/>
          <w:sz w:val="20"/>
          <w:szCs w:val="20"/>
        </w:rPr>
        <w:t xml:space="preserve">asker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M</w:t>
      </w:r>
      <w:r w:rsidR="001A73C8" w:rsidRPr="001A73C8">
        <w:rPr>
          <w:rFonts w:ascii="Times New Roman" w:hAnsi="Times New Roman" w:cs="Times New Roman"/>
          <w:sz w:val="20"/>
          <w:szCs w:val="20"/>
        </w:rPr>
        <w:t>embaca</w:t>
      </w:r>
      <w:proofErr w:type="spellEnd"/>
      <w:r w:rsidR="001A73C8" w:rsidRPr="001A73C8">
        <w:rPr>
          <w:rFonts w:ascii="Times New Roman" w:hAnsi="Times New Roman" w:cs="Times New Roman"/>
          <w:sz w:val="20"/>
          <w:szCs w:val="20"/>
        </w:rPr>
        <w:t>).</w:t>
      </w:r>
    </w:p>
    <w:p w14:paraId="7B53AC45" w14:textId="73C624A7" w:rsidR="009170D7" w:rsidRPr="005C6F0E" w:rsidRDefault="009170D7" w:rsidP="009170D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4</w:t>
      </w:r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Menyesuaikan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Posisi Widget</w:t>
      </w:r>
    </w:p>
    <w:p w14:paraId="5404DCA2" w14:textId="77777777" w:rsidR="009170D7" w:rsidRPr="005C6F0E" w:rsidRDefault="009170D7" w:rsidP="009170D7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posisi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widget di halaman.</w:t>
      </w:r>
    </w:p>
    <w:p w14:paraId="5C5671AC" w14:textId="462684A1" w:rsidR="009170D7" w:rsidRPr="009170D7" w:rsidRDefault="009170D7" w:rsidP="009170D7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posisi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widget (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kiri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bawah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kanan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bawah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tengah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dropdown yang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26998035" w14:textId="2459D92E" w:rsidR="001A73C8" w:rsidRPr="001A73C8" w:rsidRDefault="009170D7" w:rsidP="001A73C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1A73C8" w:rsidRPr="001A73C8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="001A73C8" w:rsidRPr="001A73C8">
        <w:rPr>
          <w:rFonts w:ascii="Times New Roman" w:hAnsi="Times New Roman" w:cs="Times New Roman"/>
          <w:b/>
          <w:bCs/>
          <w:sz w:val="20"/>
          <w:szCs w:val="20"/>
        </w:rPr>
        <w:t>Pengaturan</w:t>
      </w:r>
      <w:proofErr w:type="spellEnd"/>
      <w:r w:rsidR="001A73C8" w:rsidRPr="001A73C8">
        <w:rPr>
          <w:rFonts w:ascii="Times New Roman" w:hAnsi="Times New Roman" w:cs="Times New Roman"/>
          <w:b/>
          <w:bCs/>
          <w:sz w:val="20"/>
          <w:szCs w:val="20"/>
        </w:rPr>
        <w:t xml:space="preserve"> Ukuran Font</w:t>
      </w:r>
    </w:p>
    <w:p w14:paraId="69D83E81" w14:textId="54AA59A8" w:rsidR="001A73C8" w:rsidRPr="001A73C8" w:rsidRDefault="001A73C8" w:rsidP="001A73C8">
      <w:pPr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73C8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font di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halaman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50%-200%</w:t>
      </w:r>
    </w:p>
    <w:p w14:paraId="014D322C" w14:textId="7D2CE6F8" w:rsidR="001A73C8" w:rsidRPr="005C6F0E" w:rsidRDefault="001A73C8" w:rsidP="001A73C8">
      <w:pPr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73C8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tombol "+" untuk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font, dan tombol "-" untuk mengurangi </w:t>
      </w:r>
      <w:proofErr w:type="spellStart"/>
      <w:r w:rsidRPr="001A73C8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1A73C8">
        <w:rPr>
          <w:rFonts w:ascii="Times New Roman" w:hAnsi="Times New Roman" w:cs="Times New Roman"/>
          <w:sz w:val="20"/>
          <w:szCs w:val="20"/>
        </w:rPr>
        <w:t xml:space="preserve"> font.</w:t>
      </w:r>
    </w:p>
    <w:p w14:paraId="4AD9EE9B" w14:textId="22D5A157" w:rsidR="005C6F0E" w:rsidRPr="005C6F0E" w:rsidRDefault="009170D7" w:rsidP="005C6F0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>Penyesuaian</w:t>
      </w:r>
      <w:proofErr w:type="spellEnd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>Konten</w:t>
      </w:r>
      <w:proofErr w:type="spellEnd"/>
    </w:p>
    <w:p w14:paraId="25A37F23" w14:textId="77777777" w:rsidR="005C6F0E" w:rsidRPr="005C6F0E" w:rsidRDefault="005C6F0E" w:rsidP="005C6F0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konten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, seperti:</w:t>
      </w:r>
    </w:p>
    <w:p w14:paraId="0C51187E" w14:textId="1CDE73B7" w:rsidR="005C6F0E" w:rsidRPr="005C6F0E" w:rsidRDefault="005C6F0E" w:rsidP="005C6F0E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Sorot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r w:rsidR="001A73C8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tautan</w:t>
      </w:r>
      <w:proofErr w:type="spellEnd"/>
    </w:p>
    <w:p w14:paraId="1E2544C9" w14:textId="77777777" w:rsidR="005C6F0E" w:rsidRPr="005C6F0E" w:rsidRDefault="005C6F0E" w:rsidP="005C6F0E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font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disleksia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16CC908A" w14:textId="77777777" w:rsidR="005C6F0E" w:rsidRPr="005C6F0E" w:rsidRDefault="005C6F0E" w:rsidP="005C6F0E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baris.</w:t>
      </w:r>
    </w:p>
    <w:p w14:paraId="40D1B67B" w14:textId="77777777" w:rsidR="005C6F0E" w:rsidRPr="005C6F0E" w:rsidRDefault="005C6F0E" w:rsidP="005C6F0E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Menebalkan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485256F0" w14:textId="77777777" w:rsidR="005C6F0E" w:rsidRPr="005C6F0E" w:rsidRDefault="005C6F0E" w:rsidP="005C6F0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tombol yang sesuai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preferensi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penyesuaian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sorot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font).</w:t>
      </w:r>
    </w:p>
    <w:p w14:paraId="19DE0F41" w14:textId="7A62B782" w:rsidR="005C6F0E" w:rsidRPr="005C6F0E" w:rsidRDefault="009170D7" w:rsidP="005C6F0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>Penyesuaian</w:t>
      </w:r>
      <w:proofErr w:type="spellEnd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Warna</w:t>
      </w:r>
    </w:p>
    <w:p w14:paraId="76FBF0D3" w14:textId="77777777" w:rsidR="005C6F0E" w:rsidRPr="005C6F0E" w:rsidRDefault="005C6F0E" w:rsidP="005C6F0E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kontras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saturasi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kenyamanan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visual.</w:t>
      </w:r>
    </w:p>
    <w:p w14:paraId="3A52C20B" w14:textId="430E3138" w:rsidR="005C6F0E" w:rsidRPr="005C6F0E" w:rsidRDefault="005C6F0E" w:rsidP="005C6F0E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opsi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kontras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gelap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kontras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terang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,</w:t>
      </w:r>
      <w:r w:rsid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kontras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>,</w:t>
      </w:r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saturasi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saturasi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bahkan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mode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monokrom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13EAEF59" w14:textId="47AC4405" w:rsidR="005C6F0E" w:rsidRPr="005C6F0E" w:rsidRDefault="009170D7" w:rsidP="005C6F0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. Alat </w:t>
      </w:r>
      <w:proofErr w:type="spellStart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>Aksesibilitas</w:t>
      </w:r>
      <w:proofErr w:type="spellEnd"/>
    </w:p>
    <w:p w14:paraId="36ECEA85" w14:textId="79CB18BD" w:rsidR="005C6F0E" w:rsidRPr="005C6F0E" w:rsidRDefault="005C6F0E" w:rsidP="005C6F0E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bantu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seperti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layar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sembunyikan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panduan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masker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nonaktifkan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animasi</w:t>
      </w:r>
      <w:proofErr w:type="spellEnd"/>
      <w:r w:rsidR="001A73C8">
        <w:rPr>
          <w:rFonts w:ascii="Times New Roman" w:hAnsi="Times New Roman" w:cs="Times New Roman"/>
          <w:sz w:val="20"/>
          <w:szCs w:val="20"/>
        </w:rPr>
        <w:t xml:space="preserve">, </w:t>
      </w:r>
      <w:r w:rsidRPr="005C6F0E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kursor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39EDCB35" w14:textId="77777777" w:rsidR="005C6F0E" w:rsidRPr="005C6F0E" w:rsidRDefault="005C6F0E" w:rsidP="005C6F0E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tombol yang sesuai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menonaktifkan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bantu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ini.</w:t>
      </w:r>
    </w:p>
    <w:p w14:paraId="72997064" w14:textId="6FF57457" w:rsidR="005C6F0E" w:rsidRPr="005C6F0E" w:rsidRDefault="005C6F0E" w:rsidP="005C6F0E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Pembaca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Layar</w:t>
      </w:r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 w:rsidRPr="005C6F0E">
        <w:rPr>
          <w:rFonts w:ascii="Times New Roman" w:hAnsi="Times New Roman" w:cs="Times New Roman"/>
          <w:sz w:val="20"/>
          <w:szCs w:val="20"/>
        </w:rPr>
        <w:t>diseleksi.</w:t>
      </w:r>
      <w:r w:rsidR="001A73C8">
        <w:rPr>
          <w:rFonts w:ascii="Times New Roman" w:hAnsi="Times New Roman" w:cs="Times New Roman"/>
          <w:sz w:val="20"/>
          <w:szCs w:val="20"/>
        </w:rPr>
        <w:t>atau</w:t>
      </w:r>
      <w:proofErr w:type="spellEnd"/>
      <w:proofErr w:type="gramEnd"/>
      <w:r w:rsidR="001A73C8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1A73C8">
        <w:rPr>
          <w:rFonts w:ascii="Times New Roman" w:hAnsi="Times New Roman" w:cs="Times New Roman"/>
          <w:sz w:val="20"/>
          <w:szCs w:val="20"/>
        </w:rPr>
        <w:t>blok</w:t>
      </w:r>
      <w:proofErr w:type="spellEnd"/>
    </w:p>
    <w:p w14:paraId="037998C1" w14:textId="77777777" w:rsidR="005C6F0E" w:rsidRPr="005C6F0E" w:rsidRDefault="005C6F0E" w:rsidP="005C6F0E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Sembunyikan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Gambar</w:t>
      </w:r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Menyembunyikan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di halaman.</w:t>
      </w:r>
    </w:p>
    <w:p w14:paraId="6AE5D14B" w14:textId="77777777" w:rsidR="005C6F0E" w:rsidRPr="005C6F0E" w:rsidRDefault="005C6F0E" w:rsidP="005C6F0E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Panduan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Membaca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Menampilkan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panduan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untuk membantu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0D9B1865" w14:textId="77777777" w:rsidR="005C6F0E" w:rsidRDefault="005C6F0E" w:rsidP="005C6F0E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Masker </w:t>
      </w: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Membaca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Menampilkan masker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membatasi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area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bacaan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68F533E7" w14:textId="320DEF0E" w:rsidR="009170D7" w:rsidRPr="005C6F0E" w:rsidRDefault="009170D7" w:rsidP="005C6F0E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Nonakftfkan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 xml:space="preserve">Animasi </w:t>
      </w:r>
      <w:r w:rsidRPr="009170D7">
        <w:rPr>
          <w:rFonts w:ascii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Menyembunyikan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animasi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halaman.</w:t>
      </w:r>
    </w:p>
    <w:p w14:paraId="12038EC5" w14:textId="77777777" w:rsidR="005C6F0E" w:rsidRDefault="005C6F0E" w:rsidP="005C6F0E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Kursor</w:t>
      </w:r>
      <w:proofErr w:type="spellEnd"/>
      <w:r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Besar</w:t>
      </w:r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kursor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77596CDD" w14:textId="77777777" w:rsidR="009170D7" w:rsidRDefault="009170D7" w:rsidP="009170D7">
      <w:pPr>
        <w:rPr>
          <w:rFonts w:ascii="Times New Roman" w:hAnsi="Times New Roman" w:cs="Times New Roman"/>
          <w:sz w:val="20"/>
          <w:szCs w:val="20"/>
        </w:rPr>
      </w:pPr>
    </w:p>
    <w:p w14:paraId="2126A082" w14:textId="77777777" w:rsidR="009170D7" w:rsidRPr="005C6F0E" w:rsidRDefault="009170D7" w:rsidP="009170D7">
      <w:pPr>
        <w:rPr>
          <w:rFonts w:ascii="Times New Roman" w:hAnsi="Times New Roman" w:cs="Times New Roman"/>
          <w:sz w:val="20"/>
          <w:szCs w:val="20"/>
        </w:rPr>
      </w:pPr>
    </w:p>
    <w:p w14:paraId="5B5567C1" w14:textId="6D8F38B0" w:rsidR="005C6F0E" w:rsidRPr="005C6F0E" w:rsidRDefault="009170D7" w:rsidP="005C6F0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9</w:t>
      </w:r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. Reset </w:t>
      </w:r>
      <w:proofErr w:type="spellStart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>Pengaturan</w:t>
      </w:r>
      <w:proofErr w:type="spellEnd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C6F0E" w:rsidRPr="005C6F0E">
        <w:rPr>
          <w:rFonts w:ascii="Times New Roman" w:hAnsi="Times New Roman" w:cs="Times New Roman"/>
          <w:b/>
          <w:bCs/>
          <w:sz w:val="20"/>
          <w:szCs w:val="20"/>
        </w:rPr>
        <w:t>Aksesibilitas</w:t>
      </w:r>
      <w:proofErr w:type="spellEnd"/>
    </w:p>
    <w:p w14:paraId="767A3E10" w14:textId="77777777" w:rsidR="005C6F0E" w:rsidRPr="005C6F0E" w:rsidRDefault="005C6F0E" w:rsidP="005C6F0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Fungsi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Mengembalikan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default.</w:t>
      </w:r>
    </w:p>
    <w:p w14:paraId="4AABDBAE" w14:textId="77777777" w:rsidR="005C6F0E" w:rsidRPr="005C6F0E" w:rsidRDefault="005C6F0E" w:rsidP="005C6F0E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C6F0E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tombol "Atur Ulang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" untuk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mereset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dilakukan pada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6F0E">
        <w:rPr>
          <w:rFonts w:ascii="Times New Roman" w:hAnsi="Times New Roman" w:cs="Times New Roman"/>
          <w:sz w:val="20"/>
          <w:szCs w:val="20"/>
        </w:rPr>
        <w:t>aksesibilitas</w:t>
      </w:r>
      <w:proofErr w:type="spellEnd"/>
      <w:r w:rsidRPr="005C6F0E">
        <w:rPr>
          <w:rFonts w:ascii="Times New Roman" w:hAnsi="Times New Roman" w:cs="Times New Roman"/>
          <w:sz w:val="20"/>
          <w:szCs w:val="20"/>
        </w:rPr>
        <w:t>.</w:t>
      </w:r>
    </w:p>
    <w:p w14:paraId="2E73BBE4" w14:textId="77777777" w:rsidR="00102A8F" w:rsidRPr="00102A8F" w:rsidRDefault="00102A8F" w:rsidP="00102A8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02A8F">
        <w:rPr>
          <w:rFonts w:ascii="Times New Roman" w:hAnsi="Times New Roman" w:cs="Times New Roman"/>
          <w:b/>
          <w:bCs/>
          <w:sz w:val="20"/>
          <w:szCs w:val="20"/>
        </w:rPr>
        <w:t xml:space="preserve">10. </w:t>
      </w:r>
      <w:proofErr w:type="spellStart"/>
      <w:r w:rsidRPr="00102A8F">
        <w:rPr>
          <w:rFonts w:ascii="Times New Roman" w:hAnsi="Times New Roman" w:cs="Times New Roman"/>
          <w:b/>
          <w:bCs/>
          <w:sz w:val="20"/>
          <w:szCs w:val="20"/>
        </w:rPr>
        <w:t>Sumber</w:t>
      </w:r>
      <w:proofErr w:type="spellEnd"/>
      <w:r w:rsidRPr="00102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b/>
          <w:bCs/>
          <w:sz w:val="20"/>
          <w:szCs w:val="20"/>
        </w:rPr>
        <w:t>Penggunaan</w:t>
      </w:r>
      <w:proofErr w:type="spellEnd"/>
      <w:r w:rsidRPr="00102A8F">
        <w:rPr>
          <w:rFonts w:ascii="Times New Roman" w:hAnsi="Times New Roman" w:cs="Times New Roman"/>
          <w:b/>
          <w:bCs/>
          <w:sz w:val="20"/>
          <w:szCs w:val="20"/>
        </w:rPr>
        <w:t xml:space="preserve"> Google Translate Element</w:t>
      </w:r>
    </w:p>
    <w:p w14:paraId="28FBF8D7" w14:textId="77777777" w:rsidR="00102A8F" w:rsidRPr="00102A8F" w:rsidRDefault="00102A8F" w:rsidP="00102A8F">
      <w:pPr>
        <w:rPr>
          <w:rFonts w:ascii="Times New Roman" w:hAnsi="Times New Roman" w:cs="Times New Roman"/>
          <w:sz w:val="20"/>
          <w:szCs w:val="20"/>
        </w:rPr>
      </w:pPr>
      <w:r w:rsidRPr="00102A8F">
        <w:rPr>
          <w:rFonts w:ascii="Times New Roman" w:hAnsi="Times New Roman" w:cs="Times New Roman"/>
          <w:sz w:val="20"/>
          <w:szCs w:val="20"/>
        </w:rPr>
        <w:t xml:space="preserve">Tools ini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Google Translate Website Translator Element, yang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gratis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Google untuk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menerjemahkan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konten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situs web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otomatis di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klien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. Layanan ini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memerlukan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API dan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dikenakan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benar sesuai</w:t>
      </w:r>
    </w:p>
    <w:p w14:paraId="65860FDE" w14:textId="77777777" w:rsidR="00102A8F" w:rsidRPr="00102A8F" w:rsidRDefault="00102A8F" w:rsidP="00102A8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02A8F">
        <w:rPr>
          <w:rFonts w:ascii="Times New Roman" w:hAnsi="Times New Roman" w:cs="Times New Roman"/>
          <w:sz w:val="20"/>
          <w:szCs w:val="20"/>
        </w:rPr>
        <w:t>Catatan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: Google Translate Element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bersifat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client-side only,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diterjemahkan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di browser pengguna dan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backend.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Cocok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batasan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asalkan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dimodifikasi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untuk scraping otomatis.</w:t>
      </w:r>
    </w:p>
    <w:p w14:paraId="631BA797" w14:textId="77777777" w:rsidR="00102A8F" w:rsidRPr="00102A8F" w:rsidRDefault="00102A8F" w:rsidP="00102A8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02A8F">
        <w:rPr>
          <w:rFonts w:ascii="Times New Roman" w:hAnsi="Times New Roman" w:cs="Times New Roman"/>
          <w:sz w:val="20"/>
          <w:szCs w:val="20"/>
        </w:rPr>
        <w:t>Penjelasan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Singkat:</w:t>
      </w:r>
    </w:p>
    <w:p w14:paraId="36F933EF" w14:textId="77777777" w:rsidR="00102A8F" w:rsidRPr="00102A8F" w:rsidRDefault="00102A8F" w:rsidP="00102A8F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02A8F">
        <w:rPr>
          <w:rFonts w:ascii="Times New Roman" w:hAnsi="Times New Roman" w:cs="Times New Roman"/>
          <w:sz w:val="20"/>
          <w:szCs w:val="20"/>
        </w:rPr>
        <w:t xml:space="preserve">Google Translate Element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menerjemahkan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konten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HTML yang sudah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di browser,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>:</w:t>
      </w:r>
    </w:p>
    <w:p w14:paraId="114A16C4" w14:textId="77777777" w:rsidR="00102A8F" w:rsidRPr="00102A8F" w:rsidRDefault="00102A8F" w:rsidP="00102A8F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02A8F">
        <w:rPr>
          <w:rFonts w:ascii="Times New Roman" w:hAnsi="Times New Roman" w:cs="Times New Roman"/>
          <w:sz w:val="20"/>
          <w:szCs w:val="20"/>
        </w:rPr>
        <w:t xml:space="preserve">Tidak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peduli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kontennya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file statis, dynamic content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API, atau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render server-side (SSR).</w:t>
      </w:r>
    </w:p>
    <w:p w14:paraId="625826DB" w14:textId="77777777" w:rsidR="00102A8F" w:rsidRPr="00102A8F" w:rsidRDefault="00102A8F" w:rsidP="00102A8F">
      <w:pPr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02A8F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teksnya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sudah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tampil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di halaman HTML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user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 xml:space="preserve"> bisa </w:t>
      </w:r>
      <w:proofErr w:type="spellStart"/>
      <w:r w:rsidRPr="00102A8F">
        <w:rPr>
          <w:rFonts w:ascii="Times New Roman" w:hAnsi="Times New Roman" w:cs="Times New Roman"/>
          <w:sz w:val="20"/>
          <w:szCs w:val="20"/>
        </w:rPr>
        <w:t>diterjemahkan</w:t>
      </w:r>
      <w:proofErr w:type="spellEnd"/>
      <w:r w:rsidRPr="00102A8F">
        <w:rPr>
          <w:rFonts w:ascii="Times New Roman" w:hAnsi="Times New Roman" w:cs="Times New Roman"/>
          <w:sz w:val="20"/>
          <w:szCs w:val="20"/>
        </w:rPr>
        <w:t>.</w:t>
      </w:r>
    </w:p>
    <w:p w14:paraId="3F5A7696" w14:textId="6AD78E9A" w:rsidR="00956911" w:rsidRPr="005C6F0E" w:rsidRDefault="00956911">
      <w:pPr>
        <w:rPr>
          <w:rFonts w:ascii="Times New Roman" w:hAnsi="Times New Roman" w:cs="Times New Roman"/>
          <w:sz w:val="20"/>
          <w:szCs w:val="20"/>
        </w:rPr>
      </w:pPr>
    </w:p>
    <w:sectPr w:rsidR="00956911" w:rsidRPr="005C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2F4"/>
    <w:multiLevelType w:val="multilevel"/>
    <w:tmpl w:val="04D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23A0"/>
    <w:multiLevelType w:val="multilevel"/>
    <w:tmpl w:val="BC1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3B1E"/>
    <w:multiLevelType w:val="multilevel"/>
    <w:tmpl w:val="667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26B80"/>
    <w:multiLevelType w:val="multilevel"/>
    <w:tmpl w:val="A006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52204"/>
    <w:multiLevelType w:val="multilevel"/>
    <w:tmpl w:val="724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48EE"/>
    <w:multiLevelType w:val="multilevel"/>
    <w:tmpl w:val="3900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F2302"/>
    <w:multiLevelType w:val="multilevel"/>
    <w:tmpl w:val="5BA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26D64"/>
    <w:multiLevelType w:val="multilevel"/>
    <w:tmpl w:val="C142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92F63"/>
    <w:multiLevelType w:val="multilevel"/>
    <w:tmpl w:val="37F0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F20B2"/>
    <w:multiLevelType w:val="multilevel"/>
    <w:tmpl w:val="2D3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222B8"/>
    <w:multiLevelType w:val="multilevel"/>
    <w:tmpl w:val="712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F4C66"/>
    <w:multiLevelType w:val="multilevel"/>
    <w:tmpl w:val="72C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E46BB"/>
    <w:multiLevelType w:val="multilevel"/>
    <w:tmpl w:val="81B4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E0A95"/>
    <w:multiLevelType w:val="multilevel"/>
    <w:tmpl w:val="3C2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833427">
    <w:abstractNumId w:val="0"/>
  </w:num>
  <w:num w:numId="2" w16cid:durableId="1214655490">
    <w:abstractNumId w:val="10"/>
  </w:num>
  <w:num w:numId="3" w16cid:durableId="782460681">
    <w:abstractNumId w:val="13"/>
  </w:num>
  <w:num w:numId="4" w16cid:durableId="2122800141">
    <w:abstractNumId w:val="1"/>
  </w:num>
  <w:num w:numId="5" w16cid:durableId="546915877">
    <w:abstractNumId w:val="2"/>
  </w:num>
  <w:num w:numId="6" w16cid:durableId="1631588211">
    <w:abstractNumId w:val="8"/>
  </w:num>
  <w:num w:numId="7" w16cid:durableId="1915125208">
    <w:abstractNumId w:val="9"/>
  </w:num>
  <w:num w:numId="8" w16cid:durableId="1680697152">
    <w:abstractNumId w:val="3"/>
  </w:num>
  <w:num w:numId="9" w16cid:durableId="843783505">
    <w:abstractNumId w:val="7"/>
  </w:num>
  <w:num w:numId="10" w16cid:durableId="222984795">
    <w:abstractNumId w:val="11"/>
  </w:num>
  <w:num w:numId="11" w16cid:durableId="1366908091">
    <w:abstractNumId w:val="6"/>
  </w:num>
  <w:num w:numId="12" w16cid:durableId="732046097">
    <w:abstractNumId w:val="4"/>
  </w:num>
  <w:num w:numId="13" w16cid:durableId="528683517">
    <w:abstractNumId w:val="5"/>
  </w:num>
  <w:num w:numId="14" w16cid:durableId="169026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0E"/>
    <w:rsid w:val="00102A8F"/>
    <w:rsid w:val="001A73C8"/>
    <w:rsid w:val="00286EDE"/>
    <w:rsid w:val="00420FEC"/>
    <w:rsid w:val="005C6F0E"/>
    <w:rsid w:val="009170D7"/>
    <w:rsid w:val="00956911"/>
    <w:rsid w:val="00DE6185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E07"/>
  <w15:chartTrackingRefBased/>
  <w15:docId w15:val="{4C54E61F-F434-4012-BFAB-C9856EC0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6F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Farhan</dc:creator>
  <cp:keywords/>
  <dc:description/>
  <cp:lastModifiedBy>Muhamad Farhan</cp:lastModifiedBy>
  <cp:revision>1</cp:revision>
  <dcterms:created xsi:type="dcterms:W3CDTF">2025-07-17T15:31:00Z</dcterms:created>
  <dcterms:modified xsi:type="dcterms:W3CDTF">2025-07-17T16:06:00Z</dcterms:modified>
</cp:coreProperties>
</file>