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55" w:rsidRPr="007B373E" w:rsidRDefault="007B373E" w:rsidP="007B373E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cs="Vrinda" w:hint="cs"/>
          <w:szCs w:val="28"/>
          <w:cs/>
          <w:lang w:bidi="bn-BD"/>
        </w:rPr>
        <w:t xml:space="preserve">আলাদা লবন/ ডাল/ গরু/খাসী/ ডিমের কুসুম/ চিংড়ি মাছ নিষেধ। ফলের মধ্যে পেপে/ আপেল/ পেয়ারা ছাড়া অন্য ফল নিষেধ। স্বব্জি সিদ্ব করে পানি ফেলে রান্না করে খাবেন। পানি দিনে .....................লিটারের কম। </w:t>
      </w:r>
    </w:p>
    <w:p w:rsidR="007B373E" w:rsidRDefault="007B373E" w:rsidP="007B373E">
      <w:pPr>
        <w:pStyle w:val="ListParagraph"/>
      </w:pPr>
      <w:r>
        <w:rPr>
          <w:rFonts w:cs="Vrinda" w:hint="cs"/>
          <w:szCs w:val="28"/>
          <w:cs/>
          <w:lang w:bidi="bn-BD"/>
        </w:rPr>
        <w:t xml:space="preserve">মুরগী/মাছ/কুসুম ছাড়া ডিম/ দুধ কম করে খাবেন। </w:t>
      </w:r>
      <w:bookmarkStart w:id="0" w:name="_GoBack"/>
      <w:bookmarkEnd w:id="0"/>
    </w:p>
    <w:sectPr w:rsidR="007B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6D05"/>
    <w:multiLevelType w:val="hybridMultilevel"/>
    <w:tmpl w:val="BD1C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68A8"/>
    <w:rsid w:val="000A17A0"/>
    <w:rsid w:val="007B373E"/>
    <w:rsid w:val="009F68A8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C41F1-AB57-45C7-AFE6-0798EA73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2017-11-07T04:15:00Z</dcterms:created>
  <dcterms:modified xsi:type="dcterms:W3CDTF">2017-11-07T04:18:00Z</dcterms:modified>
</cp:coreProperties>
</file>