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4558" w14:textId="55B40BE4" w:rsidR="00840789" w:rsidRDefault="00840789" w:rsidP="00840789">
      <w:pPr>
        <w:pStyle w:val="Heading3"/>
      </w:pPr>
      <w:proofErr w:type="spellStart"/>
      <w:r>
        <w:t>Talah</w:t>
      </w:r>
      <w:proofErr w:type="spellEnd"/>
      <w:r>
        <w:t xml:space="preserve"> khan FA20-BSE-042</w:t>
      </w:r>
    </w:p>
    <w:p w14:paraId="4B1B24EC" w14:textId="18BFB975" w:rsidR="00840789" w:rsidRDefault="00840789" w:rsidP="00840789">
      <w:pPr>
        <w:pStyle w:val="Heading4"/>
      </w:pPr>
      <w:bookmarkStart w:id="0" w:name="_Toc101427049"/>
      <w:r>
        <w:t xml:space="preserve">Use Case: </w:t>
      </w:r>
      <w:bookmarkEnd w:id="0"/>
      <w:r>
        <w:t>register account</w:t>
      </w:r>
    </w:p>
    <w:p w14:paraId="0E3A8B35" w14:textId="77777777" w:rsidR="00840789" w:rsidRPr="00840789" w:rsidRDefault="00840789" w:rsidP="00840789"/>
    <w:p w14:paraId="58759D18" w14:textId="336A86BC" w:rsidR="00840789" w:rsidRPr="00A840CA" w:rsidRDefault="00840789" w:rsidP="00840789">
      <w:r>
        <w:t>user opens the cosmetic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customer.</w:t>
      </w:r>
    </w:p>
    <w:p w14:paraId="574D8E7E" w14:textId="77777777" w:rsidR="00840789" w:rsidRDefault="00840789" w:rsidP="00840789">
      <w:pPr>
        <w:pStyle w:val="doclist"/>
      </w:pPr>
      <w:r>
        <w:t>Fully Dressed Use Cases</w:t>
      </w:r>
    </w:p>
    <w:p w14:paraId="55605FFF" w14:textId="7C924307" w:rsidR="00840789" w:rsidRDefault="00840789" w:rsidP="00840789">
      <w:pPr>
        <w:pStyle w:val="Heading3"/>
      </w:pPr>
      <w:proofErr w:type="spellStart"/>
      <w:r>
        <w:t>Talah</w:t>
      </w:r>
      <w:proofErr w:type="spellEnd"/>
      <w:r>
        <w:t xml:space="preserve"> khan FA20-BSE-042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15"/>
      </w:tblGrid>
      <w:tr w:rsidR="00840789" w14:paraId="24A7F527" w14:textId="77777777" w:rsidTr="002272A5">
        <w:trPr>
          <w:tblHeader/>
          <w:tblCellSpacing w:w="0" w:type="dxa"/>
        </w:trPr>
        <w:tc>
          <w:tcPr>
            <w:tcW w:w="0" w:type="auto"/>
            <w:tcBorders>
              <w:top w:val="nil"/>
              <w:left w:val="nil"/>
              <w:bottom w:val="nil"/>
              <w:right w:val="nil"/>
            </w:tcBorders>
            <w:vAlign w:val="center"/>
            <w:hideMark/>
          </w:tcPr>
          <w:p w14:paraId="6D4FACE0" w14:textId="617FBD69" w:rsidR="00840789" w:rsidRDefault="00840789" w:rsidP="002272A5">
            <w:pPr>
              <w:pStyle w:val="Heading4"/>
            </w:pPr>
            <w:bookmarkStart w:id="1" w:name="_Toc101427051"/>
            <w:r>
              <w:t xml:space="preserve">Use Case UC1: </w:t>
            </w:r>
            <w:bookmarkEnd w:id="1"/>
            <w:r>
              <w:t>register account</w:t>
            </w:r>
          </w:p>
        </w:tc>
      </w:tr>
      <w:tr w:rsidR="00840789" w14:paraId="5F0D026B" w14:textId="77777777" w:rsidTr="002272A5">
        <w:trPr>
          <w:tblHeader/>
          <w:tblCellSpacing w:w="0" w:type="dxa"/>
        </w:trPr>
        <w:tc>
          <w:tcPr>
            <w:tcW w:w="0" w:type="auto"/>
            <w:hideMark/>
          </w:tcPr>
          <w:p w14:paraId="5A74A2AC" w14:textId="5286AC28" w:rsidR="00840789" w:rsidRDefault="00840789" w:rsidP="002272A5">
            <w:pPr>
              <w:pStyle w:val="doctext"/>
            </w:pPr>
            <w:r w:rsidRPr="00250591">
              <w:rPr>
                <w:rStyle w:val="docemphstrong"/>
                <w:b/>
                <w:bCs/>
              </w:rPr>
              <w:t>Scope</w:t>
            </w:r>
            <w:r>
              <w:t xml:space="preserve">: </w:t>
            </w:r>
            <w:r>
              <w:t>cosmetic management system</w:t>
            </w:r>
          </w:p>
          <w:p w14:paraId="47918197" w14:textId="77777777" w:rsidR="00840789" w:rsidRDefault="00840789" w:rsidP="002272A5">
            <w:pPr>
              <w:pStyle w:val="doctext"/>
            </w:pPr>
            <w:r w:rsidRPr="00250591">
              <w:rPr>
                <w:rStyle w:val="docemphstrong"/>
                <w:b/>
                <w:bCs/>
              </w:rPr>
              <w:t>Level</w:t>
            </w:r>
            <w:r>
              <w:t>: user goal</w:t>
            </w:r>
          </w:p>
          <w:p w14:paraId="34256748" w14:textId="380B9C5F" w:rsidR="00840789" w:rsidRDefault="00840789" w:rsidP="002272A5">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t>customer</w:t>
            </w:r>
          </w:p>
          <w:p w14:paraId="19F7FE70" w14:textId="77777777" w:rsidR="00840789" w:rsidRDefault="00840789" w:rsidP="002272A5">
            <w:pPr>
              <w:pStyle w:val="doctext"/>
            </w:pPr>
            <w:r w:rsidRPr="00250591">
              <w:rPr>
                <w:rStyle w:val="docemphstrong"/>
                <w:b/>
                <w:bCs/>
              </w:rPr>
              <w:t>Stakeholders and Interests</w:t>
            </w:r>
            <w:r>
              <w:t>:</w:t>
            </w:r>
          </w:p>
          <w:p w14:paraId="59E8DAE3" w14:textId="3470A3B9" w:rsidR="00840789" w:rsidRDefault="00840789" w:rsidP="002272A5">
            <w:pPr>
              <w:spacing w:after="240"/>
              <w:ind w:left="720"/>
            </w:pPr>
            <w:r>
              <w:rPr>
                <w:rStyle w:val="doctext1"/>
              </w:rPr>
              <w:t xml:space="preserve">- </w:t>
            </w:r>
            <w:r>
              <w:rPr>
                <w:rStyle w:val="docemphroman"/>
              </w:rPr>
              <w:t>C</w:t>
            </w:r>
            <w:r>
              <w:rPr>
                <w:rStyle w:val="docemphroman"/>
              </w:rPr>
              <w:t>ustomer</w:t>
            </w:r>
            <w:r>
              <w:rPr>
                <w:rStyle w:val="docemphroman"/>
              </w:rPr>
              <w:t>:</w:t>
            </w:r>
            <w:r>
              <w:rPr>
                <w:rStyle w:val="doctext1"/>
              </w:rPr>
              <w:t xml:space="preserve"> </w:t>
            </w:r>
            <w:r>
              <w:rPr>
                <w:rStyle w:val="doctext1"/>
              </w:rPr>
              <w:t>want to register an account in the cosmetic management system.</w:t>
            </w:r>
          </w:p>
          <w:p w14:paraId="1B0881C6" w14:textId="4994AF7E" w:rsidR="00840789" w:rsidRDefault="00840789" w:rsidP="00840789">
            <w:pPr>
              <w:spacing w:after="240"/>
              <w:ind w:left="720"/>
            </w:pPr>
            <w:r>
              <w:rPr>
                <w:rStyle w:val="doctext1"/>
              </w:rPr>
              <w:t xml:space="preserve">- </w:t>
            </w:r>
            <w:r>
              <w:rPr>
                <w:rStyle w:val="docemphroman"/>
              </w:rPr>
              <w:t>Salesperson:</w:t>
            </w:r>
            <w:r>
              <w:rPr>
                <w:rStyle w:val="doctext1"/>
              </w:rPr>
              <w:t xml:space="preserve"> want to register an account in the cosmetic management system.</w:t>
            </w:r>
          </w:p>
          <w:p w14:paraId="030F58C2" w14:textId="624CB3F7" w:rsidR="00840789" w:rsidRDefault="00840789" w:rsidP="002272A5">
            <w:pPr>
              <w:spacing w:after="240"/>
              <w:ind w:left="720"/>
            </w:pPr>
            <w:r>
              <w:rPr>
                <w:rStyle w:val="doctext1"/>
              </w:rPr>
              <w:t xml:space="preserve">- </w:t>
            </w:r>
            <w:r>
              <w:rPr>
                <w:rStyle w:val="docemphroman"/>
              </w:rPr>
              <w:t>Manager:</w:t>
            </w:r>
            <w:r>
              <w:rPr>
                <w:rStyle w:val="doctext1"/>
              </w:rPr>
              <w:t xml:space="preserve"> want to register an account in the cosmetic management system.</w:t>
            </w:r>
          </w:p>
          <w:p w14:paraId="1F28107B" w14:textId="6772FDE2" w:rsidR="00840789" w:rsidRDefault="00840789" w:rsidP="002272A5">
            <w:pPr>
              <w:pStyle w:val="doctext"/>
            </w:pPr>
            <w:r w:rsidRPr="00250591">
              <w:rPr>
                <w:rStyle w:val="docemphstrong"/>
                <w:b/>
                <w:bCs/>
              </w:rPr>
              <w:t>Preconditions</w:t>
            </w:r>
            <w:r>
              <w:rPr>
                <w:rStyle w:val="docemphstrong"/>
              </w:rPr>
              <w:t>:</w:t>
            </w:r>
            <w:r>
              <w:t xml:space="preserve"> </w:t>
            </w:r>
            <w:r>
              <w:t>User</w:t>
            </w:r>
            <w:r>
              <w:t xml:space="preserve"> is identified and authenticated.</w:t>
            </w:r>
          </w:p>
        </w:tc>
      </w:tr>
    </w:tbl>
    <w:p w14:paraId="1122A481" w14:textId="6C316863" w:rsidR="00840789" w:rsidRDefault="00840789" w:rsidP="00840789">
      <w:pPr>
        <w:pStyle w:val="doctext"/>
      </w:pPr>
      <w:r w:rsidRPr="00250591">
        <w:rPr>
          <w:rStyle w:val="docemphstrong"/>
          <w:b/>
          <w:bCs/>
        </w:rPr>
        <w:t>Success Guarantee</w:t>
      </w:r>
      <w:r>
        <w:rPr>
          <w:rStyle w:val="docemphstrong"/>
        </w:rPr>
        <w:t xml:space="preserve"> (or Postconditions):</w:t>
      </w:r>
      <w:r>
        <w:t xml:space="preserve"> </w:t>
      </w:r>
      <w:r>
        <w:t>username is available and account is registered. Account is not already registered</w:t>
      </w:r>
      <w:r>
        <w:t xml:space="preserve">. </w:t>
      </w:r>
    </w:p>
    <w:p w14:paraId="790DB656" w14:textId="77777777" w:rsidR="00840789" w:rsidRPr="00250591" w:rsidRDefault="00840789" w:rsidP="00840789">
      <w:pPr>
        <w:pStyle w:val="doctext"/>
        <w:rPr>
          <w:b/>
          <w:bCs/>
        </w:rPr>
      </w:pPr>
      <w:r w:rsidRPr="00250591">
        <w:rPr>
          <w:rStyle w:val="docemphstrong"/>
          <w:b/>
          <w:bCs/>
        </w:rPr>
        <w:t>Main Success Scenario (or Basic Flow)</w:t>
      </w:r>
      <w:r w:rsidRPr="00250591">
        <w:rPr>
          <w:b/>
          <w:bCs/>
        </w:rPr>
        <w:t>:</w:t>
      </w:r>
    </w:p>
    <w:p w14:paraId="1E18FA67" w14:textId="57A627D4" w:rsidR="00840789" w:rsidRDefault="00840789" w:rsidP="00840789">
      <w:pPr>
        <w:pStyle w:val="doclist"/>
        <w:numPr>
          <w:ilvl w:val="0"/>
          <w:numId w:val="1"/>
        </w:numPr>
      </w:pPr>
      <w:r>
        <w:t>User opens the management system to register an account.</w:t>
      </w:r>
    </w:p>
    <w:p w14:paraId="3F4B1051" w14:textId="11C0B363" w:rsidR="00840789" w:rsidRDefault="00840789" w:rsidP="00840789">
      <w:pPr>
        <w:pStyle w:val="doclist"/>
        <w:numPr>
          <w:ilvl w:val="0"/>
          <w:numId w:val="1"/>
        </w:numPr>
      </w:pPr>
      <w:r>
        <w:t>System redirects him to the registration page</w:t>
      </w:r>
    </w:p>
    <w:p w14:paraId="3DBDD788" w14:textId="14FC6A3E" w:rsidR="00840789" w:rsidRDefault="00840789" w:rsidP="00840789">
      <w:pPr>
        <w:pStyle w:val="doclist"/>
        <w:numPr>
          <w:ilvl w:val="0"/>
          <w:numId w:val="1"/>
        </w:numPr>
      </w:pPr>
      <w:r>
        <w:t>System asks him to provide the details.</w:t>
      </w:r>
    </w:p>
    <w:p w14:paraId="32848E50" w14:textId="1ECD4FA3" w:rsidR="00840789" w:rsidRDefault="00840789" w:rsidP="00840789">
      <w:pPr>
        <w:pStyle w:val="doclist"/>
        <w:numPr>
          <w:ilvl w:val="0"/>
          <w:numId w:val="1"/>
        </w:numPr>
      </w:pPr>
      <w:r>
        <w:t>The user enters username, password, email and address</w:t>
      </w:r>
    </w:p>
    <w:p w14:paraId="762249B4" w14:textId="2528BAD2" w:rsidR="00840789" w:rsidRDefault="00840789" w:rsidP="00840789">
      <w:pPr>
        <w:pStyle w:val="doclist"/>
        <w:numPr>
          <w:ilvl w:val="0"/>
          <w:numId w:val="2"/>
        </w:numPr>
      </w:pPr>
      <w:r>
        <w:t>System then checks if the account is already registered or not.</w:t>
      </w:r>
    </w:p>
    <w:p w14:paraId="1C7280D8" w14:textId="6491AB59" w:rsidR="00840789" w:rsidRDefault="00840789" w:rsidP="00840789">
      <w:pPr>
        <w:pStyle w:val="doclist"/>
        <w:numPr>
          <w:ilvl w:val="0"/>
          <w:numId w:val="2"/>
        </w:numPr>
      </w:pPr>
      <w:r>
        <w:t>If the account is registered the system asks to provide new information or to login</w:t>
      </w:r>
    </w:p>
    <w:p w14:paraId="6FC59B15" w14:textId="5CA48AB2" w:rsidR="00840789" w:rsidRDefault="00840789" w:rsidP="00840789">
      <w:pPr>
        <w:pStyle w:val="doclist"/>
        <w:numPr>
          <w:ilvl w:val="0"/>
          <w:numId w:val="2"/>
        </w:numPr>
      </w:pPr>
      <w:r>
        <w:t>If the account is not registered then the system registers the account.</w:t>
      </w:r>
    </w:p>
    <w:p w14:paraId="0ADB72D0" w14:textId="5CB8EDE3" w:rsidR="00840789" w:rsidRDefault="00840789" w:rsidP="00840789">
      <w:pPr>
        <w:pStyle w:val="doclist"/>
        <w:numPr>
          <w:ilvl w:val="0"/>
          <w:numId w:val="2"/>
        </w:numPr>
      </w:pPr>
      <w:r>
        <w:lastRenderedPageBreak/>
        <w:t>System then takes the user to his dashboard where he can access the store and his own profile.</w:t>
      </w:r>
    </w:p>
    <w:p w14:paraId="3D99C940" w14:textId="77777777" w:rsidR="00840789" w:rsidRDefault="00840789"/>
    <w:sectPr w:rsidR="0084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89"/>
    <w:rsid w:val="004956F5"/>
    <w:rsid w:val="0084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4229"/>
  <w15:chartTrackingRefBased/>
  <w15:docId w15:val="{ED6C15A5-580B-4E42-8745-5A49FCED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89"/>
    <w:pPr>
      <w:spacing w:after="200" w:line="276" w:lineRule="auto"/>
    </w:pPr>
    <w:rPr>
      <w:rFonts w:ascii="Calibri" w:eastAsia="Calibri" w:hAnsi="Calibri" w:cs="Arial"/>
      <w:lang w:bidi="ur-PK"/>
    </w:rPr>
  </w:style>
  <w:style w:type="paragraph" w:styleId="Heading3">
    <w:name w:val="heading 3"/>
    <w:basedOn w:val="Normal"/>
    <w:next w:val="Normal"/>
    <w:link w:val="Heading3Char"/>
    <w:unhideWhenUsed/>
    <w:qFormat/>
    <w:rsid w:val="00840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8407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0789"/>
    <w:rPr>
      <w:rFonts w:asciiTheme="majorHAnsi" w:eastAsiaTheme="majorEastAsia" w:hAnsiTheme="majorHAnsi" w:cstheme="majorBidi"/>
      <w:color w:val="1F3763" w:themeColor="accent1" w:themeShade="7F"/>
      <w:sz w:val="24"/>
      <w:szCs w:val="24"/>
      <w:lang w:bidi="ur-PK"/>
    </w:rPr>
  </w:style>
  <w:style w:type="character" w:customStyle="1" w:styleId="Heading4Char">
    <w:name w:val="Heading 4 Char"/>
    <w:basedOn w:val="DefaultParagraphFont"/>
    <w:link w:val="Heading4"/>
    <w:rsid w:val="00840789"/>
    <w:rPr>
      <w:rFonts w:asciiTheme="majorHAnsi" w:eastAsiaTheme="majorEastAsia" w:hAnsiTheme="majorHAnsi" w:cstheme="majorBidi"/>
      <w:i/>
      <w:iCs/>
      <w:color w:val="2F5496" w:themeColor="accent1" w:themeShade="BF"/>
      <w:lang w:bidi="ur-PK"/>
    </w:rPr>
  </w:style>
  <w:style w:type="paragraph" w:customStyle="1" w:styleId="doctext">
    <w:name w:val="doctext"/>
    <w:basedOn w:val="Normal"/>
    <w:rsid w:val="0084078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840789"/>
  </w:style>
  <w:style w:type="paragraph" w:customStyle="1" w:styleId="doclist">
    <w:name w:val="doclist"/>
    <w:basedOn w:val="Normal"/>
    <w:rsid w:val="0084078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840789"/>
  </w:style>
  <w:style w:type="character" w:customStyle="1" w:styleId="docemphroman">
    <w:name w:val="docemphroman"/>
    <w:basedOn w:val="DefaultParagraphFont"/>
    <w:rsid w:val="00840789"/>
  </w:style>
  <w:style w:type="character" w:customStyle="1" w:styleId="docemphasis">
    <w:name w:val="docemphasis"/>
    <w:basedOn w:val="DefaultParagraphFont"/>
    <w:rsid w:val="00840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FA19-EPE-096</dc:creator>
  <cp:keywords/>
  <dc:description/>
  <cp:lastModifiedBy>FA19-EPE-096</cp:lastModifiedBy>
  <cp:revision>1</cp:revision>
  <dcterms:created xsi:type="dcterms:W3CDTF">2022-04-21T05:17:00Z</dcterms:created>
  <dcterms:modified xsi:type="dcterms:W3CDTF">2022-04-21T05:31:00Z</dcterms:modified>
</cp:coreProperties>
</file>