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D0589" w14:textId="77777777" w:rsidR="00C95C21" w:rsidRPr="00C95C21" w:rsidRDefault="00C95C21" w:rsidP="00C95C21">
      <w:r w:rsidRPr="00C95C21">
        <w:pict w14:anchorId="039852BC">
          <v:rect id="_x0000_i1139" style="width:0;height:1.5pt" o:hralign="center" o:hrstd="t" o:hr="t" fillcolor="#a0a0a0" stroked="f"/>
        </w:pict>
      </w:r>
    </w:p>
    <w:p w14:paraId="609A5DD7" w14:textId="77777777" w:rsidR="00C95C21" w:rsidRPr="00C95C21" w:rsidRDefault="00C95C21" w:rsidP="00C95C21">
      <w:r w:rsidRPr="00C95C21">
        <w:t>OBJECTIVES OF THE SYSTEM</w:t>
      </w:r>
    </w:p>
    <w:p w14:paraId="1D0EF1BA" w14:textId="77777777" w:rsidR="00C95C21" w:rsidRPr="00C95C21" w:rsidRDefault="00C95C21" w:rsidP="00C95C21">
      <w:pPr>
        <w:numPr>
          <w:ilvl w:val="0"/>
          <w:numId w:val="1"/>
        </w:numPr>
      </w:pPr>
      <w:r w:rsidRPr="00C95C21">
        <w:t>Automate Outcome Measurement</w:t>
      </w:r>
      <w:r w:rsidRPr="00C95C21">
        <w:br/>
        <w:t>• To automatically calculate CO, PO, and PSO attainment using defined assessment data, targets, mappings, and rules.</w:t>
      </w:r>
      <w:r w:rsidRPr="00C95C21">
        <w:br/>
        <w:t>• To apply consistent calculation logic across all courses, batches, and semesters.</w:t>
      </w:r>
      <w:r w:rsidRPr="00C95C21">
        <w:br/>
        <w:t>• To reduce errors caused by manual calculations and spreadsheet dependency.</w:t>
      </w:r>
    </w:p>
    <w:p w14:paraId="615C2045" w14:textId="77777777" w:rsidR="00C95C21" w:rsidRPr="00C95C21" w:rsidRDefault="00C95C21" w:rsidP="00C95C21">
      <w:r w:rsidRPr="00C95C21">
        <w:t>Measurable by:</w:t>
      </w:r>
      <w:r w:rsidRPr="00C95C21">
        <w:br/>
        <w:t>• Number of courses with system-generated attainment results.</w:t>
      </w:r>
      <w:r w:rsidRPr="00C95C21">
        <w:br/>
        <w:t>• Reduction in manual spreadsheet-based calculations.</w:t>
      </w:r>
    </w:p>
    <w:p w14:paraId="264EDDA5" w14:textId="77777777" w:rsidR="00C95C21" w:rsidRPr="00C95C21" w:rsidRDefault="00C95C21" w:rsidP="00C95C21">
      <w:r w:rsidRPr="00C95C21">
        <w:pict w14:anchorId="05AA970B">
          <v:rect id="_x0000_i1140" style="width:0;height:1.5pt" o:hralign="center" o:hrstd="t" o:hr="t" fillcolor="#a0a0a0" stroked="f"/>
        </w:pict>
      </w:r>
    </w:p>
    <w:p w14:paraId="3A99CFF8" w14:textId="77777777" w:rsidR="00C95C21" w:rsidRPr="00C95C21" w:rsidRDefault="00C95C21" w:rsidP="00C95C21">
      <w:pPr>
        <w:numPr>
          <w:ilvl w:val="0"/>
          <w:numId w:val="2"/>
        </w:numPr>
      </w:pPr>
      <w:r w:rsidRPr="00C95C21">
        <w:t>Enable Continuous Academic Monitoring</w:t>
      </w:r>
      <w:r w:rsidRPr="00C95C21">
        <w:br/>
        <w:t>• To track attainment progress during the semester rather than only at the end.</w:t>
      </w:r>
      <w:r w:rsidRPr="00C95C21">
        <w:br/>
        <w:t>• To store month-wise attainment data for trend and comparison analysis.</w:t>
      </w:r>
      <w:r w:rsidRPr="00C95C21">
        <w:br/>
        <w:t>• To help faculty and HODs identify academic issues early.</w:t>
      </w:r>
    </w:p>
    <w:p w14:paraId="39CC2C72" w14:textId="77777777" w:rsidR="00C95C21" w:rsidRPr="00C95C21" w:rsidRDefault="00C95C21" w:rsidP="00C95C21">
      <w:r w:rsidRPr="00C95C21">
        <w:t>Measurable by:</w:t>
      </w:r>
      <w:r w:rsidRPr="00C95C21">
        <w:br/>
        <w:t>• Availability of monthly attainment records.</w:t>
      </w:r>
      <w:r w:rsidRPr="00C95C21">
        <w:br/>
        <w:t>• Number of courses reviewed before final result declaration.</w:t>
      </w:r>
    </w:p>
    <w:p w14:paraId="68D1D299" w14:textId="77777777" w:rsidR="00C95C21" w:rsidRPr="00C95C21" w:rsidRDefault="00C95C21" w:rsidP="00C95C21">
      <w:r w:rsidRPr="00C95C21">
        <w:pict w14:anchorId="7C7142EE">
          <v:rect id="_x0000_i1141" style="width:0;height:1.5pt" o:hralign="center" o:hrstd="t" o:hr="t" fillcolor="#a0a0a0" stroked="f"/>
        </w:pict>
      </w:r>
    </w:p>
    <w:p w14:paraId="548938D5" w14:textId="77777777" w:rsidR="00C95C21" w:rsidRPr="00C95C21" w:rsidRDefault="00C95C21" w:rsidP="00C95C21">
      <w:pPr>
        <w:numPr>
          <w:ilvl w:val="0"/>
          <w:numId w:val="3"/>
        </w:numPr>
      </w:pPr>
      <w:r w:rsidRPr="00C95C21">
        <w:t>Provide Clear Backtracking and Root Cause Identification</w:t>
      </w:r>
      <w:r w:rsidRPr="00C95C21">
        <w:br/>
        <w:t xml:space="preserve">• To trace low PO or PSO attainment back to contributing </w:t>
      </w:r>
      <w:proofErr w:type="spellStart"/>
      <w:r w:rsidRPr="00C95C21">
        <w:t>COs.</w:t>
      </w:r>
      <w:proofErr w:type="spellEnd"/>
      <w:r w:rsidRPr="00C95C21">
        <w:br/>
        <w:t>• To further trace CO attainment to specific assessment tools.</w:t>
      </w:r>
      <w:r w:rsidRPr="00C95C21">
        <w:br/>
        <w:t>• To display contribution percentages for analysis and verification.</w:t>
      </w:r>
    </w:p>
    <w:p w14:paraId="2F5629E2" w14:textId="77777777" w:rsidR="00C95C21" w:rsidRPr="00C95C21" w:rsidRDefault="00C95C21" w:rsidP="00C95C21">
      <w:r w:rsidRPr="00C95C21">
        <w:t>Measurable by:</w:t>
      </w:r>
      <w:r w:rsidRPr="00C95C21">
        <w:br/>
        <w:t>• Time required to identify causes of low attainment.</w:t>
      </w:r>
      <w:r w:rsidRPr="00C95C21">
        <w:br/>
        <w:t>• Availability of assessment-level drill-down data.</w:t>
      </w:r>
    </w:p>
    <w:p w14:paraId="1791892A" w14:textId="77777777" w:rsidR="00C95C21" w:rsidRPr="00C95C21" w:rsidRDefault="00C95C21" w:rsidP="00C95C21">
      <w:r w:rsidRPr="00C95C21">
        <w:pict w14:anchorId="20219EAC">
          <v:rect id="_x0000_i1142" style="width:0;height:1.5pt" o:hralign="center" o:hrstd="t" o:hr="t" fillcolor="#a0a0a0" stroked="f"/>
        </w:pict>
      </w:r>
    </w:p>
    <w:p w14:paraId="4547BD5D" w14:textId="77777777" w:rsidR="00C95C21" w:rsidRPr="00C95C21" w:rsidRDefault="00C95C21" w:rsidP="00C95C21">
      <w:pPr>
        <w:numPr>
          <w:ilvl w:val="0"/>
          <w:numId w:val="4"/>
        </w:numPr>
      </w:pPr>
      <w:r w:rsidRPr="00C95C21">
        <w:t>Standardize Academic Data and Reduce Individual Dependency</w:t>
      </w:r>
      <w:r w:rsidRPr="00C95C21">
        <w:br/>
        <w:t>• To maintain structured master data for courses, outcomes, mappings, and targets.</w:t>
      </w:r>
      <w:r w:rsidRPr="00C95C21">
        <w:br/>
        <w:t>• To reduce dependence on individual documentation or calculation styles.</w:t>
      </w:r>
      <w:r w:rsidRPr="00C95C21">
        <w:br/>
        <w:t>• To ensure consistency of academic data across the department.</w:t>
      </w:r>
    </w:p>
    <w:p w14:paraId="6C387FF6" w14:textId="77777777" w:rsidR="00C95C21" w:rsidRPr="00C95C21" w:rsidRDefault="00C95C21" w:rsidP="00C95C21">
      <w:r w:rsidRPr="00C95C21">
        <w:lastRenderedPageBreak/>
        <w:t>Measurable by:</w:t>
      </w:r>
      <w:r w:rsidRPr="00C95C21">
        <w:br/>
        <w:t>• Completeness of academic master data records.</w:t>
      </w:r>
      <w:r w:rsidRPr="00C95C21">
        <w:br/>
        <w:t>• Reduction in data inconsistency during reviews.</w:t>
      </w:r>
    </w:p>
    <w:p w14:paraId="4E91DEC7" w14:textId="77777777" w:rsidR="00C95C21" w:rsidRPr="00C95C21" w:rsidRDefault="00C95C21" w:rsidP="00C95C21">
      <w:r w:rsidRPr="00C95C21">
        <w:pict w14:anchorId="44D0E9DA">
          <v:rect id="_x0000_i1143" style="width:0;height:1.5pt" o:hralign="center" o:hrstd="t" o:hr="t" fillcolor="#a0a0a0" stroked="f"/>
        </w:pict>
      </w:r>
    </w:p>
    <w:p w14:paraId="4D1C4D09" w14:textId="77777777" w:rsidR="00C95C21" w:rsidRPr="00C95C21" w:rsidRDefault="00C95C21" w:rsidP="00C95C21">
      <w:pPr>
        <w:numPr>
          <w:ilvl w:val="0"/>
          <w:numId w:val="5"/>
        </w:numPr>
      </w:pPr>
      <w:r w:rsidRPr="00C95C21">
        <w:t>Improve Decision Making for HODs and Coordinators</w:t>
      </w:r>
      <w:r w:rsidRPr="00C95C21">
        <w:br/>
        <w:t>• To provide dashboards supported by detailed attainment data and trends.</w:t>
      </w:r>
      <w:r w:rsidRPr="00C95C21">
        <w:br/>
        <w:t>• To support verification and approval of targets, mappings, and results.</w:t>
      </w:r>
      <w:r w:rsidRPr="00C95C21">
        <w:br/>
        <w:t>• To enable evidence-based academic decisions.</w:t>
      </w:r>
    </w:p>
    <w:p w14:paraId="51C43CD1" w14:textId="77777777" w:rsidR="00C95C21" w:rsidRPr="00C95C21" w:rsidRDefault="00C95C21" w:rsidP="00C95C21">
      <w:r w:rsidRPr="00C95C21">
        <w:t>Measurable by:</w:t>
      </w:r>
      <w:r w:rsidRPr="00C95C21">
        <w:br/>
        <w:t>• Usage frequency of dashboards by HODs and Coordinators.</w:t>
      </w:r>
      <w:r w:rsidRPr="00C95C21">
        <w:br/>
        <w:t>• Reduction in clarification requests during academic reviews.</w:t>
      </w:r>
    </w:p>
    <w:p w14:paraId="705E0300" w14:textId="77777777" w:rsidR="00C95C21" w:rsidRPr="00C95C21" w:rsidRDefault="00C95C21" w:rsidP="00C95C21">
      <w:r w:rsidRPr="00C95C21">
        <w:pict w14:anchorId="1DA820F8">
          <v:rect id="_x0000_i1144" style="width:0;height:1.5pt" o:hralign="center" o:hrstd="t" o:hr="t" fillcolor="#a0a0a0" stroked="f"/>
        </w:pict>
      </w:r>
    </w:p>
    <w:p w14:paraId="61A61879" w14:textId="77777777" w:rsidR="00C95C21" w:rsidRPr="00C95C21" w:rsidRDefault="00C95C21" w:rsidP="00C95C21">
      <w:pPr>
        <w:numPr>
          <w:ilvl w:val="0"/>
          <w:numId w:val="6"/>
        </w:numPr>
      </w:pPr>
      <w:r w:rsidRPr="00C95C21">
        <w:t>Capture and Analyze Student Stress at Group Level</w:t>
      </w:r>
      <w:r w:rsidRPr="00C95C21">
        <w:br/>
        <w:t>• To collect anonymous stress survey responses from students.</w:t>
      </w:r>
      <w:r w:rsidRPr="00C95C21">
        <w:br/>
        <w:t>• To analyze stress trends only at batch or department level.</w:t>
      </w:r>
      <w:r w:rsidRPr="00C95C21">
        <w:br/>
        <w:t>• To study correlation between stress trends and attainment trends.</w:t>
      </w:r>
    </w:p>
    <w:p w14:paraId="3C05D55D" w14:textId="77777777" w:rsidR="00C95C21" w:rsidRPr="00C95C21" w:rsidRDefault="00C95C21" w:rsidP="00C95C21">
      <w:r w:rsidRPr="00C95C21">
        <w:t>Measurable by:</w:t>
      </w:r>
      <w:r w:rsidRPr="00C95C21">
        <w:br/>
        <w:t>• Participation rate in stress surveys.</w:t>
      </w:r>
      <w:r w:rsidRPr="00C95C21">
        <w:br/>
        <w:t>• Availability of stress versus attainment analysis reports.</w:t>
      </w:r>
    </w:p>
    <w:p w14:paraId="46D730D8" w14:textId="77777777" w:rsidR="00C95C21" w:rsidRPr="00C95C21" w:rsidRDefault="00C95C21" w:rsidP="00C95C21">
      <w:r w:rsidRPr="00C95C21">
        <w:pict w14:anchorId="56059C97">
          <v:rect id="_x0000_i1145" style="width:0;height:1.5pt" o:hralign="center" o:hrstd="t" o:hr="t" fillcolor="#a0a0a0" stroked="f"/>
        </w:pict>
      </w:r>
    </w:p>
    <w:p w14:paraId="4879A310" w14:textId="77777777" w:rsidR="00C95C21" w:rsidRPr="00C95C21" w:rsidRDefault="00C95C21" w:rsidP="00C95C21">
      <w:pPr>
        <w:numPr>
          <w:ilvl w:val="0"/>
          <w:numId w:val="7"/>
        </w:numPr>
      </w:pPr>
      <w:r w:rsidRPr="00C95C21">
        <w:t>Support Audit and Accreditation Readiness</w:t>
      </w:r>
      <w:r w:rsidRPr="00C95C21">
        <w:br/>
        <w:t>• To generate structured, audit-ready academic and attainment reports.</w:t>
      </w:r>
      <w:r w:rsidRPr="00C95C21">
        <w:br/>
        <w:t>• To maintain historical academic data and supporting evidence.</w:t>
      </w:r>
      <w:r w:rsidRPr="00C95C21">
        <w:br/>
        <w:t>• To improve transparency of calculations during audits.</w:t>
      </w:r>
    </w:p>
    <w:p w14:paraId="7D71796C" w14:textId="77777777" w:rsidR="00C95C21" w:rsidRPr="00C95C21" w:rsidRDefault="00C95C21" w:rsidP="00C95C21">
      <w:r w:rsidRPr="00C95C21">
        <w:t>Measurable by:</w:t>
      </w:r>
      <w:r w:rsidRPr="00C95C21">
        <w:br/>
        <w:t>• Time required to prepare audit documents.</w:t>
      </w:r>
      <w:r w:rsidRPr="00C95C21">
        <w:br/>
        <w:t>• Reduction in audit observations related to data clarity.</w:t>
      </w:r>
    </w:p>
    <w:p w14:paraId="054C118F" w14:textId="77777777" w:rsidR="00C95C21" w:rsidRPr="00C95C21" w:rsidRDefault="00C95C21" w:rsidP="00C95C21">
      <w:r w:rsidRPr="00C95C21">
        <w:pict w14:anchorId="3055262C">
          <v:rect id="_x0000_i1146" style="width:0;height:1.5pt" o:hralign="center" o:hrstd="t" o:hr="t" fillcolor="#a0a0a0" stroked="f"/>
        </w:pict>
      </w:r>
    </w:p>
    <w:p w14:paraId="524A4F06" w14:textId="77777777" w:rsidR="00C95C21" w:rsidRPr="00C95C21" w:rsidRDefault="00C95C21" w:rsidP="00C95C21">
      <w:pPr>
        <w:numPr>
          <w:ilvl w:val="0"/>
          <w:numId w:val="8"/>
        </w:numPr>
      </w:pPr>
      <w:r w:rsidRPr="00C95C21">
        <w:t>Reduce Faculty Workload</w:t>
      </w:r>
      <w:r w:rsidRPr="00C95C21">
        <w:br/>
        <w:t>• To minimize repeated data entry and manual report preparation.</w:t>
      </w:r>
      <w:r w:rsidRPr="00C95C21">
        <w:br/>
        <w:t>• To support bulk uploads and reuse of stored academic data.</w:t>
      </w:r>
      <w:r w:rsidRPr="00C95C21">
        <w:br/>
        <w:t>• To allow faculty to focus more on teaching and improvement actions.</w:t>
      </w:r>
    </w:p>
    <w:p w14:paraId="07C67C3D" w14:textId="77777777" w:rsidR="00C95C21" w:rsidRPr="00C95C21" w:rsidRDefault="00C95C21" w:rsidP="00C95C21">
      <w:r w:rsidRPr="00C95C21">
        <w:lastRenderedPageBreak/>
        <w:t>Measurable by:</w:t>
      </w:r>
      <w:r w:rsidRPr="00C95C21">
        <w:br/>
        <w:t>• Reduction in manual reporting steps.</w:t>
      </w:r>
      <w:r w:rsidRPr="00C95C21">
        <w:br/>
        <w:t>• Reduction in duplicate data entry instances.</w:t>
      </w:r>
    </w:p>
    <w:p w14:paraId="6498E894" w14:textId="77777777" w:rsidR="00C95C21" w:rsidRPr="00C95C21" w:rsidRDefault="00C95C21" w:rsidP="00C95C21">
      <w:r w:rsidRPr="00C95C21">
        <w:t>===================================================================</w:t>
      </w:r>
    </w:p>
    <w:p w14:paraId="591F6D5A" w14:textId="77777777" w:rsidR="00C95C21" w:rsidRPr="00C95C21" w:rsidRDefault="00C95C21" w:rsidP="00C95C21">
      <w:r w:rsidRPr="00C95C21">
        <w:t>PROBLEM STATEMENT</w:t>
      </w:r>
    </w:p>
    <w:p w14:paraId="25B2EBA4" w14:textId="77777777" w:rsidR="00C95C21" w:rsidRPr="00C95C21" w:rsidRDefault="00C95C21" w:rsidP="00C95C21">
      <w:pPr>
        <w:numPr>
          <w:ilvl w:val="0"/>
          <w:numId w:val="9"/>
        </w:numPr>
      </w:pPr>
      <w:r w:rsidRPr="00C95C21">
        <w:t>Background and Current Practices</w:t>
      </w:r>
      <w:r w:rsidRPr="00C95C21">
        <w:br/>
        <w:t>Outcome Based Education (OBE) requires institutes to continuously evaluate how well students achieve defined academic outcomes. In current practice, this process is largely handled using spreadsheets, manual documents, and informal coordination among faculty and departments.</w:t>
      </w:r>
    </w:p>
    <w:p w14:paraId="5C06B32A" w14:textId="77777777" w:rsidR="00C95C21" w:rsidRPr="00C95C21" w:rsidRDefault="00C95C21" w:rsidP="00C95C21">
      <w:r w:rsidRPr="00C95C21">
        <w:t>Course Outcomes, Program Outcomes, and their mappings are often maintained as static records. Assessment marks are collected during the semester, but attainment calculations are usually performed only at the end of the term, primarily for documentation or accreditation purposes.</w:t>
      </w:r>
    </w:p>
    <w:p w14:paraId="08144221" w14:textId="77777777" w:rsidR="00C95C21" w:rsidRPr="00C95C21" w:rsidRDefault="00C95C21" w:rsidP="00C95C21">
      <w:r w:rsidRPr="00C95C21">
        <w:t>Academic monitoring is reactive in nature. Performance issues are identified after final results or during report preparation. Supporting evidence is collected later from multiple sources and is often incomplete or inconsistent.</w:t>
      </w:r>
    </w:p>
    <w:p w14:paraId="0C39A6BC" w14:textId="77777777" w:rsidR="00C95C21" w:rsidRPr="00C95C21" w:rsidRDefault="00C95C21" w:rsidP="00C95C21">
      <w:r w:rsidRPr="00C95C21">
        <w:pict w14:anchorId="4DA62D3E">
          <v:rect id="_x0000_i1147" style="width:0;height:1.5pt" o:hralign="center" o:hrstd="t" o:hr="t" fillcolor="#a0a0a0" stroked="f"/>
        </w:pict>
      </w:r>
    </w:p>
    <w:p w14:paraId="1ABE3D5C" w14:textId="77777777" w:rsidR="00C95C21" w:rsidRPr="00C95C21" w:rsidRDefault="00C95C21" w:rsidP="00C95C21">
      <w:pPr>
        <w:numPr>
          <w:ilvl w:val="0"/>
          <w:numId w:val="10"/>
        </w:numPr>
      </w:pPr>
      <w:r w:rsidRPr="00C95C21">
        <w:t>Problems in Outcome Tracking</w:t>
      </w:r>
    </w:p>
    <w:p w14:paraId="0F44BBB4" w14:textId="77777777" w:rsidR="00C95C21" w:rsidRPr="00C95C21" w:rsidRDefault="00C95C21" w:rsidP="00C95C21">
      <w:r w:rsidRPr="00C95C21">
        <w:t>2.1 Scattered Data and Lack of Long-Term Tracking</w:t>
      </w:r>
      <w:r w:rsidRPr="00C95C21">
        <w:br/>
        <w:t>Academic data related to outcomes, assessments, targets, and evidence is spread across multiple files and individuals. There is no centralized system for long-term storage and comparison, making historical analysis difficult.</w:t>
      </w:r>
    </w:p>
    <w:p w14:paraId="5AE1B497" w14:textId="77777777" w:rsidR="00C95C21" w:rsidRPr="00C95C21" w:rsidRDefault="00C95C21" w:rsidP="00C95C21">
      <w:r w:rsidRPr="00C95C21">
        <w:t>2.2 Outcome Measurement Focused on Documentation</w:t>
      </w:r>
      <w:r w:rsidRPr="00C95C21">
        <w:br/>
        <w:t>Although OBE emphasizes continuous improvement, outcome measurement is largely treated as a reporting task rather than a tool for academic improvement during the semester.</w:t>
      </w:r>
    </w:p>
    <w:p w14:paraId="1FD9FAA5" w14:textId="77777777" w:rsidR="00C95C21" w:rsidRPr="00C95C21" w:rsidRDefault="00C95C21" w:rsidP="00C95C21">
      <w:r w:rsidRPr="00C95C21">
        <w:t>2.3 Unclear Link Between Assessments and Outcomes</w:t>
      </w:r>
      <w:r w:rsidRPr="00C95C21">
        <w:br/>
        <w:t>The contribution of individual assessments to outcome attainment is not clearly visible. Identifying the root cause of low attainment requires manual effort and subjective judgment.</w:t>
      </w:r>
    </w:p>
    <w:p w14:paraId="0871541A" w14:textId="77777777" w:rsidR="00C95C21" w:rsidRPr="00C95C21" w:rsidRDefault="00C95C21" w:rsidP="00C95C21">
      <w:r w:rsidRPr="00C95C21">
        <w:t>2.4 Limited Visibility for Academic Decision Makers</w:t>
      </w:r>
      <w:r w:rsidRPr="00C95C21">
        <w:br/>
        <w:t>HODs and coordinators typically receive only final summary reports. Detailed data required for verification and informed decision making is not easily accessible.</w:t>
      </w:r>
    </w:p>
    <w:p w14:paraId="7EB419D8" w14:textId="77777777" w:rsidR="00C95C21" w:rsidRPr="00C95C21" w:rsidRDefault="00C95C21" w:rsidP="00C95C21">
      <w:r w:rsidRPr="00C95C21">
        <w:lastRenderedPageBreak/>
        <w:t>2.5 High Dependence on Individual Effort</w:t>
      </w:r>
      <w:r w:rsidRPr="00C95C21">
        <w:br/>
        <w:t>Outcome tracking depends heavily on individual faculty practices. Variations in documentation and calculation methods lead to inconsistent data quality.</w:t>
      </w:r>
    </w:p>
    <w:p w14:paraId="5E5080B5" w14:textId="77777777" w:rsidR="00C95C21" w:rsidRPr="00C95C21" w:rsidRDefault="00C95C21" w:rsidP="00C95C21">
      <w:r w:rsidRPr="00C95C21">
        <w:pict w14:anchorId="7B227365">
          <v:rect id="_x0000_i1148" style="width:0;height:1.5pt" o:hralign="center" o:hrstd="t" o:hr="t" fillcolor="#a0a0a0" stroked="f"/>
        </w:pict>
      </w:r>
    </w:p>
    <w:p w14:paraId="516688BA" w14:textId="77777777" w:rsidR="00C95C21" w:rsidRPr="00C95C21" w:rsidRDefault="00C95C21" w:rsidP="00C95C21">
      <w:pPr>
        <w:numPr>
          <w:ilvl w:val="0"/>
          <w:numId w:val="11"/>
        </w:numPr>
      </w:pPr>
      <w:r w:rsidRPr="00C95C21">
        <w:t>Lack of Structured Student Stress Analysis</w:t>
      </w:r>
      <w:r w:rsidRPr="00C95C21">
        <w:br/>
        <w:t>Student stress significantly influences academic performance, yet it is not formally captured or analyzed. Stress awareness relies on informal observation rather than structured data, making correlation with academic outcomes impossible.</w:t>
      </w:r>
    </w:p>
    <w:p w14:paraId="659833C4" w14:textId="77777777" w:rsidR="00C95C21" w:rsidRPr="00C95C21" w:rsidRDefault="00C95C21" w:rsidP="00C95C21">
      <w:r w:rsidRPr="00C95C21">
        <w:pict w14:anchorId="73B1DBA8">
          <v:rect id="_x0000_i1149" style="width:0;height:1.5pt" o:hralign="center" o:hrstd="t" o:hr="t" fillcolor="#a0a0a0" stroked="f"/>
        </w:pict>
      </w:r>
    </w:p>
    <w:p w14:paraId="1B06CB22" w14:textId="77777777" w:rsidR="00C95C21" w:rsidRPr="00C95C21" w:rsidRDefault="00C95C21" w:rsidP="00C95C21">
      <w:pPr>
        <w:numPr>
          <w:ilvl w:val="0"/>
          <w:numId w:val="12"/>
        </w:numPr>
      </w:pPr>
      <w:r w:rsidRPr="00C95C21">
        <w:t>Audit and Accreditation Challenges</w:t>
      </w:r>
      <w:r w:rsidRPr="00C95C21">
        <w:br/>
        <w:t>Accreditation requires transparent, verifiable, and consistent academic data. Manual methods require extensive effort to prepare audit documents. Auditors often lack visibility into calculation logic and supporting evidence, leading to repeated queries.</w:t>
      </w:r>
    </w:p>
    <w:p w14:paraId="6EABA486" w14:textId="77777777" w:rsidR="00C95C21" w:rsidRPr="00C95C21" w:rsidRDefault="00C95C21" w:rsidP="00C95C21">
      <w:r w:rsidRPr="00C95C21">
        <w:pict w14:anchorId="0944A084">
          <v:rect id="_x0000_i1150" style="width:0;height:1.5pt" o:hralign="center" o:hrstd="t" o:hr="t" fillcolor="#a0a0a0" stroked="f"/>
        </w:pict>
      </w:r>
    </w:p>
    <w:p w14:paraId="49D3AC54" w14:textId="77777777" w:rsidR="00C95C21" w:rsidRPr="00C95C21" w:rsidRDefault="00C95C21" w:rsidP="00C95C21">
      <w:pPr>
        <w:numPr>
          <w:ilvl w:val="0"/>
          <w:numId w:val="13"/>
        </w:numPr>
      </w:pPr>
      <w:r w:rsidRPr="00C95C21">
        <w:t>Limitations of Existing Approaches</w:t>
      </w:r>
      <w:r w:rsidRPr="00C95C21">
        <w:br/>
        <w:t>Manual methods and general-purpose tools lack structure, traceability, and scalability. As academic and accreditation requirements grow, these approaches become increasingly ineffective.</w:t>
      </w:r>
    </w:p>
    <w:p w14:paraId="5886F1E6" w14:textId="77777777" w:rsidR="00C95C21" w:rsidRPr="00C95C21" w:rsidRDefault="00C95C21" w:rsidP="00C95C21">
      <w:r w:rsidRPr="00C95C21">
        <w:t>===================================================================</w:t>
      </w:r>
    </w:p>
    <w:p w14:paraId="4BFAE729" w14:textId="77777777" w:rsidR="00C95C21" w:rsidRPr="00C95C21" w:rsidRDefault="00C95C21" w:rsidP="00C95C21">
      <w:r w:rsidRPr="00C95C21">
        <w:t>SCOPE OF THE SYSTEM</w:t>
      </w:r>
    </w:p>
    <w:p w14:paraId="7382EB3B" w14:textId="77777777" w:rsidR="00C95C21" w:rsidRPr="00C95C21" w:rsidRDefault="00C95C21" w:rsidP="00C95C21">
      <w:r w:rsidRPr="00C95C21">
        <w:t>IN SCOPE</w:t>
      </w:r>
    </w:p>
    <w:p w14:paraId="00872063" w14:textId="77777777" w:rsidR="00C95C21" w:rsidRPr="00C95C21" w:rsidRDefault="00C95C21" w:rsidP="00C95C21">
      <w:pPr>
        <w:numPr>
          <w:ilvl w:val="0"/>
          <w:numId w:val="14"/>
        </w:numPr>
      </w:pPr>
      <w:r w:rsidRPr="00C95C21">
        <w:t>Outcome Attainment</w:t>
      </w:r>
      <w:r w:rsidRPr="00C95C21">
        <w:br/>
        <w:t>• Automated calculation of CO, PO, and PSO attainment.</w:t>
      </w:r>
      <w:r w:rsidRPr="00C95C21">
        <w:br/>
        <w:t>• Direct attainment using internal and external assessment data.</w:t>
      </w:r>
      <w:r w:rsidRPr="00C95C21">
        <w:br/>
        <w:t>• Indirect attainment using survey-based and rubric-driven evaluation.</w:t>
      </w:r>
      <w:r w:rsidRPr="00C95C21">
        <w:br/>
        <w:t>• Comparison of attainment values with predefined targets.</w:t>
      </w:r>
    </w:p>
    <w:p w14:paraId="5AF22372" w14:textId="77777777" w:rsidR="00C95C21" w:rsidRPr="00C95C21" w:rsidRDefault="00C95C21" w:rsidP="00C95C21">
      <w:pPr>
        <w:numPr>
          <w:ilvl w:val="0"/>
          <w:numId w:val="14"/>
        </w:numPr>
      </w:pPr>
      <w:r w:rsidRPr="00C95C21">
        <w:t>Academic Structure and Data Management</w:t>
      </w:r>
      <w:r w:rsidRPr="00C95C21">
        <w:br/>
        <w:t>• Management of programs, courses, semesters, batches, and academic years.</w:t>
      </w:r>
      <w:r w:rsidRPr="00C95C21">
        <w:br/>
        <w:t>• Management of CO, PO, and PSO statements.</w:t>
      </w:r>
      <w:r w:rsidRPr="00C95C21">
        <w:br/>
        <w:t>• CO–PO and CO–PSO mapping with configurable weightages.</w:t>
      </w:r>
      <w:r w:rsidRPr="00C95C21">
        <w:br/>
        <w:t>• Entry, validation, and bulk upload of assessment marks.</w:t>
      </w:r>
      <w:r w:rsidRPr="00C95C21">
        <w:br/>
        <w:t>• Upload and storage of supporting evidence documents.</w:t>
      </w:r>
    </w:p>
    <w:p w14:paraId="1646B013" w14:textId="77777777" w:rsidR="00C95C21" w:rsidRPr="00C95C21" w:rsidRDefault="00C95C21" w:rsidP="00C95C21">
      <w:pPr>
        <w:numPr>
          <w:ilvl w:val="0"/>
          <w:numId w:val="14"/>
        </w:numPr>
      </w:pPr>
      <w:r w:rsidRPr="00C95C21">
        <w:lastRenderedPageBreak/>
        <w:t>Progress Tracking and Analysis</w:t>
      </w:r>
      <w:r w:rsidRPr="00C95C21">
        <w:br/>
        <w:t>• Monthly calculation of attainment.</w:t>
      </w:r>
      <w:r w:rsidRPr="00C95C21">
        <w:br/>
        <w:t>• Storage of historical attainment snapshots.</w:t>
      </w:r>
      <w:r w:rsidRPr="00C95C21">
        <w:br/>
        <w:t>• Identification of attainment gaps.</w:t>
      </w:r>
    </w:p>
    <w:p w14:paraId="30DD77CF" w14:textId="77777777" w:rsidR="00C95C21" w:rsidRPr="00C95C21" w:rsidRDefault="00C95C21" w:rsidP="00C95C21">
      <w:pPr>
        <w:numPr>
          <w:ilvl w:val="0"/>
          <w:numId w:val="14"/>
        </w:numPr>
      </w:pPr>
      <w:r w:rsidRPr="00C95C21">
        <w:t>Backtracking and Root Cause Analysis</w:t>
      </w:r>
      <w:r w:rsidRPr="00C95C21">
        <w:br/>
        <w:t xml:space="preserve">• Tracing PO or PSO attainment to </w:t>
      </w:r>
      <w:proofErr w:type="spellStart"/>
      <w:r w:rsidRPr="00C95C21">
        <w:t>COs.</w:t>
      </w:r>
      <w:proofErr w:type="spellEnd"/>
      <w:r w:rsidRPr="00C95C21">
        <w:br/>
        <w:t>• Tracing CO attainment to assessments.</w:t>
      </w:r>
      <w:r w:rsidRPr="00C95C21">
        <w:br/>
        <w:t>• Display of contribution percentages.</w:t>
      </w:r>
    </w:p>
    <w:p w14:paraId="3B4A0ECD" w14:textId="77777777" w:rsidR="00C95C21" w:rsidRPr="00C95C21" w:rsidRDefault="00C95C21" w:rsidP="00C95C21">
      <w:pPr>
        <w:numPr>
          <w:ilvl w:val="0"/>
          <w:numId w:val="14"/>
        </w:numPr>
      </w:pPr>
      <w:r w:rsidRPr="00C95C21">
        <w:t>Survey Based Data Collection and Analysis</w:t>
      </w:r>
      <w:r w:rsidRPr="00C95C21">
        <w:br/>
        <w:t>• Stress surveys with anonymous access.</w:t>
      </w:r>
      <w:r w:rsidRPr="00C95C21">
        <w:br/>
        <w:t>• Teacher feedback and course exit surveys.</w:t>
      </w:r>
      <w:r w:rsidRPr="00C95C21">
        <w:br/>
        <w:t>• Batch-level and department-level analysis.</w:t>
      </w:r>
      <w:r w:rsidRPr="00C95C21">
        <w:br/>
        <w:t>• No storage of student identity for anonymous surveys.</w:t>
      </w:r>
    </w:p>
    <w:p w14:paraId="232696B5" w14:textId="77777777" w:rsidR="00C95C21" w:rsidRPr="00C95C21" w:rsidRDefault="00C95C21" w:rsidP="00C95C21">
      <w:pPr>
        <w:numPr>
          <w:ilvl w:val="0"/>
          <w:numId w:val="14"/>
        </w:numPr>
      </w:pPr>
      <w:r w:rsidRPr="00C95C21">
        <w:t>Stress Data Analysis</w:t>
      </w:r>
      <w:r w:rsidRPr="00C95C21">
        <w:br/>
        <w:t>• Aggregated stress analysis at group level.</w:t>
      </w:r>
      <w:r w:rsidRPr="00C95C21">
        <w:br/>
        <w:t>• Correlation with attainment trends.</w:t>
      </w:r>
    </w:p>
    <w:p w14:paraId="1A705521" w14:textId="77777777" w:rsidR="00C95C21" w:rsidRPr="00C95C21" w:rsidRDefault="00C95C21" w:rsidP="00C95C21">
      <w:pPr>
        <w:numPr>
          <w:ilvl w:val="0"/>
          <w:numId w:val="14"/>
        </w:numPr>
      </w:pPr>
      <w:r w:rsidRPr="00C95C21">
        <w:t>Dashboards and Reports</w:t>
      </w:r>
      <w:r w:rsidRPr="00C95C21">
        <w:br/>
        <w:t>• Role-based dashboards.</w:t>
      </w:r>
      <w:r w:rsidRPr="00C95C21">
        <w:br/>
        <w:t>• Generation of attainment, CIS, backtracking, and stress reports.</w:t>
      </w:r>
    </w:p>
    <w:p w14:paraId="627E8F61" w14:textId="77777777" w:rsidR="00C95C21" w:rsidRPr="00C95C21" w:rsidRDefault="00C95C21" w:rsidP="00C95C21">
      <w:pPr>
        <w:numPr>
          <w:ilvl w:val="0"/>
          <w:numId w:val="14"/>
        </w:numPr>
      </w:pPr>
      <w:r w:rsidRPr="00C95C21">
        <w:t>Access Control and Audit</w:t>
      </w:r>
      <w:r w:rsidRPr="00C95C21">
        <w:br/>
        <w:t>• Role based access control.</w:t>
      </w:r>
      <w:r w:rsidRPr="00C95C21">
        <w:br/>
        <w:t>• Audit logs for critical activities.</w:t>
      </w:r>
    </w:p>
    <w:p w14:paraId="2C4F6584" w14:textId="77777777" w:rsidR="00C95C21" w:rsidRPr="00C95C21" w:rsidRDefault="00C95C21" w:rsidP="00C95C21">
      <w:pPr>
        <w:numPr>
          <w:ilvl w:val="0"/>
          <w:numId w:val="14"/>
        </w:numPr>
      </w:pPr>
      <w:r w:rsidRPr="00C95C21">
        <w:t>Document and Record Management</w:t>
      </w:r>
      <w:r w:rsidRPr="00C95C21">
        <w:br/>
        <w:t>• Storage of DAC and accreditation documents.</w:t>
      </w:r>
      <w:r w:rsidRPr="00C95C21">
        <w:br/>
        <w:t>• Year-wise archival of reports and evidence.</w:t>
      </w:r>
    </w:p>
    <w:p w14:paraId="7CF6344B" w14:textId="77777777" w:rsidR="00C95C21" w:rsidRPr="00C95C21" w:rsidRDefault="00C95C21" w:rsidP="00C95C21">
      <w:pPr>
        <w:numPr>
          <w:ilvl w:val="0"/>
          <w:numId w:val="14"/>
        </w:numPr>
      </w:pPr>
      <w:r w:rsidRPr="00C95C21">
        <w:t>Web Based System</w:t>
      </w:r>
      <w:r w:rsidRPr="00C95C21">
        <w:br/>
        <w:t>• Browser-based access without local installation.</w:t>
      </w:r>
    </w:p>
    <w:p w14:paraId="0C411C0F" w14:textId="77777777" w:rsidR="00C95C21" w:rsidRPr="00C95C21" w:rsidRDefault="00C95C21" w:rsidP="00C95C21">
      <w:r w:rsidRPr="00C95C21">
        <w:pict w14:anchorId="28CE8B65">
          <v:rect id="_x0000_i1151" style="width:0;height:1.5pt" o:hralign="center" o:hrstd="t" o:hr="t" fillcolor="#a0a0a0" stroked="f"/>
        </w:pict>
      </w:r>
    </w:p>
    <w:p w14:paraId="38DE13D6" w14:textId="77777777" w:rsidR="00C95C21" w:rsidRPr="00C95C21" w:rsidRDefault="00C95C21" w:rsidP="00C95C21">
      <w:r w:rsidRPr="00C95C21">
        <w:t>OUT OF SCOPE</w:t>
      </w:r>
    </w:p>
    <w:p w14:paraId="3AABCEE9" w14:textId="77777777" w:rsidR="00C95C21" w:rsidRPr="00C95C21" w:rsidRDefault="00C95C21" w:rsidP="00C95C21">
      <w:r w:rsidRPr="00C95C21">
        <w:t>• ERP functions such as admissions, fees, attendance, payroll.</w:t>
      </w:r>
      <w:r w:rsidRPr="00C95C21">
        <w:br/>
        <w:t>• Student academic portals or dashboards.</w:t>
      </w:r>
      <w:r w:rsidRPr="00C95C21">
        <w:br/>
        <w:t>• Individual stress monitoring or health services.</w:t>
      </w:r>
      <w:r w:rsidRPr="00C95C21">
        <w:br/>
        <w:t>• Mobile application.</w:t>
      </w:r>
      <w:r w:rsidRPr="00C95C21">
        <w:br/>
      </w:r>
      <w:r w:rsidRPr="00C95C21">
        <w:lastRenderedPageBreak/>
        <w:t>• Advanced AI or predictive analytics.</w:t>
      </w:r>
      <w:r w:rsidRPr="00C95C21">
        <w:br/>
        <w:t>• Real-time or sensor-based data capture.</w:t>
      </w:r>
    </w:p>
    <w:p w14:paraId="6C2D9623" w14:textId="77777777" w:rsidR="00C95C21" w:rsidRPr="00C95C21" w:rsidRDefault="00C95C21" w:rsidP="00C95C21">
      <w:r w:rsidRPr="00C95C21">
        <w:pict w14:anchorId="16C67850">
          <v:rect id="_x0000_i1152" style="width:0;height:1.5pt" o:hralign="center" o:hrstd="t" o:hr="t" fillcolor="#a0a0a0" stroked="f"/>
        </w:pict>
      </w:r>
    </w:p>
    <w:p w14:paraId="2BE5A039" w14:textId="77777777" w:rsidR="00C95C21" w:rsidRPr="00C95C21" w:rsidRDefault="00C95C21" w:rsidP="00C95C21">
      <w:r w:rsidRPr="00C95C21">
        <w:t>FUTURE SCOPE</w:t>
      </w:r>
    </w:p>
    <w:p w14:paraId="23406694" w14:textId="77777777" w:rsidR="00C95C21" w:rsidRPr="00C95C21" w:rsidRDefault="00C95C21" w:rsidP="00C95C21">
      <w:r w:rsidRPr="00C95C21">
        <w:t>• Predictive attainment analytics.</w:t>
      </w:r>
      <w:r w:rsidRPr="00C95C21">
        <w:br/>
        <w:t>• Mobile support.</w:t>
      </w:r>
      <w:r w:rsidRPr="00C95C21">
        <w:br/>
        <w:t>• AI-assisted remedial suggestions.</w:t>
      </w:r>
      <w:r w:rsidRPr="00C95C21">
        <w:br/>
        <w:t>• ERP or LMS integration.</w:t>
      </w:r>
      <w:r w:rsidRPr="00C95C21">
        <w:br/>
        <w:t>• Optional individual student dashboards with consent.</w:t>
      </w:r>
    </w:p>
    <w:p w14:paraId="78ABF442" w14:textId="77777777" w:rsidR="00C95C21" w:rsidRPr="00C95C21" w:rsidRDefault="00C95C21" w:rsidP="00C95C21">
      <w:r w:rsidRPr="00C95C21">
        <w:t>===================================================================</w:t>
      </w:r>
    </w:p>
    <w:p w14:paraId="77C68687" w14:textId="77777777" w:rsidR="00C95C21" w:rsidRPr="00C95C21" w:rsidRDefault="00C95C21" w:rsidP="00C95C21">
      <w:r w:rsidRPr="00C95C21">
        <w:t>SYSTEM OVERVIEW</w:t>
      </w:r>
    </w:p>
    <w:p w14:paraId="1623E14E" w14:textId="77777777" w:rsidR="00C95C21" w:rsidRPr="00C95C21" w:rsidRDefault="00C95C21" w:rsidP="00C95C21">
      <w:r w:rsidRPr="00C95C21">
        <w:t>OBE TRACKING SYSTEM (OTS)</w:t>
      </w:r>
    </w:p>
    <w:p w14:paraId="79873557" w14:textId="77777777" w:rsidR="00C95C21" w:rsidRPr="00C95C21" w:rsidRDefault="00C95C21" w:rsidP="00C95C21">
      <w:pPr>
        <w:numPr>
          <w:ilvl w:val="0"/>
          <w:numId w:val="15"/>
        </w:numPr>
      </w:pPr>
      <w:r w:rsidRPr="00C95C21">
        <w:t>Project Purpose</w:t>
      </w:r>
    </w:p>
    <w:p w14:paraId="531639CC" w14:textId="77777777" w:rsidR="00C95C21" w:rsidRPr="00C95C21" w:rsidRDefault="00C95C21" w:rsidP="00C95C21">
      <w:r w:rsidRPr="00C95C21">
        <w:t>Problem</w:t>
      </w:r>
      <w:r w:rsidRPr="00C95C21">
        <w:br/>
        <w:t>Manual outcome tracking causes errors, delays, inconsistency, and audit difficulty. Attainment analysis is delayed, stress is not captured, and no unified system exists.</w:t>
      </w:r>
    </w:p>
    <w:p w14:paraId="16B4363B" w14:textId="77777777" w:rsidR="00C95C21" w:rsidRPr="00C95C21" w:rsidRDefault="00C95C21" w:rsidP="00C95C21">
      <w:r w:rsidRPr="00C95C21">
        <w:t>Need</w:t>
      </w:r>
      <w:r w:rsidRPr="00C95C21">
        <w:br/>
        <w:t>A centralized system to automate attainment, manage surveys, provide dashboards, enable backtracking, and support audits.</w:t>
      </w:r>
    </w:p>
    <w:p w14:paraId="1A913739" w14:textId="77777777" w:rsidR="00C95C21" w:rsidRPr="00C95C21" w:rsidRDefault="00C95C21" w:rsidP="00C95C21">
      <w:r w:rsidRPr="00C95C21">
        <w:t>Benefits</w:t>
      </w:r>
      <w:r w:rsidRPr="00C95C21">
        <w:br/>
        <w:t>• Accurate attainment calculations</w:t>
      </w:r>
      <w:r w:rsidRPr="00C95C21">
        <w:br/>
        <w:t>• Reduced manual effort</w:t>
      </w:r>
      <w:r w:rsidRPr="00C95C21">
        <w:br/>
        <w:t>• Clear traceability</w:t>
      </w:r>
      <w:r w:rsidRPr="00C95C21">
        <w:br/>
        <w:t>• Early issue identification</w:t>
      </w:r>
      <w:r w:rsidRPr="00C95C21">
        <w:br/>
        <w:t>• Audit-ready documentation</w:t>
      </w:r>
    </w:p>
    <w:p w14:paraId="50004B9D" w14:textId="77777777" w:rsidR="00C95C21" w:rsidRPr="00C95C21" w:rsidRDefault="00C95C21" w:rsidP="00C95C21">
      <w:r w:rsidRPr="00C95C21">
        <w:pict w14:anchorId="570247A3">
          <v:rect id="_x0000_i1153" style="width:0;height:1.5pt" o:hralign="center" o:hrstd="t" o:hr="t" fillcolor="#a0a0a0" stroked="f"/>
        </w:pict>
      </w:r>
    </w:p>
    <w:p w14:paraId="3661B1EF" w14:textId="77777777" w:rsidR="00C95C21" w:rsidRPr="00C95C21" w:rsidRDefault="00C95C21" w:rsidP="00C95C21">
      <w:pPr>
        <w:numPr>
          <w:ilvl w:val="0"/>
          <w:numId w:val="16"/>
        </w:numPr>
      </w:pPr>
      <w:r w:rsidRPr="00C95C21">
        <w:t>Key Users and Roles</w:t>
      </w:r>
    </w:p>
    <w:p w14:paraId="5CF3E6E1" w14:textId="77777777" w:rsidR="00C95C21" w:rsidRPr="00C95C21" w:rsidRDefault="00C95C21" w:rsidP="00C95C21">
      <w:r w:rsidRPr="00C95C21">
        <w:t>Admin</w:t>
      </w:r>
      <w:r w:rsidRPr="00C95C21">
        <w:br/>
        <w:t>System setup, user management, audit visibility</w:t>
      </w:r>
    </w:p>
    <w:p w14:paraId="13ED2367" w14:textId="77777777" w:rsidR="00C95C21" w:rsidRPr="00C95C21" w:rsidRDefault="00C95C21" w:rsidP="00C95C21">
      <w:r w:rsidRPr="00C95C21">
        <w:t>HOD</w:t>
      </w:r>
      <w:r w:rsidRPr="00C95C21">
        <w:br/>
        <w:t>Department-level monitoring, approvals, reports</w:t>
      </w:r>
    </w:p>
    <w:p w14:paraId="0B73DBD8" w14:textId="77777777" w:rsidR="00C95C21" w:rsidRPr="00C95C21" w:rsidRDefault="00C95C21" w:rsidP="00C95C21">
      <w:r w:rsidRPr="00C95C21">
        <w:lastRenderedPageBreak/>
        <w:t>Faculty</w:t>
      </w:r>
      <w:r w:rsidRPr="00C95C21">
        <w:br/>
        <w:t>Assessment entry, mapping, teaching plans</w:t>
      </w:r>
    </w:p>
    <w:p w14:paraId="76C5B47F" w14:textId="77777777" w:rsidR="00C95C21" w:rsidRPr="00C95C21" w:rsidRDefault="00C95C21" w:rsidP="00C95C21">
      <w:r w:rsidRPr="00C95C21">
        <w:t>Coordinator</w:t>
      </w:r>
      <w:r w:rsidRPr="00C95C21">
        <w:br/>
        <w:t>Verification and report finalization</w:t>
      </w:r>
    </w:p>
    <w:p w14:paraId="19AA73D6" w14:textId="77777777" w:rsidR="00C95C21" w:rsidRPr="00C95C21" w:rsidRDefault="00C95C21" w:rsidP="00C95C21">
      <w:r w:rsidRPr="00C95C21">
        <w:t>Auditor</w:t>
      </w:r>
      <w:r w:rsidRPr="00C95C21">
        <w:br/>
        <w:t>View reports and add remarks</w:t>
      </w:r>
    </w:p>
    <w:p w14:paraId="3B2A8A6C" w14:textId="77777777" w:rsidR="00C95C21" w:rsidRPr="00C95C21" w:rsidRDefault="00C95C21" w:rsidP="00C95C21">
      <w:r w:rsidRPr="00C95C21">
        <w:t>Student</w:t>
      </w:r>
      <w:r w:rsidRPr="00C95C21">
        <w:br/>
        <w:t>Survey participation</w:t>
      </w:r>
    </w:p>
    <w:p w14:paraId="6A0D151E" w14:textId="77777777" w:rsidR="00C95C21" w:rsidRPr="00C95C21" w:rsidRDefault="00C95C21" w:rsidP="00C95C21">
      <w:r w:rsidRPr="00C95C21">
        <w:t>System</w:t>
      </w:r>
      <w:r w:rsidRPr="00C95C21">
        <w:br/>
        <w:t>Automation, validation, calculation, logging</w:t>
      </w:r>
    </w:p>
    <w:p w14:paraId="12F00F78" w14:textId="77777777" w:rsidR="00C95C21" w:rsidRPr="00C95C21" w:rsidRDefault="00C95C21" w:rsidP="00C95C21">
      <w:r w:rsidRPr="00C95C21">
        <w:pict w14:anchorId="0D83295C">
          <v:rect id="_x0000_i1154" style="width:0;height:1.5pt" o:hralign="center" o:hrstd="t" o:hr="t" fillcolor="#a0a0a0" stroked="f"/>
        </w:pict>
      </w:r>
    </w:p>
    <w:p w14:paraId="1E8E33D4" w14:textId="77777777" w:rsidR="00C95C21" w:rsidRPr="00C95C21" w:rsidRDefault="00C95C21" w:rsidP="00C95C21">
      <w:pPr>
        <w:numPr>
          <w:ilvl w:val="0"/>
          <w:numId w:val="17"/>
        </w:numPr>
      </w:pPr>
      <w:r w:rsidRPr="00C95C21">
        <w:t>Module Summary</w:t>
      </w:r>
    </w:p>
    <w:p w14:paraId="50671F8F" w14:textId="77777777" w:rsidR="00C95C21" w:rsidRPr="00C95C21" w:rsidRDefault="00C95C21" w:rsidP="00C95C21">
      <w:r w:rsidRPr="00C95C21">
        <w:t>• Master Data Management</w:t>
      </w:r>
      <w:r w:rsidRPr="00C95C21">
        <w:br/>
        <w:t>• Target Setting</w:t>
      </w:r>
      <w:r w:rsidRPr="00C95C21">
        <w:br/>
        <w:t>• Attainment Calculation</w:t>
      </w:r>
      <w:r w:rsidRPr="00C95C21">
        <w:br/>
        <w:t>• Backtracking</w:t>
      </w:r>
      <w:r w:rsidRPr="00C95C21">
        <w:br/>
        <w:t>• Monthly Tracking</w:t>
      </w:r>
      <w:r w:rsidRPr="00C95C21">
        <w:br/>
        <w:t>• Dashboards</w:t>
      </w:r>
      <w:r w:rsidRPr="00C95C21">
        <w:br/>
        <w:t>• Survey Management</w:t>
      </w:r>
      <w:r w:rsidRPr="00C95C21">
        <w:br/>
        <w:t>• Stress Analysis</w:t>
      </w:r>
      <w:r w:rsidRPr="00C95C21">
        <w:br/>
        <w:t>• Report Generation</w:t>
      </w:r>
      <w:r w:rsidRPr="00C95C21">
        <w:br/>
        <w:t>• RBAC and Audit</w:t>
      </w:r>
    </w:p>
    <w:p w14:paraId="1F329F19" w14:textId="77777777" w:rsidR="00C95C21" w:rsidRPr="00C95C21" w:rsidRDefault="00C95C21" w:rsidP="00C95C21">
      <w:r w:rsidRPr="00C95C21">
        <w:pict w14:anchorId="7BD66C89">
          <v:rect id="_x0000_i1155" style="width:0;height:1.5pt" o:hralign="center" o:hrstd="t" o:hr="t" fillcolor="#a0a0a0" stroked="f"/>
        </w:pict>
      </w:r>
    </w:p>
    <w:p w14:paraId="740E3601" w14:textId="77777777" w:rsidR="00C95C21" w:rsidRPr="00C95C21" w:rsidRDefault="00C95C21" w:rsidP="00C95C21">
      <w:pPr>
        <w:numPr>
          <w:ilvl w:val="0"/>
          <w:numId w:val="18"/>
        </w:numPr>
      </w:pPr>
      <w:r w:rsidRPr="00C95C21">
        <w:t>Technical Stack</w:t>
      </w:r>
    </w:p>
    <w:p w14:paraId="603ABFD8" w14:textId="77777777" w:rsidR="00C95C21" w:rsidRPr="00C95C21" w:rsidRDefault="00C95C21" w:rsidP="00C95C21">
      <w:r w:rsidRPr="00C95C21">
        <w:t>Frontend: React</w:t>
      </w:r>
      <w:r w:rsidRPr="00C95C21">
        <w:br/>
        <w:t>Backend: Python, Django, Django REST Framework</w:t>
      </w:r>
      <w:r w:rsidRPr="00C95C21">
        <w:br/>
        <w:t>Database: SQLite</w:t>
      </w:r>
      <w:r w:rsidRPr="00C95C21">
        <w:br/>
        <w:t>Authentication: JWT, token-based surveys</w:t>
      </w:r>
      <w:r w:rsidRPr="00C95C21">
        <w:br/>
        <w:t>Visualization: Google Charts</w:t>
      </w:r>
      <w:r w:rsidRPr="00C95C21">
        <w:br/>
        <w:t>Deployment: Render</w:t>
      </w:r>
      <w:r w:rsidRPr="00C95C21">
        <w:br/>
        <w:t>Version Control: Git, GitHub</w:t>
      </w:r>
    </w:p>
    <w:p w14:paraId="48DEA87F" w14:textId="77777777" w:rsidR="00C95C21" w:rsidRPr="00C95C21" w:rsidRDefault="00C95C21" w:rsidP="00C95C21">
      <w:r w:rsidRPr="00C95C21">
        <w:pict w14:anchorId="6C0EB3DC">
          <v:rect id="_x0000_i1156" style="width:0;height:1.5pt" o:hralign="center" o:hrstd="t" o:hr="t" fillcolor="#a0a0a0" stroked="f"/>
        </w:pict>
      </w:r>
    </w:p>
    <w:p w14:paraId="20F2E09D" w14:textId="77777777" w:rsidR="00C95C21" w:rsidRPr="00C95C21" w:rsidRDefault="00C95C21" w:rsidP="00C95C21">
      <w:pPr>
        <w:numPr>
          <w:ilvl w:val="0"/>
          <w:numId w:val="19"/>
        </w:numPr>
      </w:pPr>
      <w:r w:rsidRPr="00C95C21">
        <w:lastRenderedPageBreak/>
        <w:t>Data Flow</w:t>
      </w:r>
    </w:p>
    <w:p w14:paraId="209F9DA9" w14:textId="77777777" w:rsidR="00C95C21" w:rsidRPr="00C95C21" w:rsidRDefault="00C95C21" w:rsidP="00C95C21">
      <w:r w:rsidRPr="00C95C21">
        <w:t>Faculty enter data and evidence</w:t>
      </w:r>
      <w:r w:rsidRPr="00C95C21">
        <w:br/>
        <w:t>Students submit surveys</w:t>
      </w:r>
      <w:r w:rsidRPr="00C95C21">
        <w:br/>
        <w:t>System validates and calculates</w:t>
      </w:r>
      <w:r w:rsidRPr="00C95C21">
        <w:br/>
        <w:t>Attainment stored monthly</w:t>
      </w:r>
      <w:r w:rsidRPr="00C95C21">
        <w:br/>
        <w:t>Dashboards and reports generated</w:t>
      </w:r>
      <w:r w:rsidRPr="00C95C21">
        <w:br/>
        <w:t>Audit logs recorded</w:t>
      </w:r>
    </w:p>
    <w:p w14:paraId="26701FD5" w14:textId="77777777" w:rsidR="00C95C21" w:rsidRPr="00C95C21" w:rsidRDefault="00C95C21" w:rsidP="00C95C21">
      <w:r w:rsidRPr="00C95C21">
        <w:t>===================================================================</w:t>
      </w:r>
    </w:p>
    <w:p w14:paraId="3681F423" w14:textId="77777777" w:rsidR="00C95C21" w:rsidRPr="00C95C21" w:rsidRDefault="00C95C21" w:rsidP="00C95C21">
      <w:r w:rsidRPr="00C95C21">
        <w:t>ASSUMPTIONS AND CONSTRAINTS</w:t>
      </w:r>
    </w:p>
    <w:p w14:paraId="327FC0AD" w14:textId="77777777" w:rsidR="00C95C21" w:rsidRPr="00C95C21" w:rsidRDefault="00C95C21" w:rsidP="00C95C21">
      <w:r w:rsidRPr="00C95C21">
        <w:t>ASSUMPTIONS</w:t>
      </w:r>
      <w:r w:rsidRPr="00C95C21">
        <w:br/>
        <w:t>• Data entered is accurate.</w:t>
      </w:r>
      <w:r w:rsidRPr="00C95C21">
        <w:br/>
        <w:t>• Outcomes and mappings are finalized before use.</w:t>
      </w:r>
      <w:r w:rsidRPr="00C95C21">
        <w:br/>
        <w:t>• Surveys are voluntary and unbiased.</w:t>
      </w:r>
      <w:r w:rsidRPr="00C95C21">
        <w:br/>
        <w:t>• Users follow assigned roles.</w:t>
      </w:r>
      <w:r w:rsidRPr="00C95C21">
        <w:br/>
        <w:t>• System used only for academic analysis.</w:t>
      </w:r>
    </w:p>
    <w:p w14:paraId="6A0F7E25" w14:textId="77777777" w:rsidR="00C95C21" w:rsidRPr="00C95C21" w:rsidRDefault="00C95C21" w:rsidP="00C95C21">
      <w:r w:rsidRPr="00C95C21">
        <w:t>CONSTRAINTS</w:t>
      </w:r>
      <w:r w:rsidRPr="00C95C21">
        <w:br/>
        <w:t>• Accuracy depends on user input.</w:t>
      </w:r>
      <w:r w:rsidRPr="00C95C21">
        <w:br/>
        <w:t>• No individual stress tracking.</w:t>
      </w:r>
      <w:r w:rsidRPr="00C95C21">
        <w:br/>
        <w:t>• Anonymous surveys cannot be edited.</w:t>
      </w:r>
      <w:r w:rsidRPr="00C95C21">
        <w:br/>
        <w:t>• Bulk upload is limited to structured templates.</w:t>
      </w:r>
      <w:r w:rsidRPr="00C95C21">
        <w:br/>
        <w:t>• Reports depend on configured rules.</w:t>
      </w:r>
    </w:p>
    <w:p w14:paraId="12E2970C" w14:textId="4A951AB9" w:rsidR="00395B98" w:rsidRDefault="00C95C21">
      <w:r w:rsidRPr="00C95C21">
        <w:pict w14:anchorId="0B16F4F0">
          <v:rect id="_x0000_i1157" style="width:0;height:1.5pt" o:hralign="center" o:hrstd="t" o:hr="t" fillcolor="#a0a0a0" stroked="f"/>
        </w:pict>
      </w:r>
    </w:p>
    <w:sectPr w:rsidR="00395B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07F"/>
    <w:multiLevelType w:val="multilevel"/>
    <w:tmpl w:val="B178BA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1A61B1"/>
    <w:multiLevelType w:val="multilevel"/>
    <w:tmpl w:val="073251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6C0E3D"/>
    <w:multiLevelType w:val="multilevel"/>
    <w:tmpl w:val="D73821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F00A4"/>
    <w:multiLevelType w:val="multilevel"/>
    <w:tmpl w:val="93EC59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2627"/>
    <w:multiLevelType w:val="multilevel"/>
    <w:tmpl w:val="D3D2D4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AE4E26"/>
    <w:multiLevelType w:val="multilevel"/>
    <w:tmpl w:val="83FA6B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470899"/>
    <w:multiLevelType w:val="multilevel"/>
    <w:tmpl w:val="146027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ED61CE"/>
    <w:multiLevelType w:val="multilevel"/>
    <w:tmpl w:val="D8EEB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E1267"/>
    <w:multiLevelType w:val="multilevel"/>
    <w:tmpl w:val="53DC7E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505159"/>
    <w:multiLevelType w:val="multilevel"/>
    <w:tmpl w:val="03FE7A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2416C"/>
    <w:multiLevelType w:val="multilevel"/>
    <w:tmpl w:val="FBAC8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0E053E"/>
    <w:multiLevelType w:val="multilevel"/>
    <w:tmpl w:val="B78A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BF2A48"/>
    <w:multiLevelType w:val="multilevel"/>
    <w:tmpl w:val="9A3C96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2D0F98"/>
    <w:multiLevelType w:val="multilevel"/>
    <w:tmpl w:val="F8BCDF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3D25C1"/>
    <w:multiLevelType w:val="multilevel"/>
    <w:tmpl w:val="29249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F540B1"/>
    <w:multiLevelType w:val="multilevel"/>
    <w:tmpl w:val="253014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CD37AF"/>
    <w:multiLevelType w:val="multilevel"/>
    <w:tmpl w:val="E64A59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8B628E"/>
    <w:multiLevelType w:val="multilevel"/>
    <w:tmpl w:val="720E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A436E"/>
    <w:multiLevelType w:val="multilevel"/>
    <w:tmpl w:val="4FC83D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202C60"/>
    <w:multiLevelType w:val="multilevel"/>
    <w:tmpl w:val="3F18113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0141329">
    <w:abstractNumId w:val="10"/>
  </w:num>
  <w:num w:numId="2" w16cid:durableId="460342152">
    <w:abstractNumId w:val="8"/>
  </w:num>
  <w:num w:numId="3" w16cid:durableId="1863199790">
    <w:abstractNumId w:val="1"/>
  </w:num>
  <w:num w:numId="4" w16cid:durableId="892040036">
    <w:abstractNumId w:val="3"/>
  </w:num>
  <w:num w:numId="5" w16cid:durableId="637959556">
    <w:abstractNumId w:val="2"/>
  </w:num>
  <w:num w:numId="6" w16cid:durableId="752052310">
    <w:abstractNumId w:val="19"/>
  </w:num>
  <w:num w:numId="7" w16cid:durableId="507327338">
    <w:abstractNumId w:val="18"/>
  </w:num>
  <w:num w:numId="8" w16cid:durableId="717097051">
    <w:abstractNumId w:val="5"/>
  </w:num>
  <w:num w:numId="9" w16cid:durableId="1359894260">
    <w:abstractNumId w:val="7"/>
  </w:num>
  <w:num w:numId="10" w16cid:durableId="55787145">
    <w:abstractNumId w:val="4"/>
  </w:num>
  <w:num w:numId="11" w16cid:durableId="402487096">
    <w:abstractNumId w:val="15"/>
  </w:num>
  <w:num w:numId="12" w16cid:durableId="823163683">
    <w:abstractNumId w:val="16"/>
  </w:num>
  <w:num w:numId="13" w16cid:durableId="1120415992">
    <w:abstractNumId w:val="6"/>
  </w:num>
  <w:num w:numId="14" w16cid:durableId="814103707">
    <w:abstractNumId w:val="14"/>
  </w:num>
  <w:num w:numId="15" w16cid:durableId="349187910">
    <w:abstractNumId w:val="11"/>
  </w:num>
  <w:num w:numId="16" w16cid:durableId="880751233">
    <w:abstractNumId w:val="13"/>
  </w:num>
  <w:num w:numId="17" w16cid:durableId="2086098504">
    <w:abstractNumId w:val="12"/>
  </w:num>
  <w:num w:numId="18" w16cid:durableId="1486388792">
    <w:abstractNumId w:val="9"/>
  </w:num>
  <w:num w:numId="19" w16cid:durableId="1017736041">
    <w:abstractNumId w:val="0"/>
  </w:num>
  <w:num w:numId="20" w16cid:durableId="20366131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98"/>
    <w:rsid w:val="00357BDB"/>
    <w:rsid w:val="00395B98"/>
    <w:rsid w:val="00C95C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15135"/>
  <w15:chartTrackingRefBased/>
  <w15:docId w15:val="{04721484-4F40-4F0B-A630-42B6AE57B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5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5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5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5B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5B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5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B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5B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5B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5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5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5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B98"/>
    <w:rPr>
      <w:rFonts w:eastAsiaTheme="majorEastAsia" w:cstheme="majorBidi"/>
      <w:color w:val="272727" w:themeColor="text1" w:themeTint="D8"/>
    </w:rPr>
  </w:style>
  <w:style w:type="paragraph" w:styleId="Title">
    <w:name w:val="Title"/>
    <w:basedOn w:val="Normal"/>
    <w:next w:val="Normal"/>
    <w:link w:val="TitleChar"/>
    <w:uiPriority w:val="10"/>
    <w:qFormat/>
    <w:rsid w:val="00395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B98"/>
    <w:pPr>
      <w:spacing w:before="160"/>
      <w:jc w:val="center"/>
    </w:pPr>
    <w:rPr>
      <w:i/>
      <w:iCs/>
      <w:color w:val="404040" w:themeColor="text1" w:themeTint="BF"/>
    </w:rPr>
  </w:style>
  <w:style w:type="character" w:customStyle="1" w:styleId="QuoteChar">
    <w:name w:val="Quote Char"/>
    <w:basedOn w:val="DefaultParagraphFont"/>
    <w:link w:val="Quote"/>
    <w:uiPriority w:val="29"/>
    <w:rsid w:val="00395B98"/>
    <w:rPr>
      <w:i/>
      <w:iCs/>
      <w:color w:val="404040" w:themeColor="text1" w:themeTint="BF"/>
    </w:rPr>
  </w:style>
  <w:style w:type="paragraph" w:styleId="ListParagraph">
    <w:name w:val="List Paragraph"/>
    <w:basedOn w:val="Normal"/>
    <w:uiPriority w:val="34"/>
    <w:qFormat/>
    <w:rsid w:val="00395B98"/>
    <w:pPr>
      <w:ind w:left="720"/>
      <w:contextualSpacing/>
    </w:pPr>
  </w:style>
  <w:style w:type="character" w:styleId="IntenseEmphasis">
    <w:name w:val="Intense Emphasis"/>
    <w:basedOn w:val="DefaultParagraphFont"/>
    <w:uiPriority w:val="21"/>
    <w:qFormat/>
    <w:rsid w:val="00395B98"/>
    <w:rPr>
      <w:i/>
      <w:iCs/>
      <w:color w:val="2F5496" w:themeColor="accent1" w:themeShade="BF"/>
    </w:rPr>
  </w:style>
  <w:style w:type="paragraph" w:styleId="IntenseQuote">
    <w:name w:val="Intense Quote"/>
    <w:basedOn w:val="Normal"/>
    <w:next w:val="Normal"/>
    <w:link w:val="IntenseQuoteChar"/>
    <w:uiPriority w:val="30"/>
    <w:qFormat/>
    <w:rsid w:val="00395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5B98"/>
    <w:rPr>
      <w:i/>
      <w:iCs/>
      <w:color w:val="2F5496" w:themeColor="accent1" w:themeShade="BF"/>
    </w:rPr>
  </w:style>
  <w:style w:type="character" w:styleId="IntenseReference">
    <w:name w:val="Intense Reference"/>
    <w:basedOn w:val="DefaultParagraphFont"/>
    <w:uiPriority w:val="32"/>
    <w:qFormat/>
    <w:rsid w:val="00395B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1509</Words>
  <Characters>8606</Characters>
  <Application>Microsoft Office Word</Application>
  <DocSecurity>0</DocSecurity>
  <Lines>71</Lines>
  <Paragraphs>20</Paragraphs>
  <ScaleCrop>false</ScaleCrop>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ISF Switchgear Components</dc:creator>
  <cp:keywords/>
  <dc:description/>
  <cp:lastModifiedBy>ISF Switchgear Components</cp:lastModifiedBy>
  <cp:revision>2</cp:revision>
  <dcterms:created xsi:type="dcterms:W3CDTF">2026-01-18T04:20:00Z</dcterms:created>
  <dcterms:modified xsi:type="dcterms:W3CDTF">2026-01-18T04:20:00Z</dcterms:modified>
</cp:coreProperties>
</file>