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C8207" w14:textId="77777777" w:rsidR="007E1CD5" w:rsidRPr="007E1CD5" w:rsidRDefault="007E1CD5" w:rsidP="007E1CD5">
      <w:r w:rsidRPr="007E1CD5">
        <w:pict w14:anchorId="574308C2">
          <v:rect id="_x0000_i1061" style="width:0;height:1.5pt" o:hralign="center" o:hrstd="t" o:hr="t" fillcolor="#a0a0a0" stroked="f"/>
        </w:pict>
      </w:r>
    </w:p>
    <w:p w14:paraId="72E53536" w14:textId="77777777" w:rsidR="007E1CD5" w:rsidRPr="007E1CD5" w:rsidRDefault="007E1CD5" w:rsidP="007E1CD5">
      <w:r w:rsidRPr="007E1CD5">
        <w:t>FEATURES WITH DESCRIPTION</w:t>
      </w:r>
    </w:p>
    <w:p w14:paraId="5E373D52" w14:textId="77777777" w:rsidR="007E1CD5" w:rsidRPr="007E1CD5" w:rsidRDefault="007E1CD5" w:rsidP="007E1CD5">
      <w:r w:rsidRPr="007E1CD5">
        <w:t>Academic Outcome Management</w:t>
      </w:r>
    </w:p>
    <w:p w14:paraId="0838516D" w14:textId="77777777" w:rsidR="007E1CD5" w:rsidRPr="007E1CD5" w:rsidRDefault="007E1CD5" w:rsidP="007E1CD5">
      <w:pPr>
        <w:numPr>
          <w:ilvl w:val="0"/>
          <w:numId w:val="18"/>
        </w:numPr>
      </w:pPr>
      <w:r w:rsidRPr="007E1CD5">
        <w:t>Automate CO, PO, PSO attainment calculation</w:t>
      </w:r>
      <w:r w:rsidRPr="007E1CD5">
        <w:br/>
        <w:t>The system automatically calculates CO, PO, and PSO attainment using internal and external assessments, defined weightages, and set targets.</w:t>
      </w:r>
    </w:p>
    <w:p w14:paraId="739885E1" w14:textId="77777777" w:rsidR="007E1CD5" w:rsidRPr="007E1CD5" w:rsidRDefault="007E1CD5" w:rsidP="007E1CD5">
      <w:pPr>
        <w:numPr>
          <w:ilvl w:val="0"/>
          <w:numId w:val="18"/>
        </w:numPr>
      </w:pPr>
      <w:r w:rsidRPr="007E1CD5">
        <w:t>Backtracking from PO to CO to assessment</w:t>
      </w:r>
      <w:r w:rsidRPr="007E1CD5">
        <w:br/>
        <w:t>The system shows clear traceability from Program Outcomes to Course Outcomes and further to individual assessments, helping identify where attainment is low.</w:t>
      </w:r>
    </w:p>
    <w:p w14:paraId="3D550D49" w14:textId="77777777" w:rsidR="007E1CD5" w:rsidRPr="007E1CD5" w:rsidRDefault="007E1CD5" w:rsidP="007E1CD5">
      <w:pPr>
        <w:numPr>
          <w:ilvl w:val="0"/>
          <w:numId w:val="18"/>
        </w:numPr>
      </w:pPr>
      <w:r w:rsidRPr="007E1CD5">
        <w:t>Monthly progress tracking and historical trends</w:t>
      </w:r>
      <w:r w:rsidRPr="007E1CD5">
        <w:br/>
        <w:t>The system calculates attainment every month, stores monthly snapshots, and allows comparison of progress across months and semesters.</w:t>
      </w:r>
    </w:p>
    <w:p w14:paraId="02EB8FCD" w14:textId="77777777" w:rsidR="007E1CD5" w:rsidRPr="007E1CD5" w:rsidRDefault="007E1CD5" w:rsidP="007E1CD5">
      <w:pPr>
        <w:numPr>
          <w:ilvl w:val="0"/>
          <w:numId w:val="18"/>
        </w:numPr>
      </w:pPr>
      <w:r w:rsidRPr="007E1CD5">
        <w:t>Evidence storage for assessments</w:t>
      </w:r>
      <w:r w:rsidRPr="007E1CD5">
        <w:br/>
        <w:t>Faculty can upload supporting documents such as answer sheets, marksheets, or certificates (PDF format) to justify direct and indirect attainment during audits.</w:t>
      </w:r>
    </w:p>
    <w:p w14:paraId="21F85CA1" w14:textId="77777777" w:rsidR="007E1CD5" w:rsidRPr="007E1CD5" w:rsidRDefault="007E1CD5" w:rsidP="007E1CD5">
      <w:pPr>
        <w:numPr>
          <w:ilvl w:val="0"/>
          <w:numId w:val="18"/>
        </w:numPr>
      </w:pPr>
      <w:r w:rsidRPr="007E1CD5">
        <w:t>Remedial suggestions based on attainment gaps</w:t>
      </w:r>
      <w:r w:rsidRPr="007E1CD5">
        <w:br/>
        <w:t>The system identifies low attainment areas and suggests corrective actions, with reference to attainment data and stress indicators where applicable.</w:t>
      </w:r>
    </w:p>
    <w:p w14:paraId="500645F6" w14:textId="77777777" w:rsidR="007E1CD5" w:rsidRPr="007E1CD5" w:rsidRDefault="007E1CD5" w:rsidP="007E1CD5">
      <w:pPr>
        <w:numPr>
          <w:ilvl w:val="0"/>
          <w:numId w:val="18"/>
        </w:numPr>
      </w:pPr>
      <w:r w:rsidRPr="007E1CD5">
        <w:t>Manage academic and OBE master data</w:t>
      </w:r>
      <w:r w:rsidRPr="007E1CD5">
        <w:br/>
        <w:t>Admin and HOD can configure programs, courses, semesters, CO, PO, PSO statements, mappings, assessment tools, weightages, targets, and thresholds.</w:t>
      </w:r>
    </w:p>
    <w:p w14:paraId="1BB6C510" w14:textId="77777777" w:rsidR="007E1CD5" w:rsidRPr="007E1CD5" w:rsidRDefault="007E1CD5" w:rsidP="007E1CD5">
      <w:pPr>
        <w:numPr>
          <w:ilvl w:val="0"/>
          <w:numId w:val="18"/>
        </w:numPr>
      </w:pPr>
      <w:r w:rsidRPr="007E1CD5">
        <w:t>Faculty assessment data entry</w:t>
      </w:r>
      <w:r w:rsidRPr="007E1CD5">
        <w:br/>
        <w:t>Faculty can enter marks, update assessment scores, and link uploaded evidence required for attainment calculations.</w:t>
      </w:r>
    </w:p>
    <w:p w14:paraId="4DB2B05B" w14:textId="77777777" w:rsidR="007E1CD5" w:rsidRPr="007E1CD5" w:rsidRDefault="007E1CD5" w:rsidP="007E1CD5">
      <w:r w:rsidRPr="007E1CD5">
        <w:pict w14:anchorId="41B3EA92">
          <v:rect id="_x0000_i1062" style="width:0;height:1.5pt" o:hralign="center" o:hrstd="t" o:hr="t" fillcolor="#a0a0a0" stroked="f"/>
        </w:pict>
      </w:r>
    </w:p>
    <w:p w14:paraId="5B248014" w14:textId="77777777" w:rsidR="007E1CD5" w:rsidRPr="007E1CD5" w:rsidRDefault="007E1CD5" w:rsidP="007E1CD5">
      <w:r w:rsidRPr="007E1CD5">
        <w:t>Teaching and Planning</w:t>
      </w:r>
    </w:p>
    <w:p w14:paraId="2252641F" w14:textId="77777777" w:rsidR="007E1CD5" w:rsidRPr="007E1CD5" w:rsidRDefault="007E1CD5" w:rsidP="007E1CD5">
      <w:pPr>
        <w:numPr>
          <w:ilvl w:val="0"/>
          <w:numId w:val="19"/>
        </w:numPr>
      </w:pPr>
      <w:r w:rsidRPr="007E1CD5">
        <w:t>Teaching plan creation and tracking</w:t>
      </w:r>
      <w:r w:rsidRPr="007E1CD5">
        <w:br/>
        <w:t>Faculty can create teaching plans and mark lecture completion. HOD and Coordinators can monitor syllabus progress at department level.</w:t>
      </w:r>
    </w:p>
    <w:p w14:paraId="4DD7BF78" w14:textId="77777777" w:rsidR="007E1CD5" w:rsidRPr="007E1CD5" w:rsidRDefault="007E1CD5" w:rsidP="007E1CD5">
      <w:r w:rsidRPr="007E1CD5">
        <w:pict w14:anchorId="2E3AB2B0">
          <v:rect id="_x0000_i1063" style="width:0;height:1.5pt" o:hralign="center" o:hrstd="t" o:hr="t" fillcolor="#a0a0a0" stroked="f"/>
        </w:pict>
      </w:r>
    </w:p>
    <w:p w14:paraId="0C2F0955" w14:textId="77777777" w:rsidR="007E1CD5" w:rsidRDefault="007E1CD5" w:rsidP="007E1CD5"/>
    <w:p w14:paraId="68D94000" w14:textId="366CEF8F" w:rsidR="007E1CD5" w:rsidRPr="007E1CD5" w:rsidRDefault="007E1CD5" w:rsidP="007E1CD5">
      <w:r w:rsidRPr="007E1CD5">
        <w:lastRenderedPageBreak/>
        <w:t>Stress Analysis and Surveys</w:t>
      </w:r>
    </w:p>
    <w:p w14:paraId="71791EEE" w14:textId="77777777" w:rsidR="007E1CD5" w:rsidRPr="007E1CD5" w:rsidRDefault="007E1CD5" w:rsidP="007E1CD5">
      <w:pPr>
        <w:numPr>
          <w:ilvl w:val="0"/>
          <w:numId w:val="20"/>
        </w:numPr>
      </w:pPr>
      <w:r w:rsidRPr="007E1CD5">
        <w:t>Anonymous stress survey and analysis</w:t>
      </w:r>
      <w:r w:rsidRPr="007E1CD5">
        <w:br/>
        <w:t>The system collects anonymous student stress data using secure survey links. Responses are grouped and analyzed monthly without storing student identity.</w:t>
      </w:r>
    </w:p>
    <w:p w14:paraId="4EA495FC" w14:textId="77777777" w:rsidR="007E1CD5" w:rsidRPr="007E1CD5" w:rsidRDefault="007E1CD5" w:rsidP="007E1CD5">
      <w:pPr>
        <w:numPr>
          <w:ilvl w:val="0"/>
          <w:numId w:val="20"/>
        </w:numPr>
      </w:pPr>
      <w:r w:rsidRPr="007E1CD5">
        <w:t>Correlate stress levels with academic attainment</w:t>
      </w:r>
      <w:r w:rsidRPr="007E1CD5">
        <w:br/>
        <w:t>The system compares stress trends with attainment results to help identify possible academic and student support actions.</w:t>
      </w:r>
    </w:p>
    <w:p w14:paraId="1B1AB266" w14:textId="77777777" w:rsidR="007E1CD5" w:rsidRPr="007E1CD5" w:rsidRDefault="007E1CD5" w:rsidP="007E1CD5">
      <w:pPr>
        <w:numPr>
          <w:ilvl w:val="0"/>
          <w:numId w:val="20"/>
        </w:numPr>
      </w:pPr>
      <w:r w:rsidRPr="007E1CD5">
        <w:t>Survey configuration and management</w:t>
      </w:r>
      <w:r w:rsidRPr="007E1CD5">
        <w:br/>
        <w:t>HOD can create, edit, and manage survey questions, generate class-wise survey links, and control monthly surveys including stress, feedback, and course exit surveys.</w:t>
      </w:r>
    </w:p>
    <w:p w14:paraId="6A3AC254" w14:textId="77777777" w:rsidR="007E1CD5" w:rsidRPr="007E1CD5" w:rsidRDefault="007E1CD5" w:rsidP="007E1CD5">
      <w:r w:rsidRPr="007E1CD5">
        <w:pict w14:anchorId="1CE5E700">
          <v:rect id="_x0000_i1064" style="width:0;height:1.5pt" o:hralign="center" o:hrstd="t" o:hr="t" fillcolor="#a0a0a0" stroked="f"/>
        </w:pict>
      </w:r>
    </w:p>
    <w:p w14:paraId="6B3DF119" w14:textId="77777777" w:rsidR="007E1CD5" w:rsidRPr="007E1CD5" w:rsidRDefault="007E1CD5" w:rsidP="007E1CD5">
      <w:r w:rsidRPr="007E1CD5">
        <w:t>Reports and Accreditation Support</w:t>
      </w:r>
    </w:p>
    <w:p w14:paraId="42572B17" w14:textId="77777777" w:rsidR="007E1CD5" w:rsidRPr="007E1CD5" w:rsidRDefault="007E1CD5" w:rsidP="007E1CD5">
      <w:pPr>
        <w:numPr>
          <w:ilvl w:val="0"/>
          <w:numId w:val="21"/>
        </w:numPr>
      </w:pPr>
      <w:r w:rsidRPr="007E1CD5">
        <w:t xml:space="preserve">Store DAC and accreditation </w:t>
      </w:r>
      <w:proofErr w:type="gramStart"/>
      <w:r w:rsidRPr="007E1CD5">
        <w:t>documents</w:t>
      </w:r>
      <w:proofErr w:type="gramEnd"/>
      <w:r w:rsidRPr="007E1CD5">
        <w:br/>
        <w:t>The system provides a centralized place to upload and manage DAC and other accreditation related documents.</w:t>
      </w:r>
    </w:p>
    <w:p w14:paraId="251CF77C" w14:textId="77777777" w:rsidR="007E1CD5" w:rsidRPr="007E1CD5" w:rsidRDefault="007E1CD5" w:rsidP="007E1CD5">
      <w:pPr>
        <w:numPr>
          <w:ilvl w:val="0"/>
          <w:numId w:val="21"/>
        </w:numPr>
      </w:pPr>
      <w:r w:rsidRPr="007E1CD5">
        <w:t>Report generation for attainment, CIS, backtracking, and stress</w:t>
      </w:r>
      <w:r w:rsidRPr="007E1CD5">
        <w:br/>
        <w:t>The system generates monthly and cumulative reports required for academic review and accreditation.</w:t>
      </w:r>
    </w:p>
    <w:p w14:paraId="634F19A0" w14:textId="77777777" w:rsidR="007E1CD5" w:rsidRPr="007E1CD5" w:rsidRDefault="007E1CD5" w:rsidP="007E1CD5">
      <w:pPr>
        <w:numPr>
          <w:ilvl w:val="0"/>
          <w:numId w:val="21"/>
        </w:numPr>
      </w:pPr>
      <w:r w:rsidRPr="007E1CD5">
        <w:t>Remedial action reporting</w:t>
      </w:r>
      <w:r w:rsidRPr="007E1CD5">
        <w:br/>
        <w:t>The system documents remedial actions suggested based on attainment gaps and stress analysis for academic review.</w:t>
      </w:r>
    </w:p>
    <w:p w14:paraId="6C96F733" w14:textId="77777777" w:rsidR="007E1CD5" w:rsidRPr="007E1CD5" w:rsidRDefault="007E1CD5" w:rsidP="007E1CD5">
      <w:r w:rsidRPr="007E1CD5">
        <w:pict w14:anchorId="3ADBB568">
          <v:rect id="_x0000_i1065" style="width:0;height:1.5pt" o:hralign="center" o:hrstd="t" o:hr="t" fillcolor="#a0a0a0" stroked="f"/>
        </w:pict>
      </w:r>
    </w:p>
    <w:p w14:paraId="769644D4" w14:textId="77777777" w:rsidR="007E1CD5" w:rsidRPr="007E1CD5" w:rsidRDefault="007E1CD5" w:rsidP="007E1CD5">
      <w:r w:rsidRPr="007E1CD5">
        <w:t>System Management and Security</w:t>
      </w:r>
    </w:p>
    <w:p w14:paraId="7DDB6908" w14:textId="77777777" w:rsidR="007E1CD5" w:rsidRPr="007E1CD5" w:rsidRDefault="007E1CD5" w:rsidP="007E1CD5">
      <w:pPr>
        <w:numPr>
          <w:ilvl w:val="0"/>
          <w:numId w:val="22"/>
        </w:numPr>
      </w:pPr>
      <w:r w:rsidRPr="007E1CD5">
        <w:t>Role based dashboards</w:t>
      </w:r>
      <w:r w:rsidRPr="007E1CD5">
        <w:br/>
        <w:t xml:space="preserve">Each user role such as Admin, HOD, Faculty, Coordinator, and Auditor </w:t>
      </w:r>
      <w:proofErr w:type="gramStart"/>
      <w:r w:rsidRPr="007E1CD5">
        <w:t>gets</w:t>
      </w:r>
      <w:proofErr w:type="gramEnd"/>
      <w:r w:rsidRPr="007E1CD5">
        <w:t xml:space="preserve"> a role specific dashboard.</w:t>
      </w:r>
    </w:p>
    <w:p w14:paraId="65594706" w14:textId="77777777" w:rsidR="007E1CD5" w:rsidRPr="007E1CD5" w:rsidRDefault="007E1CD5" w:rsidP="007E1CD5">
      <w:pPr>
        <w:numPr>
          <w:ilvl w:val="0"/>
          <w:numId w:val="22"/>
        </w:numPr>
      </w:pPr>
      <w:r w:rsidRPr="007E1CD5">
        <w:t>Role Based Access Control (RBAC)</w:t>
      </w:r>
      <w:r w:rsidRPr="007E1CD5">
        <w:br/>
        <w:t>The system controls access to features and data based on assigned roles and permissions.</w:t>
      </w:r>
    </w:p>
    <w:p w14:paraId="2D069968" w14:textId="77777777" w:rsidR="007E1CD5" w:rsidRPr="007E1CD5" w:rsidRDefault="007E1CD5" w:rsidP="007E1CD5">
      <w:pPr>
        <w:numPr>
          <w:ilvl w:val="0"/>
          <w:numId w:val="22"/>
        </w:numPr>
      </w:pPr>
      <w:r w:rsidRPr="007E1CD5">
        <w:t>Audit logs</w:t>
      </w:r>
      <w:r w:rsidRPr="007E1CD5">
        <w:br/>
        <w:t>All important actions and data changes are recorded to maintain accountability and traceability.</w:t>
      </w:r>
    </w:p>
    <w:p w14:paraId="7137F7A8" w14:textId="77777777" w:rsidR="007E1CD5" w:rsidRPr="007E1CD5" w:rsidRDefault="007E1CD5" w:rsidP="007E1CD5">
      <w:pPr>
        <w:numPr>
          <w:ilvl w:val="0"/>
          <w:numId w:val="22"/>
        </w:numPr>
      </w:pPr>
      <w:r w:rsidRPr="007E1CD5">
        <w:lastRenderedPageBreak/>
        <w:t>Notifications and reminders</w:t>
      </w:r>
      <w:r w:rsidRPr="007E1CD5">
        <w:br/>
        <w:t>The system sends alerts for data entry deadlines, report reviews, and important academic activities.</w:t>
      </w:r>
    </w:p>
    <w:p w14:paraId="0B24CFCF" w14:textId="77777777" w:rsidR="007E1CD5" w:rsidRPr="007E1CD5" w:rsidRDefault="007E1CD5" w:rsidP="007E1CD5">
      <w:pPr>
        <w:numPr>
          <w:ilvl w:val="0"/>
          <w:numId w:val="22"/>
        </w:numPr>
      </w:pPr>
      <w:r w:rsidRPr="007E1CD5">
        <w:t>Web based application</w:t>
      </w:r>
      <w:r w:rsidRPr="007E1CD5">
        <w:br/>
        <w:t>The system is accessible through a standard web browser without the need for special software.</w:t>
      </w:r>
    </w:p>
    <w:p w14:paraId="1E4501B5" w14:textId="77777777" w:rsidR="007E1CD5" w:rsidRPr="007E1CD5" w:rsidRDefault="007E1CD5" w:rsidP="007E1CD5">
      <w:r w:rsidRPr="007E1CD5">
        <w:pict w14:anchorId="19CB186C">
          <v:rect id="_x0000_i1066" style="width:0;height:1.5pt" o:hralign="center" o:hrstd="t" o:hr="t" fillcolor="#a0a0a0" stroked="f"/>
        </w:pict>
      </w:r>
    </w:p>
    <w:p w14:paraId="55E27976" w14:textId="5B4A347A" w:rsidR="007F3E85" w:rsidRPr="00CC6DB5" w:rsidRDefault="007F3E85" w:rsidP="00CC6DB5"/>
    <w:sectPr w:rsidR="007F3E85" w:rsidRPr="00CC6D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048F2"/>
    <w:multiLevelType w:val="hybridMultilevel"/>
    <w:tmpl w:val="67BE6C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DB52DE"/>
    <w:multiLevelType w:val="multilevel"/>
    <w:tmpl w:val="B0DEE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96282F"/>
    <w:multiLevelType w:val="multilevel"/>
    <w:tmpl w:val="9EA8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C2D43"/>
    <w:multiLevelType w:val="multilevel"/>
    <w:tmpl w:val="6358C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F35A9F"/>
    <w:multiLevelType w:val="multilevel"/>
    <w:tmpl w:val="98DA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F2BE9"/>
    <w:multiLevelType w:val="multilevel"/>
    <w:tmpl w:val="A5EE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07C19"/>
    <w:multiLevelType w:val="multilevel"/>
    <w:tmpl w:val="38A6943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187165"/>
    <w:multiLevelType w:val="multilevel"/>
    <w:tmpl w:val="F5322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F35033"/>
    <w:multiLevelType w:val="multilevel"/>
    <w:tmpl w:val="15F4B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096AFF"/>
    <w:multiLevelType w:val="multilevel"/>
    <w:tmpl w:val="1E42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D1E38"/>
    <w:multiLevelType w:val="multilevel"/>
    <w:tmpl w:val="068E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BF2339"/>
    <w:multiLevelType w:val="multilevel"/>
    <w:tmpl w:val="B14C1C2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D33BC9"/>
    <w:multiLevelType w:val="multilevel"/>
    <w:tmpl w:val="9578A7B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951359"/>
    <w:multiLevelType w:val="multilevel"/>
    <w:tmpl w:val="EDA2F6C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7069F3"/>
    <w:multiLevelType w:val="multilevel"/>
    <w:tmpl w:val="C234D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AB1D7B"/>
    <w:multiLevelType w:val="multilevel"/>
    <w:tmpl w:val="3E70CB2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9B1936"/>
    <w:multiLevelType w:val="multilevel"/>
    <w:tmpl w:val="35FC65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FC5B89"/>
    <w:multiLevelType w:val="hybridMultilevel"/>
    <w:tmpl w:val="9B42C3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1301BA"/>
    <w:multiLevelType w:val="multilevel"/>
    <w:tmpl w:val="C324B3C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623417"/>
    <w:multiLevelType w:val="multilevel"/>
    <w:tmpl w:val="451CBC5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F352E1"/>
    <w:multiLevelType w:val="multilevel"/>
    <w:tmpl w:val="7E62F87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3E2CE1"/>
    <w:multiLevelType w:val="multilevel"/>
    <w:tmpl w:val="EA2651A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8228A3"/>
    <w:multiLevelType w:val="multilevel"/>
    <w:tmpl w:val="4DCE586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4778238">
    <w:abstractNumId w:val="0"/>
  </w:num>
  <w:num w:numId="2" w16cid:durableId="243808855">
    <w:abstractNumId w:val="8"/>
  </w:num>
  <w:num w:numId="3" w16cid:durableId="1388067886">
    <w:abstractNumId w:val="16"/>
  </w:num>
  <w:num w:numId="4" w16cid:durableId="850493156">
    <w:abstractNumId w:val="21"/>
  </w:num>
  <w:num w:numId="5" w16cid:durableId="334262344">
    <w:abstractNumId w:val="11"/>
  </w:num>
  <w:num w:numId="6" w16cid:durableId="1354768637">
    <w:abstractNumId w:val="9"/>
  </w:num>
  <w:num w:numId="7" w16cid:durableId="1106929425">
    <w:abstractNumId w:val="10"/>
  </w:num>
  <w:num w:numId="8" w16cid:durableId="1471819911">
    <w:abstractNumId w:val="17"/>
  </w:num>
  <w:num w:numId="9" w16cid:durableId="1786919253">
    <w:abstractNumId w:val="14"/>
  </w:num>
  <w:num w:numId="10" w16cid:durableId="1591042714">
    <w:abstractNumId w:val="6"/>
  </w:num>
  <w:num w:numId="11" w16cid:durableId="1409228154">
    <w:abstractNumId w:val="18"/>
  </w:num>
  <w:num w:numId="12" w16cid:durableId="867570567">
    <w:abstractNumId w:val="22"/>
  </w:num>
  <w:num w:numId="13" w16cid:durableId="319771554">
    <w:abstractNumId w:val="12"/>
  </w:num>
  <w:num w:numId="14" w16cid:durableId="1708680615">
    <w:abstractNumId w:val="2"/>
  </w:num>
  <w:num w:numId="15" w16cid:durableId="701587616">
    <w:abstractNumId w:val="7"/>
  </w:num>
  <w:num w:numId="16" w16cid:durableId="1479030995">
    <w:abstractNumId w:val="3"/>
  </w:num>
  <w:num w:numId="17" w16cid:durableId="649867795">
    <w:abstractNumId w:val="4"/>
  </w:num>
  <w:num w:numId="18" w16cid:durableId="557861658">
    <w:abstractNumId w:val="1"/>
  </w:num>
  <w:num w:numId="19" w16cid:durableId="234978118">
    <w:abstractNumId w:val="19"/>
  </w:num>
  <w:num w:numId="20" w16cid:durableId="1025129894">
    <w:abstractNumId w:val="20"/>
  </w:num>
  <w:num w:numId="21" w16cid:durableId="1158153040">
    <w:abstractNumId w:val="15"/>
  </w:num>
  <w:num w:numId="22" w16cid:durableId="508373479">
    <w:abstractNumId w:val="13"/>
  </w:num>
  <w:num w:numId="23" w16cid:durableId="15107548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989"/>
    <w:rsid w:val="00005F1C"/>
    <w:rsid w:val="00072CF8"/>
    <w:rsid w:val="0014038C"/>
    <w:rsid w:val="001E4507"/>
    <w:rsid w:val="00215B27"/>
    <w:rsid w:val="002A3989"/>
    <w:rsid w:val="003E6EBC"/>
    <w:rsid w:val="00455FCC"/>
    <w:rsid w:val="00463877"/>
    <w:rsid w:val="00757EAE"/>
    <w:rsid w:val="007E1CD5"/>
    <w:rsid w:val="007F3E85"/>
    <w:rsid w:val="00B4521F"/>
    <w:rsid w:val="00C354F1"/>
    <w:rsid w:val="00CC6DB5"/>
    <w:rsid w:val="00D64724"/>
    <w:rsid w:val="00EC2AE1"/>
    <w:rsid w:val="00FE2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F7C45"/>
  <w15:chartTrackingRefBased/>
  <w15:docId w15:val="{63DC8786-2C9B-494C-AD9D-CE517FA40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4F1"/>
  </w:style>
  <w:style w:type="paragraph" w:styleId="Heading1">
    <w:name w:val="heading 1"/>
    <w:basedOn w:val="Normal"/>
    <w:next w:val="Normal"/>
    <w:link w:val="Heading1Char"/>
    <w:uiPriority w:val="9"/>
    <w:qFormat/>
    <w:rsid w:val="002A3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9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9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9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9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9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9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9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9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9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9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485</Words>
  <Characters>2768</Characters>
  <Application>Microsoft Office Word</Application>
  <DocSecurity>0</DocSecurity>
  <Lines>23</Lines>
  <Paragraphs>6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ISF Switchgear Components</dc:creator>
  <cp:keywords/>
  <dc:description/>
  <cp:lastModifiedBy>ISF Switchgear Components</cp:lastModifiedBy>
  <cp:revision>11</cp:revision>
  <dcterms:created xsi:type="dcterms:W3CDTF">2025-12-25T12:34:00Z</dcterms:created>
  <dcterms:modified xsi:type="dcterms:W3CDTF">2025-12-29T14:25:00Z</dcterms:modified>
</cp:coreProperties>
</file>