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213A" w14:textId="77777777" w:rsidR="009F105B" w:rsidRPr="00376362" w:rsidRDefault="009F105B" w:rsidP="009F105B">
      <w:r w:rsidRPr="00376362">
        <w:pict w14:anchorId="7A624F4C">
          <v:rect id="_x0000_i1025" style="width:0;height:1.5pt" o:hralign="center" o:hrstd="t" o:hr="t" fillcolor="#a0a0a0" stroked="f"/>
        </w:pict>
      </w:r>
    </w:p>
    <w:p w14:paraId="2FCC8969" w14:textId="77777777" w:rsidR="009F105B" w:rsidRPr="00376362" w:rsidRDefault="009F105B" w:rsidP="009F105B">
      <w:pPr>
        <w:rPr>
          <w:b/>
          <w:bCs/>
        </w:rPr>
      </w:pPr>
      <w:r w:rsidRPr="00376362">
        <w:rPr>
          <w:b/>
          <w:bCs/>
        </w:rPr>
        <w:t>4. Evidence Storage</w:t>
      </w:r>
    </w:p>
    <w:p w14:paraId="54C044BB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Layer:</w:t>
      </w:r>
      <w:r w:rsidRPr="00376362">
        <w:t xml:space="preserve"> Attainment</w:t>
      </w:r>
    </w:p>
    <w:p w14:paraId="6F198DA0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Purpose:</w:t>
      </w:r>
      <w:r w:rsidRPr="00376362">
        <w:t xml:space="preserve"> To store supporting documents (marksheets, certificates) linked to assessment data for verification and accreditation.</w:t>
      </w:r>
    </w:p>
    <w:p w14:paraId="425B2F35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Users:</w:t>
      </w:r>
      <w:r w:rsidRPr="00376362">
        <w:t xml:space="preserve"> Faculty</w:t>
      </w:r>
    </w:p>
    <w:p w14:paraId="3F2ED64D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Features:</w:t>
      </w:r>
    </w:p>
    <w:p w14:paraId="02E01DD8" w14:textId="77777777" w:rsidR="009F105B" w:rsidRPr="00376362" w:rsidRDefault="009F105B" w:rsidP="009F105B">
      <w:pPr>
        <w:numPr>
          <w:ilvl w:val="1"/>
          <w:numId w:val="1"/>
        </w:numPr>
      </w:pPr>
      <w:r w:rsidRPr="00376362">
        <w:t>Upload PDFs/images of marksheets or certificates</w:t>
      </w:r>
    </w:p>
    <w:p w14:paraId="6AE5A116" w14:textId="77777777" w:rsidR="009F105B" w:rsidRPr="00376362" w:rsidRDefault="009F105B" w:rsidP="009F105B">
      <w:pPr>
        <w:numPr>
          <w:ilvl w:val="1"/>
          <w:numId w:val="1"/>
        </w:numPr>
      </w:pPr>
      <w:r w:rsidRPr="00376362">
        <w:t>Link uploaded evidence to specific assessments or COs</w:t>
      </w:r>
    </w:p>
    <w:p w14:paraId="0661BCFD" w14:textId="77777777" w:rsidR="009F105B" w:rsidRPr="00376362" w:rsidRDefault="009F105B" w:rsidP="009F105B">
      <w:pPr>
        <w:numPr>
          <w:ilvl w:val="1"/>
          <w:numId w:val="1"/>
        </w:numPr>
      </w:pPr>
      <w:r w:rsidRPr="00376362">
        <w:t>Secure, auditable storage</w:t>
      </w:r>
    </w:p>
    <w:p w14:paraId="6E9BE0FE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Dependencies:</w:t>
      </w:r>
      <w:r w:rsidRPr="00376362">
        <w:t xml:space="preserve"> Data Input / PO Attainment modules</w:t>
      </w:r>
    </w:p>
    <w:p w14:paraId="6D135B1E" w14:textId="77777777" w:rsidR="009F105B" w:rsidRPr="00376362" w:rsidRDefault="009F105B" w:rsidP="009F105B">
      <w:pPr>
        <w:numPr>
          <w:ilvl w:val="0"/>
          <w:numId w:val="1"/>
        </w:numPr>
      </w:pPr>
      <w:r w:rsidRPr="00376362">
        <w:rPr>
          <w:b/>
          <w:bCs/>
        </w:rPr>
        <w:t>Notes:</w:t>
      </w:r>
      <w:r w:rsidRPr="00376362">
        <w:t xml:space="preserve"> Required for audit and verification; enables transparency in attainment calculations.</w:t>
      </w:r>
    </w:p>
    <w:p w14:paraId="2AEFB92D" w14:textId="77777777" w:rsidR="00C4398E" w:rsidRDefault="00C4398E"/>
    <w:sectPr w:rsidR="00C439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23F0"/>
    <w:multiLevelType w:val="multilevel"/>
    <w:tmpl w:val="F3C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0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8E"/>
    <w:rsid w:val="00187594"/>
    <w:rsid w:val="009F105B"/>
    <w:rsid w:val="00C4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04FE"/>
  <w15:chartTrackingRefBased/>
  <w15:docId w15:val="{A4DEDC17-B82C-4494-B971-167BDE52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05B"/>
  </w:style>
  <w:style w:type="paragraph" w:styleId="Heading1">
    <w:name w:val="heading 1"/>
    <w:basedOn w:val="Normal"/>
    <w:next w:val="Normal"/>
    <w:link w:val="Heading1Char"/>
    <w:uiPriority w:val="9"/>
    <w:qFormat/>
    <w:rsid w:val="00C43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2025-12-25T16:59:00Z</dcterms:created>
  <dcterms:modified xsi:type="dcterms:W3CDTF">2025-12-25T16:59:00Z</dcterms:modified>
</cp:coreProperties>
</file>