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CCC2D" w14:textId="77777777" w:rsidR="006461BB" w:rsidRPr="006461BB" w:rsidRDefault="006461BB" w:rsidP="006461BB">
      <w:r w:rsidRPr="006461BB">
        <w:pict w14:anchorId="6042D20C">
          <v:rect id="_x0000_i1091" style="width:0;height:1.5pt" o:hralign="center" o:hrstd="t" o:hr="t" fillcolor="#a0a0a0" stroked="f"/>
        </w:pict>
      </w:r>
    </w:p>
    <w:p w14:paraId="2031D096" w14:textId="77777777" w:rsidR="006461BB" w:rsidRPr="006461BB" w:rsidRDefault="006461BB" w:rsidP="006461BB">
      <w:r w:rsidRPr="006461BB">
        <w:t>FEATURES WITH DESCRIPTION</w:t>
      </w:r>
    </w:p>
    <w:p w14:paraId="321BD63F" w14:textId="77777777" w:rsidR="006461BB" w:rsidRPr="006461BB" w:rsidRDefault="006461BB" w:rsidP="006461BB">
      <w:r w:rsidRPr="006461BB">
        <w:t>Academic Outcome Management</w:t>
      </w:r>
    </w:p>
    <w:p w14:paraId="70F6FADD" w14:textId="77777777" w:rsidR="006461BB" w:rsidRPr="006461BB" w:rsidRDefault="006461BB" w:rsidP="006461BB">
      <w:pPr>
        <w:numPr>
          <w:ilvl w:val="0"/>
          <w:numId w:val="24"/>
        </w:numPr>
      </w:pPr>
      <w:r w:rsidRPr="006461BB">
        <w:t>Automate CO, PO, PSO attainment calculation</w:t>
      </w:r>
      <w:r w:rsidRPr="006461BB">
        <w:br/>
        <w:t>The system automatically calculates CO, PO, and PSO attainment using internal and external assessment data, defined weightages, set targets, and approved mappings.</w:t>
      </w:r>
    </w:p>
    <w:p w14:paraId="4E02D12B" w14:textId="77777777" w:rsidR="006461BB" w:rsidRPr="006461BB" w:rsidRDefault="006461BB" w:rsidP="006461BB">
      <w:pPr>
        <w:numPr>
          <w:ilvl w:val="0"/>
          <w:numId w:val="24"/>
        </w:numPr>
      </w:pPr>
      <w:r w:rsidRPr="006461BB">
        <w:t>Backtracking from PO to CO to assessment</w:t>
      </w:r>
      <w:r w:rsidRPr="006461BB">
        <w:br/>
        <w:t>The system provides clear traceability from Program Outcomes to Course Outcomes and further to individual assessments, helping identify the exact source of low attainment.</w:t>
      </w:r>
    </w:p>
    <w:p w14:paraId="5D1F3337" w14:textId="77777777" w:rsidR="006461BB" w:rsidRPr="006461BB" w:rsidRDefault="006461BB" w:rsidP="006461BB">
      <w:pPr>
        <w:numPr>
          <w:ilvl w:val="0"/>
          <w:numId w:val="24"/>
        </w:numPr>
      </w:pPr>
      <w:r w:rsidRPr="006461BB">
        <w:t>Monthly progress tracking and historical trends</w:t>
      </w:r>
      <w:r w:rsidRPr="006461BB">
        <w:br/>
        <w:t>The system calculates attainment periodically, stores monthly snapshots, and allows comparison of progress across months and academic terms.</w:t>
      </w:r>
    </w:p>
    <w:p w14:paraId="10FCA198" w14:textId="77777777" w:rsidR="006461BB" w:rsidRPr="006461BB" w:rsidRDefault="006461BB" w:rsidP="006461BB">
      <w:pPr>
        <w:numPr>
          <w:ilvl w:val="0"/>
          <w:numId w:val="24"/>
        </w:numPr>
      </w:pPr>
      <w:r w:rsidRPr="006461BB">
        <w:t>Evidence storage for assessments</w:t>
      </w:r>
      <w:r w:rsidRPr="006461BB">
        <w:br/>
        <w:t>Faculty can upload supporting documents such as marksheets, answer scripts, rubrics, or certificates (PDF or image format) to justify direct attainment during audits.</w:t>
      </w:r>
    </w:p>
    <w:p w14:paraId="46D00B2D" w14:textId="77777777" w:rsidR="006461BB" w:rsidRPr="006461BB" w:rsidRDefault="006461BB" w:rsidP="006461BB">
      <w:pPr>
        <w:numPr>
          <w:ilvl w:val="0"/>
          <w:numId w:val="24"/>
        </w:numPr>
      </w:pPr>
      <w:r w:rsidRPr="006461BB">
        <w:t>Remedial suggestions based on attainment gaps</w:t>
      </w:r>
      <w:r w:rsidRPr="006461BB">
        <w:br/>
        <w:t>The system identifies low attainment areas and allows faculty and HOD to record remedial actions based on attainment gaps and related academic indicators.</w:t>
      </w:r>
    </w:p>
    <w:p w14:paraId="364997B6" w14:textId="77777777" w:rsidR="006461BB" w:rsidRPr="006461BB" w:rsidRDefault="006461BB" w:rsidP="006461BB">
      <w:pPr>
        <w:numPr>
          <w:ilvl w:val="0"/>
          <w:numId w:val="24"/>
        </w:numPr>
      </w:pPr>
      <w:r w:rsidRPr="006461BB">
        <w:t>Manage academic and OBE master data</w:t>
      </w:r>
      <w:r w:rsidRPr="006461BB">
        <w:br/>
        <w:t>Admin and HOD can configure programs, courses, semesters, CO, PO, PSO statements, mappings, assessment tools, targets, thresholds, and weightages.</w:t>
      </w:r>
    </w:p>
    <w:p w14:paraId="404DFD34" w14:textId="77777777" w:rsidR="006461BB" w:rsidRPr="006461BB" w:rsidRDefault="006461BB" w:rsidP="006461BB">
      <w:pPr>
        <w:numPr>
          <w:ilvl w:val="0"/>
          <w:numId w:val="24"/>
        </w:numPr>
      </w:pPr>
      <w:r w:rsidRPr="006461BB">
        <w:t>Faculty assessment data entry</w:t>
      </w:r>
      <w:r w:rsidRPr="006461BB">
        <w:br/>
        <w:t>Faculty can enter assessment marks, update scores, link COs to assessments, and upload evidence required for attainment calculations.</w:t>
      </w:r>
    </w:p>
    <w:p w14:paraId="0AF796CD" w14:textId="77777777" w:rsidR="006461BB" w:rsidRPr="006461BB" w:rsidRDefault="006461BB" w:rsidP="006461BB">
      <w:r w:rsidRPr="006461BB">
        <w:pict w14:anchorId="7E810207">
          <v:rect id="_x0000_i1092" style="width:0;height:1.5pt" o:hralign="center" o:hrstd="t" o:hr="t" fillcolor="#a0a0a0" stroked="f"/>
        </w:pict>
      </w:r>
    </w:p>
    <w:p w14:paraId="5760E0F5" w14:textId="77777777" w:rsidR="006461BB" w:rsidRPr="006461BB" w:rsidRDefault="006461BB" w:rsidP="006461BB">
      <w:r w:rsidRPr="006461BB">
        <w:t>Teaching and Planning</w:t>
      </w:r>
    </w:p>
    <w:p w14:paraId="3AA2F078" w14:textId="77777777" w:rsidR="006461BB" w:rsidRPr="006461BB" w:rsidRDefault="006461BB" w:rsidP="006461BB">
      <w:pPr>
        <w:numPr>
          <w:ilvl w:val="0"/>
          <w:numId w:val="25"/>
        </w:numPr>
      </w:pPr>
      <w:r w:rsidRPr="006461BB">
        <w:t>Teaching plan creation and tracking</w:t>
      </w:r>
      <w:r w:rsidRPr="006461BB">
        <w:br/>
        <w:t>Faculty can create teaching plans and mark lecture completion. HOD and Coordinators can monitor syllabus progress and teaching status at department level.</w:t>
      </w:r>
    </w:p>
    <w:p w14:paraId="17F000CA" w14:textId="77777777" w:rsidR="006461BB" w:rsidRPr="006461BB" w:rsidRDefault="006461BB" w:rsidP="006461BB">
      <w:r w:rsidRPr="006461BB">
        <w:pict w14:anchorId="3637C76C">
          <v:rect id="_x0000_i1093" style="width:0;height:1.5pt" o:hralign="center" o:hrstd="t" o:hr="t" fillcolor="#a0a0a0" stroked="f"/>
        </w:pict>
      </w:r>
    </w:p>
    <w:p w14:paraId="6D5B0D03" w14:textId="77777777" w:rsidR="006461BB" w:rsidRPr="006461BB" w:rsidRDefault="006461BB" w:rsidP="006461BB">
      <w:r w:rsidRPr="006461BB">
        <w:t>Stress Analysis and Surveys</w:t>
      </w:r>
    </w:p>
    <w:p w14:paraId="590F1ECE" w14:textId="77777777" w:rsidR="006461BB" w:rsidRPr="006461BB" w:rsidRDefault="006461BB" w:rsidP="006461BB">
      <w:pPr>
        <w:numPr>
          <w:ilvl w:val="0"/>
          <w:numId w:val="26"/>
        </w:numPr>
      </w:pPr>
      <w:r w:rsidRPr="006461BB">
        <w:lastRenderedPageBreak/>
        <w:t>Anonymous stress survey and analysis</w:t>
      </w:r>
      <w:r w:rsidRPr="006461BB">
        <w:br/>
        <w:t>The system collects anonymous student stress data using secure survey links. Responses are stored without personal identity and analyzed periodically.</w:t>
      </w:r>
    </w:p>
    <w:p w14:paraId="341DA246" w14:textId="77777777" w:rsidR="006461BB" w:rsidRPr="006461BB" w:rsidRDefault="006461BB" w:rsidP="006461BB">
      <w:pPr>
        <w:numPr>
          <w:ilvl w:val="0"/>
          <w:numId w:val="26"/>
        </w:numPr>
      </w:pPr>
      <w:r w:rsidRPr="006461BB">
        <w:t>Correlate stress levels with academic attainment</w:t>
      </w:r>
      <w:r w:rsidRPr="006461BB">
        <w:br/>
        <w:t>The system compares aggregated stress trends with attainment data to help identify possible academic and student support interventions.</w:t>
      </w:r>
    </w:p>
    <w:p w14:paraId="6FE71E4F" w14:textId="77777777" w:rsidR="006461BB" w:rsidRPr="006461BB" w:rsidRDefault="006461BB" w:rsidP="006461BB">
      <w:pPr>
        <w:numPr>
          <w:ilvl w:val="0"/>
          <w:numId w:val="26"/>
        </w:numPr>
      </w:pPr>
      <w:r w:rsidRPr="006461BB">
        <w:t>Survey configuration and management</w:t>
      </w:r>
      <w:r w:rsidRPr="006461BB">
        <w:br/>
        <w:t>HOD can create, edit, and manage survey questions, generate class-wise survey links, and control surveys such as stress surveys, teacher feedback surveys, and course exit surveys.</w:t>
      </w:r>
    </w:p>
    <w:p w14:paraId="1082B676" w14:textId="77777777" w:rsidR="006461BB" w:rsidRPr="006461BB" w:rsidRDefault="006461BB" w:rsidP="006461BB">
      <w:r w:rsidRPr="006461BB">
        <w:pict w14:anchorId="14EA3DE6">
          <v:rect id="_x0000_i1094" style="width:0;height:1.5pt" o:hralign="center" o:hrstd="t" o:hr="t" fillcolor="#a0a0a0" stroked="f"/>
        </w:pict>
      </w:r>
    </w:p>
    <w:p w14:paraId="019E86CA" w14:textId="77777777" w:rsidR="006461BB" w:rsidRPr="006461BB" w:rsidRDefault="006461BB" w:rsidP="006461BB">
      <w:r w:rsidRPr="006461BB">
        <w:t>Reports and Accreditation Support</w:t>
      </w:r>
    </w:p>
    <w:p w14:paraId="39A5B685" w14:textId="77777777" w:rsidR="006461BB" w:rsidRPr="006461BB" w:rsidRDefault="006461BB" w:rsidP="006461BB">
      <w:pPr>
        <w:numPr>
          <w:ilvl w:val="0"/>
          <w:numId w:val="27"/>
        </w:numPr>
      </w:pPr>
      <w:r w:rsidRPr="006461BB">
        <w:t xml:space="preserve">Store DAC and accreditation </w:t>
      </w:r>
      <w:proofErr w:type="gramStart"/>
      <w:r w:rsidRPr="006461BB">
        <w:t>documents</w:t>
      </w:r>
      <w:proofErr w:type="gramEnd"/>
      <w:r w:rsidRPr="006461BB">
        <w:br/>
        <w:t>The system provides centralized storage for DAC reports and other accreditation related documents with version control.</w:t>
      </w:r>
    </w:p>
    <w:p w14:paraId="2557DC91" w14:textId="77777777" w:rsidR="006461BB" w:rsidRPr="006461BB" w:rsidRDefault="006461BB" w:rsidP="006461BB">
      <w:pPr>
        <w:numPr>
          <w:ilvl w:val="0"/>
          <w:numId w:val="27"/>
        </w:numPr>
      </w:pPr>
      <w:r w:rsidRPr="006461BB">
        <w:t>Report generation for attainment, CIS, backtracking, and stress</w:t>
      </w:r>
      <w:r w:rsidRPr="006461BB">
        <w:br/>
        <w:t>The system generates periodic and cumulative reports for attainment, CIS, outcome backtracking, and stress analysis required for academic review and accreditation.</w:t>
      </w:r>
    </w:p>
    <w:p w14:paraId="36B57A39" w14:textId="77777777" w:rsidR="006461BB" w:rsidRPr="006461BB" w:rsidRDefault="006461BB" w:rsidP="006461BB">
      <w:pPr>
        <w:numPr>
          <w:ilvl w:val="0"/>
          <w:numId w:val="27"/>
        </w:numPr>
      </w:pPr>
      <w:r w:rsidRPr="006461BB">
        <w:t>Remedial action reporting</w:t>
      </w:r>
      <w:r w:rsidRPr="006461BB">
        <w:br/>
        <w:t>The system maintains records of remedial actions taken based on attainment gaps and survey analysis for audit and academic review purposes.</w:t>
      </w:r>
    </w:p>
    <w:p w14:paraId="6B1EA47C" w14:textId="77777777" w:rsidR="006461BB" w:rsidRPr="006461BB" w:rsidRDefault="006461BB" w:rsidP="006461BB">
      <w:r w:rsidRPr="006461BB">
        <w:pict w14:anchorId="795554DA">
          <v:rect id="_x0000_i1095" style="width:0;height:1.5pt" o:hralign="center" o:hrstd="t" o:hr="t" fillcolor="#a0a0a0" stroked="f"/>
        </w:pict>
      </w:r>
    </w:p>
    <w:p w14:paraId="119929B4" w14:textId="77777777" w:rsidR="006461BB" w:rsidRPr="006461BB" w:rsidRDefault="006461BB" w:rsidP="006461BB">
      <w:r w:rsidRPr="006461BB">
        <w:t>System Management and Security</w:t>
      </w:r>
    </w:p>
    <w:p w14:paraId="3BE18D39" w14:textId="77777777" w:rsidR="006461BB" w:rsidRPr="006461BB" w:rsidRDefault="006461BB" w:rsidP="006461BB">
      <w:pPr>
        <w:numPr>
          <w:ilvl w:val="0"/>
          <w:numId w:val="28"/>
        </w:numPr>
      </w:pPr>
      <w:r w:rsidRPr="006461BB">
        <w:t>Role based dashboards</w:t>
      </w:r>
      <w:r w:rsidRPr="006461BB">
        <w:br/>
        <w:t>Each user role such as Admin, HOD, Faculty, Coordinator, and Auditor is provided with a role specific dashboard showing relevant data and actions.</w:t>
      </w:r>
    </w:p>
    <w:p w14:paraId="56F38B56" w14:textId="77777777" w:rsidR="006461BB" w:rsidRPr="006461BB" w:rsidRDefault="006461BB" w:rsidP="006461BB">
      <w:pPr>
        <w:numPr>
          <w:ilvl w:val="0"/>
          <w:numId w:val="28"/>
        </w:numPr>
      </w:pPr>
      <w:r w:rsidRPr="006461BB">
        <w:t>Role Based Access Control (RBAC)</w:t>
      </w:r>
      <w:r w:rsidRPr="006461BB">
        <w:br/>
        <w:t>The system enforces access control based on assigned roles and permissions to protect academic and administrative data.</w:t>
      </w:r>
    </w:p>
    <w:p w14:paraId="583554F5" w14:textId="77777777" w:rsidR="006461BB" w:rsidRPr="006461BB" w:rsidRDefault="006461BB" w:rsidP="006461BB">
      <w:pPr>
        <w:numPr>
          <w:ilvl w:val="0"/>
          <w:numId w:val="28"/>
        </w:numPr>
      </w:pPr>
      <w:r w:rsidRPr="006461BB">
        <w:t>Audit logs</w:t>
      </w:r>
      <w:r w:rsidRPr="006461BB">
        <w:br/>
        <w:t>All critical actions, approvals, updates, and data changes are logged to ensure accountability and traceability.</w:t>
      </w:r>
    </w:p>
    <w:p w14:paraId="1109185E" w14:textId="77777777" w:rsidR="006461BB" w:rsidRPr="006461BB" w:rsidRDefault="006461BB" w:rsidP="006461BB">
      <w:pPr>
        <w:numPr>
          <w:ilvl w:val="0"/>
          <w:numId w:val="28"/>
        </w:numPr>
      </w:pPr>
      <w:r w:rsidRPr="006461BB">
        <w:lastRenderedPageBreak/>
        <w:t>Notifications and reminders</w:t>
      </w:r>
      <w:r w:rsidRPr="006461BB">
        <w:br/>
        <w:t>The system provides alerts and reminders for data entry deadlines, verification workflows, survey schedules, and report submissions.</w:t>
      </w:r>
    </w:p>
    <w:p w14:paraId="24F88E10" w14:textId="77777777" w:rsidR="006461BB" w:rsidRPr="006461BB" w:rsidRDefault="006461BB" w:rsidP="006461BB">
      <w:pPr>
        <w:numPr>
          <w:ilvl w:val="0"/>
          <w:numId w:val="28"/>
        </w:numPr>
      </w:pPr>
      <w:r w:rsidRPr="006461BB">
        <w:t>Web based application</w:t>
      </w:r>
      <w:r w:rsidRPr="006461BB">
        <w:br/>
        <w:t>The system is accessible through a standard web browser and does not require installation of additional software.</w:t>
      </w:r>
    </w:p>
    <w:p w14:paraId="55E27976" w14:textId="00DE0605" w:rsidR="007F3E85" w:rsidRPr="006461BB" w:rsidRDefault="006461BB" w:rsidP="006461BB">
      <w:r w:rsidRPr="006461BB">
        <w:pict w14:anchorId="59A52727">
          <v:rect id="_x0000_i1096" style="width:0;height:1.5pt" o:hralign="center" o:hrstd="t" o:hr="t" fillcolor="#a0a0a0" stroked="f"/>
        </w:pict>
      </w:r>
    </w:p>
    <w:sectPr w:rsidR="007F3E85" w:rsidRPr="006461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048F2"/>
    <w:multiLevelType w:val="hybridMultilevel"/>
    <w:tmpl w:val="67BE6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B52DE"/>
    <w:multiLevelType w:val="multilevel"/>
    <w:tmpl w:val="B0DEE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6282F"/>
    <w:multiLevelType w:val="multilevel"/>
    <w:tmpl w:val="9EA8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73633"/>
    <w:multiLevelType w:val="multilevel"/>
    <w:tmpl w:val="1728D6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6C2D43"/>
    <w:multiLevelType w:val="multilevel"/>
    <w:tmpl w:val="6358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F35A9F"/>
    <w:multiLevelType w:val="multilevel"/>
    <w:tmpl w:val="98DA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F2BE9"/>
    <w:multiLevelType w:val="multilevel"/>
    <w:tmpl w:val="A5EE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07C19"/>
    <w:multiLevelType w:val="multilevel"/>
    <w:tmpl w:val="38A694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187165"/>
    <w:multiLevelType w:val="multilevel"/>
    <w:tmpl w:val="F5322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185D33"/>
    <w:multiLevelType w:val="multilevel"/>
    <w:tmpl w:val="85D22A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F35033"/>
    <w:multiLevelType w:val="multilevel"/>
    <w:tmpl w:val="15F4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096AFF"/>
    <w:multiLevelType w:val="multilevel"/>
    <w:tmpl w:val="1E42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D1E38"/>
    <w:multiLevelType w:val="multilevel"/>
    <w:tmpl w:val="068E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2461F"/>
    <w:multiLevelType w:val="multilevel"/>
    <w:tmpl w:val="CE38BD5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BF2339"/>
    <w:multiLevelType w:val="multilevel"/>
    <w:tmpl w:val="B14C1C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4602FE"/>
    <w:multiLevelType w:val="multilevel"/>
    <w:tmpl w:val="E47631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D33BC9"/>
    <w:multiLevelType w:val="multilevel"/>
    <w:tmpl w:val="9578A7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951359"/>
    <w:multiLevelType w:val="multilevel"/>
    <w:tmpl w:val="EDA2F6C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7069F3"/>
    <w:multiLevelType w:val="multilevel"/>
    <w:tmpl w:val="C234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AB1D7B"/>
    <w:multiLevelType w:val="multilevel"/>
    <w:tmpl w:val="3E70CB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9B1936"/>
    <w:multiLevelType w:val="multilevel"/>
    <w:tmpl w:val="35FC65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76265B"/>
    <w:multiLevelType w:val="multilevel"/>
    <w:tmpl w:val="61A0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C5B89"/>
    <w:multiLevelType w:val="hybridMultilevel"/>
    <w:tmpl w:val="9B42C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1301BA"/>
    <w:multiLevelType w:val="multilevel"/>
    <w:tmpl w:val="C324B3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623417"/>
    <w:multiLevelType w:val="multilevel"/>
    <w:tmpl w:val="451CBC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F352E1"/>
    <w:multiLevelType w:val="multilevel"/>
    <w:tmpl w:val="7E62F8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5A4ED5"/>
    <w:multiLevelType w:val="multilevel"/>
    <w:tmpl w:val="28F8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3E2CE1"/>
    <w:multiLevelType w:val="multilevel"/>
    <w:tmpl w:val="EA2651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8228A3"/>
    <w:multiLevelType w:val="multilevel"/>
    <w:tmpl w:val="4DCE586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778238">
    <w:abstractNumId w:val="0"/>
  </w:num>
  <w:num w:numId="2" w16cid:durableId="243808855">
    <w:abstractNumId w:val="10"/>
  </w:num>
  <w:num w:numId="3" w16cid:durableId="1388067886">
    <w:abstractNumId w:val="20"/>
  </w:num>
  <w:num w:numId="4" w16cid:durableId="850493156">
    <w:abstractNumId w:val="27"/>
  </w:num>
  <w:num w:numId="5" w16cid:durableId="334262344">
    <w:abstractNumId w:val="14"/>
  </w:num>
  <w:num w:numId="6" w16cid:durableId="1354768637">
    <w:abstractNumId w:val="11"/>
  </w:num>
  <w:num w:numId="7" w16cid:durableId="1106929425">
    <w:abstractNumId w:val="12"/>
  </w:num>
  <w:num w:numId="8" w16cid:durableId="1471819911">
    <w:abstractNumId w:val="22"/>
  </w:num>
  <w:num w:numId="9" w16cid:durableId="1786919253">
    <w:abstractNumId w:val="18"/>
  </w:num>
  <w:num w:numId="10" w16cid:durableId="1591042714">
    <w:abstractNumId w:val="7"/>
  </w:num>
  <w:num w:numId="11" w16cid:durableId="1409228154">
    <w:abstractNumId w:val="23"/>
  </w:num>
  <w:num w:numId="12" w16cid:durableId="867570567">
    <w:abstractNumId w:val="28"/>
  </w:num>
  <w:num w:numId="13" w16cid:durableId="319771554">
    <w:abstractNumId w:val="16"/>
  </w:num>
  <w:num w:numId="14" w16cid:durableId="1708680615">
    <w:abstractNumId w:val="2"/>
  </w:num>
  <w:num w:numId="15" w16cid:durableId="701587616">
    <w:abstractNumId w:val="8"/>
  </w:num>
  <w:num w:numId="16" w16cid:durableId="1479030995">
    <w:abstractNumId w:val="4"/>
  </w:num>
  <w:num w:numId="17" w16cid:durableId="649867795">
    <w:abstractNumId w:val="5"/>
  </w:num>
  <w:num w:numId="18" w16cid:durableId="557861658">
    <w:abstractNumId w:val="1"/>
  </w:num>
  <w:num w:numId="19" w16cid:durableId="234978118">
    <w:abstractNumId w:val="24"/>
  </w:num>
  <w:num w:numId="20" w16cid:durableId="1025129894">
    <w:abstractNumId w:val="25"/>
  </w:num>
  <w:num w:numId="21" w16cid:durableId="1158153040">
    <w:abstractNumId w:val="19"/>
  </w:num>
  <w:num w:numId="22" w16cid:durableId="508373479">
    <w:abstractNumId w:val="17"/>
  </w:num>
  <w:num w:numId="23" w16cid:durableId="1510754818">
    <w:abstractNumId w:val="6"/>
  </w:num>
  <w:num w:numId="24" w16cid:durableId="1949005280">
    <w:abstractNumId w:val="26"/>
  </w:num>
  <w:num w:numId="25" w16cid:durableId="297224734">
    <w:abstractNumId w:val="15"/>
  </w:num>
  <w:num w:numId="26" w16cid:durableId="1017343044">
    <w:abstractNumId w:val="3"/>
  </w:num>
  <w:num w:numId="27" w16cid:durableId="1894192324">
    <w:abstractNumId w:val="9"/>
  </w:num>
  <w:num w:numId="28" w16cid:durableId="1090540158">
    <w:abstractNumId w:val="13"/>
  </w:num>
  <w:num w:numId="29" w16cid:durableId="122552838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89"/>
    <w:rsid w:val="00005F1C"/>
    <w:rsid w:val="00072CF8"/>
    <w:rsid w:val="0014038C"/>
    <w:rsid w:val="001E4507"/>
    <w:rsid w:val="00215B27"/>
    <w:rsid w:val="002A3989"/>
    <w:rsid w:val="003E6EBC"/>
    <w:rsid w:val="00455FCC"/>
    <w:rsid w:val="00463877"/>
    <w:rsid w:val="006461BB"/>
    <w:rsid w:val="006934AB"/>
    <w:rsid w:val="00757EAE"/>
    <w:rsid w:val="007E1CD5"/>
    <w:rsid w:val="007F3E85"/>
    <w:rsid w:val="00B4521F"/>
    <w:rsid w:val="00C354F1"/>
    <w:rsid w:val="00CC6DB5"/>
    <w:rsid w:val="00D64724"/>
    <w:rsid w:val="00EC2AE1"/>
    <w:rsid w:val="00FE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F7C45"/>
  <w15:chartTrackingRefBased/>
  <w15:docId w15:val="{63DC8786-2C9B-494C-AD9D-CE517FA4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4F1"/>
  </w:style>
  <w:style w:type="paragraph" w:styleId="Heading1">
    <w:name w:val="heading 1"/>
    <w:basedOn w:val="Normal"/>
    <w:next w:val="Normal"/>
    <w:link w:val="Heading1Char"/>
    <w:uiPriority w:val="9"/>
    <w:qFormat/>
    <w:rsid w:val="002A3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12</cp:revision>
  <dcterms:created xsi:type="dcterms:W3CDTF">2025-12-25T12:34:00Z</dcterms:created>
  <dcterms:modified xsi:type="dcterms:W3CDTF">2026-01-17T14:22:00Z</dcterms:modified>
</cp:coreProperties>
</file>