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68488E1B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ASTM E2112:202_ (ASTM E2112-23, IDT) Tashqi oynalar, eshiklar va mansard oynalarini o’rnatishning standart amaliyoti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656 998 272.00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(Olti yuz ellik olti million to'qqiz yuz to'qson sakkiz ming ikki yuz yetmish ikki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9870C3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9870C3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9870C3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870C3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9870C3" w:rsidRPr="009870C3">
        <w:rPr>
          <w:rFonts w:ascii="Times New Roman" w:hAnsi="Times New Roman" w:cs="Times New Roman"/>
          <w:b/>
          <w:bCs/>
          <w:noProof/>
          <w:sz w:val="28"/>
          <w:szCs w:val="28"/>
        </w:rPr>
        <w:t>164</w:t>
      </w:r>
      <w:r w:rsidR="009870C3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9870C3">
        <w:rPr>
          <w:rFonts w:ascii="Times New Roman" w:hAnsi="Times New Roman" w:cs="Times New Roman"/>
          <w:b/>
          <w:bCs/>
          <w:noProof/>
          <w:sz w:val="28"/>
          <w:szCs w:val="28"/>
        </w:rPr>
        <w:t>249</w:t>
      </w:r>
      <w:r w:rsidR="009870C3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9870C3">
        <w:rPr>
          <w:rFonts w:ascii="Times New Roman" w:hAnsi="Times New Roman" w:cs="Times New Roman"/>
          <w:b/>
          <w:bCs/>
          <w:noProof/>
          <w:sz w:val="28"/>
          <w:szCs w:val="28"/>
        </w:rPr>
        <w:t>568</w:t>
      </w:r>
      <w:r w:rsidR="009870C3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9870C3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9870C3" w:rsidRPr="009870C3">
        <w:rPr>
          <w:rFonts w:ascii="Times New Roman" w:hAnsi="Times New Roman" w:cs="Times New Roman"/>
          <w:b/>
          <w:bCs/>
          <w:noProof/>
          <w:sz w:val="28"/>
          <w:szCs w:val="28"/>
        </w:rPr>
        <w:t>492</w:t>
      </w:r>
      <w:r w:rsidR="009870C3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9870C3">
        <w:rPr>
          <w:rFonts w:ascii="Times New Roman" w:hAnsi="Times New Roman" w:cs="Times New Roman"/>
          <w:b/>
          <w:bCs/>
          <w:noProof/>
          <w:sz w:val="28"/>
          <w:szCs w:val="28"/>
        </w:rPr>
        <w:t>748</w:t>
      </w:r>
      <w:r w:rsidR="009870C3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9870C3">
        <w:rPr>
          <w:rFonts w:ascii="Times New Roman" w:hAnsi="Times New Roman" w:cs="Times New Roman"/>
          <w:b/>
          <w:bCs/>
          <w:noProof/>
          <w:sz w:val="28"/>
          <w:szCs w:val="28"/>
        </w:rPr>
        <w:t>704</w:t>
      </w:r>
      <w:r w:rsidR="009870C3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9870C3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9870C3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870C3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2026-10-13T11:04:00Z</dcterms:modified>
</cp:coreProperties>
</file>