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5FFFAB" w14:textId="5ADBC007" w:rsidR="00992CD7" w:rsidRDefault="00992CD7" w:rsidP="00B26283">
      <w:pPr>
        <w:pStyle w:val="2"/>
        <w:pBdr>
          <w:bottom w:val="single" w:sz="6" w:space="5" w:color="EAECEF"/>
        </w:pBdr>
        <w:shd w:val="clear" w:color="auto" w:fill="FFFFFF"/>
        <w:spacing w:before="360" w:beforeAutospacing="0" w:after="240" w:afterAutospacing="0"/>
        <w:rPr>
          <w:rFonts w:ascii="Arial" w:hAnsi="Arial" w:cs="Arial"/>
          <w:color w:val="24292E"/>
          <w:sz w:val="34"/>
          <w:szCs w:val="34"/>
        </w:rPr>
      </w:pPr>
      <w:r>
        <w:rPr>
          <w:rFonts w:ascii="Arial" w:hAnsi="Arial" w:cs="Arial"/>
          <w:color w:val="24292E"/>
          <w:sz w:val="34"/>
          <w:szCs w:val="34"/>
        </w:rPr>
        <w:t>Бекгулян Рубен Рубенович</w:t>
      </w:r>
    </w:p>
    <w:p w14:paraId="1D11D8D9" w14:textId="7433B97E" w:rsidR="00B26283" w:rsidRDefault="00B26283" w:rsidP="00B26283">
      <w:pPr>
        <w:pStyle w:val="2"/>
        <w:pBdr>
          <w:bottom w:val="single" w:sz="6" w:space="5" w:color="EAECEF"/>
        </w:pBdr>
        <w:shd w:val="clear" w:color="auto" w:fill="FFFFFF"/>
        <w:spacing w:before="360" w:beforeAutospacing="0" w:after="240" w:afterAutospacing="0"/>
      </w:pPr>
      <w:r>
        <w:rPr>
          <w:rFonts w:ascii="Arial" w:hAnsi="Arial" w:cs="Arial"/>
          <w:color w:val="24292E"/>
          <w:sz w:val="34"/>
          <w:szCs w:val="34"/>
        </w:rPr>
        <w:t>Общие вопросы:</w:t>
      </w:r>
    </w:p>
    <w:p w14:paraId="50B8B421" w14:textId="77777777" w:rsidR="00B26283" w:rsidRDefault="00B26283" w:rsidP="00B26283">
      <w:pPr>
        <w:pStyle w:val="a3"/>
        <w:shd w:val="clear" w:color="auto" w:fill="FFFFFF"/>
        <w:spacing w:before="0" w:beforeAutospacing="0" w:after="240" w:afterAutospacing="0"/>
      </w:pPr>
      <w:r>
        <w:rPr>
          <w:rFonts w:ascii="Arial" w:hAnsi="Arial" w:cs="Arial"/>
          <w:color w:val="24292E"/>
        </w:rPr>
        <w:t>Начнём с простых общих вопросов.</w:t>
      </w:r>
    </w:p>
    <w:p w14:paraId="58E331C6" w14:textId="77777777" w:rsidR="00B26283" w:rsidRDefault="00B26283" w:rsidP="00B26283">
      <w:pPr>
        <w:pStyle w:val="a3"/>
        <w:numPr>
          <w:ilvl w:val="0"/>
          <w:numId w:val="4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92E"/>
        </w:rPr>
      </w:pPr>
      <w:proofErr w:type="gramStart"/>
      <w:r>
        <w:rPr>
          <w:rFonts w:ascii="Arial" w:hAnsi="Arial" w:cs="Arial"/>
          <w:color w:val="24292E"/>
        </w:rPr>
        <w:t>По вашему</w:t>
      </w:r>
      <w:proofErr w:type="gramEnd"/>
      <w:r>
        <w:rPr>
          <w:rFonts w:ascii="Arial" w:hAnsi="Arial" w:cs="Arial"/>
          <w:color w:val="24292E"/>
        </w:rPr>
        <w:t xml:space="preserve"> - кто такой QA инженер?</w:t>
      </w:r>
    </w:p>
    <w:p w14:paraId="1EF96654" w14:textId="77777777" w:rsidR="00B26283" w:rsidRDefault="00B26283" w:rsidP="00B26283">
      <w:pPr>
        <w:pStyle w:val="a3"/>
        <w:numPr>
          <w:ilvl w:val="0"/>
          <w:numId w:val="4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92E"/>
        </w:rPr>
      </w:pPr>
      <w:r>
        <w:rPr>
          <w:rFonts w:ascii="Arial" w:hAnsi="Arial" w:cs="Arial"/>
          <w:color w:val="24292E"/>
        </w:rPr>
        <w:t>Что такое тестирование?</w:t>
      </w:r>
    </w:p>
    <w:p w14:paraId="60D75F7C" w14:textId="77777777" w:rsidR="00B26283" w:rsidRDefault="00B26283" w:rsidP="00B26283">
      <w:pPr>
        <w:pStyle w:val="a3"/>
        <w:numPr>
          <w:ilvl w:val="0"/>
          <w:numId w:val="4"/>
        </w:numPr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92E"/>
        </w:rPr>
      </w:pPr>
      <w:r>
        <w:rPr>
          <w:rFonts w:ascii="Arial" w:hAnsi="Arial" w:cs="Arial"/>
          <w:color w:val="24292E"/>
        </w:rPr>
        <w:t>Зачем вообще проводить проверку ПО?</w:t>
      </w:r>
    </w:p>
    <w:p w14:paraId="349458CC" w14:textId="0EA9C08D" w:rsidR="00B26283" w:rsidRDefault="00ED588C" w:rsidP="00ED588C">
      <w:pPr>
        <w:pStyle w:val="a4"/>
        <w:numPr>
          <w:ilvl w:val="0"/>
          <w:numId w:val="5"/>
        </w:numPr>
        <w:rPr>
          <w:rFonts w:ascii="Arial" w:hAnsi="Arial" w:cs="Arial"/>
          <w:color w:val="24292E"/>
        </w:rPr>
      </w:pPr>
      <w:r>
        <w:rPr>
          <w:rFonts w:ascii="Arial" w:hAnsi="Arial" w:cs="Arial"/>
          <w:color w:val="24292E"/>
          <w:lang w:val="en-US"/>
        </w:rPr>
        <w:t>QA</w:t>
      </w:r>
      <w:r w:rsidRPr="00ED588C">
        <w:rPr>
          <w:rFonts w:ascii="Arial" w:hAnsi="Arial" w:cs="Arial"/>
          <w:color w:val="24292E"/>
        </w:rPr>
        <w:t xml:space="preserve"> </w:t>
      </w:r>
      <w:r>
        <w:rPr>
          <w:rFonts w:ascii="Arial" w:hAnsi="Arial" w:cs="Arial"/>
          <w:color w:val="24292E"/>
        </w:rPr>
        <w:t>инженер это – специалист по обеспечению качества того предмета который подвергается тестированию, т.е. он направлен не только на обнаружение уже существующих проблем, но и на предотвращение их возникновения вообще.</w:t>
      </w:r>
    </w:p>
    <w:p w14:paraId="11227204" w14:textId="0902533E" w:rsidR="00ED588C" w:rsidRDefault="00FD1276" w:rsidP="00ED588C">
      <w:pPr>
        <w:pStyle w:val="a4"/>
        <w:numPr>
          <w:ilvl w:val="0"/>
          <w:numId w:val="5"/>
        </w:numPr>
        <w:rPr>
          <w:rFonts w:ascii="Arial" w:hAnsi="Arial" w:cs="Arial"/>
          <w:color w:val="24292E"/>
        </w:rPr>
      </w:pPr>
      <w:r>
        <w:rPr>
          <w:rFonts w:ascii="Arial" w:hAnsi="Arial" w:cs="Arial"/>
          <w:color w:val="24292E"/>
        </w:rPr>
        <w:t xml:space="preserve">Это </w:t>
      </w:r>
      <w:proofErr w:type="gramStart"/>
      <w:r>
        <w:rPr>
          <w:rFonts w:ascii="Arial" w:hAnsi="Arial" w:cs="Arial"/>
          <w:color w:val="24292E"/>
        </w:rPr>
        <w:t>процесс</w:t>
      </w:r>
      <w:proofErr w:type="gramEnd"/>
      <w:r>
        <w:rPr>
          <w:rFonts w:ascii="Arial" w:hAnsi="Arial" w:cs="Arial"/>
          <w:color w:val="24292E"/>
        </w:rPr>
        <w:t xml:space="preserve"> в ходе которого </w:t>
      </w:r>
      <w:r>
        <w:rPr>
          <w:rFonts w:ascii="Arial" w:hAnsi="Arial" w:cs="Arial"/>
          <w:color w:val="24292E"/>
          <w:lang w:val="en-US"/>
        </w:rPr>
        <w:t>QA</w:t>
      </w:r>
      <w:r w:rsidRPr="00FD1276">
        <w:rPr>
          <w:rFonts w:ascii="Arial" w:hAnsi="Arial" w:cs="Arial"/>
          <w:color w:val="24292E"/>
        </w:rPr>
        <w:t xml:space="preserve"> </w:t>
      </w:r>
      <w:r>
        <w:rPr>
          <w:rFonts w:ascii="Arial" w:hAnsi="Arial" w:cs="Arial"/>
          <w:color w:val="24292E"/>
        </w:rPr>
        <w:t>инженер проводит проверку на соответствие программного обеспечения или продукта заранее определенным стандартам и требованиям.</w:t>
      </w:r>
    </w:p>
    <w:p w14:paraId="6E6D906F" w14:textId="2E6462A1" w:rsidR="00FD1276" w:rsidRPr="00ED588C" w:rsidRDefault="00FD1276" w:rsidP="00ED588C">
      <w:pPr>
        <w:pStyle w:val="a4"/>
        <w:numPr>
          <w:ilvl w:val="0"/>
          <w:numId w:val="5"/>
        </w:numPr>
        <w:rPr>
          <w:rFonts w:ascii="Arial" w:hAnsi="Arial" w:cs="Arial"/>
          <w:color w:val="24292E"/>
        </w:rPr>
      </w:pPr>
      <w:r>
        <w:rPr>
          <w:rFonts w:ascii="Arial" w:hAnsi="Arial" w:cs="Arial"/>
          <w:color w:val="24292E"/>
        </w:rPr>
        <w:t xml:space="preserve">Данная проверка служит для выявления ошибок, подтверждения того что баги исправлены, гарантии качества, предотвращения </w:t>
      </w:r>
      <w:proofErr w:type="gramStart"/>
      <w:r>
        <w:rPr>
          <w:rFonts w:ascii="Arial" w:hAnsi="Arial" w:cs="Arial"/>
          <w:color w:val="24292E"/>
        </w:rPr>
        <w:t>рисков(</w:t>
      </w:r>
      <w:proofErr w:type="gramEnd"/>
      <w:r>
        <w:rPr>
          <w:rFonts w:ascii="Arial" w:hAnsi="Arial" w:cs="Arial"/>
          <w:color w:val="24292E"/>
        </w:rPr>
        <w:t xml:space="preserve">тех ошибок которые могут найти пользователи), </w:t>
      </w:r>
      <w:r w:rsidR="00C05181">
        <w:rPr>
          <w:rFonts w:ascii="Arial" w:hAnsi="Arial" w:cs="Arial"/>
          <w:color w:val="24292E"/>
        </w:rPr>
        <w:t xml:space="preserve">подтверждение того тчо пользователь будет удовлетворен, для экономии ресурсов, т.е. нашли баг До выпуска товара – сэкономили на оплате работы специалистов для быстрого исправления бага. </w:t>
      </w:r>
    </w:p>
    <w:p w14:paraId="2BEA0572" w14:textId="5D698807" w:rsidR="00B26283" w:rsidRPr="00B26283" w:rsidRDefault="00B26283">
      <w:pPr>
        <w:rPr>
          <w:rFonts w:ascii="Arial" w:hAnsi="Arial" w:cs="Arial"/>
          <w:b/>
          <w:bCs/>
          <w:color w:val="24292E"/>
          <w:sz w:val="32"/>
          <w:szCs w:val="32"/>
        </w:rPr>
      </w:pPr>
      <w:r w:rsidRPr="00B26283">
        <w:rPr>
          <w:rFonts w:ascii="Arial" w:hAnsi="Arial" w:cs="Arial"/>
          <w:b/>
          <w:bCs/>
          <w:color w:val="24292E"/>
          <w:sz w:val="32"/>
          <w:szCs w:val="32"/>
        </w:rPr>
        <w:t>Логическая задача</w:t>
      </w:r>
    </w:p>
    <w:p w14:paraId="0477F5BE" w14:textId="06454EBB" w:rsidR="001245FE" w:rsidRDefault="003F7DA6">
      <w:pPr>
        <w:rPr>
          <w:rFonts w:ascii="Arial" w:hAnsi="Arial" w:cs="Arial"/>
          <w:color w:val="24292E"/>
        </w:rPr>
      </w:pPr>
      <w:r>
        <w:rPr>
          <w:rFonts w:ascii="Arial" w:hAnsi="Arial" w:cs="Arial"/>
          <w:color w:val="24292E"/>
        </w:rPr>
        <w:t xml:space="preserve">5 пиратов собираются разделить 100 золотых монет. Порядок пиратов определен – известно кто </w:t>
      </w:r>
      <w:proofErr w:type="gramStart"/>
      <w:r>
        <w:rPr>
          <w:rFonts w:ascii="Arial" w:hAnsi="Arial" w:cs="Arial"/>
          <w:color w:val="24292E"/>
        </w:rPr>
        <w:t>1й</w:t>
      </w:r>
      <w:proofErr w:type="gramEnd"/>
      <w:r>
        <w:rPr>
          <w:rFonts w:ascii="Arial" w:hAnsi="Arial" w:cs="Arial"/>
          <w:color w:val="24292E"/>
        </w:rPr>
        <w:t xml:space="preserve"> 2й и так далее. По традиции пираты делят деньги следующим образом. </w:t>
      </w:r>
      <w:proofErr w:type="gramStart"/>
      <w:r>
        <w:rPr>
          <w:rFonts w:ascii="Arial" w:hAnsi="Arial" w:cs="Arial"/>
          <w:color w:val="24292E"/>
        </w:rPr>
        <w:t>1й</w:t>
      </w:r>
      <w:proofErr w:type="gramEnd"/>
      <w:r>
        <w:rPr>
          <w:rFonts w:ascii="Arial" w:hAnsi="Arial" w:cs="Arial"/>
          <w:color w:val="24292E"/>
        </w:rPr>
        <w:t xml:space="preserve"> пират предлагает вариант деления денег. Все голосуют за или против этого варианта. Если голосов против более половины пирата убивают и следующий делит по тем же правилам. Когда дело касается денег каждый пират отлично умеют считать и поддержит предложенный вариант если он для него выгоднее чем альтернатива. Как </w:t>
      </w:r>
      <w:proofErr w:type="gramStart"/>
      <w:r>
        <w:rPr>
          <w:rFonts w:ascii="Arial" w:hAnsi="Arial" w:cs="Arial"/>
          <w:color w:val="24292E"/>
        </w:rPr>
        <w:t>1му</w:t>
      </w:r>
      <w:proofErr w:type="gramEnd"/>
      <w:r>
        <w:rPr>
          <w:rFonts w:ascii="Arial" w:hAnsi="Arial" w:cs="Arial"/>
          <w:color w:val="24292E"/>
        </w:rPr>
        <w:t xml:space="preserve"> пирату получить максимально возможное количество денег и остаться в живых.</w:t>
      </w:r>
    </w:p>
    <w:p w14:paraId="3DE38B73" w14:textId="77777777" w:rsidR="00B26283" w:rsidRDefault="00B26283">
      <w:pPr>
        <w:rPr>
          <w:rFonts w:ascii="Arial" w:hAnsi="Arial" w:cs="Arial"/>
          <w:color w:val="24292E"/>
        </w:rPr>
      </w:pPr>
    </w:p>
    <w:p w14:paraId="2DC41DF6" w14:textId="64A5A879" w:rsidR="003F7DA6" w:rsidRDefault="00B26283">
      <w:pPr>
        <w:rPr>
          <w:rFonts w:ascii="Arial" w:hAnsi="Arial" w:cs="Arial"/>
          <w:color w:val="24292E"/>
        </w:rPr>
      </w:pPr>
      <w:r>
        <w:rPr>
          <w:rFonts w:ascii="Arial" w:hAnsi="Arial" w:cs="Arial"/>
          <w:color w:val="24292E"/>
        </w:rPr>
        <w:t>Ответ:</w:t>
      </w:r>
    </w:p>
    <w:p w14:paraId="36679D4F" w14:textId="45A6EAFE" w:rsidR="003F7DA6" w:rsidRDefault="003F7DA6">
      <w:pPr>
        <w:rPr>
          <w:rFonts w:ascii="Arial" w:hAnsi="Arial" w:cs="Arial"/>
          <w:color w:val="24292E"/>
          <w:lang w:val="en-US"/>
        </w:rPr>
      </w:pPr>
      <w:r>
        <w:rPr>
          <w:rFonts w:ascii="Arial" w:hAnsi="Arial" w:cs="Arial"/>
          <w:color w:val="24292E"/>
          <w:lang w:val="en-US"/>
        </w:rPr>
        <w:t xml:space="preserve">1 вариант </w:t>
      </w:r>
    </w:p>
    <w:p w14:paraId="0BEB0869" w14:textId="7E5EFB3A" w:rsidR="003F7DA6" w:rsidRPr="003F7DA6" w:rsidRDefault="003F7DA6">
      <w:pPr>
        <w:rPr>
          <w:rFonts w:ascii="Arial" w:hAnsi="Arial" w:cs="Arial"/>
          <w:color w:val="24292E"/>
        </w:rPr>
      </w:pPr>
      <w:r w:rsidRPr="003F7DA6">
        <w:rPr>
          <w:rFonts w:ascii="Arial" w:hAnsi="Arial" w:cs="Arial"/>
          <w:color w:val="24292E"/>
        </w:rPr>
        <w:t>1–30</w:t>
      </w:r>
    </w:p>
    <w:p w14:paraId="0FABD708" w14:textId="08D600E7" w:rsidR="003F7DA6" w:rsidRPr="003F7DA6" w:rsidRDefault="003F7DA6">
      <w:pPr>
        <w:rPr>
          <w:rFonts w:ascii="Arial" w:hAnsi="Arial" w:cs="Arial"/>
          <w:color w:val="24292E"/>
        </w:rPr>
      </w:pPr>
      <w:r w:rsidRPr="003F7DA6">
        <w:rPr>
          <w:rFonts w:ascii="Arial" w:hAnsi="Arial" w:cs="Arial"/>
          <w:color w:val="24292E"/>
        </w:rPr>
        <w:t>2–35</w:t>
      </w:r>
    </w:p>
    <w:p w14:paraId="32CB9C69" w14:textId="62CFF8F8" w:rsidR="003F7DA6" w:rsidRPr="003F7DA6" w:rsidRDefault="003F7DA6">
      <w:pPr>
        <w:rPr>
          <w:rFonts w:ascii="Arial" w:hAnsi="Arial" w:cs="Arial"/>
          <w:color w:val="24292E"/>
        </w:rPr>
      </w:pPr>
      <w:r w:rsidRPr="003F7DA6">
        <w:rPr>
          <w:rFonts w:ascii="Arial" w:hAnsi="Arial" w:cs="Arial"/>
          <w:color w:val="24292E"/>
        </w:rPr>
        <w:t>3–35</w:t>
      </w:r>
    </w:p>
    <w:p w14:paraId="5CC9DC1C" w14:textId="298593E1" w:rsidR="003F7DA6" w:rsidRDefault="003F7DA6">
      <w:pPr>
        <w:rPr>
          <w:rFonts w:ascii="Arial" w:hAnsi="Arial" w:cs="Arial"/>
          <w:color w:val="24292E"/>
        </w:rPr>
      </w:pPr>
      <w:r w:rsidRPr="003F7DA6">
        <w:rPr>
          <w:rFonts w:ascii="Arial" w:hAnsi="Arial" w:cs="Arial"/>
          <w:color w:val="24292E"/>
        </w:rPr>
        <w:t>Итого 100 поделили 3\5 голосов получено – деньги р</w:t>
      </w:r>
      <w:r>
        <w:rPr>
          <w:rFonts w:ascii="Arial" w:hAnsi="Arial" w:cs="Arial"/>
          <w:color w:val="24292E"/>
        </w:rPr>
        <w:t>азделили</w:t>
      </w:r>
    </w:p>
    <w:p w14:paraId="45D07BE8" w14:textId="662E9B94" w:rsidR="003F7DA6" w:rsidRDefault="003F7DA6">
      <w:pPr>
        <w:rPr>
          <w:rFonts w:ascii="Arial" w:hAnsi="Arial" w:cs="Arial"/>
          <w:color w:val="24292E"/>
        </w:rPr>
      </w:pPr>
      <w:r>
        <w:rPr>
          <w:rFonts w:ascii="Arial" w:hAnsi="Arial" w:cs="Arial"/>
          <w:color w:val="24292E"/>
        </w:rPr>
        <w:t xml:space="preserve">2 вариант </w:t>
      </w:r>
    </w:p>
    <w:p w14:paraId="62B96BA5" w14:textId="7F75C378" w:rsidR="00472AC4" w:rsidRDefault="00472AC4">
      <w:pPr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Даем по 1 монете 3 и 5, потому что при любом варианте второй будет голосовать против 1 – он может получить все монеты себе, а потом будет третий голосовать против второго и надо будет подкупать остальных. Соответственно первому чтобы выжить надо подкупать третьего и последнего – им при других вариантах выжить будет сложнее всего – соответственно их голоса будут самые дешевые. </w:t>
      </w:r>
      <w:proofErr w:type="gram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4го</w:t>
      </w:r>
      <w:proofErr w:type="gram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подкупать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lastRenderedPageBreak/>
        <w:t xml:space="preserve">не выгодно, он будет всегда против ведь если первых 3-х «за борт» то останутся двое и он также может забрать 100 монет, получив «большинство» голосов. </w:t>
      </w:r>
    </w:p>
    <w:p w14:paraId="2585AD58" w14:textId="5624F435" w:rsidR="003F7DA6" w:rsidRDefault="003F7DA6">
      <w:pPr>
        <w:rPr>
          <w:rFonts w:ascii="Arial" w:hAnsi="Arial" w:cs="Arial"/>
          <w:color w:val="24292E"/>
        </w:rPr>
      </w:pPr>
      <w:proofErr w:type="gramStart"/>
      <w:r>
        <w:rPr>
          <w:rFonts w:ascii="Arial" w:hAnsi="Arial" w:cs="Arial"/>
          <w:color w:val="24292E"/>
        </w:rPr>
        <w:t>1 – 98</w:t>
      </w:r>
      <w:proofErr w:type="gramEnd"/>
    </w:p>
    <w:p w14:paraId="56FBCD91" w14:textId="01E25BEF" w:rsidR="003F7DA6" w:rsidRDefault="003F7DA6">
      <w:pPr>
        <w:rPr>
          <w:rFonts w:ascii="Arial" w:hAnsi="Arial" w:cs="Arial"/>
          <w:color w:val="24292E"/>
        </w:rPr>
      </w:pPr>
      <w:proofErr w:type="gramStart"/>
      <w:r>
        <w:rPr>
          <w:rFonts w:ascii="Arial" w:hAnsi="Arial" w:cs="Arial"/>
          <w:color w:val="24292E"/>
        </w:rPr>
        <w:t>3 – 1</w:t>
      </w:r>
      <w:proofErr w:type="gramEnd"/>
    </w:p>
    <w:p w14:paraId="5D111EED" w14:textId="2E3E2B5F" w:rsidR="003F7DA6" w:rsidRDefault="003F7DA6">
      <w:pPr>
        <w:rPr>
          <w:rFonts w:ascii="Arial" w:hAnsi="Arial" w:cs="Arial"/>
          <w:color w:val="24292E"/>
        </w:rPr>
      </w:pPr>
      <w:proofErr w:type="gramStart"/>
      <w:r>
        <w:rPr>
          <w:rFonts w:ascii="Arial" w:hAnsi="Arial" w:cs="Arial"/>
          <w:color w:val="24292E"/>
        </w:rPr>
        <w:t>5 – 1</w:t>
      </w:r>
      <w:proofErr w:type="gramEnd"/>
      <w:r>
        <w:rPr>
          <w:rFonts w:ascii="Arial" w:hAnsi="Arial" w:cs="Arial"/>
          <w:color w:val="24292E"/>
        </w:rPr>
        <w:t xml:space="preserve"> </w:t>
      </w:r>
    </w:p>
    <w:p w14:paraId="0D360F3A" w14:textId="77777777" w:rsidR="00472AC4" w:rsidRDefault="00472AC4">
      <w:pPr>
        <w:rPr>
          <w:rFonts w:ascii="Arial" w:hAnsi="Arial" w:cs="Arial"/>
          <w:color w:val="24292E"/>
        </w:rPr>
      </w:pPr>
    </w:p>
    <w:p w14:paraId="36E5F8E5" w14:textId="77777777" w:rsidR="00472AC4" w:rsidRPr="00472AC4" w:rsidRDefault="00472AC4" w:rsidP="00472AC4">
      <w:pPr>
        <w:pBdr>
          <w:bottom w:val="single" w:sz="6" w:space="5" w:color="EAECEF"/>
        </w:pBdr>
        <w:shd w:val="clear" w:color="auto" w:fill="FFFFFF"/>
        <w:spacing w:before="360" w:after="24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</w:pPr>
      <w:r w:rsidRPr="00472AC4">
        <w:rPr>
          <w:rFonts w:ascii="Arial" w:eastAsia="Times New Roman" w:hAnsi="Arial" w:cs="Arial"/>
          <w:b/>
          <w:bCs/>
          <w:color w:val="24292E"/>
          <w:kern w:val="0"/>
          <w:sz w:val="34"/>
          <w:szCs w:val="34"/>
          <w:lang w:eastAsia="ru-RU"/>
          <w14:ligatures w14:val="none"/>
        </w:rPr>
        <w:t>Задачи на тестирование:</w:t>
      </w:r>
    </w:p>
    <w:p w14:paraId="2F8A48A7" w14:textId="77777777" w:rsidR="00472AC4" w:rsidRPr="00472AC4" w:rsidRDefault="00472AC4" w:rsidP="00472AC4">
      <w:pPr>
        <w:numPr>
          <w:ilvl w:val="0"/>
          <w:numId w:val="1"/>
        </w:numPr>
        <w:shd w:val="clear" w:color="auto" w:fill="FFFFFF"/>
        <w:spacing w:before="60" w:after="0" w:line="240" w:lineRule="auto"/>
        <w:textAlignment w:val="baseline"/>
        <w:rPr>
          <w:rFonts w:ascii="Arial" w:eastAsia="Times New Roman" w:hAnsi="Arial" w:cs="Arial"/>
          <w:color w:val="24292E"/>
          <w:kern w:val="0"/>
          <w:sz w:val="24"/>
          <w:szCs w:val="24"/>
          <w:lang w:eastAsia="ru-RU"/>
          <w14:ligatures w14:val="none"/>
        </w:rPr>
      </w:pPr>
      <w:r w:rsidRPr="00472AC4">
        <w:rPr>
          <w:rFonts w:ascii="Arial" w:eastAsia="Times New Roman" w:hAnsi="Arial" w:cs="Arial"/>
          <w:color w:val="24292E"/>
          <w:kern w:val="0"/>
          <w:sz w:val="24"/>
          <w:szCs w:val="24"/>
          <w:lang w:eastAsia="ru-RU"/>
          <w14:ligatures w14:val="none"/>
        </w:rPr>
        <w:t>Как протестировать сломанный тостер?</w:t>
      </w:r>
    </w:p>
    <w:p w14:paraId="6711F1E0" w14:textId="77777777" w:rsidR="00472AC4" w:rsidRPr="00472AC4" w:rsidRDefault="00472AC4" w:rsidP="00472AC4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92E"/>
          <w:kern w:val="0"/>
          <w:sz w:val="24"/>
          <w:szCs w:val="24"/>
          <w:lang w:eastAsia="ru-RU"/>
          <w14:ligatures w14:val="none"/>
        </w:rPr>
      </w:pPr>
      <w:r w:rsidRPr="00472AC4">
        <w:rPr>
          <w:rFonts w:ascii="Arial" w:eastAsia="Times New Roman" w:hAnsi="Arial" w:cs="Arial"/>
          <w:color w:val="24292E"/>
          <w:kern w:val="0"/>
          <w:sz w:val="24"/>
          <w:szCs w:val="24"/>
          <w:lang w:eastAsia="ru-RU"/>
          <w14:ligatures w14:val="none"/>
        </w:rPr>
        <w:t>В приложении к тестовому заданию вы найдете 2 скриншота - реальное приложение (приложение №1) и макет (приложение №2). Найдите ошибки при реализации. Опционально - дайте рекомендации по улучшению.</w:t>
      </w:r>
    </w:p>
    <w:p w14:paraId="36791BF5" w14:textId="77777777" w:rsidR="00472AC4" w:rsidRPr="00472AC4" w:rsidRDefault="00472AC4" w:rsidP="00472AC4">
      <w:pPr>
        <w:numPr>
          <w:ilvl w:val="0"/>
          <w:numId w:val="1"/>
        </w:num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92E"/>
          <w:kern w:val="0"/>
          <w:sz w:val="24"/>
          <w:szCs w:val="24"/>
          <w:lang w:eastAsia="ru-RU"/>
          <w14:ligatures w14:val="none"/>
        </w:rPr>
      </w:pPr>
      <w:r w:rsidRPr="00472AC4">
        <w:rPr>
          <w:rFonts w:ascii="Arial" w:eastAsia="Times New Roman" w:hAnsi="Arial" w:cs="Arial"/>
          <w:color w:val="24292E"/>
          <w:kern w:val="0"/>
          <w:sz w:val="24"/>
          <w:szCs w:val="24"/>
          <w:lang w:eastAsia="ru-RU"/>
          <w14:ligatures w14:val="none"/>
        </w:rPr>
        <w:t>Вам передали на тестирование калькулятор и список проверок к нему, которые написал предыдущий QA. Требования описаны чуть ниже. Ваша задача - проверить корректность этих проверок.</w:t>
      </w:r>
    </w:p>
    <w:p w14:paraId="179A4F2A" w14:textId="501FC61C" w:rsidR="00472AC4" w:rsidRDefault="00472AC4" w:rsidP="00472AC4">
      <w:pPr>
        <w:pStyle w:val="a4"/>
        <w:numPr>
          <w:ilvl w:val="0"/>
          <w:numId w:val="2"/>
        </w:numPr>
      </w:pPr>
      <w:r>
        <w:t xml:space="preserve">если уже 100% </w:t>
      </w:r>
      <w:r w:rsidR="00CB6F81">
        <w:t>известно,</w:t>
      </w:r>
      <w:r>
        <w:t xml:space="preserve"> что тостер не работает, тогда следуем следующему алгоритму:</w:t>
      </w:r>
    </w:p>
    <w:p w14:paraId="2F5E6D0E" w14:textId="77777777" w:rsidR="00472AC4" w:rsidRDefault="00472AC4" w:rsidP="00472AC4">
      <w:pPr>
        <w:pStyle w:val="a4"/>
        <w:numPr>
          <w:ilvl w:val="1"/>
          <w:numId w:val="1"/>
        </w:numPr>
      </w:pPr>
      <w:r>
        <w:t>визуально осмотрим тостер на предмет видимых повреждений, помят ли корпус, не вырван ли шнур из корпуса</w:t>
      </w:r>
    </w:p>
    <w:p w14:paraId="55C8ABAB" w14:textId="77777777" w:rsidR="00472AC4" w:rsidRDefault="00472AC4" w:rsidP="00472AC4">
      <w:pPr>
        <w:pStyle w:val="a4"/>
        <w:numPr>
          <w:ilvl w:val="1"/>
          <w:numId w:val="1"/>
        </w:numPr>
      </w:pPr>
      <w:r>
        <w:t>проверить шнур питания если он не вырван из корпуса на предмет повреждения изоляции или обрыва.</w:t>
      </w:r>
    </w:p>
    <w:p w14:paraId="337FCD54" w14:textId="4DEE877C" w:rsidR="00472AC4" w:rsidRDefault="00472AC4" w:rsidP="00472AC4">
      <w:pPr>
        <w:pStyle w:val="a4"/>
        <w:numPr>
          <w:ilvl w:val="1"/>
          <w:numId w:val="1"/>
        </w:numPr>
      </w:pPr>
      <w:r>
        <w:t>Проверить внутренние компоненты самого тостера. Работает ли нагревательный элемент, нет ли в нем разрывов, если повреждены – несите мастеру. Проверить механизм спуска/активации, возможно он не замыкает контакты, либо он не остается в положение «вкл»</w:t>
      </w:r>
      <w:r w:rsidR="00CB6F81">
        <w:t>.</w:t>
      </w:r>
    </w:p>
    <w:p w14:paraId="2131ACED" w14:textId="20620218" w:rsidR="00CB6F81" w:rsidRDefault="00CB6F81" w:rsidP="00472AC4">
      <w:pPr>
        <w:pStyle w:val="a4"/>
        <w:numPr>
          <w:ilvl w:val="1"/>
          <w:numId w:val="1"/>
        </w:numPr>
      </w:pPr>
      <w:r>
        <w:t xml:space="preserve">Также можно проверить его с помощью мультиметра. Установить его на проверку сопротивления «ом», после чего прикоснуться к нагревательному элементу </w:t>
      </w:r>
      <w:proofErr w:type="gramStart"/>
      <w:r>
        <w:t>щупами(</w:t>
      </w:r>
      <w:proofErr w:type="gramEnd"/>
      <w:r>
        <w:t>НЕ ВКЛЮЧАЯ ТОСТЕР В РОЗЕТКУ), если мультиметр покажет бесконечное сопротивление – элемент перегорел, таким же образом можно проверить шнур.</w:t>
      </w:r>
    </w:p>
    <w:p w14:paraId="1046B558" w14:textId="3ADC3ADB" w:rsidR="00CB6F81" w:rsidRDefault="00CB6F81" w:rsidP="00472AC4">
      <w:pPr>
        <w:pStyle w:val="a4"/>
        <w:numPr>
          <w:ilvl w:val="1"/>
          <w:numId w:val="1"/>
        </w:numPr>
      </w:pPr>
      <w:r>
        <w:t>Также можно проверить предохранитель в щитке вашего дома, возможно у вас «выбило пробки».</w:t>
      </w:r>
    </w:p>
    <w:p w14:paraId="54D6AEFA" w14:textId="039D2C13" w:rsidR="00CB6F81" w:rsidRPr="00CB6F81" w:rsidRDefault="00CB6F81" w:rsidP="0058780F">
      <w:pPr>
        <w:pStyle w:val="a4"/>
        <w:numPr>
          <w:ilvl w:val="0"/>
          <w:numId w:val="2"/>
        </w:numPr>
      </w:pPr>
      <w:r w:rsidRPr="00472AC4">
        <w:rPr>
          <w:rFonts w:ascii="Arial" w:eastAsia="Times New Roman" w:hAnsi="Arial" w:cs="Arial"/>
          <w:color w:val="24292E"/>
          <w:kern w:val="0"/>
          <w:sz w:val="24"/>
          <w:szCs w:val="24"/>
          <w:lang w:eastAsia="ru-RU"/>
          <w14:ligatures w14:val="none"/>
        </w:rPr>
        <w:t>Найдите ошибки при реализации. Опционально - дайте рекомендации по улучшению.</w:t>
      </w:r>
    </w:p>
    <w:p w14:paraId="74FC256C" w14:textId="02927A3A" w:rsidR="00CB6F81" w:rsidRDefault="00CB6F81" w:rsidP="00CB6F81">
      <w:pPr>
        <w:pStyle w:val="a4"/>
        <w:numPr>
          <w:ilvl w:val="0"/>
          <w:numId w:val="3"/>
        </w:numPr>
      </w:pPr>
      <w:r>
        <w:lastRenderedPageBreak/>
        <w:t>Приложение №1</w:t>
      </w: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4C0318F8" wp14:editId="18181526">
            <wp:extent cx="3347720" cy="7267575"/>
            <wp:effectExtent l="0" t="0" r="5080" b="9525"/>
            <wp:docPr id="634163670" name="Рисунок 2" descr="Изображение выглядит как текст, снимок экрана, графический дизайн, Графи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163670" name="Рисунок 2" descr="Изображение выглядит как текст, снимок экрана, графический дизайн, График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7720" cy="726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1AC74D" w14:textId="1F8D7918" w:rsidR="00CB6F81" w:rsidRDefault="002C640E" w:rsidP="00CB6F81">
      <w:pPr>
        <w:pStyle w:val="a4"/>
        <w:ind w:left="1080"/>
        <w:rPr>
          <w:rFonts w:ascii="Arial" w:hAnsi="Arial" w:cs="Arial"/>
          <w:color w:val="000000"/>
          <w:bdr w:val="none" w:sz="0" w:space="0" w:color="auto" w:frame="1"/>
        </w:rPr>
      </w:pPr>
      <w:r>
        <w:lastRenderedPageBreak/>
        <w:t>Приложение №2</w:t>
      </w:r>
      <w:r w:rsidRPr="002C640E"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4FFF1E2A" wp14:editId="273B0DCF">
            <wp:extent cx="3601720" cy="7800340"/>
            <wp:effectExtent l="0" t="0" r="0" b="0"/>
            <wp:docPr id="1558671618" name="Рисунок 3" descr="Изображение выглядит как текст, графический дизайн, снимок экрана, иллюстрац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671618" name="Рисунок 3" descr="Изображение выглядит как текст, графический дизайн, снимок экрана, иллюстрация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1720" cy="780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1D79E1" w14:textId="18DA5CC9" w:rsidR="002C640E" w:rsidRDefault="002C640E" w:rsidP="00CB6F81">
      <w:pPr>
        <w:pStyle w:val="a4"/>
        <w:ind w:left="1080"/>
        <w:rPr>
          <w:rFonts w:ascii="Arial" w:hAnsi="Arial" w:cs="Arial"/>
          <w:color w:val="000000"/>
          <w:bdr w:val="none" w:sz="0" w:space="0" w:color="auto" w:frame="1"/>
        </w:rPr>
      </w:pPr>
      <w:r>
        <w:rPr>
          <w:rFonts w:ascii="Arial" w:hAnsi="Arial" w:cs="Arial"/>
          <w:color w:val="000000"/>
          <w:bdr w:val="none" w:sz="0" w:space="0" w:color="auto" w:frame="1"/>
        </w:rPr>
        <w:t>Ошибки:</w:t>
      </w:r>
    </w:p>
    <w:p w14:paraId="3F89F10F" w14:textId="46A2FB9A" w:rsidR="002C640E" w:rsidRDefault="002C640E" w:rsidP="00CB6F81">
      <w:pPr>
        <w:pStyle w:val="a4"/>
        <w:ind w:left="1080"/>
        <w:rPr>
          <w:rFonts w:ascii="Arial" w:hAnsi="Arial" w:cs="Arial"/>
          <w:color w:val="000000"/>
          <w:bdr w:val="none" w:sz="0" w:space="0" w:color="auto" w:frame="1"/>
        </w:rPr>
      </w:pPr>
      <w:r>
        <w:rPr>
          <w:rFonts w:ascii="Arial" w:hAnsi="Arial" w:cs="Arial"/>
          <w:color w:val="000000"/>
          <w:bdr w:val="none" w:sz="0" w:space="0" w:color="auto" w:frame="1"/>
        </w:rPr>
        <w:t>- не указан полностью адрес доставки</w:t>
      </w:r>
      <w:r w:rsidR="0003400A">
        <w:rPr>
          <w:rFonts w:ascii="Arial" w:hAnsi="Arial" w:cs="Arial"/>
          <w:color w:val="000000"/>
          <w:bdr w:val="none" w:sz="0" w:space="0" w:color="auto" w:frame="1"/>
        </w:rPr>
        <w:t xml:space="preserve"> в приложении №1.</w:t>
      </w:r>
    </w:p>
    <w:p w14:paraId="3CD6CA85" w14:textId="3EC15D86" w:rsidR="002C640E" w:rsidRDefault="002C640E" w:rsidP="00CB6F81">
      <w:pPr>
        <w:pStyle w:val="a4"/>
        <w:ind w:left="1080"/>
        <w:rPr>
          <w:rFonts w:ascii="Arial" w:hAnsi="Arial" w:cs="Arial"/>
          <w:color w:val="000000"/>
          <w:bdr w:val="none" w:sz="0" w:space="0" w:color="auto" w:frame="1"/>
        </w:rPr>
      </w:pPr>
      <w:r>
        <w:rPr>
          <w:rFonts w:ascii="Arial" w:hAnsi="Arial" w:cs="Arial"/>
          <w:color w:val="000000"/>
          <w:bdr w:val="none" w:sz="0" w:space="0" w:color="auto" w:frame="1"/>
        </w:rPr>
        <w:t>-</w:t>
      </w:r>
      <w:r w:rsidR="00054064">
        <w:rPr>
          <w:rFonts w:ascii="Arial" w:hAnsi="Arial" w:cs="Arial"/>
          <w:color w:val="000000"/>
          <w:bdr w:val="none" w:sz="0" w:space="0" w:color="auto" w:frame="1"/>
        </w:rPr>
        <w:t xml:space="preserve"> указана точная дата доставки, что при задержках будет клиентом плохо воспринято, лучше указать срок доставки «до 19 января»</w:t>
      </w:r>
      <w:r w:rsidR="0003400A">
        <w:rPr>
          <w:rFonts w:ascii="Arial" w:hAnsi="Arial" w:cs="Arial"/>
          <w:color w:val="000000"/>
          <w:bdr w:val="none" w:sz="0" w:space="0" w:color="auto" w:frame="1"/>
        </w:rPr>
        <w:t xml:space="preserve"> в </w:t>
      </w:r>
      <w:proofErr w:type="gramStart"/>
      <w:r w:rsidR="0003400A">
        <w:rPr>
          <w:rFonts w:ascii="Arial" w:hAnsi="Arial" w:cs="Arial"/>
          <w:color w:val="000000"/>
          <w:bdr w:val="none" w:sz="0" w:space="0" w:color="auto" w:frame="1"/>
        </w:rPr>
        <w:t>приложении  №</w:t>
      </w:r>
      <w:proofErr w:type="gramEnd"/>
      <w:r w:rsidR="0003400A">
        <w:rPr>
          <w:rFonts w:ascii="Arial" w:hAnsi="Arial" w:cs="Arial"/>
          <w:color w:val="000000"/>
          <w:bdr w:val="none" w:sz="0" w:space="0" w:color="auto" w:frame="1"/>
        </w:rPr>
        <w:t>1</w:t>
      </w:r>
      <w:r w:rsidR="00054064">
        <w:rPr>
          <w:rFonts w:ascii="Arial" w:hAnsi="Arial" w:cs="Arial"/>
          <w:color w:val="000000"/>
          <w:bdr w:val="none" w:sz="0" w:space="0" w:color="auto" w:frame="1"/>
        </w:rPr>
        <w:t xml:space="preserve">. </w:t>
      </w:r>
    </w:p>
    <w:p w14:paraId="572B46A4" w14:textId="77777777" w:rsidR="0003400A" w:rsidRDefault="0003400A" w:rsidP="00CB6F81">
      <w:pPr>
        <w:pStyle w:val="a4"/>
        <w:ind w:left="1080"/>
        <w:rPr>
          <w:rFonts w:ascii="Arial" w:hAnsi="Arial" w:cs="Arial"/>
          <w:color w:val="000000"/>
          <w:bdr w:val="none" w:sz="0" w:space="0" w:color="auto" w:frame="1"/>
        </w:rPr>
      </w:pPr>
    </w:p>
    <w:p w14:paraId="35492801" w14:textId="1A7B011E" w:rsidR="0003400A" w:rsidRDefault="0003400A" w:rsidP="00CB6F81">
      <w:pPr>
        <w:pStyle w:val="a4"/>
        <w:ind w:left="1080"/>
        <w:rPr>
          <w:rFonts w:ascii="Arial" w:hAnsi="Arial" w:cs="Arial"/>
          <w:color w:val="000000"/>
          <w:bdr w:val="none" w:sz="0" w:space="0" w:color="auto" w:frame="1"/>
        </w:rPr>
      </w:pPr>
      <w:r>
        <w:rPr>
          <w:rFonts w:ascii="Arial" w:hAnsi="Arial" w:cs="Arial"/>
          <w:color w:val="000000"/>
          <w:bdr w:val="none" w:sz="0" w:space="0" w:color="auto" w:frame="1"/>
        </w:rPr>
        <w:t>В</w:t>
      </w:r>
      <w:r>
        <w:rPr>
          <w:rFonts w:ascii="Arial" w:hAnsi="Arial" w:cs="Arial"/>
          <w:color w:val="000000"/>
          <w:bdr w:val="none" w:sz="0" w:space="0" w:color="auto" w:frame="1"/>
        </w:rPr>
        <w:t>озможные улучшения</w:t>
      </w:r>
      <w:r>
        <w:rPr>
          <w:rFonts w:ascii="Arial" w:hAnsi="Arial" w:cs="Arial"/>
          <w:color w:val="000000"/>
          <w:bdr w:val="none" w:sz="0" w:space="0" w:color="auto" w:frame="1"/>
        </w:rPr>
        <w:t>:</w:t>
      </w:r>
    </w:p>
    <w:p w14:paraId="356B87AC" w14:textId="41561DE5" w:rsidR="00054064" w:rsidRDefault="00054064" w:rsidP="00CB6F81">
      <w:pPr>
        <w:pStyle w:val="a4"/>
        <w:ind w:left="1080"/>
        <w:rPr>
          <w:rFonts w:ascii="Arial" w:hAnsi="Arial" w:cs="Arial"/>
          <w:color w:val="000000"/>
          <w:bdr w:val="none" w:sz="0" w:space="0" w:color="auto" w:frame="1"/>
        </w:rPr>
      </w:pPr>
      <w:r>
        <w:rPr>
          <w:rFonts w:ascii="Arial" w:hAnsi="Arial" w:cs="Arial"/>
          <w:color w:val="000000"/>
          <w:bdr w:val="none" w:sz="0" w:space="0" w:color="auto" w:frame="1"/>
        </w:rPr>
        <w:t xml:space="preserve">- </w:t>
      </w:r>
      <w:r w:rsidR="008F4D3A">
        <w:rPr>
          <w:rFonts w:ascii="Arial" w:hAnsi="Arial" w:cs="Arial"/>
          <w:color w:val="000000"/>
          <w:bdr w:val="none" w:sz="0" w:space="0" w:color="auto" w:frame="1"/>
        </w:rPr>
        <w:t xml:space="preserve">сделать цвет описания даты и адреса доставки более тёмным, он слишком «незаметный» и не бросается в глаза. </w:t>
      </w:r>
    </w:p>
    <w:p w14:paraId="41C133B1" w14:textId="34D781B8" w:rsidR="0003400A" w:rsidRDefault="0003400A" w:rsidP="00CB6F81">
      <w:pPr>
        <w:pStyle w:val="a4"/>
        <w:ind w:left="1080"/>
        <w:rPr>
          <w:rFonts w:ascii="Arial" w:hAnsi="Arial" w:cs="Arial"/>
          <w:color w:val="000000"/>
          <w:bdr w:val="none" w:sz="0" w:space="0" w:color="auto" w:frame="1"/>
        </w:rPr>
      </w:pPr>
      <w:r>
        <w:rPr>
          <w:rFonts w:ascii="Arial" w:hAnsi="Arial" w:cs="Arial"/>
          <w:color w:val="000000"/>
          <w:bdr w:val="none" w:sz="0" w:space="0" w:color="auto" w:frame="1"/>
        </w:rPr>
        <w:lastRenderedPageBreak/>
        <w:t xml:space="preserve">- возможно вместо рисунка вывести карту с местонахождением «Центра выдачи», либо сделать </w:t>
      </w:r>
      <w:proofErr w:type="gramStart"/>
      <w:r>
        <w:rPr>
          <w:rFonts w:ascii="Arial" w:hAnsi="Arial" w:cs="Arial"/>
          <w:color w:val="000000"/>
          <w:bdr w:val="none" w:sz="0" w:space="0" w:color="auto" w:frame="1"/>
        </w:rPr>
        <w:t>кнопку</w:t>
      </w:r>
      <w:proofErr w:type="gramEnd"/>
      <w:r>
        <w:rPr>
          <w:rFonts w:ascii="Arial" w:hAnsi="Arial" w:cs="Arial"/>
          <w:color w:val="000000"/>
          <w:bdr w:val="none" w:sz="0" w:space="0" w:color="auto" w:frame="1"/>
        </w:rPr>
        <w:t xml:space="preserve"> которая перекинет тебя в приложение «карты».</w:t>
      </w:r>
    </w:p>
    <w:p w14:paraId="73C2FFBA" w14:textId="77777777" w:rsidR="0003400A" w:rsidRDefault="0003400A" w:rsidP="0003400A"/>
    <w:p w14:paraId="4E628BEB" w14:textId="77777777" w:rsidR="0003400A" w:rsidRPr="0003400A" w:rsidRDefault="0003400A" w:rsidP="0003400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3400A">
        <w:rPr>
          <w:rFonts w:ascii="Open Sans" w:eastAsia="Times New Roman" w:hAnsi="Open Sans" w:cs="Open Sans"/>
          <w:color w:val="212121"/>
          <w:kern w:val="0"/>
          <w:sz w:val="21"/>
          <w:szCs w:val="21"/>
          <w:lang w:eastAsia="ru-RU"/>
          <w14:ligatures w14:val="none"/>
        </w:rPr>
        <w:t xml:space="preserve">Необходимо разработать калькулятор с возможностью текстового ввода. Для пользователей было бы удобно </w:t>
      </w:r>
      <w:proofErr w:type="gramStart"/>
      <w:r w:rsidRPr="0003400A">
        <w:rPr>
          <w:rFonts w:ascii="Open Sans" w:eastAsia="Times New Roman" w:hAnsi="Open Sans" w:cs="Open Sans"/>
          <w:color w:val="212121"/>
          <w:kern w:val="0"/>
          <w:sz w:val="21"/>
          <w:szCs w:val="21"/>
          <w:lang w:eastAsia="ru-RU"/>
          <w14:ligatures w14:val="none"/>
        </w:rPr>
        <w:t>вводить  «</w:t>
      </w:r>
      <w:proofErr w:type="gramEnd"/>
      <w:r w:rsidRPr="0003400A">
        <w:rPr>
          <w:rFonts w:ascii="Open Sans" w:eastAsia="Times New Roman" w:hAnsi="Open Sans" w:cs="Open Sans"/>
          <w:color w:val="212121"/>
          <w:kern w:val="0"/>
          <w:sz w:val="21"/>
          <w:szCs w:val="21"/>
          <w:lang w:eastAsia="ru-RU"/>
          <w14:ligatures w14:val="none"/>
        </w:rPr>
        <w:t>2+2» равнозначно, как «два плюс два» или «2 плюс 2» или «два + два», и в ответ получать «4 (четыре)». При этом калькулятор может выполнить только одно действие.</w:t>
      </w:r>
    </w:p>
    <w:p w14:paraId="359E9C0D" w14:textId="77777777" w:rsidR="0003400A" w:rsidRPr="0003400A" w:rsidRDefault="0003400A" w:rsidP="0003400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3400A">
        <w:rPr>
          <w:rFonts w:ascii="Open Sans" w:eastAsia="Times New Roman" w:hAnsi="Open Sans" w:cs="Open Sans"/>
          <w:color w:val="212121"/>
          <w:kern w:val="0"/>
          <w:sz w:val="21"/>
          <w:szCs w:val="21"/>
          <w:lang w:eastAsia="ru-RU"/>
          <w14:ligatures w14:val="none"/>
        </w:rPr>
        <w:tab/>
        <w:t>Список поддерживаемых операций:</w:t>
      </w:r>
    </w:p>
    <w:p w14:paraId="20D564DC" w14:textId="77777777" w:rsidR="0003400A" w:rsidRPr="0003400A" w:rsidRDefault="0003400A" w:rsidP="0003400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4"/>
        <w:gridCol w:w="1542"/>
      </w:tblGrid>
      <w:tr w:rsidR="0003400A" w:rsidRPr="0003400A" w14:paraId="7BD2B115" w14:textId="77777777" w:rsidTr="0003400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  <w:hideMark/>
          </w:tcPr>
          <w:p w14:paraId="358AFFFF" w14:textId="77777777" w:rsidR="0003400A" w:rsidRPr="0003400A" w:rsidRDefault="0003400A" w:rsidP="000340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03400A">
              <w:rPr>
                <w:rFonts w:ascii="Liberation Serif" w:eastAsia="Times New Roman" w:hAnsi="Liberation Serif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операция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  <w:hideMark/>
          </w:tcPr>
          <w:p w14:paraId="308BBCB1" w14:textId="77777777" w:rsidR="0003400A" w:rsidRPr="0003400A" w:rsidRDefault="0003400A" w:rsidP="000340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03400A">
              <w:rPr>
                <w:rFonts w:ascii="Liberation Serif" w:eastAsia="Times New Roman" w:hAnsi="Liberation Serif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слово-аналог</w:t>
            </w:r>
          </w:p>
        </w:tc>
      </w:tr>
      <w:tr w:rsidR="0003400A" w:rsidRPr="0003400A" w14:paraId="431F65B0" w14:textId="77777777" w:rsidTr="0003400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  <w:hideMark/>
          </w:tcPr>
          <w:p w14:paraId="5CE06A37" w14:textId="77777777" w:rsidR="0003400A" w:rsidRPr="0003400A" w:rsidRDefault="0003400A" w:rsidP="000340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03400A">
              <w:rPr>
                <w:rFonts w:ascii="Liberation Serif" w:eastAsia="Times New Roman" w:hAnsi="Liberation Serif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+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  <w:hideMark/>
          </w:tcPr>
          <w:p w14:paraId="285795ED" w14:textId="77777777" w:rsidR="0003400A" w:rsidRPr="0003400A" w:rsidRDefault="0003400A" w:rsidP="000340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03400A">
              <w:rPr>
                <w:rFonts w:ascii="Liberation Serif" w:eastAsia="Times New Roman" w:hAnsi="Liberation Serif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плюсс</w:t>
            </w:r>
          </w:p>
        </w:tc>
      </w:tr>
      <w:tr w:rsidR="0003400A" w:rsidRPr="0003400A" w14:paraId="4950A1F5" w14:textId="77777777" w:rsidTr="0003400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  <w:hideMark/>
          </w:tcPr>
          <w:p w14:paraId="268CDA72" w14:textId="77777777" w:rsidR="0003400A" w:rsidRPr="0003400A" w:rsidRDefault="0003400A" w:rsidP="000340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03400A">
              <w:rPr>
                <w:rFonts w:ascii="Liberation Serif" w:eastAsia="Times New Roman" w:hAnsi="Liberation Serif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  <w:hideMark/>
          </w:tcPr>
          <w:p w14:paraId="04A50229" w14:textId="77777777" w:rsidR="0003400A" w:rsidRPr="0003400A" w:rsidRDefault="0003400A" w:rsidP="000340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03400A">
              <w:rPr>
                <w:rFonts w:ascii="Liberation Serif" w:eastAsia="Times New Roman" w:hAnsi="Liberation Serif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минус</w:t>
            </w:r>
          </w:p>
        </w:tc>
      </w:tr>
      <w:tr w:rsidR="0003400A" w:rsidRPr="0003400A" w14:paraId="7D6879A1" w14:textId="77777777" w:rsidTr="0003400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  <w:hideMark/>
          </w:tcPr>
          <w:p w14:paraId="3561FD49" w14:textId="77777777" w:rsidR="0003400A" w:rsidRPr="0003400A" w:rsidRDefault="0003400A" w:rsidP="000340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03400A">
              <w:rPr>
                <w:rFonts w:ascii="Liberation Serif" w:eastAsia="Times New Roman" w:hAnsi="Liberation Serif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*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  <w:hideMark/>
          </w:tcPr>
          <w:p w14:paraId="0B3EA5BA" w14:textId="77777777" w:rsidR="0003400A" w:rsidRPr="0003400A" w:rsidRDefault="0003400A" w:rsidP="000340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03400A">
              <w:rPr>
                <w:rFonts w:ascii="Liberation Serif" w:eastAsia="Times New Roman" w:hAnsi="Liberation Serif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умножить на</w:t>
            </w:r>
          </w:p>
        </w:tc>
      </w:tr>
      <w:tr w:rsidR="0003400A" w:rsidRPr="0003400A" w14:paraId="0BD88386" w14:textId="77777777" w:rsidTr="0003400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  <w:hideMark/>
          </w:tcPr>
          <w:p w14:paraId="2C0F0402" w14:textId="77777777" w:rsidR="0003400A" w:rsidRPr="0003400A" w:rsidRDefault="0003400A" w:rsidP="000340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03400A">
              <w:rPr>
                <w:rFonts w:ascii="Liberation Serif" w:eastAsia="Times New Roman" w:hAnsi="Liberation Serif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/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  <w:hideMark/>
          </w:tcPr>
          <w:p w14:paraId="57199791" w14:textId="77777777" w:rsidR="0003400A" w:rsidRPr="0003400A" w:rsidRDefault="0003400A" w:rsidP="000340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03400A">
              <w:rPr>
                <w:rFonts w:ascii="Liberation Serif" w:eastAsia="Times New Roman" w:hAnsi="Liberation Serif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разделить на</w:t>
            </w:r>
          </w:p>
        </w:tc>
      </w:tr>
    </w:tbl>
    <w:p w14:paraId="0C3A6A19" w14:textId="77777777" w:rsidR="0003400A" w:rsidRPr="0003400A" w:rsidRDefault="0003400A" w:rsidP="0003400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38050053" w14:textId="77777777" w:rsidR="0003400A" w:rsidRPr="0003400A" w:rsidRDefault="0003400A" w:rsidP="0003400A">
      <w:pPr>
        <w:spacing w:after="0" w:line="240" w:lineRule="auto"/>
        <w:ind w:firstLine="709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3400A">
        <w:rPr>
          <w:rFonts w:ascii="Open Sans" w:eastAsia="Times New Roman" w:hAnsi="Open Sans" w:cs="Open Sans"/>
          <w:color w:val="212121"/>
          <w:kern w:val="0"/>
          <w:sz w:val="21"/>
          <w:szCs w:val="21"/>
          <w:lang w:eastAsia="ru-RU"/>
          <w14:ligatures w14:val="none"/>
        </w:rPr>
        <w:t>Калькулятор помимо целых чисел должен уметь считать десятичные дроби с точностью до 5 знаков после запятой. Также помимо базового расчета, пользователю должна быть доступна история выполнения им операций.</w:t>
      </w:r>
    </w:p>
    <w:p w14:paraId="32EA2F51" w14:textId="77777777" w:rsidR="0003400A" w:rsidRPr="0003400A" w:rsidRDefault="0003400A" w:rsidP="0003400A">
      <w:pPr>
        <w:spacing w:after="0" w:line="240" w:lineRule="auto"/>
        <w:ind w:firstLine="709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3400A">
        <w:rPr>
          <w:rFonts w:ascii="Open Sans" w:eastAsia="Times New Roman" w:hAnsi="Open Sans" w:cs="Open Sans"/>
          <w:color w:val="212121"/>
          <w:kern w:val="0"/>
          <w:sz w:val="21"/>
          <w:szCs w:val="21"/>
          <w:lang w:eastAsia="ru-RU"/>
          <w14:ligatures w14:val="none"/>
        </w:rPr>
        <w:t>Калькулятор поддерживает числа “пи” и “</w:t>
      </w:r>
      <w:proofErr w:type="gramStart"/>
      <w:r w:rsidRPr="0003400A">
        <w:rPr>
          <w:rFonts w:ascii="Open Sans" w:eastAsia="Times New Roman" w:hAnsi="Open Sans" w:cs="Open Sans"/>
          <w:color w:val="212121"/>
          <w:kern w:val="0"/>
          <w:sz w:val="21"/>
          <w:szCs w:val="21"/>
          <w:lang w:eastAsia="ru-RU"/>
          <w14:ligatures w14:val="none"/>
        </w:rPr>
        <w:t>e”(</w:t>
      </w:r>
      <w:proofErr w:type="gramEnd"/>
      <w:r w:rsidRPr="0003400A">
        <w:rPr>
          <w:rFonts w:ascii="Open Sans" w:eastAsia="Times New Roman" w:hAnsi="Open Sans" w:cs="Open Sans"/>
          <w:color w:val="212121"/>
          <w:kern w:val="0"/>
          <w:sz w:val="21"/>
          <w:szCs w:val="21"/>
          <w:lang w:eastAsia="ru-RU"/>
          <w14:ligatures w14:val="none"/>
        </w:rPr>
        <w:t>основание натурального логарифма).</w:t>
      </w:r>
    </w:p>
    <w:p w14:paraId="5D2614FC" w14:textId="77777777" w:rsidR="0003400A" w:rsidRPr="0003400A" w:rsidRDefault="0003400A" w:rsidP="0003400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18FFEA3B" w14:textId="77777777" w:rsidR="0003400A" w:rsidRPr="0003400A" w:rsidRDefault="0003400A" w:rsidP="0003400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3400A">
        <w:rPr>
          <w:rFonts w:ascii="Roboto" w:eastAsia="Times New Roman" w:hAnsi="Roboto" w:cs="Times New Roman"/>
          <w:color w:val="212121"/>
          <w:kern w:val="0"/>
          <w:sz w:val="21"/>
          <w:szCs w:val="21"/>
          <w:lang w:eastAsia="ru-RU"/>
          <w14:ligatures w14:val="none"/>
        </w:rPr>
        <w:t>От предыдущего тестировщика Вам достался чек-лист выполнения тестов. Очевидно, что в тестируемом приложении есть ошибка (ошибки). Локализуйте ее (их).</w:t>
      </w:r>
    </w:p>
    <w:p w14:paraId="2CC99561" w14:textId="77777777" w:rsidR="0003400A" w:rsidRPr="0003400A" w:rsidRDefault="0003400A" w:rsidP="0003400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9"/>
        <w:gridCol w:w="2484"/>
        <w:gridCol w:w="3288"/>
        <w:gridCol w:w="3234"/>
      </w:tblGrid>
      <w:tr w:rsidR="0003400A" w:rsidRPr="0003400A" w14:paraId="3BF00D24" w14:textId="77777777" w:rsidTr="0003400A">
        <w:trPr>
          <w:tblHeader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C7469B4" w14:textId="77777777" w:rsidR="0003400A" w:rsidRPr="0003400A" w:rsidRDefault="0003400A" w:rsidP="000340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 w:rsidRPr="0003400A">
              <w:rPr>
                <w:rFonts w:ascii="Liberation Serif" w:eastAsia="Times New Roman" w:hAnsi="Liberation Serif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№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907F276" w14:textId="77777777" w:rsidR="0003400A" w:rsidRPr="0003400A" w:rsidRDefault="0003400A" w:rsidP="000340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 w:rsidRPr="0003400A">
              <w:rPr>
                <w:rFonts w:ascii="Liberation Serif" w:eastAsia="Times New Roman" w:hAnsi="Liberation Serif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Тестовые данные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0ED6B11" w14:textId="77777777" w:rsidR="0003400A" w:rsidRPr="0003400A" w:rsidRDefault="0003400A" w:rsidP="000340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 w:rsidRPr="0003400A">
              <w:rPr>
                <w:rFonts w:ascii="Liberation Serif" w:eastAsia="Times New Roman" w:hAnsi="Liberation Serif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Ожидаемый результат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F31289F" w14:textId="77777777" w:rsidR="0003400A" w:rsidRPr="0003400A" w:rsidRDefault="0003400A" w:rsidP="000340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 w:rsidRPr="0003400A">
              <w:rPr>
                <w:rFonts w:ascii="Liberation Serif" w:eastAsia="Times New Roman" w:hAnsi="Liberation Serif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Фактический результат</w:t>
            </w:r>
          </w:p>
        </w:tc>
      </w:tr>
      <w:tr w:rsidR="0003400A" w:rsidRPr="0003400A" w14:paraId="16840366" w14:textId="77777777" w:rsidTr="0003400A">
        <w:trPr>
          <w:tblHeader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334EC75" w14:textId="77777777" w:rsidR="0003400A" w:rsidRPr="0003400A" w:rsidRDefault="0003400A" w:rsidP="000340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 w:rsidRPr="0003400A">
              <w:rPr>
                <w:rFonts w:ascii="Liberation Serif" w:eastAsia="Times New Roman" w:hAnsi="Liberation Serif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05FF7D5" w14:textId="77777777" w:rsidR="0003400A" w:rsidRPr="0003400A" w:rsidRDefault="0003400A" w:rsidP="000340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 w:rsidRPr="0003400A">
              <w:rPr>
                <w:rFonts w:ascii="Liberation Serif" w:eastAsia="Times New Roman" w:hAnsi="Liberation Serif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1+1+1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CB36A1E" w14:textId="77777777" w:rsidR="0003400A" w:rsidRPr="0003400A" w:rsidRDefault="0003400A" w:rsidP="000340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 w:rsidRPr="0003400A">
              <w:rPr>
                <w:rFonts w:ascii="Liberation Serif" w:eastAsia="Times New Roman" w:hAnsi="Liberation Serif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2 (два)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9FAD32C" w14:textId="77777777" w:rsidR="0003400A" w:rsidRPr="0003400A" w:rsidRDefault="0003400A" w:rsidP="000340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 w:rsidRPr="0003400A">
              <w:rPr>
                <w:rFonts w:ascii="Liberation Serif" w:eastAsia="Times New Roman" w:hAnsi="Liberation Serif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2 (два)</w:t>
            </w:r>
          </w:p>
        </w:tc>
      </w:tr>
      <w:tr w:rsidR="0003400A" w:rsidRPr="0003400A" w14:paraId="4812E4D8" w14:textId="77777777" w:rsidTr="0003400A">
        <w:trPr>
          <w:tblHeader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1830D4F" w14:textId="77777777" w:rsidR="0003400A" w:rsidRPr="0003400A" w:rsidRDefault="0003400A" w:rsidP="000340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 w:rsidRPr="0003400A">
              <w:rPr>
                <w:rFonts w:ascii="Liberation Serif" w:eastAsia="Times New Roman" w:hAnsi="Liberation Serif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BA284CF" w14:textId="77777777" w:rsidR="0003400A" w:rsidRPr="0003400A" w:rsidRDefault="0003400A" w:rsidP="000340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 w:rsidRPr="0003400A">
              <w:rPr>
                <w:rFonts w:ascii="Liberation Serif" w:eastAsia="Times New Roman" w:hAnsi="Liberation Serif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3 разделить на 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4CDF5BB" w14:textId="77777777" w:rsidR="0003400A" w:rsidRPr="0003400A" w:rsidRDefault="0003400A" w:rsidP="000340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 w:rsidRPr="0003400A">
              <w:rPr>
                <w:rFonts w:ascii="Liberation Serif" w:eastAsia="Times New Roman" w:hAnsi="Liberation Serif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Деление на ноль не определено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C58DC95" w14:textId="77777777" w:rsidR="0003400A" w:rsidRPr="0003400A" w:rsidRDefault="0003400A" w:rsidP="000340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 w:rsidRPr="0003400A">
              <w:rPr>
                <w:rFonts w:ascii="Liberation Serif" w:eastAsia="Times New Roman" w:hAnsi="Liberation Serif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Деление на ноль не определено</w:t>
            </w:r>
          </w:p>
        </w:tc>
      </w:tr>
      <w:tr w:rsidR="0003400A" w:rsidRPr="0003400A" w14:paraId="3975D2EF" w14:textId="77777777" w:rsidTr="0003400A">
        <w:trPr>
          <w:tblHeader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7E20C76" w14:textId="77777777" w:rsidR="0003400A" w:rsidRPr="0003400A" w:rsidRDefault="0003400A" w:rsidP="000340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 w:rsidRPr="0003400A">
              <w:rPr>
                <w:rFonts w:ascii="Liberation Serif" w:eastAsia="Times New Roman" w:hAnsi="Liberation Serif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604C41D" w14:textId="77777777" w:rsidR="0003400A" w:rsidRPr="0003400A" w:rsidRDefault="0003400A" w:rsidP="000340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 w:rsidRPr="0003400A">
              <w:rPr>
                <w:rFonts w:ascii="Liberation Serif" w:eastAsia="Times New Roman" w:hAnsi="Liberation Serif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Девять целых девять десятых плюс 0,1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FE45DB0" w14:textId="77777777" w:rsidR="0003400A" w:rsidRPr="0003400A" w:rsidRDefault="0003400A" w:rsidP="000340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 w:rsidRPr="0003400A">
              <w:rPr>
                <w:rFonts w:ascii="Liberation Serif" w:eastAsia="Times New Roman" w:hAnsi="Liberation Serif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10 (десять)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6EAD18C" w14:textId="77777777" w:rsidR="0003400A" w:rsidRPr="0003400A" w:rsidRDefault="0003400A" w:rsidP="000340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 w:rsidRPr="0003400A">
              <w:rPr>
                <w:rFonts w:ascii="Liberation Serif" w:eastAsia="Times New Roman" w:hAnsi="Liberation Serif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Данная операция не найдена</w:t>
            </w:r>
          </w:p>
        </w:tc>
      </w:tr>
      <w:tr w:rsidR="0003400A" w:rsidRPr="0003400A" w14:paraId="1E73220A" w14:textId="77777777" w:rsidTr="0003400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829E3F3" w14:textId="77777777" w:rsidR="0003400A" w:rsidRPr="0003400A" w:rsidRDefault="0003400A" w:rsidP="000340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03400A">
              <w:rPr>
                <w:rFonts w:ascii="Liberation Serif" w:eastAsia="Times New Roman" w:hAnsi="Liberation Serif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A1AEC44" w14:textId="77777777" w:rsidR="0003400A" w:rsidRPr="0003400A" w:rsidRDefault="0003400A" w:rsidP="000340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03400A">
              <w:rPr>
                <w:rFonts w:ascii="Liberation Serif" w:eastAsia="Times New Roman" w:hAnsi="Liberation Serif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Пятнадцать умножить на двадцать пять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5E6EACE" w14:textId="77777777" w:rsidR="0003400A" w:rsidRPr="0003400A" w:rsidRDefault="0003400A" w:rsidP="000340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03400A">
              <w:rPr>
                <w:rFonts w:ascii="Liberation Serif" w:eastAsia="Times New Roman" w:hAnsi="Liberation Serif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345 (триста сорок пять)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6CAD5A6" w14:textId="77777777" w:rsidR="0003400A" w:rsidRPr="0003400A" w:rsidRDefault="0003400A" w:rsidP="000340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03400A">
              <w:rPr>
                <w:rFonts w:ascii="Liberation Serif" w:eastAsia="Times New Roman" w:hAnsi="Liberation Serif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375 (триста семьдесят пять)</w:t>
            </w:r>
          </w:p>
        </w:tc>
      </w:tr>
      <w:tr w:rsidR="0003400A" w:rsidRPr="0003400A" w14:paraId="72C14DA6" w14:textId="77777777" w:rsidTr="0003400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1EDA037" w14:textId="77777777" w:rsidR="0003400A" w:rsidRPr="0003400A" w:rsidRDefault="0003400A" w:rsidP="000340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03400A">
              <w:rPr>
                <w:rFonts w:ascii="Liberation Serif" w:eastAsia="Times New Roman" w:hAnsi="Liberation Serif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4283BDD" w14:textId="77777777" w:rsidR="0003400A" w:rsidRPr="0003400A" w:rsidRDefault="0003400A" w:rsidP="000340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03400A">
              <w:rPr>
                <w:rFonts w:ascii="Liberation Serif" w:eastAsia="Times New Roman" w:hAnsi="Liberation Serif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Одна целая две десятых разделить на семь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68D7DFB" w14:textId="77777777" w:rsidR="0003400A" w:rsidRPr="0003400A" w:rsidRDefault="0003400A" w:rsidP="000340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03400A">
              <w:rPr>
                <w:rFonts w:ascii="Liberation Serif" w:eastAsia="Times New Roman" w:hAnsi="Liberation Serif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0,17143 (ноль целых семнадцать тысяч сто сорок три стотысячных)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D26C0DB" w14:textId="77777777" w:rsidR="0003400A" w:rsidRPr="0003400A" w:rsidRDefault="0003400A" w:rsidP="000340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03400A">
              <w:rPr>
                <w:rFonts w:ascii="Liberation Serif" w:eastAsia="Times New Roman" w:hAnsi="Liberation Serif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0,17142 (ноль целых семнадцать тысяч сто сорок два стотысячных)</w:t>
            </w:r>
          </w:p>
        </w:tc>
      </w:tr>
      <w:tr w:rsidR="0003400A" w:rsidRPr="0003400A" w14:paraId="359C42AC" w14:textId="77777777" w:rsidTr="0003400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CCCCD11" w14:textId="77777777" w:rsidR="0003400A" w:rsidRPr="0003400A" w:rsidRDefault="0003400A" w:rsidP="000340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03400A">
              <w:rPr>
                <w:rFonts w:ascii="Liberation Serif" w:eastAsia="Times New Roman" w:hAnsi="Liberation Serif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7E3F771" w14:textId="77777777" w:rsidR="0003400A" w:rsidRPr="0003400A" w:rsidRDefault="0003400A" w:rsidP="000340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03400A">
              <w:rPr>
                <w:rFonts w:ascii="Liberation Serif" w:eastAsia="Times New Roman" w:hAnsi="Liberation Serif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Минус один + 1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F98840A" w14:textId="77777777" w:rsidR="0003400A" w:rsidRPr="0003400A" w:rsidRDefault="0003400A" w:rsidP="000340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03400A">
              <w:rPr>
                <w:rFonts w:ascii="Liberation Serif" w:eastAsia="Times New Roman" w:hAnsi="Liberation Serif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 (ноль)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90E533D" w14:textId="77777777" w:rsidR="0003400A" w:rsidRPr="0003400A" w:rsidRDefault="0003400A" w:rsidP="000340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03400A">
              <w:rPr>
                <w:rFonts w:ascii="Liberation Serif" w:eastAsia="Times New Roman" w:hAnsi="Liberation Serif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-1 (минус один)</w:t>
            </w:r>
          </w:p>
        </w:tc>
      </w:tr>
      <w:tr w:rsidR="0003400A" w:rsidRPr="0003400A" w14:paraId="54E68C53" w14:textId="77777777" w:rsidTr="0003400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6B68F89" w14:textId="77777777" w:rsidR="0003400A" w:rsidRPr="0003400A" w:rsidRDefault="0003400A" w:rsidP="000340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03400A">
              <w:rPr>
                <w:rFonts w:ascii="Liberation Serif" w:eastAsia="Times New Roman" w:hAnsi="Liberation Serif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4AD4672" w14:textId="77777777" w:rsidR="0003400A" w:rsidRPr="0003400A" w:rsidRDefault="0003400A" w:rsidP="000340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03400A">
              <w:rPr>
                <w:rFonts w:ascii="Liberation Serif" w:eastAsia="Times New Roman" w:hAnsi="Liberation Serif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Триста четыренадцать минус 14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6746EC9" w14:textId="77777777" w:rsidR="0003400A" w:rsidRPr="0003400A" w:rsidRDefault="0003400A" w:rsidP="000340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03400A">
              <w:rPr>
                <w:rFonts w:ascii="Liberation Serif" w:eastAsia="Times New Roman" w:hAnsi="Liberation Serif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Некорректный ввод (?)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BCAFA07" w14:textId="77777777" w:rsidR="0003400A" w:rsidRPr="0003400A" w:rsidRDefault="0003400A" w:rsidP="000340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03400A">
              <w:rPr>
                <w:rFonts w:ascii="Liberation Serif" w:eastAsia="Times New Roman" w:hAnsi="Liberation Serif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286 (двести восемьдесят шесть)</w:t>
            </w:r>
          </w:p>
        </w:tc>
      </w:tr>
      <w:tr w:rsidR="0003400A" w:rsidRPr="0003400A" w14:paraId="5016F2BE" w14:textId="77777777" w:rsidTr="0003400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BA22552" w14:textId="77777777" w:rsidR="0003400A" w:rsidRPr="0003400A" w:rsidRDefault="0003400A" w:rsidP="000340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03400A">
              <w:rPr>
                <w:rFonts w:ascii="Liberation Serif" w:eastAsia="Times New Roman" w:hAnsi="Liberation Serif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67E741D" w14:textId="77777777" w:rsidR="0003400A" w:rsidRPr="0003400A" w:rsidRDefault="0003400A" w:rsidP="000340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03400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пи умножить на 100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C392E4A" w14:textId="77777777" w:rsidR="0003400A" w:rsidRPr="0003400A" w:rsidRDefault="0003400A" w:rsidP="000340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03400A">
              <w:rPr>
                <w:rFonts w:ascii="Liberation Serif" w:eastAsia="Times New Roman" w:hAnsi="Liberation Serif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314,159 (триста четырнадцать целых сто пятьдесят девять тысячных)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8B197BC" w14:textId="77777777" w:rsidR="0003400A" w:rsidRPr="0003400A" w:rsidRDefault="0003400A" w:rsidP="000340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03400A">
              <w:rPr>
                <w:rFonts w:ascii="Liberation Serif" w:eastAsia="Times New Roman" w:hAnsi="Liberation Serif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314,159 (триста четырнадцать целых сто пятьдесят девять тысячных)</w:t>
            </w:r>
          </w:p>
        </w:tc>
      </w:tr>
    </w:tbl>
    <w:p w14:paraId="65B771AA" w14:textId="77777777" w:rsidR="0003400A" w:rsidRDefault="0003400A" w:rsidP="0003400A"/>
    <w:p w14:paraId="549C276E" w14:textId="70D201F4" w:rsidR="0003400A" w:rsidRDefault="0003400A" w:rsidP="0003400A">
      <w:r>
        <w:t>Тест №1:</w:t>
      </w:r>
    </w:p>
    <w:p w14:paraId="350BF65A" w14:textId="09ADB7F2" w:rsidR="0003400A" w:rsidRDefault="0003400A" w:rsidP="0003400A">
      <w:r>
        <w:t xml:space="preserve">Калькулятор не поддерживает тройные операции, </w:t>
      </w:r>
      <w:proofErr w:type="gramStart"/>
      <w:r>
        <w:t>т.е.</w:t>
      </w:r>
      <w:proofErr w:type="gramEnd"/>
      <w:r>
        <w:t xml:space="preserve"> калькулятор должен воспринять эту операцию как 1+1, что и происходит – тест верный.</w:t>
      </w:r>
    </w:p>
    <w:p w14:paraId="22CA3B1B" w14:textId="6E75F67A" w:rsidR="0003400A" w:rsidRDefault="0003400A" w:rsidP="0003400A">
      <w:r>
        <w:lastRenderedPageBreak/>
        <w:t>Тест №2</w:t>
      </w:r>
    </w:p>
    <w:p w14:paraId="7322BC64" w14:textId="5EC96103" w:rsidR="0003400A" w:rsidRDefault="0003400A" w:rsidP="0003400A">
      <w:r>
        <w:t>Тест верен, ожидаемый результат соответствует фактическому</w:t>
      </w:r>
    </w:p>
    <w:p w14:paraId="62ECDFC4" w14:textId="0D9AEAF2" w:rsidR="0003400A" w:rsidRDefault="0003400A" w:rsidP="0003400A">
      <w:r>
        <w:t>Тест №3</w:t>
      </w:r>
    </w:p>
    <w:p w14:paraId="676B7B09" w14:textId="5BF70763" w:rsidR="0003400A" w:rsidRDefault="0003400A" w:rsidP="0003400A">
      <w:r>
        <w:t>Данный тест выявил ошибку в работе калькулятора, тест верен, ведь по заявлению калькулятор должен воспринимать текстовый ввод чисел, и десятичных дробей вплоть до 5 знака после запятой</w:t>
      </w:r>
      <w:r w:rsidR="0033618D">
        <w:t xml:space="preserve">, а также текстовый ввод возможных действий таких как плюс, минус и тд. Ошибка состоит в том, что в списке поддерживаемых операций слово аналог для операции «+» указано с двумя «с», т.е «плюсс», а при вводе теста было введено верное слово с одной «с» </w:t>
      </w:r>
      <w:proofErr w:type="gramStart"/>
      <w:r w:rsidR="0033618D">
        <w:t>т.е.</w:t>
      </w:r>
      <w:proofErr w:type="gramEnd"/>
      <w:r w:rsidR="0033618D">
        <w:t xml:space="preserve"> «плюс»</w:t>
      </w:r>
      <w:r>
        <w:t xml:space="preserve"> </w:t>
      </w:r>
    </w:p>
    <w:p w14:paraId="3AE480D2" w14:textId="4607DDE7" w:rsidR="0003400A" w:rsidRDefault="0003400A" w:rsidP="0003400A">
      <w:r>
        <w:t>Тест №4</w:t>
      </w:r>
    </w:p>
    <w:p w14:paraId="320EDF2E" w14:textId="6BFB9DD3" w:rsidR="0003400A" w:rsidRDefault="0003400A" w:rsidP="0003400A">
      <w:r>
        <w:t>Тест верен, но неверно указан ожидаемый результат «345», когда фактический результат соответствует правильному ответу «375». Ошибка в ожидаемом результате.</w:t>
      </w:r>
    </w:p>
    <w:p w14:paraId="48990AF1" w14:textId="1309DB4D" w:rsidR="0003400A" w:rsidRDefault="0003400A" w:rsidP="0003400A">
      <w:r>
        <w:t>Тест №5</w:t>
      </w:r>
    </w:p>
    <w:p w14:paraId="28DF3B0A" w14:textId="1EEC78CD" w:rsidR="0003400A" w:rsidRDefault="0003400A" w:rsidP="0003400A">
      <w:r>
        <w:t xml:space="preserve">В ожидаемом результате прошлый </w:t>
      </w:r>
      <w:r>
        <w:rPr>
          <w:lang w:val="en-US"/>
        </w:rPr>
        <w:t>QA</w:t>
      </w:r>
      <w:r w:rsidRPr="0003400A">
        <w:t xml:space="preserve"> </w:t>
      </w:r>
      <w:r>
        <w:t>указал ответ с округлением числа в большую сторону, а калькулятор выдал ответ с округлением в меньшую сторону, либо вообще без округления просто обрезав ответ. Тест выявил ошибку в работе калькулятора – тест верен</w:t>
      </w:r>
    </w:p>
    <w:p w14:paraId="54DE1C1D" w14:textId="47B33FFA" w:rsidR="0003400A" w:rsidRDefault="0003400A" w:rsidP="0003400A">
      <w:r>
        <w:t>Тест №6</w:t>
      </w:r>
    </w:p>
    <w:p w14:paraId="16F1478B" w14:textId="688F3B2B" w:rsidR="0003400A" w:rsidRDefault="0033618D" w:rsidP="0003400A">
      <w:r>
        <w:t>Тест верен и выявил ошибку в работе калькулятора с отрицательными числами, что является неотъемлемой частью возможных операция с калькулятором.</w:t>
      </w:r>
    </w:p>
    <w:p w14:paraId="30124FCF" w14:textId="44222E67" w:rsidR="0033618D" w:rsidRDefault="0033618D" w:rsidP="0003400A">
      <w:r>
        <w:t>Тест №7</w:t>
      </w:r>
    </w:p>
    <w:p w14:paraId="36861B8D" w14:textId="51280BAF" w:rsidR="0033618D" w:rsidRDefault="0033618D" w:rsidP="0003400A">
      <w:r>
        <w:t xml:space="preserve">Данный тест проводился для проверки реакции калькулятора не некорректный ввод, что выявило что калькулятор просто не воспринимает некорректное введение данных и работает только с теми, которые введены корректно, что требует доработки, ведь необходимо чтобы калькулятор выводил оповещение о некорректном вводе. </w:t>
      </w:r>
    </w:p>
    <w:p w14:paraId="463115D4" w14:textId="59013F8C" w:rsidR="0033618D" w:rsidRDefault="0033618D" w:rsidP="0003400A">
      <w:r>
        <w:t xml:space="preserve">Тест №8 </w:t>
      </w:r>
    </w:p>
    <w:p w14:paraId="4E18D527" w14:textId="414A8013" w:rsidR="0033618D" w:rsidRDefault="0033618D" w:rsidP="0003400A">
      <w:r>
        <w:t>Данный тест провел проверку работы с числом Пи, ожидаемый результат соответствовал фактическому.</w:t>
      </w:r>
    </w:p>
    <w:p w14:paraId="0A5E1CA5" w14:textId="68E5A312" w:rsidR="0033618D" w:rsidRPr="0003400A" w:rsidRDefault="0033618D" w:rsidP="0003400A"/>
    <w:sectPr w:rsidR="0033618D" w:rsidRPr="000340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Liberation Serif">
    <w:altName w:val="Times New Roman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E20CBB"/>
    <w:multiLevelType w:val="hybridMultilevel"/>
    <w:tmpl w:val="CE80B03E"/>
    <w:lvl w:ilvl="0" w:tplc="8050DD42">
      <w:start w:val="1"/>
      <w:numFmt w:val="decimal"/>
      <w:lvlText w:val="%1."/>
      <w:lvlJc w:val="left"/>
      <w:pPr>
        <w:ind w:left="1080" w:hanging="360"/>
      </w:pPr>
      <w:rPr>
        <w:rFonts w:ascii="Arial" w:eastAsia="Times New Roman" w:hAnsi="Arial" w:cs="Arial" w:hint="default"/>
        <w:color w:val="24292E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7847F85"/>
    <w:multiLevelType w:val="multilevel"/>
    <w:tmpl w:val="D8B2E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7035E5A"/>
    <w:multiLevelType w:val="multilevel"/>
    <w:tmpl w:val="C2A82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95C6EC9"/>
    <w:multiLevelType w:val="hybridMultilevel"/>
    <w:tmpl w:val="820A41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3F6CA5"/>
    <w:multiLevelType w:val="hybridMultilevel"/>
    <w:tmpl w:val="F48435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9408541">
    <w:abstractNumId w:val="2"/>
  </w:num>
  <w:num w:numId="2" w16cid:durableId="1662391216">
    <w:abstractNumId w:val="4"/>
  </w:num>
  <w:num w:numId="3" w16cid:durableId="1049719780">
    <w:abstractNumId w:val="0"/>
  </w:num>
  <w:num w:numId="4" w16cid:durableId="315648061">
    <w:abstractNumId w:val="1"/>
  </w:num>
  <w:num w:numId="5" w16cid:durableId="23921727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DA6"/>
    <w:rsid w:val="0003400A"/>
    <w:rsid w:val="00054064"/>
    <w:rsid w:val="001245FE"/>
    <w:rsid w:val="002C640E"/>
    <w:rsid w:val="0033618D"/>
    <w:rsid w:val="003F7DA6"/>
    <w:rsid w:val="00472AC4"/>
    <w:rsid w:val="008F4D3A"/>
    <w:rsid w:val="00992CD7"/>
    <w:rsid w:val="00B26283"/>
    <w:rsid w:val="00C05181"/>
    <w:rsid w:val="00CB6F81"/>
    <w:rsid w:val="00ED588C"/>
    <w:rsid w:val="00FD1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07D0C"/>
  <w15:chartTrackingRefBased/>
  <w15:docId w15:val="{0AFC4136-77F0-4134-A99A-A41796DC2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472AC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72AC4"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paragraph" w:styleId="a3">
    <w:name w:val="Normal (Web)"/>
    <w:basedOn w:val="a"/>
    <w:uiPriority w:val="99"/>
    <w:semiHidden/>
    <w:unhideWhenUsed/>
    <w:rsid w:val="00472A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4">
    <w:name w:val="List Paragraph"/>
    <w:basedOn w:val="a"/>
    <w:uiPriority w:val="34"/>
    <w:qFormat/>
    <w:rsid w:val="00472AC4"/>
    <w:pPr>
      <w:ind w:left="720"/>
      <w:contextualSpacing/>
    </w:pPr>
  </w:style>
  <w:style w:type="character" w:customStyle="1" w:styleId="apple-tab-span">
    <w:name w:val="apple-tab-span"/>
    <w:basedOn w:val="a0"/>
    <w:rsid w:val="000340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265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412010">
          <w:marLeft w:val="-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46330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93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3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6</Pages>
  <Words>1099</Words>
  <Characters>6266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Рубен Бекгулян</dc:creator>
  <cp:keywords/>
  <dc:description/>
  <cp:lastModifiedBy>Рубен Бекгулян</cp:lastModifiedBy>
  <cp:revision>3</cp:revision>
  <dcterms:created xsi:type="dcterms:W3CDTF">2024-02-12T09:42:00Z</dcterms:created>
  <dcterms:modified xsi:type="dcterms:W3CDTF">2024-02-12T11:30:00Z</dcterms:modified>
</cp:coreProperties>
</file>