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2720" w14:textId="77777777" w:rsidR="00404358" w:rsidRPr="005236FD" w:rsidRDefault="00404358" w:rsidP="00404358">
      <w:pPr>
        <w:rPr>
          <w:rFonts w:ascii="Arial" w:hAnsi="Arial" w:cs="Arial"/>
          <w:b/>
          <w:bCs/>
        </w:rPr>
      </w:pPr>
      <w:r w:rsidRPr="005236FD">
        <w:rPr>
          <w:rFonts w:ascii="Arial" w:hAnsi="Arial" w:cs="Arial"/>
          <w:b/>
          <w:bCs/>
        </w:rPr>
        <w:t>PARTE 1: La Fundación del Sistema (Minutos 0:00 - 3:00)</w:t>
      </w:r>
    </w:p>
    <w:p w14:paraId="41FDE991" w14:textId="0C46776F" w:rsidR="00404358" w:rsidRPr="005236FD" w:rsidRDefault="00404358" w:rsidP="00404358">
      <w:pPr>
        <w:rPr>
          <w:rFonts w:ascii="Arial" w:hAnsi="Arial" w:cs="Arial"/>
          <w:lang w:val="en-US"/>
        </w:rPr>
      </w:pPr>
      <w:r w:rsidRPr="005236FD">
        <w:rPr>
          <w:rFonts w:ascii="Arial" w:hAnsi="Arial" w:cs="Arial"/>
          <w:b/>
          <w:bCs/>
          <w:lang w:val="en-US"/>
        </w:rPr>
        <w:t xml:space="preserve">Expositor: </w:t>
      </w:r>
      <w:proofErr w:type="spellStart"/>
      <w:r w:rsidRPr="005236FD">
        <w:rPr>
          <w:rFonts w:ascii="Arial" w:hAnsi="Arial" w:cs="Arial"/>
          <w:b/>
          <w:bCs/>
          <w:lang w:val="en-US"/>
        </w:rPr>
        <w:t>yuri</w:t>
      </w:r>
      <w:proofErr w:type="spellEnd"/>
    </w:p>
    <w:p w14:paraId="44F62BBA" w14:textId="77777777" w:rsidR="00404358" w:rsidRPr="005236FD" w:rsidRDefault="00404358" w:rsidP="00404358">
      <w:pPr>
        <w:numPr>
          <w:ilvl w:val="0"/>
          <w:numId w:val="1"/>
        </w:numPr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Slide 1: Carátula e Introducción.</w:t>
      </w:r>
      <w:r w:rsidRPr="005236FD">
        <w:rPr>
          <w:rFonts w:ascii="Arial" w:hAnsi="Arial" w:cs="Arial"/>
        </w:rPr>
        <w:t xml:space="preserve"> Título del proyecto y nombres/roles del equipo.</w:t>
      </w:r>
    </w:p>
    <w:p w14:paraId="32F8666C" w14:textId="77777777" w:rsidR="00404358" w:rsidRPr="005236FD" w:rsidRDefault="00404358" w:rsidP="00404358">
      <w:pPr>
        <w:numPr>
          <w:ilvl w:val="0"/>
          <w:numId w:val="1"/>
        </w:numPr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Slide 2: El Paradigma Unificado (</w:t>
      </w:r>
      <w:proofErr w:type="spellStart"/>
      <w:r w:rsidRPr="005236FD">
        <w:rPr>
          <w:rFonts w:ascii="Arial" w:hAnsi="Arial" w:cs="Arial"/>
          <w:b/>
          <w:bCs/>
        </w:rPr>
        <w:t>Abstract</w:t>
      </w:r>
      <w:proofErr w:type="spellEnd"/>
      <w:r w:rsidRPr="005236FD">
        <w:rPr>
          <w:rFonts w:ascii="Arial" w:hAnsi="Arial" w:cs="Arial"/>
          <w:b/>
          <w:bCs/>
        </w:rPr>
        <w:t>)</w:t>
      </w:r>
    </w:p>
    <w:p w14:paraId="4BE9F3EF" w14:textId="58F75E34" w:rsidR="00404358" w:rsidRPr="005236FD" w:rsidRDefault="00404358" w:rsidP="00404358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236FD">
        <w:rPr>
          <w:rFonts w:ascii="Arial" w:hAnsi="Arial" w:cs="Arial"/>
        </w:rPr>
        <w:t>Slide 3: Arquitectura General y el Doble Rol de PostgreSQL</w:t>
      </w:r>
    </w:p>
    <w:p w14:paraId="419D88F8" w14:textId="77777777" w:rsidR="00404358" w:rsidRPr="005236FD" w:rsidRDefault="00404358" w:rsidP="00404358">
      <w:pPr>
        <w:rPr>
          <w:rFonts w:ascii="Arial" w:hAnsi="Arial" w:cs="Arial"/>
        </w:rPr>
      </w:pPr>
    </w:p>
    <w:p w14:paraId="725AA55F" w14:textId="3CCEAFBE" w:rsidR="00404358" w:rsidRPr="005236FD" w:rsidRDefault="00404358" w:rsidP="00404358">
      <w:pPr>
        <w:rPr>
          <w:rFonts w:ascii="Arial" w:hAnsi="Arial" w:cs="Arial"/>
          <w:b/>
          <w:bCs/>
        </w:rPr>
      </w:pPr>
      <w:r w:rsidRPr="005236FD">
        <w:rPr>
          <w:rFonts w:ascii="Arial" w:hAnsi="Arial" w:cs="Arial"/>
          <w:b/>
          <w:bCs/>
        </w:rPr>
        <w:t>PARTE 2: Las Tres Dimensiones del Pipeline</w:t>
      </w:r>
    </w:p>
    <w:p w14:paraId="74D3F3B0" w14:textId="77777777" w:rsidR="00404358" w:rsidRPr="005236FD" w:rsidRDefault="00404358" w:rsidP="00404358">
      <w:pPr>
        <w:numPr>
          <w:ilvl w:val="0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Slide 4: El Pipeline de Texto.</w:t>
      </w:r>
      <w:r w:rsidRPr="005236FD">
        <w:rPr>
          <w:rFonts w:ascii="Arial" w:hAnsi="Arial" w:cs="Arial"/>
        </w:rPr>
        <w:t xml:space="preserve"> * </w:t>
      </w:r>
      <w:r w:rsidRPr="005236FD">
        <w:rPr>
          <w:rFonts w:ascii="Arial" w:hAnsi="Arial" w:cs="Arial"/>
          <w:i/>
          <w:iCs/>
        </w:rPr>
        <w:t>Concepto:</w:t>
      </w:r>
      <w:r w:rsidRPr="005236FD">
        <w:rPr>
          <w:rFonts w:ascii="Arial" w:hAnsi="Arial" w:cs="Arial"/>
        </w:rPr>
        <w:t xml:space="preserve"> Segmentación de letras en párrafos, normalización NLP (</w:t>
      </w:r>
      <w:proofErr w:type="spellStart"/>
      <w:r w:rsidRPr="005236FD">
        <w:rPr>
          <w:rFonts w:ascii="Arial" w:hAnsi="Arial" w:cs="Arial"/>
        </w:rPr>
        <w:t>tokenización</w:t>
      </w:r>
      <w:proofErr w:type="spellEnd"/>
      <w:r w:rsidRPr="005236FD">
        <w:rPr>
          <w:rFonts w:ascii="Arial" w:hAnsi="Arial" w:cs="Arial"/>
        </w:rPr>
        <w:t>, stop-</w:t>
      </w:r>
      <w:proofErr w:type="spellStart"/>
      <w:r w:rsidRPr="005236FD">
        <w:rPr>
          <w:rFonts w:ascii="Arial" w:hAnsi="Arial" w:cs="Arial"/>
        </w:rPr>
        <w:t>words</w:t>
      </w:r>
      <w:proofErr w:type="spellEnd"/>
      <w:r w:rsidRPr="005236FD">
        <w:rPr>
          <w:rFonts w:ascii="Arial" w:hAnsi="Arial" w:cs="Arial"/>
        </w:rPr>
        <w:t xml:space="preserve">, </w:t>
      </w:r>
      <w:proofErr w:type="spellStart"/>
      <w:r w:rsidRPr="005236FD">
        <w:rPr>
          <w:rFonts w:ascii="Arial" w:hAnsi="Arial" w:cs="Arial"/>
        </w:rPr>
        <w:t>Stemming</w:t>
      </w:r>
      <w:proofErr w:type="spellEnd"/>
      <w:r w:rsidRPr="005236FD">
        <w:rPr>
          <w:rFonts w:ascii="Arial" w:hAnsi="Arial" w:cs="Arial"/>
        </w:rPr>
        <w:t xml:space="preserve"> de Porter).</w:t>
      </w:r>
    </w:p>
    <w:p w14:paraId="0238A3D9" w14:textId="77777777" w:rsidR="00404358" w:rsidRPr="005236FD" w:rsidRDefault="00404358" w:rsidP="00404358">
      <w:pPr>
        <w:numPr>
          <w:ilvl w:val="1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Lado A vs Lado B:</w:t>
      </w:r>
      <w:r w:rsidRPr="005236FD">
        <w:rPr>
          <w:rFonts w:ascii="Arial" w:hAnsi="Arial" w:cs="Arial"/>
        </w:rPr>
        <w:t xml:space="preserve"> Explicación matemática/conceptual del algoritmo </w:t>
      </w:r>
      <w:r w:rsidRPr="005236FD">
        <w:rPr>
          <w:rFonts w:ascii="Arial" w:hAnsi="Arial" w:cs="Arial"/>
          <w:b/>
          <w:bCs/>
        </w:rPr>
        <w:t>SPIMI</w:t>
      </w:r>
      <w:r w:rsidRPr="005236FD">
        <w:rPr>
          <w:rFonts w:ascii="Arial" w:hAnsi="Arial" w:cs="Arial"/>
        </w:rPr>
        <w:t xml:space="preserve"> para la inversión en memoria frente a los índices nativos </w:t>
      </w:r>
      <w:r w:rsidRPr="005236FD">
        <w:rPr>
          <w:rFonts w:ascii="Arial" w:hAnsi="Arial" w:cs="Arial"/>
          <w:b/>
          <w:bCs/>
        </w:rPr>
        <w:t>GIN/GiST</w:t>
      </w:r>
      <w:r w:rsidRPr="005236FD">
        <w:rPr>
          <w:rFonts w:ascii="Arial" w:hAnsi="Arial" w:cs="Arial"/>
        </w:rPr>
        <w:t xml:space="preserve"> con </w:t>
      </w:r>
      <w:proofErr w:type="spellStart"/>
      <w:r w:rsidRPr="005236FD">
        <w:rPr>
          <w:rFonts w:ascii="Arial" w:hAnsi="Arial" w:cs="Arial"/>
        </w:rPr>
        <w:t>to_tsvector</w:t>
      </w:r>
      <w:proofErr w:type="spellEnd"/>
      <w:r w:rsidRPr="005236FD">
        <w:rPr>
          <w:rFonts w:ascii="Arial" w:hAnsi="Arial" w:cs="Arial"/>
        </w:rPr>
        <w:t>.</w:t>
      </w:r>
    </w:p>
    <w:p w14:paraId="51F26784" w14:textId="77777777" w:rsidR="00404358" w:rsidRPr="005236FD" w:rsidRDefault="00404358" w:rsidP="00404358">
      <w:pPr>
        <w:numPr>
          <w:ilvl w:val="1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Retos:</w:t>
      </w:r>
      <w:r w:rsidRPr="005236FD">
        <w:rPr>
          <w:rFonts w:ascii="Arial" w:hAnsi="Arial" w:cs="Arial"/>
        </w:rPr>
        <w:t xml:space="preserve"> El costo de fusionar bloques dinámicos de diccionarios en disco.</w:t>
      </w:r>
    </w:p>
    <w:p w14:paraId="4AA4ED99" w14:textId="77777777" w:rsidR="00404358" w:rsidRPr="005236FD" w:rsidRDefault="00404358" w:rsidP="0040435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Slide 5: El Pipeline de Imágenes.</w:t>
      </w:r>
      <w:r w:rsidRPr="005236FD">
        <w:rPr>
          <w:rFonts w:ascii="Arial" w:hAnsi="Arial" w:cs="Arial"/>
        </w:rPr>
        <w:t xml:space="preserve"> * </w:t>
      </w:r>
      <w:r w:rsidRPr="005236FD">
        <w:rPr>
          <w:rFonts w:ascii="Arial" w:hAnsi="Arial" w:cs="Arial"/>
          <w:i/>
          <w:iCs/>
        </w:rPr>
        <w:t>Concepto:</w:t>
      </w:r>
      <w:r w:rsidRPr="005236FD">
        <w:rPr>
          <w:rFonts w:ascii="Arial" w:hAnsi="Arial" w:cs="Arial"/>
        </w:rPr>
        <w:t xml:space="preserve"> Fragmentación mediante </w:t>
      </w:r>
      <w:proofErr w:type="spellStart"/>
      <w:r w:rsidRPr="005236FD">
        <w:rPr>
          <w:rStyle w:val="CdigoHTML"/>
          <w:rFonts w:ascii="Arial" w:hAnsi="Arial" w:cs="Arial"/>
          <w:sz w:val="24"/>
          <w:szCs w:val="24"/>
        </w:rPr>
        <w:t>PatchSplitter</w:t>
      </w:r>
      <w:proofErr w:type="spellEnd"/>
      <w:r w:rsidRPr="005236FD">
        <w:rPr>
          <w:rFonts w:ascii="Arial" w:hAnsi="Arial" w:cs="Arial"/>
        </w:rPr>
        <w:t xml:space="preserve"> (grillas regulares con </w:t>
      </w:r>
      <w:proofErr w:type="spellStart"/>
      <w:r w:rsidRPr="005236FD">
        <w:rPr>
          <w:rFonts w:ascii="Arial" w:hAnsi="Arial" w:cs="Arial"/>
        </w:rPr>
        <w:t>overlap</w:t>
      </w:r>
      <w:proofErr w:type="spellEnd"/>
      <w:r w:rsidRPr="005236FD">
        <w:rPr>
          <w:rFonts w:ascii="Arial" w:hAnsi="Arial" w:cs="Arial"/>
        </w:rPr>
        <w:t xml:space="preserve">) y el propósito de </w:t>
      </w:r>
      <w:r w:rsidRPr="005236FD">
        <w:rPr>
          <w:rFonts w:ascii="Arial" w:hAnsi="Arial" w:cs="Arial"/>
          <w:b/>
          <w:bCs/>
        </w:rPr>
        <w:t>SIFT</w:t>
      </w:r>
      <w:r w:rsidRPr="005236FD">
        <w:rPr>
          <w:rFonts w:ascii="Arial" w:hAnsi="Arial" w:cs="Arial"/>
        </w:rPr>
        <w:t xml:space="preserve"> para obtener descriptores locales invariantes de 128 dimensiones.</w:t>
      </w:r>
    </w:p>
    <w:p w14:paraId="343BEB23" w14:textId="77777777" w:rsidR="00404358" w:rsidRPr="005236FD" w:rsidRDefault="00404358" w:rsidP="0040435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 xml:space="preserve">Visual </w:t>
      </w:r>
      <w:proofErr w:type="spellStart"/>
      <w:r w:rsidRPr="005236FD">
        <w:rPr>
          <w:rFonts w:ascii="Arial" w:hAnsi="Arial" w:cs="Arial"/>
          <w:i/>
          <w:iCs/>
        </w:rPr>
        <w:t>Codebook</w:t>
      </w:r>
      <w:proofErr w:type="spellEnd"/>
      <w:r w:rsidRPr="005236FD">
        <w:rPr>
          <w:rFonts w:ascii="Arial" w:hAnsi="Arial" w:cs="Arial"/>
          <w:i/>
          <w:iCs/>
        </w:rPr>
        <w:t>:</w:t>
      </w:r>
      <w:r w:rsidRPr="005236FD">
        <w:rPr>
          <w:rFonts w:ascii="Arial" w:hAnsi="Arial" w:cs="Arial"/>
        </w:rPr>
        <w:t xml:space="preserve"> Cómo se agrupan millones de vectores SIFT usando </w:t>
      </w:r>
      <w:proofErr w:type="spellStart"/>
      <w:r w:rsidRPr="005236FD">
        <w:rPr>
          <w:rStyle w:val="CdigoHTML"/>
          <w:rFonts w:ascii="Arial" w:hAnsi="Arial" w:cs="Arial"/>
          <w:sz w:val="24"/>
          <w:szCs w:val="24"/>
        </w:rPr>
        <w:t>MiniBatchKMeans</w:t>
      </w:r>
      <w:proofErr w:type="spellEnd"/>
      <w:r w:rsidRPr="005236FD">
        <w:rPr>
          <w:rFonts w:ascii="Arial" w:hAnsi="Arial" w:cs="Arial"/>
        </w:rPr>
        <w:t xml:space="preserve"> para crear las </w:t>
      </w:r>
      <w:r w:rsidRPr="005236FD">
        <w:rPr>
          <w:rFonts w:ascii="Arial" w:hAnsi="Arial" w:cs="Arial"/>
          <w:i/>
          <w:iCs/>
        </w:rPr>
        <w:t xml:space="preserve">visual </w:t>
      </w:r>
      <w:proofErr w:type="spellStart"/>
      <w:r w:rsidRPr="005236FD">
        <w:rPr>
          <w:rFonts w:ascii="Arial" w:hAnsi="Arial" w:cs="Arial"/>
          <w:i/>
          <w:iCs/>
        </w:rPr>
        <w:t>words</w:t>
      </w:r>
      <w:proofErr w:type="spellEnd"/>
      <w:r w:rsidRPr="005236FD">
        <w:rPr>
          <w:rFonts w:ascii="Arial" w:hAnsi="Arial" w:cs="Arial"/>
        </w:rPr>
        <w:t xml:space="preserve"> e histogramas cuantitativos.</w:t>
      </w:r>
    </w:p>
    <w:p w14:paraId="79B86E69" w14:textId="77777777" w:rsidR="00404358" w:rsidRPr="005236FD" w:rsidRDefault="00404358" w:rsidP="0040435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Lado B:</w:t>
      </w:r>
      <w:r w:rsidRPr="005236FD">
        <w:rPr>
          <w:rFonts w:ascii="Arial" w:hAnsi="Arial" w:cs="Arial"/>
        </w:rPr>
        <w:t xml:space="preserve"> Cómo se mapean los histogramas dispersos a vectores densos en </w:t>
      </w:r>
      <w:proofErr w:type="spellStart"/>
      <w:r w:rsidRPr="005236FD">
        <w:rPr>
          <w:rStyle w:val="CdigoHTML"/>
          <w:rFonts w:ascii="Arial" w:hAnsi="Arial" w:cs="Arial"/>
          <w:sz w:val="24"/>
          <w:szCs w:val="24"/>
        </w:rPr>
        <w:t>pgvector</w:t>
      </w:r>
      <w:proofErr w:type="spellEnd"/>
      <w:r w:rsidRPr="005236FD">
        <w:rPr>
          <w:rFonts w:ascii="Arial" w:hAnsi="Arial" w:cs="Arial"/>
        </w:rPr>
        <w:t>.</w:t>
      </w:r>
    </w:p>
    <w:p w14:paraId="3370A409" w14:textId="77777777" w:rsidR="00404358" w:rsidRPr="005236FD" w:rsidRDefault="00404358" w:rsidP="00404358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Retos:</w:t>
      </w:r>
      <w:r w:rsidRPr="005236FD">
        <w:rPr>
          <w:rFonts w:ascii="Arial" w:hAnsi="Arial" w:cs="Arial"/>
        </w:rPr>
        <w:t xml:space="preserve"> El alto impacto de cómputo en CPU del algoritmo SIFT sobre el </w:t>
      </w:r>
      <w:proofErr w:type="spellStart"/>
      <w:r w:rsidRPr="005236FD">
        <w:rPr>
          <w:rFonts w:ascii="Arial" w:hAnsi="Arial" w:cs="Arial"/>
        </w:rPr>
        <w:t>dataset</w:t>
      </w:r>
      <w:proofErr w:type="spellEnd"/>
      <w:r w:rsidRPr="005236FD">
        <w:rPr>
          <w:rFonts w:ascii="Arial" w:hAnsi="Arial" w:cs="Arial"/>
        </w:rPr>
        <w:t xml:space="preserve"> de </w:t>
      </w:r>
      <w:proofErr w:type="spellStart"/>
      <w:r w:rsidRPr="005236FD">
        <w:rPr>
          <w:rFonts w:ascii="Arial" w:hAnsi="Arial" w:cs="Arial"/>
        </w:rPr>
        <w:t>Kaggle</w:t>
      </w:r>
      <w:proofErr w:type="spellEnd"/>
      <w:r w:rsidRPr="005236FD">
        <w:rPr>
          <w:rFonts w:ascii="Arial" w:hAnsi="Arial" w:cs="Arial"/>
        </w:rPr>
        <w:t>.</w:t>
      </w:r>
    </w:p>
    <w:p w14:paraId="094D32E8" w14:textId="77777777" w:rsidR="00404358" w:rsidRPr="005236FD" w:rsidRDefault="00404358" w:rsidP="00404358">
      <w:pPr>
        <w:ind w:firstLine="360"/>
        <w:rPr>
          <w:rFonts w:ascii="Arial" w:hAnsi="Arial" w:cs="Arial"/>
          <w:b/>
          <w:bCs/>
        </w:rPr>
      </w:pPr>
      <w:r w:rsidRPr="005236FD">
        <w:rPr>
          <w:rFonts w:ascii="Arial" w:hAnsi="Arial" w:cs="Arial"/>
          <w:b/>
          <w:bCs/>
        </w:rPr>
        <w:t xml:space="preserve">Expositor: Christopher </w:t>
      </w:r>
    </w:p>
    <w:p w14:paraId="6F9F2292" w14:textId="6FAADF80" w:rsidR="00404358" w:rsidRPr="005236FD" w:rsidRDefault="00404358" w:rsidP="00404358">
      <w:pPr>
        <w:ind w:left="360"/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Slide 6: El Pipeline de Audio.</w:t>
      </w:r>
    </w:p>
    <w:p w14:paraId="46FE23A4" w14:textId="77777777" w:rsidR="00404358" w:rsidRPr="005236FD" w:rsidRDefault="00404358" w:rsidP="0040435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Concepto:</w:t>
      </w:r>
      <w:r w:rsidRPr="005236FD">
        <w:rPr>
          <w:rFonts w:ascii="Arial" w:hAnsi="Arial" w:cs="Arial"/>
        </w:rPr>
        <w:t xml:space="preserve"> Ventanas de tiempo discretas (100-200ms) y extracción de coeficientes espectrales </w:t>
      </w:r>
      <w:r w:rsidRPr="005236FD">
        <w:rPr>
          <w:rFonts w:ascii="Arial" w:hAnsi="Arial" w:cs="Arial"/>
          <w:b/>
          <w:bCs/>
        </w:rPr>
        <w:t>MFCC</w:t>
      </w:r>
      <w:r w:rsidRPr="005236FD">
        <w:rPr>
          <w:rFonts w:ascii="Arial" w:hAnsi="Arial" w:cs="Arial"/>
        </w:rPr>
        <w:t>.</w:t>
      </w:r>
    </w:p>
    <w:p w14:paraId="1EAA13EF" w14:textId="77777777" w:rsidR="00404358" w:rsidRPr="005236FD" w:rsidRDefault="00404358" w:rsidP="0040435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proofErr w:type="spellStart"/>
      <w:r w:rsidRPr="005236FD">
        <w:rPr>
          <w:rFonts w:ascii="Arial" w:hAnsi="Arial" w:cs="Arial"/>
          <w:i/>
          <w:iCs/>
        </w:rPr>
        <w:t>Acoustic</w:t>
      </w:r>
      <w:proofErr w:type="spellEnd"/>
      <w:r w:rsidRPr="005236FD">
        <w:rPr>
          <w:rFonts w:ascii="Arial" w:hAnsi="Arial" w:cs="Arial"/>
          <w:i/>
          <w:iCs/>
        </w:rPr>
        <w:t xml:space="preserve"> </w:t>
      </w:r>
      <w:proofErr w:type="spellStart"/>
      <w:r w:rsidRPr="005236FD">
        <w:rPr>
          <w:rFonts w:ascii="Arial" w:hAnsi="Arial" w:cs="Arial"/>
          <w:i/>
          <w:iCs/>
        </w:rPr>
        <w:t>Codebook</w:t>
      </w:r>
      <w:proofErr w:type="spellEnd"/>
      <w:r w:rsidRPr="005236FD">
        <w:rPr>
          <w:rFonts w:ascii="Arial" w:hAnsi="Arial" w:cs="Arial"/>
          <w:i/>
          <w:iCs/>
        </w:rPr>
        <w:t>:</w:t>
      </w:r>
      <w:r w:rsidRPr="005236FD">
        <w:rPr>
          <w:rFonts w:ascii="Arial" w:hAnsi="Arial" w:cs="Arial"/>
        </w:rPr>
        <w:t xml:space="preserve"> </w:t>
      </w:r>
      <w:proofErr w:type="spellStart"/>
      <w:r w:rsidRPr="005236FD">
        <w:rPr>
          <w:rFonts w:ascii="Arial" w:hAnsi="Arial" w:cs="Arial"/>
        </w:rPr>
        <w:t>Clustering</w:t>
      </w:r>
      <w:proofErr w:type="spellEnd"/>
      <w:r w:rsidRPr="005236FD">
        <w:rPr>
          <w:rFonts w:ascii="Arial" w:hAnsi="Arial" w:cs="Arial"/>
        </w:rPr>
        <w:t xml:space="preserve"> K-Means para identificar patrones sonoros repetitivos que traduzcan el audio a histogramas.</w:t>
      </w:r>
    </w:p>
    <w:p w14:paraId="7DCB8AFE" w14:textId="77777777" w:rsidR="00404358" w:rsidRPr="005236FD" w:rsidRDefault="00404358" w:rsidP="00404358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5236FD">
        <w:rPr>
          <w:rFonts w:ascii="Arial" w:hAnsi="Arial" w:cs="Arial"/>
          <w:i/>
          <w:iCs/>
        </w:rPr>
        <w:t>Retos:</w:t>
      </w:r>
      <w:r w:rsidRPr="005236FD">
        <w:rPr>
          <w:rFonts w:ascii="Arial" w:hAnsi="Arial" w:cs="Arial"/>
        </w:rPr>
        <w:t xml:space="preserve"> La sensibilidad de la extracción ante ruidos de fondo no melódicos.</w:t>
      </w:r>
    </w:p>
    <w:p w14:paraId="494E6C6D" w14:textId="77777777" w:rsidR="00404358" w:rsidRPr="005236FD" w:rsidRDefault="00404358" w:rsidP="00404358">
      <w:pPr>
        <w:rPr>
          <w:rFonts w:ascii="Arial" w:hAnsi="Arial" w:cs="Arial"/>
          <w:b/>
          <w:bCs/>
        </w:rPr>
      </w:pPr>
      <w:r w:rsidRPr="005236FD">
        <w:rPr>
          <w:rFonts w:ascii="Arial" w:hAnsi="Arial" w:cs="Arial"/>
          <w:b/>
          <w:bCs/>
        </w:rPr>
        <w:t>PARTE 3: Evaluación, Demostración y Cierre (Minutos 9:00 - 15:00)</w:t>
      </w:r>
    </w:p>
    <w:p w14:paraId="50C44796" w14:textId="080E4017" w:rsidR="00404358" w:rsidRPr="005236FD" w:rsidRDefault="00404358" w:rsidP="00404358">
      <w:pPr>
        <w:rPr>
          <w:rFonts w:ascii="Arial" w:hAnsi="Arial" w:cs="Arial"/>
        </w:rPr>
      </w:pPr>
      <w:r w:rsidRPr="005236FD">
        <w:rPr>
          <w:rFonts w:ascii="Arial" w:hAnsi="Arial" w:cs="Arial"/>
          <w:b/>
          <w:bCs/>
        </w:rPr>
        <w:t>Expositor: José</w:t>
      </w:r>
      <w:r w:rsidRPr="005236FD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5236FD">
        <w:rPr>
          <w:rFonts w:ascii="Arial" w:hAnsi="Arial" w:cs="Arial"/>
          <w:b/>
          <w:bCs/>
        </w:rPr>
        <w:t>daniel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r w:rsidRPr="005236FD">
        <w:rPr>
          <w:rFonts w:ascii="Arial" w:hAnsi="Arial" w:cs="Arial"/>
          <w:b/>
          <w:bCs/>
        </w:rPr>
        <w:t>,</w:t>
      </w:r>
      <w:proofErr w:type="gramEnd"/>
      <w:r w:rsidRPr="005236FD">
        <w:rPr>
          <w:rFonts w:ascii="Arial" w:hAnsi="Arial" w:cs="Arial"/>
          <w:b/>
          <w:bCs/>
        </w:rPr>
        <w:t xml:space="preserve"> </w:t>
      </w:r>
      <w:proofErr w:type="spellStart"/>
      <w:r w:rsidRPr="005236FD">
        <w:rPr>
          <w:rFonts w:ascii="Arial" w:hAnsi="Arial" w:cs="Arial"/>
          <w:b/>
          <w:bCs/>
        </w:rPr>
        <w:t>piero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proofErr w:type="spellStart"/>
      <w:r w:rsidRPr="005236FD">
        <w:rPr>
          <w:rFonts w:ascii="Arial" w:hAnsi="Arial" w:cs="Arial"/>
          <w:b/>
          <w:bCs/>
        </w:rPr>
        <w:t>farid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proofErr w:type="spellStart"/>
      <w:r w:rsidRPr="005236FD">
        <w:rPr>
          <w:rFonts w:ascii="Arial" w:hAnsi="Arial" w:cs="Arial"/>
          <w:b/>
          <w:bCs/>
        </w:rPr>
        <w:t>chirstofer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</w:p>
    <w:p w14:paraId="3BDD7169" w14:textId="04316845" w:rsidR="00404358" w:rsidRPr="005236FD" w:rsidRDefault="00404358" w:rsidP="0040435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gramStart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  </w:t>
      </w: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Slide</w:t>
      </w:r>
      <w:proofErr w:type="gramEnd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7: Casos de Uso y Aplicaciones.</w:t>
      </w: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</w:t>
      </w:r>
      <w:r w:rsidRPr="005236FD">
        <w:rPr>
          <w:rFonts w:ascii="Arial" w:hAnsi="Arial" w:cs="Arial"/>
          <w:b/>
          <w:bCs/>
        </w:rPr>
        <w:t xml:space="preserve">José </w:t>
      </w:r>
      <w:proofErr w:type="spellStart"/>
      <w:r w:rsidRPr="005236FD">
        <w:rPr>
          <w:rFonts w:ascii="Arial" w:hAnsi="Arial" w:cs="Arial"/>
          <w:b/>
          <w:bCs/>
        </w:rPr>
        <w:t>daniel</w:t>
      </w:r>
      <w:proofErr w:type="spellEnd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Explicación rápida de las dos aplicaciones construidas en </w:t>
      </w:r>
      <w:proofErr w:type="spellStart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>FastAPI</w:t>
      </w:r>
      <w:proofErr w:type="spellEnd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(Búsqueda Visual E-</w:t>
      </w:r>
      <w:proofErr w:type="spellStart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>commerce</w:t>
      </w:r>
      <w:proofErr w:type="spellEnd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Búsqueda Musical Inteligente).</w:t>
      </w:r>
    </w:p>
    <w:p w14:paraId="5E62CCD6" w14:textId="77777777" w:rsidR="00404358" w:rsidRPr="005236FD" w:rsidRDefault="00404358" w:rsidP="00404358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proofErr w:type="gramStart"/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  </w:t>
      </w: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Slide</w:t>
      </w:r>
      <w:proofErr w:type="gramEnd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8: </w:t>
      </w:r>
      <w:proofErr w:type="spellStart"/>
      <w:r w:rsidRPr="005236FD">
        <w:rPr>
          <w:rFonts w:ascii="Arial" w:hAnsi="Arial" w:cs="Arial"/>
          <w:b/>
          <w:bCs/>
        </w:rPr>
        <w:t>piero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proofErr w:type="spellStart"/>
      <w:r w:rsidRPr="005236FD">
        <w:rPr>
          <w:rFonts w:ascii="Arial" w:hAnsi="Arial" w:cs="Arial"/>
          <w:b/>
          <w:bCs/>
        </w:rPr>
        <w:t>farid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proofErr w:type="spellStart"/>
      <w:r w:rsidRPr="005236FD">
        <w:rPr>
          <w:rFonts w:ascii="Arial" w:hAnsi="Arial" w:cs="Arial"/>
          <w:b/>
          <w:bCs/>
        </w:rPr>
        <w:t>chirstofer</w:t>
      </w:r>
      <w:proofErr w:type="spellEnd"/>
      <w:r w:rsidRPr="005236FD">
        <w:rPr>
          <w:rFonts w:ascii="Arial" w:hAnsi="Arial" w:cs="Arial"/>
          <w:b/>
          <w:bCs/>
        </w:rPr>
        <w:t xml:space="preserve"> </w:t>
      </w:r>
      <w:r w:rsidRPr="005236FD">
        <w:rPr>
          <w:rFonts w:ascii="Arial" w:hAnsi="Arial" w:cs="Arial"/>
          <w:b/>
          <w:bCs/>
        </w:rPr>
        <w:t xml:space="preserve"> </w:t>
      </w:r>
    </w:p>
    <w:p w14:paraId="7E007A99" w14:textId="5638DC28" w:rsidR="00404358" w:rsidRPr="005236FD" w:rsidRDefault="00404358" w:rsidP="0040435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Benchmarks</w:t>
      </w:r>
      <w:proofErr w:type="spellEnd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y Análisis de Resultados (Métricas).</w:t>
      </w:r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(La diapositiva más importante del proyecto)</w:t>
      </w:r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Mostrar gráficos de líneas o barras comparando la Latencia de Consulta e Indexación bajo cargas escalonadas (1K, 10K, 100K registros).</w:t>
      </w:r>
    </w:p>
    <w:p w14:paraId="354B36CC" w14:textId="77777777" w:rsidR="00404358" w:rsidRPr="005236FD" w:rsidRDefault="00404358" w:rsidP="004043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Slide 9: Conclusiones y </w:t>
      </w:r>
      <w:proofErr w:type="spellStart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Trade-offs</w:t>
      </w:r>
      <w:proofErr w:type="spellEnd"/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.</w:t>
      </w:r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Resumen técnico. Por ejemplo: </w:t>
      </w:r>
      <w:r w:rsidRPr="005236F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"El Lado A provee flexibilidad algorítmica </w:t>
      </w:r>
      <w:proofErr w:type="spellStart"/>
      <w:r w:rsidRPr="005236F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in-memory</w:t>
      </w:r>
      <w:proofErr w:type="spellEnd"/>
      <w:r w:rsidRPr="005236F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, pero el Lado B (PostgreSQL nativo) es indispensable al escalar a 100K+ elementos debido a la optimización de accesos a disco e índices HNSW estructurados."</w:t>
      </w:r>
    </w:p>
    <w:p w14:paraId="2181F7F8" w14:textId="77777777" w:rsidR="00404358" w:rsidRPr="005236FD" w:rsidRDefault="00404358" w:rsidP="004043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236F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Slide 10: Fin de la presentación / Preguntas.</w:t>
      </w:r>
    </w:p>
    <w:p w14:paraId="7941F811" w14:textId="0B1B9BD1" w:rsidR="00404358" w:rsidRPr="005236FD" w:rsidRDefault="00404358" w:rsidP="0040435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5236FD">
        <w:rPr>
          <w:rFonts w:ascii="Arial" w:eastAsia="Times New Roman" w:hAnsi="Arial" w:cs="Arial"/>
          <w:kern w:val="0"/>
          <w:lang w:eastAsia="es-ES"/>
          <w14:ligatures w14:val="none"/>
        </w:rPr>
        <w:t>DEMO: FARID</w:t>
      </w:r>
    </w:p>
    <w:sectPr w:rsidR="00404358" w:rsidRPr="005236FD" w:rsidSect="00404358">
      <w:pgSz w:w="11906" w:h="16838"/>
      <w:pgMar w:top="426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842"/>
    <w:multiLevelType w:val="multilevel"/>
    <w:tmpl w:val="DF52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8016C"/>
    <w:multiLevelType w:val="multilevel"/>
    <w:tmpl w:val="5F7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55F3"/>
    <w:multiLevelType w:val="multilevel"/>
    <w:tmpl w:val="448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73CED"/>
    <w:multiLevelType w:val="multilevel"/>
    <w:tmpl w:val="1824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35E3"/>
    <w:multiLevelType w:val="multilevel"/>
    <w:tmpl w:val="203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05E3"/>
    <w:multiLevelType w:val="multilevel"/>
    <w:tmpl w:val="0D5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5212"/>
    <w:multiLevelType w:val="hybridMultilevel"/>
    <w:tmpl w:val="0FD01012"/>
    <w:lvl w:ilvl="0" w:tplc="B6289A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A4915"/>
    <w:multiLevelType w:val="multilevel"/>
    <w:tmpl w:val="D6C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85859">
    <w:abstractNumId w:val="7"/>
  </w:num>
  <w:num w:numId="2" w16cid:durableId="840269234">
    <w:abstractNumId w:val="6"/>
  </w:num>
  <w:num w:numId="3" w16cid:durableId="1171526616">
    <w:abstractNumId w:val="1"/>
  </w:num>
  <w:num w:numId="4" w16cid:durableId="143813179">
    <w:abstractNumId w:val="4"/>
  </w:num>
  <w:num w:numId="5" w16cid:durableId="1966736116">
    <w:abstractNumId w:val="3"/>
  </w:num>
  <w:num w:numId="6" w16cid:durableId="1911770386">
    <w:abstractNumId w:val="5"/>
  </w:num>
  <w:num w:numId="7" w16cid:durableId="1197932564">
    <w:abstractNumId w:val="0"/>
  </w:num>
  <w:num w:numId="8" w16cid:durableId="1645231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58"/>
    <w:rsid w:val="002D237A"/>
    <w:rsid w:val="00404358"/>
    <w:rsid w:val="0052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0983C"/>
  <w15:chartTrackingRefBased/>
  <w15:docId w15:val="{38E8FE56-A1EC-4586-B282-CC916DEF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3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3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3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3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3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3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3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3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3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3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3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43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373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Abel Escobar Perez</dc:creator>
  <cp:keywords/>
  <dc:description/>
  <cp:lastModifiedBy>Yuri Abel Escobar Perez</cp:lastModifiedBy>
  <cp:revision>2</cp:revision>
  <dcterms:created xsi:type="dcterms:W3CDTF">2026-07-05T23:44:00Z</dcterms:created>
  <dcterms:modified xsi:type="dcterms:W3CDTF">2026-07-05T23:54:00Z</dcterms:modified>
</cp:coreProperties>
</file>