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527600463"/>
        <w:docPartObj>
          <w:docPartGallery w:val="Cover Pages"/>
          <w:docPartUnique/>
        </w:docPartObj>
      </w:sdtPr>
      <w:sdtEndPr>
        <w:rPr>
          <w:lang w:val="fr-FR"/>
        </w:rPr>
      </w:sdtEndPr>
      <w:sdtContent>
        <w:p w:rsidR="00B75E9B" w:rsidRDefault="00B75E9B" w14:paraId="1566FFE1" w14:textId="28284FB7">
          <w:r>
            <w:rPr>
              <w:noProof/>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1" locked="0" layoutInCell="1" allowOverlap="1" wp14:anchorId="2B730A78" wp14:editId="6E5A8165">
                    <wp:simplePos x="0" y="0"/>
                    <wp:positionH relativeFrom="page">
                      <wp:align>center</wp:align>
                    </wp:positionH>
                    <wp:positionV relativeFrom="page">
                      <wp:align>center</wp:align>
                    </wp:positionV>
                    <wp:extent cx="6852920" cy="9142730"/>
                    <wp:effectExtent l="0" t="0" r="18415" b="148590"/>
                    <wp:wrapNone/>
                    <wp:docPr id="119" name="Groupe 121"/>
                    <wp:cNvGraphicFramePr/>
                    <a:graphic xmlns:a="http://schemas.openxmlformats.org/drawingml/2006/main">
                      <a:graphicData uri="http://schemas.microsoft.com/office/word/2010/wordprocessingGroup">
                        <wpg:wgp xmlns:wpg="http://schemas.microsoft.com/office/word/2010/wordprocessingGroup">
                          <wpg:cNvGrpSpPr/>
                          <wpg:grpSpPr>
                            <a:xfrm>
                              <a:off x="0" y="0"/>
                              <a:ext cx="6858000" cy="9271750"/>
                              <a:chOff x="0" y="0"/>
                              <a:chExt cx="6858000" cy="9271750"/>
                            </a:xfrm>
                          </wpg:grpSpPr>
                          <wps:wsp xmlns:wps="http://schemas.microsoft.com/office/word/2010/wordprocessingShape">
                            <wps:cNvPr id="120" name="Rectangle 120"/>
                            <wps:cNvSpPr/>
                            <wps:spPr>
                              <a:xfrm>
                                <a:off x="0" y="7315200"/>
                                <a:ext cx="6858000" cy="143182"/>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xmlns:wps="http://schemas.microsoft.com/office/word/2010/wordprocessingShape">
                            <wps:cNvPr id="121" name="Rectangle 121"/>
                            <wps:cNvSpPr/>
                            <wps:spPr>
                              <a:xfrm>
                                <a:off x="0" y="7439025"/>
                                <a:ext cx="6858000" cy="1832725"/>
                              </a:xfrm>
                              <a:prstGeom prst="rect">
                                <a:avLst/>
                              </a:prstGeom>
                              <a:ln/>
                            </wps:spPr>
                            <wps:style>
                              <a:lnRef idx="3">
                                <a:schemeClr val="lt1"/>
                              </a:lnRef>
                              <a:fillRef idx="1">
                                <a:schemeClr val="accent6"/>
                              </a:fillRef>
                              <a:effectRef idx="1">
                                <a:schemeClr val="accent6"/>
                              </a:effectRef>
                              <a:fontRef idx="minor">
                                <a:schemeClr val="lt1"/>
                              </a:fontRef>
                            </wps:style>
                            <wps:txbx>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xmlns:w14="http://schemas.microsoft.com/office/word/2010/wordml" w:rsidR="00B75E9B" w:rsidRDefault="00B75E9B" w14:paraId="46AC5488" w14:textId="11F64C29">
                                      <w:pPr>
                                        <w:pStyle w:val="Sansinterligne"/>
                                        <w:rPr>
                                          <w:color w:val="FFFFFF" w:themeColor="background1"/>
                                          <w:sz w:val="32"/>
                                          <w:szCs w:val="32"/>
                                        </w:rPr>
                                      </w:pPr>
                                      <w:r>
                                        <w:rPr>
                                          <w:color w:val="FFFFFF" w:themeColor="background1"/>
                                          <w:sz w:val="32"/>
                                          <w:szCs w:val="32"/>
                                        </w:rPr>
                                        <w:t>EL KHABBABI Farida</w:t>
                                      </w:r>
                                    </w:p>
                                  </w:sdtContent>
                                </w:sdt>
                                <w:p xmlns:w14="http://schemas.microsoft.com/office/word/2010/wordml" w:rsidR="00B75E9B" w:rsidRDefault="0011000D" w14:paraId="5C33D13A" w14:textId="3F3678D8">
                                  <w:pPr>
                                    <w:pStyle w:val="Sansinterligne"/>
                                    <w:rPr>
                                      <w:caps/>
                                      <w:color w:val="FFFFFF" w:themeColor="background1"/>
                                    </w:rPr>
                                  </w:pPr>
                                  <w:sdt>
                                    <w:sdtPr>
                                      <w:rPr>
                                        <w:caps/>
                                        <w:color w:val="FFFFFF" w:themeColor="background1"/>
                                      </w:rPr>
                                      <w:alias w:val="Société"/>
                                      <w:tag w:val=""/>
                                      <w:id w:val="922067218"/>
                                      <w:dataBinding w:prefixMappings="xmlns:ns0='http://schemas.openxmlformats.org/officeDocument/2006/extended-properties' " w:xpath="/ns0:Properties[1]/ns0:Company[1]" w:storeItemID="{6668398D-A668-4E3E-A5EB-62B293D839F1}"/>
                                      <w:text/>
                                    </w:sdtPr>
                                    <w:sdtEndPr/>
                                    <w:sdtContent>
                                      <w:r w:rsidR="00F74F0C">
                                        <w:rPr>
                                          <w:caps/>
                                          <w:color w:val="FFFFFF" w:themeColor="background1"/>
                                        </w:rPr>
                                        <w:t>EPHEC</w:t>
                                      </w:r>
                                    </w:sdtContent>
                                  </w:sdt>
                                  <w:r w:rsidR="00B75E9B">
                                    <w:rPr>
                                      <w:caps/>
                                      <w:color w:val="FFFFFF" w:themeColor="background1"/>
                                      <w:lang w:val="fr-FR"/>
                                    </w:rPr>
                                    <w:t xml:space="preserve"> | </w:t>
                                  </w:r>
                                </w:p>
                                <w:p xmlns:w14="http://schemas.microsoft.com/office/word/2010/wordml" w:rsidR="00220843" w:rsidRDefault="00220843" w14:paraId="0DF93D7E" w14:textId="1A40EF7B">
                                  <w:pPr>
                                    <w:pStyle w:val="Sansinterligne"/>
                                    <w:rPr>
                                      <w:caps/>
                                      <w:color w:val="FFFFFF" w:themeColor="background1"/>
                                    </w:rPr>
                                  </w:pPr>
                                  <w:r>
                                    <w:rPr>
                                      <w:caps/>
                                      <w:color w:val="FFFFFF" w:themeColor="background1"/>
                                    </w:rPr>
                                    <w:t>2025-2026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xmlns:wps="http://schemas.microsoft.com/office/word/2010/wordprocessingShape">
                            <wps:cNvPr id="122" name="Zone de texte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14="http://schemas.microsoft.com/office/word/2010/wordml" w:rsidR="00B75E9B" w:rsidP="00A83321" w:rsidRDefault="0011000D" w14:paraId="3D11607F" w14:textId="0E57A4AE">
                                  <w:pPr>
                                    <w:pStyle w:val="Sansinterligne"/>
                                    <w:spacing w:before="240"/>
                                    <w:jc w:val="center"/>
                                    <w:rPr>
                                      <w:caps/>
                                      <w:color w:val="0E2841" w:themeColor="text2"/>
                                      <w:sz w:val="36"/>
                                      <w:szCs w:val="36"/>
                                    </w:rPr>
                                  </w:pPr>
                                  <w:sdt>
                                    <w:sdtPr>
                                      <w:rPr>
                                        <w:caps/>
                                        <w:color w:val="0E2841" w:themeColor="text2"/>
                                        <w:sz w:val="36"/>
                                        <w:szCs w:val="36"/>
                                      </w:rPr>
                                      <w:alias w:val="Sous-titre"/>
                                      <w:tag w:val=""/>
                                      <w:id w:val="157346227"/>
                                      <w:showingPlcHdr/>
                                      <w:dataBinding w:prefixMappings="xmlns:ns0='http://purl.org/dc/elements/1.1/' xmlns:ns1='http://schemas.openxmlformats.org/package/2006/metadata/core-properties' " w:xpath="/ns1:coreProperties[1]/ns0:subject[1]" w:storeItemID="{6C3C8BC8-F283-45AE-878A-BAB7291924A1}"/>
                                      <w:text/>
                                    </w:sdtPr>
                                    <w:sdtEndPr/>
                                    <w:sdtContent>
                                      <w:r w:rsidR="00F74F0C">
                                        <w:rPr>
                                          <w:caps/>
                                          <w:color w:val="0E2841" w:themeColor="text2"/>
                                          <w:sz w:val="36"/>
                                          <w:szCs w:val="36"/>
                                        </w:rPr>
                                        <w:t xml:space="preserve">     </w:t>
                                      </w:r>
                                    </w:sdtContent>
                                  </w:sdt>
                                  <w:r w:rsidRPr="00A83321" w:rsidR="00A83321">
                                    <w:rPr>
                                      <w:noProof/>
                                    </w:rPr>
                                    <w:t xml:space="preserve"> </w:t>
                                  </w:r>
                                  <w:r w:rsidR="009F5D2E">
                                    <w:rPr>
                                      <w:noProof/>
                                    </w:rPr>
                                    <w:drawing>
                                      <wp:inline distT="0" distB="0" distL="0" distR="0" wp14:anchorId="535567CC" wp14:editId="0E7BECFB">
                                        <wp:extent cx="3924300" cy="3305175"/>
                                        <wp:effectExtent l="0" t="0" r="0" b="9525"/>
                                        <wp:docPr id="1018176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068" name=""/>
                                                <pic:cNvPicPr/>
                                              </pic:nvPicPr>
                                              <pic:blipFill>
                                                <a:blip xmlns:r="http://schemas.openxmlformats.org/officeDocument/2006/relationships" r:embed="rId8"/>
                                                <a:stretch>
                                                  <a:fillRect/>
                                                </a:stretch>
                                              </pic:blipFill>
                                              <pic:spPr>
                                                <a:xfrm>
                                                  <a:off x="0" y="0"/>
                                                  <a:ext cx="3924300" cy="3305175"/>
                                                </a:xfrm>
                                                <a:prstGeom prst="rect">
                                                  <a:avLst/>
                                                </a:prstGeom>
                                              </pic:spPr>
                                            </pic:pic>
                                          </a:graphicData>
                                        </a:graphic>
                                      </wp:inline>
                                    </w:drawing>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xmlns:w14="http://schemas.microsoft.com/office/word/2010/wordml" xmlns:w="http://schemas.openxmlformats.org/wordprocessingml/2006/main" w14:anchorId="521995A6">
                  <v:group xmlns:o="urn:schemas-microsoft-com:office:office" xmlns:v="urn:schemas-microsoft-com:vml" id="Groupe 121"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spid="_x0000_s1026" w14:anchorId="2B730A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">
                    <v:rect id="Rectangle 120" style="position:absolute;top:73152;width:68580;height:1431;visibility:visible;mso-wrap-style:square;v-text-anchor:middle" o:spid="_x0000_s1027" fillcolor="#d0d0d0 [289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"/>
                    <v:rect id="Rectangle 121" style="position:absolute;top:74390;width:68580;height:18327;visibility:visible;mso-wrap-style:square;v-text-anchor:bottom" o:spid="_x0000_s1028" fillcolor="#4ea72e [3209]" strokecolor="white [3201]"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">
                      <v:textbox inset="36pt,14.4pt,36pt,36pt">
                        <w:txbxContent>
                          <w:sdt>
                            <w:sdtPr>
                              <w:id w:val="1256377387"/>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rsidR="00B75E9B" w:rsidRDefault="00B75E9B" w14:paraId="6A4C7052" w14:textId="11F64C29">
                                <w:pPr>
                                  <w:pStyle w:val="Sansinterligne"/>
                                  <w:rPr>
                                    <w:color w:val="FFFFFF" w:themeColor="background1"/>
                                    <w:sz w:val="32"/>
                                    <w:szCs w:val="32"/>
                                  </w:rPr>
                                </w:pPr>
                                <w:r>
                                  <w:rPr>
                                    <w:color w:val="FFFFFF" w:themeColor="background1"/>
                                    <w:sz w:val="32"/>
                                    <w:szCs w:val="32"/>
                                  </w:rPr>
                                  <w:t>EL KHABBABI Farida</w:t>
                                </w:r>
                              </w:p>
                            </w:sdtContent>
                          </w:sdt>
                          <w:p w:rsidR="00B75E9B" w:rsidRDefault="00000000" w14:paraId="50A8116E" w14:textId="3F3678D8">
                            <w:pPr>
                              <w:pStyle w:val="Sansinterligne"/>
                              <w:rPr>
                                <w:caps/>
                                <w:color w:val="FFFFFF" w:themeColor="background1"/>
                              </w:rPr>
                            </w:pPr>
                            <w:sdt>
                              <w:sdtPr>
                                <w:id w:val="838430567"/>
                                <w:rPr>
                                  <w:caps/>
                                  <w:color w:val="FFFFFF" w:themeColor="background1"/>
                                </w:rPr>
                                <w:alias w:val="Société"/>
                                <w:tag w:val=""/>
                                <w:id w:val="922067218"/>
                                <w:dataBinding w:prefixMappings="xmlns:ns0='http://schemas.openxmlformats.org/officeDocument/2006/extended-properties' " w:xpath="/ns0:Properties[1]/ns0:Company[1]" w:storeItemID="{6668398D-A668-4E3E-A5EB-62B293D839F1}"/>
                                <w:text/>
                              </w:sdtPr>
                              <w:sdtContent>
                                <w:r w:rsidR="00F74F0C">
                                  <w:rPr>
                                    <w:caps/>
                                    <w:color w:val="FFFFFF" w:themeColor="background1"/>
                                  </w:rPr>
                                  <w:t>EPHEC</w:t>
                                </w:r>
                              </w:sdtContent>
                            </w:sdt>
                            <w:r w:rsidR="00B75E9B">
                              <w:rPr>
                                <w:caps/>
                                <w:color w:val="FFFFFF" w:themeColor="background1"/>
                                <w:lang w:val="fr-FR"/>
                              </w:rPr>
                              <w:t xml:space="preserve"> | </w:t>
                            </w:r>
                          </w:p>
                          <w:p w:rsidR="00220843" w:rsidRDefault="00220843" w14:paraId="3D7D479A" w14:textId="1A40EF7B">
                            <w:pPr>
                              <w:pStyle w:val="Sansinterligne"/>
                              <w:rPr>
                                <w:caps/>
                                <w:color w:val="FFFFFF" w:themeColor="background1"/>
                              </w:rPr>
                            </w:pPr>
                            <w:r>
                              <w:rPr>
                                <w:caps/>
                                <w:color w:val="FFFFFF" w:themeColor="background1"/>
                              </w:rPr>
                              <w:t>2025-2026</w:t>
                            </w:r>
                          </w:p>
                        </w:txbxContent>
                      </v:textbox>
                    </v:rect>
                    <v:shapetype id="_x0000_t202" coordsize="21600,21600" o:spt="202" path="m,l,21600r21600,l21600,xe">
                      <v:stroke joinstyle="miter"/>
                      <v:path gradientshapeok="t" o:connecttype="rect"/>
                    </v:shapetype>
                    <v:shape id="Zone de texte 122" style="position:absolute;width:68580;height:73152;visibility:visible;mso-wrap-style:square;v-text-anchor:middle"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v:textbox inset="36pt,36pt,36pt,36pt">
                        <w:txbxContent>
                          <w:p w:rsidR="00B75E9B" w:rsidP="00A83321" w:rsidRDefault="00000000" w14:paraId="510C577A" w14:textId="0E57A4AE">
                            <w:pPr>
                              <w:pStyle w:val="Sansinterligne"/>
                              <w:spacing w:before="240"/>
                              <w:jc w:val="center"/>
                              <w:rPr>
                                <w:caps/>
                                <w:color w:val="0E2841" w:themeColor="text2"/>
                                <w:sz w:val="36"/>
                                <w:szCs w:val="36"/>
                              </w:rPr>
                            </w:pPr>
                            <w:sdt>
                              <w:sdtPr>
                                <w:id w:val="222526824"/>
                                <w:rPr>
                                  <w:caps/>
                                  <w:color w:val="0E2841" w:themeColor="text2"/>
                                  <w:sz w:val="36"/>
                                  <w:szCs w:val="36"/>
                                </w:rPr>
                                <w:alias w:val="Sous-titr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F74F0C">
                                  <w:rPr>
                                    <w:caps/>
                                    <w:color w:val="0E2841" w:themeColor="text2"/>
                                    <w:sz w:val="36"/>
                                    <w:szCs w:val="36"/>
                                  </w:rPr>
                                  <w:t xml:space="preserve">     </w:t>
                                </w:r>
                              </w:sdtContent>
                            </w:sdt>
                            <w:r w:rsidRPr="00A83321" w:rsidR="00A83321">
                              <w:rPr>
                                <w:noProof/>
                              </w:rPr>
                              <w:t xml:space="preserve"> </w:t>
                            </w:r>
                            <w:r w:rsidR="009F5D2E">
                              <w:rPr>
                                <w:noProof/>
                              </w:rPr>
                              <w:drawing>
                                <wp:inline xmlns:wp14="http://schemas.microsoft.com/office/word/2010/wordprocessingDrawing" xmlns:wp="http://schemas.openxmlformats.org/drawingml/2006/wordprocessingDrawing" distT="0" distB="0" distL="0" distR="0" wp14:anchorId="37B32F40" wp14:editId="0E7BECFB">
                                  <wp:extent cx="3924300" cy="3305175"/>
                                  <wp:effectExtent l="0" t="0" r="0" b="9525"/>
                                  <wp:docPr id="2066538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068" name=""/>
                                          <pic:cNvPicPr/>
                                        </pic:nvPicPr>
                                        <pic:blipFill>
                                          <a:blip xmlns:r="http://schemas.openxmlformats.org/officeDocument/2006/relationships" r:embed="rId9"/>
                                          <a:stretch>
                                            <a:fillRect/>
                                          </a:stretch>
                                        </pic:blipFill>
                                        <pic:spPr>
                                          <a:xfrm>
                                            <a:off x="0" y="0"/>
                                            <a:ext cx="3924300" cy="3305175"/>
                                          </a:xfrm>
                                          <a:prstGeom prst="rect">
                                            <a:avLst/>
                                          </a:prstGeom>
                                        </pic:spPr>
                                      </pic:pic>
                                    </a:graphicData>
                                  </a:graphic>
                                </wp:inline>
                              </w:drawing>
                            </w:r>
                          </w:p>
                        </w:txbxContent>
                      </v:textbox>
                    </v:shape>
                    <w10:wrap xmlns:w10="urn:schemas-microsoft-com:office:word" anchorx="page" anchory="page"/>
                  </v:group>
                </w:pict>
              </mc:Fallback>
            </mc:AlternateContent>
          </w:r>
        </w:p>
        <w:p w:rsidR="00B75E9B" w:rsidRDefault="00A83321" w14:paraId="0354DF0E" w14:textId="2545EADE">
          <w:pPr>
            <w:rPr>
              <w:rFonts w:asciiTheme="majorHAnsi" w:hAnsiTheme="majorHAnsi" w:eastAsiaTheme="majorEastAsia" w:cstheme="majorBidi"/>
              <w:color w:val="0F4761" w:themeColor="accent1" w:themeShade="BF"/>
              <w:sz w:val="40"/>
              <w:szCs w:val="40"/>
              <w:lang w:val="fr-FR"/>
            </w:rPr>
          </w:pPr>
          <w:r>
            <w:rPr>
              <w:noProof/>
              <w:lang w:val="fr-FR"/>
            </w:rPr>
            <mc:AlternateContent>
              <mc:Choice Requires="wps">
                <w:drawing>
                  <wp:anchor distT="0" distB="0" distL="114300" distR="114300" simplePos="0" relativeHeight="251658241" behindDoc="0" locked="0" layoutInCell="1" allowOverlap="1" wp14:anchorId="06500152" wp14:editId="7AF73504">
                    <wp:simplePos x="0" y="0"/>
                    <wp:positionH relativeFrom="column">
                      <wp:posOffset>183047</wp:posOffset>
                    </wp:positionH>
                    <wp:positionV relativeFrom="paragraph">
                      <wp:posOffset>5720581</wp:posOffset>
                    </wp:positionV>
                    <wp:extent cx="5438274" cy="1034716"/>
                    <wp:effectExtent l="0" t="0" r="0" b="0"/>
                    <wp:wrapNone/>
                    <wp:docPr id="265539182" name="Zone de texte 6"/>
                    <wp:cNvGraphicFramePr/>
                    <a:graphic xmlns:a="http://schemas.openxmlformats.org/drawingml/2006/main">
                      <a:graphicData uri="http://schemas.microsoft.com/office/word/2010/wordprocessingShape">
                        <wps:wsp>
                          <wps:cNvSpPr txBox="1"/>
                          <wps:spPr>
                            <a:xfrm>
                              <a:off x="0" y="0"/>
                              <a:ext cx="5438274" cy="1034716"/>
                            </a:xfrm>
                            <a:prstGeom prst="rect">
                              <a:avLst/>
                            </a:prstGeom>
                            <a:solidFill>
                              <a:schemeClr val="lt1"/>
                            </a:solidFill>
                            <a:ln w="6350">
                              <a:noFill/>
                            </a:ln>
                          </wps:spPr>
                          <wps:txbx>
                            <w:txbxContent>
                              <w:p w:rsidRPr="001B5D03" w:rsidR="00A83321" w:rsidP="00A83321" w:rsidRDefault="00A83321" w14:paraId="562431B1" w14:textId="3203E916">
                                <w:pPr>
                                  <w:jc w:val="center"/>
                                  <w:rPr>
                                    <w:color w:val="595959" w:themeColor="text1" w:themeTint="A6"/>
                                    <w:sz w:val="44"/>
                                    <w:szCs w:val="44"/>
                                    <w:lang w:val="fr-FR"/>
                                  </w:rPr>
                                </w:pPr>
                                <w:r w:rsidRPr="001B5D03">
                                  <w:rPr>
                                    <w:color w:val="595959" w:themeColor="text1" w:themeTint="A6"/>
                                    <w:sz w:val="44"/>
                                    <w:szCs w:val="44"/>
                                    <w:lang w:val="fr-FR"/>
                                  </w:rPr>
                                  <w:t>Plateforme de mise en relation pour le partage d’énergie</w:t>
                                </w:r>
                                <w:r w:rsidR="00645661">
                                  <w:rPr>
                                    <w:color w:val="595959" w:themeColor="text1" w:themeTint="A6"/>
                                    <w:sz w:val="44"/>
                                    <w:szCs w:val="44"/>
                                    <w:lang w:val="fr-FR"/>
                                  </w:rPr>
                                  <w:t xml:space="preserve"> en Région bru</w:t>
                                </w:r>
                                <w:r w:rsidR="00E62DCD">
                                  <w:rPr>
                                    <w:color w:val="595959" w:themeColor="text1" w:themeTint="A6"/>
                                    <w:sz w:val="44"/>
                                    <w:szCs w:val="44"/>
                                    <w:lang w:val="fr-FR"/>
                                  </w:rPr>
                                  <w:t>xelloise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FB6C43D">
                  <v:shape id="Zone de texte 6" style="position:absolute;margin-left:14.4pt;margin-top:450.45pt;width:428.2pt;height:81.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yNMgIAAFw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" w14:anchorId="06500152">
                    <v:textbox>
                      <w:txbxContent>
                        <w:p w:rsidRPr="001B5D03" w:rsidR="00A83321" w:rsidP="00A83321" w:rsidRDefault="00A83321" w14:paraId="29F1E1D5" w14:textId="3203E916">
                          <w:pPr>
                            <w:jc w:val="center"/>
                            <w:rPr>
                              <w:color w:val="595959" w:themeColor="text1" w:themeTint="A6"/>
                              <w:sz w:val="44"/>
                              <w:szCs w:val="44"/>
                              <w:lang w:val="fr-FR"/>
                            </w:rPr>
                          </w:pPr>
                          <w:r w:rsidRPr="001B5D03">
                            <w:rPr>
                              <w:color w:val="595959" w:themeColor="text1" w:themeTint="A6"/>
                              <w:sz w:val="44"/>
                              <w:szCs w:val="44"/>
                              <w:lang w:val="fr-FR"/>
                            </w:rPr>
                            <w:t>Plateforme de mise en relation pour le partage d’énergie</w:t>
                          </w:r>
                          <w:r w:rsidR="00645661">
                            <w:rPr>
                              <w:color w:val="595959" w:themeColor="text1" w:themeTint="A6"/>
                              <w:sz w:val="44"/>
                              <w:szCs w:val="44"/>
                              <w:lang w:val="fr-FR"/>
                            </w:rPr>
                            <w:t xml:space="preserve"> en Région bru</w:t>
                          </w:r>
                          <w:r w:rsidR="00E62DCD">
                            <w:rPr>
                              <w:color w:val="595959" w:themeColor="text1" w:themeTint="A6"/>
                              <w:sz w:val="44"/>
                              <w:szCs w:val="44"/>
                              <w:lang w:val="fr-FR"/>
                            </w:rPr>
                            <w:t>xelloise</w:t>
                          </w:r>
                        </w:p>
                      </w:txbxContent>
                    </v:textbox>
                  </v:shape>
                </w:pict>
              </mc:Fallback>
            </mc:AlternateContent>
          </w:r>
          <w:r w:rsidR="00B75E9B">
            <w:rPr>
              <w:lang w:val="fr-FR"/>
            </w:rPr>
            <w:br w:type="page"/>
          </w:r>
        </w:p>
      </w:sdtContent>
    </w:sdt>
    <w:p w:rsidR="00F50470" w:rsidP="00F50470" w:rsidRDefault="7CE80DE2" w14:paraId="4174C4BC" w14:textId="4B3F6EF8">
      <w:pPr>
        <w:pStyle w:val="Titre1"/>
        <w:rPr>
          <w:lang w:val="fr-FR"/>
        </w:rPr>
      </w:pPr>
      <w:bookmarkStart w:name="_Toc1117758390" w:id="0"/>
      <w:r w:rsidRPr="453C1DD9">
        <w:rPr>
          <w:lang w:val="fr-FR"/>
        </w:rPr>
        <w:t>Table des matières</w:t>
      </w:r>
      <w:bookmarkEnd w:id="0"/>
      <w:r w:rsidRPr="453C1DD9">
        <w:rPr>
          <w:lang w:val="fr-FR"/>
        </w:rPr>
        <w:t xml:space="preserve"> </w:t>
      </w:r>
    </w:p>
    <w:p w:rsidR="00F6106C" w:rsidP="453C1DD9" w:rsidRDefault="00F6106C" w14:paraId="27C5F81D" w14:textId="469890E9">
      <w:pPr>
        <w:pStyle w:val="TM1"/>
        <w:tabs>
          <w:tab w:val="right" w:leader="dot" w:pos="9060"/>
        </w:tabs>
        <w:rPr>
          <w:rFonts w:eastAsiaTheme="minorEastAsia"/>
          <w:noProof/>
          <w:sz w:val="24"/>
          <w:szCs w:val="24"/>
          <w:lang w:eastAsia="fr-BE"/>
        </w:rPr>
      </w:pPr>
      <w:r>
        <w:fldChar w:fldCharType="begin"/>
      </w:r>
      <w:r w:rsidR="003E36B6">
        <w:instrText>TOC \o "1-9" \z \u \h</w:instrText>
      </w:r>
      <w:r>
        <w:fldChar w:fldCharType="separate"/>
      </w:r>
      <w:hyperlink w:anchor="_Toc1117758390">
        <w:r w:rsidRPr="453C1DD9" w:rsidR="453C1DD9">
          <w:rPr>
            <w:rStyle w:val="Lienhypertexte"/>
          </w:rPr>
          <w:t>Table des matières</w:t>
        </w:r>
        <w:r w:rsidR="003E36B6">
          <w:tab/>
        </w:r>
        <w:r w:rsidR="003E36B6">
          <w:fldChar w:fldCharType="begin"/>
        </w:r>
        <w:r w:rsidR="003E36B6">
          <w:instrText>PAGEREF _Toc1117758390 \h</w:instrText>
        </w:r>
        <w:r w:rsidR="003E36B6">
          <w:fldChar w:fldCharType="separate"/>
        </w:r>
        <w:r w:rsidRPr="453C1DD9" w:rsidR="453C1DD9">
          <w:rPr>
            <w:rStyle w:val="Lienhypertexte"/>
          </w:rPr>
          <w:t>1</w:t>
        </w:r>
        <w:r w:rsidR="003E36B6">
          <w:fldChar w:fldCharType="end"/>
        </w:r>
      </w:hyperlink>
    </w:p>
    <w:p w:rsidR="00F6106C" w:rsidP="453C1DD9" w:rsidRDefault="453C1DD9" w14:paraId="70CC3192" w14:textId="1879C96A">
      <w:pPr>
        <w:pStyle w:val="TM1"/>
        <w:tabs>
          <w:tab w:val="right" w:leader="dot" w:pos="9060"/>
        </w:tabs>
        <w:rPr>
          <w:rFonts w:eastAsiaTheme="minorEastAsia"/>
          <w:noProof/>
          <w:sz w:val="24"/>
          <w:szCs w:val="24"/>
          <w:lang w:eastAsia="fr-BE"/>
        </w:rPr>
      </w:pPr>
      <w:hyperlink w:anchor="_Toc304198536">
        <w:r w:rsidRPr="453C1DD9">
          <w:rPr>
            <w:rStyle w:val="Lienhypertexte"/>
          </w:rPr>
          <w:t>Tables des illustrations</w:t>
        </w:r>
        <w:r w:rsidR="00F6106C">
          <w:tab/>
        </w:r>
        <w:r w:rsidR="00F6106C">
          <w:fldChar w:fldCharType="begin"/>
        </w:r>
        <w:r w:rsidR="00F6106C">
          <w:instrText>PAGEREF _Toc304198536 \h</w:instrText>
        </w:r>
        <w:r w:rsidR="00F6106C">
          <w:fldChar w:fldCharType="separate"/>
        </w:r>
        <w:r w:rsidRPr="453C1DD9">
          <w:rPr>
            <w:rStyle w:val="Lienhypertexte"/>
          </w:rPr>
          <w:t>2</w:t>
        </w:r>
        <w:r w:rsidR="00F6106C">
          <w:fldChar w:fldCharType="end"/>
        </w:r>
      </w:hyperlink>
    </w:p>
    <w:p w:rsidR="00F6106C" w:rsidP="453C1DD9" w:rsidRDefault="453C1DD9" w14:paraId="6496A15A" w14:textId="32A063C0">
      <w:pPr>
        <w:pStyle w:val="TM1"/>
        <w:tabs>
          <w:tab w:val="right" w:leader="dot" w:pos="9060"/>
        </w:tabs>
        <w:rPr>
          <w:rFonts w:eastAsiaTheme="minorEastAsia"/>
          <w:noProof/>
          <w:sz w:val="24"/>
          <w:szCs w:val="24"/>
          <w:lang w:eastAsia="fr-BE"/>
        </w:rPr>
      </w:pPr>
      <w:hyperlink w:anchor="_Toc88706564">
        <w:r w:rsidRPr="453C1DD9">
          <w:rPr>
            <w:rStyle w:val="Lienhypertexte"/>
          </w:rPr>
          <w:t>1. Présentation Générale</w:t>
        </w:r>
        <w:r w:rsidR="00F6106C">
          <w:tab/>
        </w:r>
        <w:r w:rsidR="00F6106C">
          <w:fldChar w:fldCharType="begin"/>
        </w:r>
        <w:r w:rsidR="00F6106C">
          <w:instrText>PAGEREF _Toc88706564 \h</w:instrText>
        </w:r>
        <w:r w:rsidR="00F6106C">
          <w:fldChar w:fldCharType="separate"/>
        </w:r>
        <w:r w:rsidRPr="453C1DD9">
          <w:rPr>
            <w:rStyle w:val="Lienhypertexte"/>
          </w:rPr>
          <w:t>2</w:t>
        </w:r>
        <w:r w:rsidR="00F6106C">
          <w:fldChar w:fldCharType="end"/>
        </w:r>
      </w:hyperlink>
    </w:p>
    <w:p w:rsidR="00F6106C" w:rsidP="453C1DD9" w:rsidRDefault="453C1DD9" w14:paraId="01B8E885" w14:textId="77E8DB5E">
      <w:pPr>
        <w:pStyle w:val="TM2"/>
        <w:tabs>
          <w:tab w:val="right" w:leader="dot" w:pos="9060"/>
        </w:tabs>
        <w:rPr>
          <w:rFonts w:eastAsiaTheme="minorEastAsia"/>
          <w:noProof/>
          <w:sz w:val="24"/>
          <w:szCs w:val="24"/>
          <w:lang w:eastAsia="fr-BE"/>
        </w:rPr>
      </w:pPr>
      <w:hyperlink w:anchor="_Toc952005822">
        <w:r w:rsidRPr="453C1DD9">
          <w:rPr>
            <w:rStyle w:val="Lienhypertexte"/>
          </w:rPr>
          <w:t>1.1. Contexte du projet</w:t>
        </w:r>
        <w:r w:rsidR="00F6106C">
          <w:tab/>
        </w:r>
        <w:r w:rsidR="00F6106C">
          <w:fldChar w:fldCharType="begin"/>
        </w:r>
        <w:r w:rsidR="00F6106C">
          <w:instrText>PAGEREF _Toc952005822 \h</w:instrText>
        </w:r>
        <w:r w:rsidR="00F6106C">
          <w:fldChar w:fldCharType="separate"/>
        </w:r>
        <w:r w:rsidRPr="453C1DD9">
          <w:rPr>
            <w:rStyle w:val="Lienhypertexte"/>
          </w:rPr>
          <w:t>3</w:t>
        </w:r>
        <w:r w:rsidR="00F6106C">
          <w:fldChar w:fldCharType="end"/>
        </w:r>
      </w:hyperlink>
    </w:p>
    <w:p w:rsidR="00F6106C" w:rsidP="453C1DD9" w:rsidRDefault="453C1DD9" w14:paraId="2DBCDC3B" w14:textId="5A7A90C5">
      <w:pPr>
        <w:pStyle w:val="TM2"/>
        <w:tabs>
          <w:tab w:val="right" w:leader="dot" w:pos="9060"/>
        </w:tabs>
        <w:rPr>
          <w:rFonts w:eastAsiaTheme="minorEastAsia"/>
          <w:noProof/>
          <w:sz w:val="24"/>
          <w:szCs w:val="24"/>
          <w:lang w:eastAsia="fr-BE"/>
        </w:rPr>
      </w:pPr>
      <w:hyperlink w:anchor="_Toc277585862">
        <w:r w:rsidRPr="453C1DD9">
          <w:rPr>
            <w:rStyle w:val="Lienhypertexte"/>
          </w:rPr>
          <w:t>1.2. Objectifs</w:t>
        </w:r>
        <w:r w:rsidR="00F6106C">
          <w:tab/>
        </w:r>
        <w:r w:rsidR="00F6106C">
          <w:fldChar w:fldCharType="begin"/>
        </w:r>
        <w:r w:rsidR="00F6106C">
          <w:instrText>PAGEREF _Toc277585862 \h</w:instrText>
        </w:r>
        <w:r w:rsidR="00F6106C">
          <w:fldChar w:fldCharType="separate"/>
        </w:r>
        <w:r w:rsidRPr="453C1DD9">
          <w:rPr>
            <w:rStyle w:val="Lienhypertexte"/>
          </w:rPr>
          <w:t>3</w:t>
        </w:r>
        <w:r w:rsidR="00F6106C">
          <w:fldChar w:fldCharType="end"/>
        </w:r>
      </w:hyperlink>
    </w:p>
    <w:p w:rsidR="00F6106C" w:rsidP="453C1DD9" w:rsidRDefault="453C1DD9" w14:paraId="415999D4" w14:textId="0BF0809A">
      <w:pPr>
        <w:pStyle w:val="TM2"/>
        <w:tabs>
          <w:tab w:val="right" w:leader="dot" w:pos="9060"/>
        </w:tabs>
        <w:rPr>
          <w:rFonts w:eastAsiaTheme="minorEastAsia"/>
          <w:noProof/>
          <w:sz w:val="24"/>
          <w:szCs w:val="24"/>
          <w:lang w:eastAsia="fr-BE"/>
        </w:rPr>
      </w:pPr>
      <w:hyperlink w:anchor="_Toc511254162">
        <w:r w:rsidRPr="453C1DD9">
          <w:rPr>
            <w:rStyle w:val="Lienhypertexte"/>
          </w:rPr>
          <w:t>1.3. Périmètre</w:t>
        </w:r>
        <w:r w:rsidR="00F6106C">
          <w:tab/>
        </w:r>
        <w:r w:rsidR="00F6106C">
          <w:fldChar w:fldCharType="begin"/>
        </w:r>
        <w:r w:rsidR="00F6106C">
          <w:instrText>PAGEREF _Toc511254162 \h</w:instrText>
        </w:r>
        <w:r w:rsidR="00F6106C">
          <w:fldChar w:fldCharType="separate"/>
        </w:r>
        <w:r w:rsidRPr="453C1DD9">
          <w:rPr>
            <w:rStyle w:val="Lienhypertexte"/>
          </w:rPr>
          <w:t>3</w:t>
        </w:r>
        <w:r w:rsidR="00F6106C">
          <w:fldChar w:fldCharType="end"/>
        </w:r>
      </w:hyperlink>
    </w:p>
    <w:p w:rsidR="00F6106C" w:rsidP="453C1DD9" w:rsidRDefault="453C1DD9" w14:paraId="256F350E" w14:textId="457B4DA0">
      <w:pPr>
        <w:pStyle w:val="TM2"/>
        <w:tabs>
          <w:tab w:val="right" w:leader="dot" w:pos="9060"/>
        </w:tabs>
        <w:rPr>
          <w:rFonts w:eastAsiaTheme="minorEastAsia"/>
          <w:noProof/>
          <w:sz w:val="24"/>
          <w:szCs w:val="24"/>
          <w:lang w:eastAsia="fr-BE"/>
        </w:rPr>
      </w:pPr>
      <w:hyperlink w:anchor="_Toc930150223">
        <w:r w:rsidRPr="453C1DD9">
          <w:rPr>
            <w:rStyle w:val="Lienhypertexte"/>
          </w:rPr>
          <w:t>Dans le scope</w:t>
        </w:r>
        <w:r w:rsidR="00F6106C">
          <w:tab/>
        </w:r>
        <w:r w:rsidR="00F6106C">
          <w:fldChar w:fldCharType="begin"/>
        </w:r>
        <w:r w:rsidR="00F6106C">
          <w:instrText>PAGEREF _Toc930150223 \h</w:instrText>
        </w:r>
        <w:r w:rsidR="00F6106C">
          <w:fldChar w:fldCharType="separate"/>
        </w:r>
        <w:r w:rsidRPr="453C1DD9">
          <w:rPr>
            <w:rStyle w:val="Lienhypertexte"/>
          </w:rPr>
          <w:t>3</w:t>
        </w:r>
        <w:r w:rsidR="00F6106C">
          <w:fldChar w:fldCharType="end"/>
        </w:r>
      </w:hyperlink>
    </w:p>
    <w:p w:rsidR="00F6106C" w:rsidP="453C1DD9" w:rsidRDefault="453C1DD9" w14:paraId="3653282A" w14:textId="1760625F">
      <w:pPr>
        <w:pStyle w:val="TM2"/>
        <w:tabs>
          <w:tab w:val="right" w:leader="dot" w:pos="9060"/>
        </w:tabs>
        <w:rPr>
          <w:rFonts w:eastAsiaTheme="minorEastAsia"/>
          <w:noProof/>
          <w:sz w:val="24"/>
          <w:szCs w:val="24"/>
          <w:lang w:eastAsia="fr-BE"/>
        </w:rPr>
      </w:pPr>
      <w:hyperlink w:anchor="_Toc1315466479">
        <w:r w:rsidRPr="453C1DD9">
          <w:rPr>
            <w:rStyle w:val="Lienhypertexte"/>
          </w:rPr>
          <w:t>Hors scope</w:t>
        </w:r>
        <w:r w:rsidR="00F6106C">
          <w:tab/>
        </w:r>
        <w:r w:rsidR="00F6106C">
          <w:fldChar w:fldCharType="begin"/>
        </w:r>
        <w:r w:rsidR="00F6106C">
          <w:instrText>PAGEREF _Toc1315466479 \h</w:instrText>
        </w:r>
        <w:r w:rsidR="00F6106C">
          <w:fldChar w:fldCharType="separate"/>
        </w:r>
        <w:r w:rsidRPr="453C1DD9">
          <w:rPr>
            <w:rStyle w:val="Lienhypertexte"/>
          </w:rPr>
          <w:t>3</w:t>
        </w:r>
        <w:r w:rsidR="00F6106C">
          <w:fldChar w:fldCharType="end"/>
        </w:r>
      </w:hyperlink>
    </w:p>
    <w:p w:rsidR="00F6106C" w:rsidP="453C1DD9" w:rsidRDefault="453C1DD9" w14:paraId="2F389113" w14:textId="5F77ECFF">
      <w:pPr>
        <w:pStyle w:val="TM2"/>
        <w:tabs>
          <w:tab w:val="right" w:leader="dot" w:pos="9060"/>
        </w:tabs>
        <w:rPr>
          <w:rFonts w:eastAsiaTheme="minorEastAsia"/>
          <w:noProof/>
          <w:sz w:val="24"/>
          <w:szCs w:val="24"/>
          <w:lang w:eastAsia="fr-BE"/>
        </w:rPr>
      </w:pPr>
      <w:hyperlink w:anchor="_Toc816811268">
        <w:r w:rsidRPr="453C1DD9">
          <w:rPr>
            <w:rStyle w:val="Lienhypertexte"/>
          </w:rPr>
          <w:t>1.4. Parties prenantes</w:t>
        </w:r>
        <w:r w:rsidR="00F6106C">
          <w:tab/>
        </w:r>
        <w:r w:rsidR="00F6106C">
          <w:fldChar w:fldCharType="begin"/>
        </w:r>
        <w:r w:rsidR="00F6106C">
          <w:instrText>PAGEREF _Toc816811268 \h</w:instrText>
        </w:r>
        <w:r w:rsidR="00F6106C">
          <w:fldChar w:fldCharType="separate"/>
        </w:r>
        <w:r w:rsidRPr="453C1DD9">
          <w:rPr>
            <w:rStyle w:val="Lienhypertexte"/>
          </w:rPr>
          <w:t>4</w:t>
        </w:r>
        <w:r w:rsidR="00F6106C">
          <w:fldChar w:fldCharType="end"/>
        </w:r>
      </w:hyperlink>
    </w:p>
    <w:p w:rsidR="00F6106C" w:rsidP="453C1DD9" w:rsidRDefault="453C1DD9" w14:paraId="28225A20" w14:textId="3A8C57D6">
      <w:pPr>
        <w:pStyle w:val="TM1"/>
        <w:tabs>
          <w:tab w:val="right" w:leader="dot" w:pos="9060"/>
        </w:tabs>
        <w:rPr>
          <w:rFonts w:eastAsiaTheme="minorEastAsia"/>
          <w:noProof/>
          <w:sz w:val="24"/>
          <w:szCs w:val="24"/>
          <w:lang w:eastAsia="fr-BE"/>
        </w:rPr>
      </w:pPr>
      <w:hyperlink w:anchor="_Toc972198058">
        <w:r w:rsidRPr="453C1DD9">
          <w:rPr>
            <w:rStyle w:val="Lienhypertexte"/>
          </w:rPr>
          <w:t>2. Analyse de l’existant</w:t>
        </w:r>
        <w:r w:rsidR="00F6106C">
          <w:tab/>
        </w:r>
        <w:r w:rsidR="00F6106C">
          <w:fldChar w:fldCharType="begin"/>
        </w:r>
        <w:r w:rsidR="00F6106C">
          <w:instrText>PAGEREF _Toc972198058 \h</w:instrText>
        </w:r>
        <w:r w:rsidR="00F6106C">
          <w:fldChar w:fldCharType="separate"/>
        </w:r>
        <w:r w:rsidRPr="453C1DD9">
          <w:rPr>
            <w:rStyle w:val="Lienhypertexte"/>
          </w:rPr>
          <w:t>4</w:t>
        </w:r>
        <w:r w:rsidR="00F6106C">
          <w:fldChar w:fldCharType="end"/>
        </w:r>
      </w:hyperlink>
    </w:p>
    <w:p w:rsidR="00F6106C" w:rsidP="453C1DD9" w:rsidRDefault="453C1DD9" w14:paraId="48E83765" w14:textId="0C2E590B">
      <w:pPr>
        <w:pStyle w:val="TM2"/>
        <w:tabs>
          <w:tab w:val="right" w:leader="dot" w:pos="9060"/>
        </w:tabs>
        <w:rPr>
          <w:rFonts w:eastAsiaTheme="minorEastAsia"/>
          <w:noProof/>
          <w:sz w:val="24"/>
          <w:szCs w:val="24"/>
          <w:lang w:eastAsia="fr-BE"/>
        </w:rPr>
      </w:pPr>
      <w:hyperlink w:anchor="_Toc1357236026">
        <w:r w:rsidRPr="453C1DD9">
          <w:rPr>
            <w:rStyle w:val="Lienhypertexte"/>
          </w:rPr>
          <w:t>2.1 Situation actuelle</w:t>
        </w:r>
        <w:r w:rsidR="00F6106C">
          <w:tab/>
        </w:r>
        <w:r w:rsidR="00F6106C">
          <w:fldChar w:fldCharType="begin"/>
        </w:r>
        <w:r w:rsidR="00F6106C">
          <w:instrText>PAGEREF _Toc1357236026 \h</w:instrText>
        </w:r>
        <w:r w:rsidR="00F6106C">
          <w:fldChar w:fldCharType="separate"/>
        </w:r>
        <w:r w:rsidRPr="453C1DD9">
          <w:rPr>
            <w:rStyle w:val="Lienhypertexte"/>
          </w:rPr>
          <w:t>5</w:t>
        </w:r>
        <w:r w:rsidR="00F6106C">
          <w:fldChar w:fldCharType="end"/>
        </w:r>
      </w:hyperlink>
    </w:p>
    <w:p w:rsidR="00F6106C" w:rsidP="453C1DD9" w:rsidRDefault="453C1DD9" w14:paraId="0FA1F942" w14:textId="3A5C32B0">
      <w:pPr>
        <w:pStyle w:val="TM2"/>
        <w:tabs>
          <w:tab w:val="right" w:leader="dot" w:pos="9060"/>
        </w:tabs>
        <w:rPr>
          <w:rFonts w:eastAsiaTheme="minorEastAsia"/>
          <w:noProof/>
          <w:sz w:val="24"/>
          <w:szCs w:val="24"/>
          <w:lang w:eastAsia="fr-BE"/>
        </w:rPr>
      </w:pPr>
      <w:hyperlink w:anchor="_Toc199854591">
        <w:r w:rsidRPr="453C1DD9">
          <w:rPr>
            <w:rStyle w:val="Lienhypertexte"/>
          </w:rPr>
          <w:t>2.2. Problématiques identifiées</w:t>
        </w:r>
        <w:r w:rsidR="00F6106C">
          <w:tab/>
        </w:r>
        <w:r w:rsidR="00F6106C">
          <w:fldChar w:fldCharType="begin"/>
        </w:r>
        <w:r w:rsidR="00F6106C">
          <w:instrText>PAGEREF _Toc199854591 \h</w:instrText>
        </w:r>
        <w:r w:rsidR="00F6106C">
          <w:fldChar w:fldCharType="separate"/>
        </w:r>
        <w:r w:rsidRPr="453C1DD9">
          <w:rPr>
            <w:rStyle w:val="Lienhypertexte"/>
          </w:rPr>
          <w:t>5</w:t>
        </w:r>
        <w:r w:rsidR="00F6106C">
          <w:fldChar w:fldCharType="end"/>
        </w:r>
      </w:hyperlink>
    </w:p>
    <w:p w:rsidR="00F6106C" w:rsidP="453C1DD9" w:rsidRDefault="453C1DD9" w14:paraId="53E40B1A" w14:textId="51E04762">
      <w:pPr>
        <w:pStyle w:val="TM2"/>
        <w:tabs>
          <w:tab w:val="right" w:leader="dot" w:pos="9060"/>
        </w:tabs>
        <w:rPr>
          <w:rFonts w:eastAsiaTheme="minorEastAsia"/>
          <w:noProof/>
          <w:sz w:val="24"/>
          <w:szCs w:val="24"/>
          <w:lang w:eastAsia="fr-BE"/>
        </w:rPr>
      </w:pPr>
      <w:hyperlink w:anchor="_Toc569657695">
        <w:r w:rsidRPr="453C1DD9">
          <w:rPr>
            <w:rStyle w:val="Lienhypertexte"/>
          </w:rPr>
          <w:t>2.3 Opportunités : Apport du projet EnergyShare</w:t>
        </w:r>
        <w:r w:rsidR="00F6106C">
          <w:tab/>
        </w:r>
        <w:r w:rsidR="00F6106C">
          <w:fldChar w:fldCharType="begin"/>
        </w:r>
        <w:r w:rsidR="00F6106C">
          <w:instrText>PAGEREF _Toc569657695 \h</w:instrText>
        </w:r>
        <w:r w:rsidR="00F6106C">
          <w:fldChar w:fldCharType="separate"/>
        </w:r>
        <w:r w:rsidRPr="453C1DD9">
          <w:rPr>
            <w:rStyle w:val="Lienhypertexte"/>
          </w:rPr>
          <w:t>5</w:t>
        </w:r>
        <w:r w:rsidR="00F6106C">
          <w:fldChar w:fldCharType="end"/>
        </w:r>
      </w:hyperlink>
    </w:p>
    <w:p w:rsidR="00F6106C" w:rsidP="453C1DD9" w:rsidRDefault="453C1DD9" w14:paraId="6E8AD223" w14:textId="7E47D957">
      <w:pPr>
        <w:pStyle w:val="TM2"/>
        <w:tabs>
          <w:tab w:val="right" w:leader="dot" w:pos="9060"/>
        </w:tabs>
        <w:rPr>
          <w:rFonts w:eastAsiaTheme="minorEastAsia"/>
          <w:noProof/>
          <w:sz w:val="24"/>
          <w:szCs w:val="24"/>
          <w:lang w:eastAsia="fr-BE"/>
        </w:rPr>
      </w:pPr>
      <w:hyperlink w:anchor="_Toc331784823">
        <w:r w:rsidRPr="453C1DD9">
          <w:rPr>
            <w:rStyle w:val="Lienhypertexte"/>
          </w:rPr>
          <w:t>2.4. Analyse concurrentielle</w:t>
        </w:r>
        <w:r w:rsidR="00F6106C">
          <w:tab/>
        </w:r>
        <w:r w:rsidR="00F6106C">
          <w:fldChar w:fldCharType="begin"/>
        </w:r>
        <w:r w:rsidR="00F6106C">
          <w:instrText>PAGEREF _Toc331784823 \h</w:instrText>
        </w:r>
        <w:r w:rsidR="00F6106C">
          <w:fldChar w:fldCharType="separate"/>
        </w:r>
        <w:r w:rsidRPr="453C1DD9">
          <w:rPr>
            <w:rStyle w:val="Lienhypertexte"/>
          </w:rPr>
          <w:t>6</w:t>
        </w:r>
        <w:r w:rsidR="00F6106C">
          <w:fldChar w:fldCharType="end"/>
        </w:r>
      </w:hyperlink>
    </w:p>
    <w:p w:rsidR="00F6106C" w:rsidP="453C1DD9" w:rsidRDefault="453C1DD9" w14:paraId="5EAC85EB" w14:textId="050E27AF">
      <w:pPr>
        <w:pStyle w:val="TM4"/>
        <w:tabs>
          <w:tab w:val="right" w:leader="dot" w:pos="9060"/>
        </w:tabs>
        <w:rPr>
          <w:rFonts w:eastAsiaTheme="minorEastAsia"/>
          <w:noProof/>
          <w:sz w:val="24"/>
          <w:szCs w:val="24"/>
          <w:lang w:eastAsia="fr-BE"/>
        </w:rPr>
      </w:pPr>
      <w:hyperlink w:anchor="_Toc1249651935">
        <w:r w:rsidRPr="453C1DD9">
          <w:rPr>
            <w:rStyle w:val="Lienhypertexte"/>
          </w:rPr>
          <w:t>2.1 Dépendance forte au cadre réglementaire</w:t>
        </w:r>
        <w:r w:rsidR="00F6106C">
          <w:tab/>
        </w:r>
        <w:r w:rsidR="00F6106C">
          <w:fldChar w:fldCharType="begin"/>
        </w:r>
        <w:r w:rsidR="00F6106C">
          <w:instrText>PAGEREF _Toc1249651935 \h</w:instrText>
        </w:r>
        <w:r w:rsidR="00F6106C">
          <w:fldChar w:fldCharType="separate"/>
        </w:r>
        <w:r w:rsidRPr="453C1DD9">
          <w:rPr>
            <w:rStyle w:val="Lienhypertexte"/>
          </w:rPr>
          <w:t>6</w:t>
        </w:r>
        <w:r w:rsidR="00F6106C">
          <w:fldChar w:fldCharType="end"/>
        </w:r>
      </w:hyperlink>
    </w:p>
    <w:p w:rsidR="00F6106C" w:rsidP="453C1DD9" w:rsidRDefault="453C1DD9" w14:paraId="1B9A764B" w14:textId="117B6524">
      <w:pPr>
        <w:pStyle w:val="TM4"/>
        <w:tabs>
          <w:tab w:val="right" w:leader="dot" w:pos="9060"/>
        </w:tabs>
        <w:rPr>
          <w:rFonts w:eastAsiaTheme="minorEastAsia"/>
          <w:noProof/>
          <w:sz w:val="24"/>
          <w:szCs w:val="24"/>
          <w:lang w:eastAsia="fr-BE"/>
        </w:rPr>
      </w:pPr>
      <w:hyperlink w:anchor="_Toc1177052197">
        <w:r w:rsidRPr="453C1DD9">
          <w:rPr>
            <w:rStyle w:val="Lienhypertexte"/>
          </w:rPr>
          <w:t>2.2 Manque de pédagogie et d’accompagnement</w:t>
        </w:r>
        <w:r w:rsidR="00F6106C">
          <w:tab/>
        </w:r>
        <w:r w:rsidR="00F6106C">
          <w:fldChar w:fldCharType="begin"/>
        </w:r>
        <w:r w:rsidR="00F6106C">
          <w:instrText>PAGEREF _Toc1177052197 \h</w:instrText>
        </w:r>
        <w:r w:rsidR="00F6106C">
          <w:fldChar w:fldCharType="separate"/>
        </w:r>
        <w:r w:rsidRPr="453C1DD9">
          <w:rPr>
            <w:rStyle w:val="Lienhypertexte"/>
          </w:rPr>
          <w:t>6</w:t>
        </w:r>
        <w:r w:rsidR="00F6106C">
          <w:fldChar w:fldCharType="end"/>
        </w:r>
      </w:hyperlink>
    </w:p>
    <w:p w:rsidR="00F6106C" w:rsidP="453C1DD9" w:rsidRDefault="453C1DD9" w14:paraId="0FB8E0A2" w14:textId="580741EB">
      <w:pPr>
        <w:pStyle w:val="TM4"/>
        <w:tabs>
          <w:tab w:val="right" w:leader="dot" w:pos="9060"/>
        </w:tabs>
        <w:rPr>
          <w:rFonts w:eastAsiaTheme="minorEastAsia"/>
          <w:noProof/>
          <w:sz w:val="24"/>
          <w:szCs w:val="24"/>
          <w:lang w:eastAsia="fr-BE"/>
        </w:rPr>
      </w:pPr>
      <w:hyperlink w:anchor="_Toc477592039">
        <w:r w:rsidRPr="453C1DD9">
          <w:rPr>
            <w:rStyle w:val="Lienhypertexte"/>
          </w:rPr>
          <w:t>2.3 Absence de mise en relation proactive</w:t>
        </w:r>
        <w:r w:rsidR="00F6106C">
          <w:tab/>
        </w:r>
        <w:r w:rsidR="00F6106C">
          <w:fldChar w:fldCharType="begin"/>
        </w:r>
        <w:r w:rsidR="00F6106C">
          <w:instrText>PAGEREF _Toc477592039 \h</w:instrText>
        </w:r>
        <w:r w:rsidR="00F6106C">
          <w:fldChar w:fldCharType="separate"/>
        </w:r>
        <w:r w:rsidRPr="453C1DD9">
          <w:rPr>
            <w:rStyle w:val="Lienhypertexte"/>
          </w:rPr>
          <w:t>6</w:t>
        </w:r>
        <w:r w:rsidR="00F6106C">
          <w:fldChar w:fldCharType="end"/>
        </w:r>
      </w:hyperlink>
    </w:p>
    <w:p w:rsidR="00F6106C" w:rsidP="453C1DD9" w:rsidRDefault="453C1DD9" w14:paraId="428E61F8" w14:textId="25926A4E">
      <w:pPr>
        <w:pStyle w:val="TM4"/>
        <w:tabs>
          <w:tab w:val="right" w:leader="dot" w:pos="9060"/>
        </w:tabs>
        <w:rPr>
          <w:rFonts w:eastAsiaTheme="minorEastAsia"/>
          <w:noProof/>
          <w:sz w:val="24"/>
          <w:szCs w:val="24"/>
          <w:lang w:eastAsia="fr-BE"/>
        </w:rPr>
      </w:pPr>
      <w:hyperlink w:anchor="_Toc2106255959">
        <w:r w:rsidRPr="453C1DD9">
          <w:rPr>
            <w:rStyle w:val="Lienhypertexte"/>
          </w:rPr>
          <w:t>2.4 Accessibilité limitée</w:t>
        </w:r>
        <w:r w:rsidR="00F6106C">
          <w:tab/>
        </w:r>
        <w:r w:rsidR="00F6106C">
          <w:fldChar w:fldCharType="begin"/>
        </w:r>
        <w:r w:rsidR="00F6106C">
          <w:instrText>PAGEREF _Toc2106255959 \h</w:instrText>
        </w:r>
        <w:r w:rsidR="00F6106C">
          <w:fldChar w:fldCharType="separate"/>
        </w:r>
        <w:r w:rsidRPr="453C1DD9">
          <w:rPr>
            <w:rStyle w:val="Lienhypertexte"/>
          </w:rPr>
          <w:t>7</w:t>
        </w:r>
        <w:r w:rsidR="00F6106C">
          <w:fldChar w:fldCharType="end"/>
        </w:r>
      </w:hyperlink>
    </w:p>
    <w:p w:rsidR="00F6106C" w:rsidP="453C1DD9" w:rsidRDefault="453C1DD9" w14:paraId="6B514CFE" w14:textId="118C9FCB">
      <w:pPr>
        <w:pStyle w:val="TM1"/>
        <w:tabs>
          <w:tab w:val="right" w:leader="dot" w:pos="9060"/>
        </w:tabs>
        <w:rPr>
          <w:rFonts w:eastAsiaTheme="minorEastAsia"/>
          <w:noProof/>
          <w:sz w:val="24"/>
          <w:szCs w:val="24"/>
          <w:lang w:eastAsia="fr-BE"/>
        </w:rPr>
      </w:pPr>
      <w:hyperlink w:anchor="_Toc1147022439">
        <w:r w:rsidRPr="453C1DD9">
          <w:rPr>
            <w:rStyle w:val="Lienhypertexte"/>
          </w:rPr>
          <w:t>3. Expressions des besoins</w:t>
        </w:r>
        <w:r w:rsidR="00F6106C">
          <w:tab/>
        </w:r>
        <w:r w:rsidR="00F6106C">
          <w:fldChar w:fldCharType="begin"/>
        </w:r>
        <w:r w:rsidR="00F6106C">
          <w:instrText>PAGEREF _Toc1147022439 \h</w:instrText>
        </w:r>
        <w:r w:rsidR="00F6106C">
          <w:fldChar w:fldCharType="separate"/>
        </w:r>
        <w:r w:rsidRPr="453C1DD9">
          <w:rPr>
            <w:rStyle w:val="Lienhypertexte"/>
          </w:rPr>
          <w:t>7</w:t>
        </w:r>
        <w:r w:rsidR="00F6106C">
          <w:fldChar w:fldCharType="end"/>
        </w:r>
      </w:hyperlink>
    </w:p>
    <w:p w:rsidR="00F6106C" w:rsidP="453C1DD9" w:rsidRDefault="453C1DD9" w14:paraId="2903ADAD" w14:textId="54D7818C">
      <w:pPr>
        <w:pStyle w:val="TM2"/>
        <w:tabs>
          <w:tab w:val="right" w:leader="dot" w:pos="9060"/>
        </w:tabs>
        <w:rPr>
          <w:rFonts w:eastAsiaTheme="minorEastAsia"/>
          <w:noProof/>
          <w:sz w:val="24"/>
          <w:szCs w:val="24"/>
          <w:lang w:eastAsia="fr-BE"/>
        </w:rPr>
      </w:pPr>
      <w:hyperlink w:anchor="_Toc273981224">
        <w:r w:rsidRPr="453C1DD9">
          <w:rPr>
            <w:rStyle w:val="Lienhypertexte"/>
          </w:rPr>
          <w:t>3.1. Besoins fonctionnels</w:t>
        </w:r>
        <w:r w:rsidR="00F6106C">
          <w:tab/>
        </w:r>
        <w:r w:rsidR="00F6106C">
          <w:fldChar w:fldCharType="begin"/>
        </w:r>
        <w:r w:rsidR="00F6106C">
          <w:instrText>PAGEREF _Toc273981224 \h</w:instrText>
        </w:r>
        <w:r w:rsidR="00F6106C">
          <w:fldChar w:fldCharType="separate"/>
        </w:r>
        <w:r w:rsidRPr="453C1DD9">
          <w:rPr>
            <w:rStyle w:val="Lienhypertexte"/>
          </w:rPr>
          <w:t>7</w:t>
        </w:r>
        <w:r w:rsidR="00F6106C">
          <w:fldChar w:fldCharType="end"/>
        </w:r>
      </w:hyperlink>
    </w:p>
    <w:p w:rsidR="00F6106C" w:rsidP="453C1DD9" w:rsidRDefault="453C1DD9" w14:paraId="0D2A9400" w14:textId="44A3A744">
      <w:pPr>
        <w:pStyle w:val="TM3"/>
        <w:tabs>
          <w:tab w:val="left" w:pos="870"/>
          <w:tab w:val="right" w:leader="dot" w:pos="9060"/>
        </w:tabs>
        <w:rPr>
          <w:rFonts w:eastAsiaTheme="minorEastAsia"/>
          <w:noProof/>
          <w:sz w:val="24"/>
          <w:szCs w:val="24"/>
          <w:lang w:eastAsia="fr-BE"/>
        </w:rPr>
      </w:pPr>
      <w:hyperlink w:anchor="_Toc897866965">
        <w:r w:rsidRPr="453C1DD9">
          <w:rPr>
            <w:rStyle w:val="Lienhypertexte"/>
          </w:rPr>
          <w:t>A)</w:t>
        </w:r>
        <w:r w:rsidR="00F6106C">
          <w:tab/>
        </w:r>
        <w:r w:rsidRPr="453C1DD9">
          <w:rPr>
            <w:rStyle w:val="Lienhypertexte"/>
          </w:rPr>
          <w:t>Accès à la plateforme et profil (Authentification et rôles)</w:t>
        </w:r>
        <w:r w:rsidR="00F6106C">
          <w:tab/>
        </w:r>
        <w:r w:rsidR="00F6106C">
          <w:fldChar w:fldCharType="begin"/>
        </w:r>
        <w:r w:rsidR="00F6106C">
          <w:instrText>PAGEREF _Toc897866965 \h</w:instrText>
        </w:r>
        <w:r w:rsidR="00F6106C">
          <w:fldChar w:fldCharType="separate"/>
        </w:r>
        <w:r w:rsidRPr="453C1DD9">
          <w:rPr>
            <w:rStyle w:val="Lienhypertexte"/>
          </w:rPr>
          <w:t>7</w:t>
        </w:r>
        <w:r w:rsidR="00F6106C">
          <w:fldChar w:fldCharType="end"/>
        </w:r>
      </w:hyperlink>
    </w:p>
    <w:p w:rsidR="00F6106C" w:rsidP="453C1DD9" w:rsidRDefault="453C1DD9" w14:paraId="357C88C9" w14:textId="26343EAD">
      <w:pPr>
        <w:pStyle w:val="TM3"/>
        <w:tabs>
          <w:tab w:val="left" w:pos="870"/>
          <w:tab w:val="right" w:leader="dot" w:pos="9060"/>
        </w:tabs>
        <w:rPr>
          <w:rFonts w:eastAsiaTheme="minorEastAsia"/>
          <w:noProof/>
          <w:sz w:val="24"/>
          <w:szCs w:val="24"/>
          <w:lang w:eastAsia="fr-BE"/>
        </w:rPr>
      </w:pPr>
      <w:hyperlink w:anchor="_Toc731008388">
        <w:r w:rsidRPr="453C1DD9">
          <w:rPr>
            <w:rStyle w:val="Lienhypertexte"/>
          </w:rPr>
          <w:t>B)</w:t>
        </w:r>
        <w:r w:rsidR="00F6106C">
          <w:tab/>
        </w:r>
        <w:r w:rsidRPr="453C1DD9">
          <w:rPr>
            <w:rStyle w:val="Lienhypertexte"/>
          </w:rPr>
          <w:t>Création d’un profil énergétique</w:t>
        </w:r>
        <w:r w:rsidR="00F6106C">
          <w:tab/>
        </w:r>
        <w:r w:rsidR="00F6106C">
          <w:fldChar w:fldCharType="begin"/>
        </w:r>
        <w:r w:rsidR="00F6106C">
          <w:instrText>PAGEREF _Toc731008388 \h</w:instrText>
        </w:r>
        <w:r w:rsidR="00F6106C">
          <w:fldChar w:fldCharType="separate"/>
        </w:r>
        <w:r w:rsidRPr="453C1DD9">
          <w:rPr>
            <w:rStyle w:val="Lienhypertexte"/>
          </w:rPr>
          <w:t>7</w:t>
        </w:r>
        <w:r w:rsidR="00F6106C">
          <w:fldChar w:fldCharType="end"/>
        </w:r>
      </w:hyperlink>
    </w:p>
    <w:p w:rsidR="00F6106C" w:rsidP="453C1DD9" w:rsidRDefault="453C1DD9" w14:paraId="0598571F" w14:textId="07D2744E">
      <w:pPr>
        <w:pStyle w:val="TM3"/>
        <w:tabs>
          <w:tab w:val="left" w:pos="870"/>
          <w:tab w:val="right" w:leader="dot" w:pos="9060"/>
        </w:tabs>
        <w:rPr>
          <w:rFonts w:eastAsiaTheme="minorEastAsia"/>
          <w:noProof/>
          <w:sz w:val="24"/>
          <w:szCs w:val="24"/>
          <w:lang w:eastAsia="fr-BE"/>
        </w:rPr>
      </w:pPr>
      <w:hyperlink w:anchor="_Toc363956800">
        <w:r w:rsidRPr="453C1DD9">
          <w:rPr>
            <w:rStyle w:val="Lienhypertexte"/>
          </w:rPr>
          <w:t>C)</w:t>
        </w:r>
        <w:r w:rsidR="00F6106C">
          <w:tab/>
        </w:r>
        <w:r w:rsidRPr="453C1DD9">
          <w:rPr>
            <w:rStyle w:val="Lienhypertexte"/>
          </w:rPr>
          <w:t>Mise en relation</w:t>
        </w:r>
        <w:r w:rsidR="00F6106C">
          <w:tab/>
        </w:r>
        <w:r w:rsidR="00F6106C">
          <w:fldChar w:fldCharType="begin"/>
        </w:r>
        <w:r w:rsidR="00F6106C">
          <w:instrText>PAGEREF _Toc363956800 \h</w:instrText>
        </w:r>
        <w:r w:rsidR="00F6106C">
          <w:fldChar w:fldCharType="separate"/>
        </w:r>
        <w:r w:rsidRPr="453C1DD9">
          <w:rPr>
            <w:rStyle w:val="Lienhypertexte"/>
          </w:rPr>
          <w:t>7</w:t>
        </w:r>
        <w:r w:rsidR="00F6106C">
          <w:fldChar w:fldCharType="end"/>
        </w:r>
      </w:hyperlink>
    </w:p>
    <w:p w:rsidR="00F6106C" w:rsidP="453C1DD9" w:rsidRDefault="453C1DD9" w14:paraId="4052FA68" w14:textId="797C57A9">
      <w:pPr>
        <w:pStyle w:val="TM3"/>
        <w:tabs>
          <w:tab w:val="left" w:pos="870"/>
          <w:tab w:val="right" w:leader="dot" w:pos="9060"/>
        </w:tabs>
        <w:rPr>
          <w:rFonts w:eastAsiaTheme="minorEastAsia"/>
          <w:noProof/>
          <w:sz w:val="24"/>
          <w:szCs w:val="24"/>
          <w:lang w:eastAsia="fr-BE"/>
        </w:rPr>
      </w:pPr>
      <w:hyperlink w:anchor="_Toc606466310">
        <w:r w:rsidRPr="453C1DD9">
          <w:rPr>
            <w:rStyle w:val="Lienhypertexte"/>
          </w:rPr>
          <w:t>D)</w:t>
        </w:r>
        <w:r w:rsidR="00F6106C">
          <w:tab/>
        </w:r>
        <w:r w:rsidRPr="453C1DD9">
          <w:rPr>
            <w:rStyle w:val="Lienhypertexte"/>
          </w:rPr>
          <w:t>Créer, modifier et désactiver un partage</w:t>
        </w:r>
        <w:r w:rsidR="00F6106C">
          <w:tab/>
        </w:r>
        <w:r w:rsidR="00F6106C">
          <w:fldChar w:fldCharType="begin"/>
        </w:r>
        <w:r w:rsidR="00F6106C">
          <w:instrText>PAGEREF _Toc606466310 \h</w:instrText>
        </w:r>
        <w:r w:rsidR="00F6106C">
          <w:fldChar w:fldCharType="separate"/>
        </w:r>
        <w:r w:rsidRPr="453C1DD9">
          <w:rPr>
            <w:rStyle w:val="Lienhypertexte"/>
          </w:rPr>
          <w:t>7</w:t>
        </w:r>
        <w:r w:rsidR="00F6106C">
          <w:fldChar w:fldCharType="end"/>
        </w:r>
      </w:hyperlink>
    </w:p>
    <w:p w:rsidR="00F6106C" w:rsidP="453C1DD9" w:rsidRDefault="453C1DD9" w14:paraId="4A5D3FD2" w14:textId="354A431E">
      <w:pPr>
        <w:pStyle w:val="TM3"/>
        <w:tabs>
          <w:tab w:val="left" w:pos="870"/>
          <w:tab w:val="right" w:leader="dot" w:pos="9060"/>
        </w:tabs>
        <w:rPr>
          <w:rFonts w:eastAsiaTheme="minorEastAsia"/>
          <w:noProof/>
          <w:sz w:val="24"/>
          <w:szCs w:val="24"/>
          <w:lang w:eastAsia="fr-BE"/>
        </w:rPr>
      </w:pPr>
      <w:hyperlink w:anchor="_Toc82597633">
        <w:r w:rsidRPr="453C1DD9">
          <w:rPr>
            <w:rStyle w:val="Lienhypertexte"/>
          </w:rPr>
          <w:t>E)</w:t>
        </w:r>
        <w:r w:rsidR="00F6106C">
          <w:tab/>
        </w:r>
        <w:r w:rsidRPr="453C1DD9">
          <w:rPr>
            <w:rStyle w:val="Lienhypertexte"/>
          </w:rPr>
          <w:t>Suivi statistique</w:t>
        </w:r>
        <w:r w:rsidR="00F6106C">
          <w:tab/>
        </w:r>
        <w:r w:rsidR="00F6106C">
          <w:fldChar w:fldCharType="begin"/>
        </w:r>
        <w:r w:rsidR="00F6106C">
          <w:instrText>PAGEREF _Toc82597633 \h</w:instrText>
        </w:r>
        <w:r w:rsidR="00F6106C">
          <w:fldChar w:fldCharType="separate"/>
        </w:r>
        <w:r w:rsidRPr="453C1DD9">
          <w:rPr>
            <w:rStyle w:val="Lienhypertexte"/>
          </w:rPr>
          <w:t>8</w:t>
        </w:r>
        <w:r w:rsidR="00F6106C">
          <w:fldChar w:fldCharType="end"/>
        </w:r>
      </w:hyperlink>
    </w:p>
    <w:p w:rsidR="00F6106C" w:rsidP="453C1DD9" w:rsidRDefault="453C1DD9" w14:paraId="76664589" w14:textId="786D2C26">
      <w:pPr>
        <w:pStyle w:val="TM3"/>
        <w:tabs>
          <w:tab w:val="left" w:pos="870"/>
          <w:tab w:val="right" w:leader="dot" w:pos="9060"/>
        </w:tabs>
        <w:rPr>
          <w:rFonts w:eastAsiaTheme="minorEastAsia"/>
          <w:noProof/>
          <w:sz w:val="24"/>
          <w:szCs w:val="24"/>
          <w:lang w:eastAsia="fr-BE"/>
        </w:rPr>
      </w:pPr>
      <w:hyperlink w:anchor="_Toc779042314">
        <w:r w:rsidRPr="453C1DD9">
          <w:rPr>
            <w:rStyle w:val="Lienhypertexte"/>
          </w:rPr>
          <w:t>F)</w:t>
        </w:r>
        <w:r w:rsidR="00F6106C">
          <w:tab/>
        </w:r>
        <w:r w:rsidRPr="453C1DD9">
          <w:rPr>
            <w:rStyle w:val="Lienhypertexte"/>
          </w:rPr>
          <w:t>Messagerie</w:t>
        </w:r>
        <w:r w:rsidR="00F6106C">
          <w:tab/>
        </w:r>
        <w:r w:rsidR="00F6106C">
          <w:fldChar w:fldCharType="begin"/>
        </w:r>
        <w:r w:rsidR="00F6106C">
          <w:instrText>PAGEREF _Toc779042314 \h</w:instrText>
        </w:r>
        <w:r w:rsidR="00F6106C">
          <w:fldChar w:fldCharType="separate"/>
        </w:r>
        <w:r w:rsidRPr="453C1DD9">
          <w:rPr>
            <w:rStyle w:val="Lienhypertexte"/>
          </w:rPr>
          <w:t>8</w:t>
        </w:r>
        <w:r w:rsidR="00F6106C">
          <w:fldChar w:fldCharType="end"/>
        </w:r>
      </w:hyperlink>
    </w:p>
    <w:p w:rsidR="00F6106C" w:rsidP="453C1DD9" w:rsidRDefault="453C1DD9" w14:paraId="4C868856" w14:textId="5F3B577B">
      <w:pPr>
        <w:pStyle w:val="TM2"/>
        <w:tabs>
          <w:tab w:val="right" w:leader="dot" w:pos="9060"/>
        </w:tabs>
        <w:rPr>
          <w:rFonts w:eastAsiaTheme="minorEastAsia"/>
          <w:noProof/>
          <w:sz w:val="24"/>
          <w:szCs w:val="24"/>
          <w:lang w:eastAsia="fr-BE"/>
        </w:rPr>
      </w:pPr>
      <w:hyperlink w:anchor="_Toc1518406145">
        <w:r w:rsidRPr="453C1DD9">
          <w:rPr>
            <w:rStyle w:val="Lienhypertexte"/>
          </w:rPr>
          <w:t>3.2. Besoins non-fonctionnels</w:t>
        </w:r>
        <w:r w:rsidR="00F6106C">
          <w:tab/>
        </w:r>
        <w:r w:rsidR="00F6106C">
          <w:fldChar w:fldCharType="begin"/>
        </w:r>
        <w:r w:rsidR="00F6106C">
          <w:instrText>PAGEREF _Toc1518406145 \h</w:instrText>
        </w:r>
        <w:r w:rsidR="00F6106C">
          <w:fldChar w:fldCharType="separate"/>
        </w:r>
        <w:r w:rsidRPr="453C1DD9">
          <w:rPr>
            <w:rStyle w:val="Lienhypertexte"/>
          </w:rPr>
          <w:t>8</w:t>
        </w:r>
        <w:r w:rsidR="00F6106C">
          <w:fldChar w:fldCharType="end"/>
        </w:r>
      </w:hyperlink>
    </w:p>
    <w:p w:rsidR="00F6106C" w:rsidP="453C1DD9" w:rsidRDefault="453C1DD9" w14:paraId="602936EA" w14:textId="6D82FB05">
      <w:pPr>
        <w:pStyle w:val="TM3"/>
        <w:tabs>
          <w:tab w:val="right" w:leader="dot" w:pos="9060"/>
        </w:tabs>
        <w:rPr>
          <w:rFonts w:eastAsiaTheme="minorEastAsia"/>
          <w:noProof/>
          <w:sz w:val="24"/>
          <w:szCs w:val="24"/>
          <w:lang w:eastAsia="fr-BE"/>
        </w:rPr>
      </w:pPr>
      <w:hyperlink w:anchor="_Toc545836461">
        <w:r w:rsidRPr="453C1DD9">
          <w:rPr>
            <w:rStyle w:val="Lienhypertexte"/>
          </w:rPr>
          <w:t>3.2.1. Performance</w:t>
        </w:r>
        <w:r w:rsidR="00F6106C">
          <w:tab/>
        </w:r>
        <w:r w:rsidR="00F6106C">
          <w:fldChar w:fldCharType="begin"/>
        </w:r>
        <w:r w:rsidR="00F6106C">
          <w:instrText>PAGEREF _Toc545836461 \h</w:instrText>
        </w:r>
        <w:r w:rsidR="00F6106C">
          <w:fldChar w:fldCharType="separate"/>
        </w:r>
        <w:r w:rsidRPr="453C1DD9">
          <w:rPr>
            <w:rStyle w:val="Lienhypertexte"/>
          </w:rPr>
          <w:t>8</w:t>
        </w:r>
        <w:r w:rsidR="00F6106C">
          <w:fldChar w:fldCharType="end"/>
        </w:r>
      </w:hyperlink>
    </w:p>
    <w:p w:rsidR="00F6106C" w:rsidP="453C1DD9" w:rsidRDefault="453C1DD9" w14:paraId="282C8986" w14:textId="0F5FC10F">
      <w:pPr>
        <w:pStyle w:val="TM3"/>
        <w:tabs>
          <w:tab w:val="right" w:leader="dot" w:pos="9060"/>
        </w:tabs>
        <w:rPr>
          <w:rFonts w:eastAsiaTheme="minorEastAsia"/>
          <w:noProof/>
          <w:sz w:val="24"/>
          <w:szCs w:val="24"/>
          <w:lang w:eastAsia="fr-BE"/>
        </w:rPr>
      </w:pPr>
      <w:hyperlink w:anchor="_Toc581646023">
        <w:r w:rsidRPr="453C1DD9">
          <w:rPr>
            <w:rStyle w:val="Lienhypertexte"/>
          </w:rPr>
          <w:t>3.2.2. Sécurité et Compliance</w:t>
        </w:r>
        <w:r w:rsidR="00F6106C">
          <w:tab/>
        </w:r>
        <w:r w:rsidR="00F6106C">
          <w:fldChar w:fldCharType="begin"/>
        </w:r>
        <w:r w:rsidR="00F6106C">
          <w:instrText>PAGEREF _Toc581646023 \h</w:instrText>
        </w:r>
        <w:r w:rsidR="00F6106C">
          <w:fldChar w:fldCharType="separate"/>
        </w:r>
        <w:r w:rsidRPr="453C1DD9">
          <w:rPr>
            <w:rStyle w:val="Lienhypertexte"/>
          </w:rPr>
          <w:t>8</w:t>
        </w:r>
        <w:r w:rsidR="00F6106C">
          <w:fldChar w:fldCharType="end"/>
        </w:r>
      </w:hyperlink>
    </w:p>
    <w:p w:rsidR="00F6106C" w:rsidP="453C1DD9" w:rsidRDefault="453C1DD9" w14:paraId="4FA49D57" w14:textId="3637DD9F">
      <w:pPr>
        <w:pStyle w:val="TM3"/>
        <w:tabs>
          <w:tab w:val="right" w:leader="dot" w:pos="9060"/>
        </w:tabs>
        <w:rPr>
          <w:rFonts w:eastAsiaTheme="minorEastAsia"/>
          <w:noProof/>
          <w:sz w:val="24"/>
          <w:szCs w:val="24"/>
          <w:lang w:eastAsia="fr-BE"/>
        </w:rPr>
      </w:pPr>
      <w:hyperlink w:anchor="_Toc2147313644">
        <w:r w:rsidRPr="453C1DD9">
          <w:rPr>
            <w:rStyle w:val="Lienhypertexte"/>
          </w:rPr>
          <w:t>3.2.3. Utilisabilité</w:t>
        </w:r>
        <w:r w:rsidR="00F6106C">
          <w:tab/>
        </w:r>
        <w:r w:rsidR="00F6106C">
          <w:fldChar w:fldCharType="begin"/>
        </w:r>
        <w:r w:rsidR="00F6106C">
          <w:instrText>PAGEREF _Toc2147313644 \h</w:instrText>
        </w:r>
        <w:r w:rsidR="00F6106C">
          <w:fldChar w:fldCharType="separate"/>
        </w:r>
        <w:r w:rsidRPr="453C1DD9">
          <w:rPr>
            <w:rStyle w:val="Lienhypertexte"/>
          </w:rPr>
          <w:t>8</w:t>
        </w:r>
        <w:r w:rsidR="00F6106C">
          <w:fldChar w:fldCharType="end"/>
        </w:r>
      </w:hyperlink>
    </w:p>
    <w:p w:rsidR="00F6106C" w:rsidP="453C1DD9" w:rsidRDefault="453C1DD9" w14:paraId="7934ED44" w14:textId="38628D74">
      <w:pPr>
        <w:pStyle w:val="TM3"/>
        <w:tabs>
          <w:tab w:val="right" w:leader="dot" w:pos="9060"/>
        </w:tabs>
        <w:rPr>
          <w:rFonts w:eastAsiaTheme="minorEastAsia"/>
          <w:noProof/>
          <w:sz w:val="24"/>
          <w:szCs w:val="24"/>
          <w:lang w:eastAsia="fr-BE"/>
        </w:rPr>
      </w:pPr>
      <w:hyperlink w:anchor="_Toc1911390623">
        <w:r w:rsidRPr="453C1DD9">
          <w:rPr>
            <w:rStyle w:val="Lienhypertexte"/>
          </w:rPr>
          <w:t>3.3.4. Simplicité d’utilisation</w:t>
        </w:r>
        <w:r w:rsidR="00F6106C">
          <w:tab/>
        </w:r>
        <w:r w:rsidR="00F6106C">
          <w:fldChar w:fldCharType="begin"/>
        </w:r>
        <w:r w:rsidR="00F6106C">
          <w:instrText>PAGEREF _Toc1911390623 \h</w:instrText>
        </w:r>
        <w:r w:rsidR="00F6106C">
          <w:fldChar w:fldCharType="separate"/>
        </w:r>
        <w:r w:rsidRPr="453C1DD9">
          <w:rPr>
            <w:rStyle w:val="Lienhypertexte"/>
          </w:rPr>
          <w:t>9</w:t>
        </w:r>
        <w:r w:rsidR="00F6106C">
          <w:fldChar w:fldCharType="end"/>
        </w:r>
      </w:hyperlink>
    </w:p>
    <w:p w:rsidR="00F6106C" w:rsidP="453C1DD9" w:rsidRDefault="453C1DD9" w14:paraId="7E7F41A9" w14:textId="603D2C32">
      <w:pPr>
        <w:pStyle w:val="TM2"/>
        <w:tabs>
          <w:tab w:val="right" w:leader="dot" w:pos="9060"/>
        </w:tabs>
        <w:rPr>
          <w:rFonts w:eastAsiaTheme="minorEastAsia"/>
          <w:noProof/>
          <w:sz w:val="24"/>
          <w:szCs w:val="24"/>
          <w:lang w:eastAsia="fr-BE"/>
        </w:rPr>
      </w:pPr>
      <w:hyperlink w:anchor="_Toc595980635">
        <w:r w:rsidRPr="453C1DD9">
          <w:rPr>
            <w:rStyle w:val="Lienhypertexte"/>
          </w:rPr>
          <w:t>3.3. Personas et scénarios d’usage</w:t>
        </w:r>
        <w:r w:rsidR="00F6106C">
          <w:tab/>
        </w:r>
        <w:r w:rsidR="00F6106C">
          <w:fldChar w:fldCharType="begin"/>
        </w:r>
        <w:r w:rsidR="00F6106C">
          <w:instrText>PAGEREF _Toc595980635 \h</w:instrText>
        </w:r>
        <w:r w:rsidR="00F6106C">
          <w:fldChar w:fldCharType="separate"/>
        </w:r>
        <w:r w:rsidRPr="453C1DD9">
          <w:rPr>
            <w:rStyle w:val="Lienhypertexte"/>
          </w:rPr>
          <w:t>9</w:t>
        </w:r>
        <w:r w:rsidR="00F6106C">
          <w:fldChar w:fldCharType="end"/>
        </w:r>
      </w:hyperlink>
    </w:p>
    <w:p w:rsidR="00F6106C" w:rsidP="453C1DD9" w:rsidRDefault="453C1DD9" w14:paraId="7306E940" w14:textId="1628A35E">
      <w:pPr>
        <w:pStyle w:val="TM3"/>
        <w:tabs>
          <w:tab w:val="right" w:leader="dot" w:pos="9060"/>
        </w:tabs>
        <w:rPr>
          <w:rFonts w:eastAsiaTheme="minorEastAsia"/>
          <w:noProof/>
          <w:sz w:val="24"/>
          <w:szCs w:val="24"/>
          <w:lang w:eastAsia="fr-BE"/>
        </w:rPr>
      </w:pPr>
      <w:hyperlink w:anchor="_Toc1768156755">
        <w:r w:rsidRPr="453C1DD9">
          <w:rPr>
            <w:rStyle w:val="Lienhypertexte"/>
          </w:rPr>
          <w:t>3.3.1. Persona</w:t>
        </w:r>
        <w:r w:rsidR="00F6106C">
          <w:tab/>
        </w:r>
        <w:r w:rsidR="00F6106C">
          <w:fldChar w:fldCharType="begin"/>
        </w:r>
        <w:r w:rsidR="00F6106C">
          <w:instrText>PAGEREF _Toc1768156755 \h</w:instrText>
        </w:r>
        <w:r w:rsidR="00F6106C">
          <w:fldChar w:fldCharType="separate"/>
        </w:r>
        <w:r w:rsidRPr="453C1DD9">
          <w:rPr>
            <w:rStyle w:val="Lienhypertexte"/>
          </w:rPr>
          <w:t>9</w:t>
        </w:r>
        <w:r w:rsidR="00F6106C">
          <w:fldChar w:fldCharType="end"/>
        </w:r>
      </w:hyperlink>
    </w:p>
    <w:p w:rsidR="00F6106C" w:rsidP="453C1DD9" w:rsidRDefault="453C1DD9" w14:paraId="6B2F3C00" w14:textId="27C09218">
      <w:pPr>
        <w:pStyle w:val="TM4"/>
        <w:tabs>
          <w:tab w:val="left" w:pos="1095"/>
          <w:tab w:val="right" w:leader="dot" w:pos="9060"/>
        </w:tabs>
        <w:rPr>
          <w:rFonts w:eastAsiaTheme="minorEastAsia"/>
          <w:noProof/>
          <w:sz w:val="24"/>
          <w:szCs w:val="24"/>
          <w:lang w:eastAsia="fr-BE"/>
        </w:rPr>
      </w:pPr>
      <w:hyperlink w:anchor="_Toc1874051840">
        <w:r w:rsidRPr="453C1DD9">
          <w:rPr>
            <w:rStyle w:val="Lienhypertexte"/>
          </w:rPr>
          <w:t>A)</w:t>
        </w:r>
        <w:r w:rsidR="00F6106C">
          <w:tab/>
        </w:r>
        <w:r w:rsidRPr="453C1DD9">
          <w:rPr>
            <w:rStyle w:val="Lienhypertexte"/>
          </w:rPr>
          <w:t>Le prosumer/le vendeur</w:t>
        </w:r>
        <w:r w:rsidR="00F6106C">
          <w:tab/>
        </w:r>
        <w:r w:rsidR="00F6106C">
          <w:fldChar w:fldCharType="begin"/>
        </w:r>
        <w:r w:rsidR="00F6106C">
          <w:instrText>PAGEREF _Toc1874051840 \h</w:instrText>
        </w:r>
        <w:r w:rsidR="00F6106C">
          <w:fldChar w:fldCharType="separate"/>
        </w:r>
        <w:r w:rsidRPr="453C1DD9">
          <w:rPr>
            <w:rStyle w:val="Lienhypertexte"/>
          </w:rPr>
          <w:t>9</w:t>
        </w:r>
        <w:r w:rsidR="00F6106C">
          <w:fldChar w:fldCharType="end"/>
        </w:r>
      </w:hyperlink>
    </w:p>
    <w:p w:rsidR="00F6106C" w:rsidP="453C1DD9" w:rsidRDefault="453C1DD9" w14:paraId="0E1DC0AB" w14:textId="45EACFC1">
      <w:pPr>
        <w:pStyle w:val="TM4"/>
        <w:tabs>
          <w:tab w:val="left" w:pos="1095"/>
          <w:tab w:val="right" w:leader="dot" w:pos="9060"/>
        </w:tabs>
        <w:rPr>
          <w:rFonts w:eastAsiaTheme="minorEastAsia"/>
          <w:noProof/>
          <w:sz w:val="24"/>
          <w:szCs w:val="24"/>
          <w:lang w:eastAsia="fr-BE"/>
        </w:rPr>
      </w:pPr>
      <w:hyperlink w:anchor="_Toc1993636647">
        <w:r w:rsidRPr="453C1DD9">
          <w:rPr>
            <w:rStyle w:val="Lienhypertexte"/>
          </w:rPr>
          <w:t>B)</w:t>
        </w:r>
        <w:r w:rsidR="00F6106C">
          <w:tab/>
        </w:r>
        <w:r w:rsidRPr="453C1DD9">
          <w:rPr>
            <w:rStyle w:val="Lienhypertexte"/>
          </w:rPr>
          <w:t>L’acheteur</w:t>
        </w:r>
        <w:r w:rsidR="00F6106C">
          <w:tab/>
        </w:r>
        <w:r w:rsidR="00F6106C">
          <w:fldChar w:fldCharType="begin"/>
        </w:r>
        <w:r w:rsidR="00F6106C">
          <w:instrText>PAGEREF _Toc1993636647 \h</w:instrText>
        </w:r>
        <w:r w:rsidR="00F6106C">
          <w:fldChar w:fldCharType="separate"/>
        </w:r>
        <w:r w:rsidRPr="453C1DD9">
          <w:rPr>
            <w:rStyle w:val="Lienhypertexte"/>
          </w:rPr>
          <w:t>9</w:t>
        </w:r>
        <w:r w:rsidR="00F6106C">
          <w:fldChar w:fldCharType="end"/>
        </w:r>
      </w:hyperlink>
    </w:p>
    <w:p w:rsidR="00F6106C" w:rsidP="453C1DD9" w:rsidRDefault="453C1DD9" w14:paraId="26750C8E" w14:textId="211BFF0B">
      <w:pPr>
        <w:pStyle w:val="TM4"/>
        <w:tabs>
          <w:tab w:val="left" w:pos="1095"/>
          <w:tab w:val="right" w:leader="dot" w:pos="9060"/>
        </w:tabs>
        <w:rPr>
          <w:rFonts w:eastAsiaTheme="minorEastAsia"/>
          <w:noProof/>
          <w:sz w:val="24"/>
          <w:szCs w:val="24"/>
          <w:lang w:eastAsia="fr-BE"/>
        </w:rPr>
      </w:pPr>
      <w:hyperlink w:anchor="_Toc1599491732">
        <w:r w:rsidRPr="453C1DD9">
          <w:rPr>
            <w:rStyle w:val="Lienhypertexte"/>
          </w:rPr>
          <w:t>C)</w:t>
        </w:r>
        <w:r w:rsidR="00F6106C">
          <w:tab/>
        </w:r>
        <w:r w:rsidRPr="453C1DD9">
          <w:rPr>
            <w:rStyle w:val="Lienhypertexte"/>
          </w:rPr>
          <w:t>La petite copropriété</w:t>
        </w:r>
        <w:r w:rsidR="00F6106C">
          <w:tab/>
        </w:r>
        <w:r w:rsidR="00F6106C">
          <w:fldChar w:fldCharType="begin"/>
        </w:r>
        <w:r w:rsidR="00F6106C">
          <w:instrText>PAGEREF _Toc1599491732 \h</w:instrText>
        </w:r>
        <w:r w:rsidR="00F6106C">
          <w:fldChar w:fldCharType="separate"/>
        </w:r>
        <w:r w:rsidRPr="453C1DD9">
          <w:rPr>
            <w:rStyle w:val="Lienhypertexte"/>
          </w:rPr>
          <w:t>10</w:t>
        </w:r>
        <w:r w:rsidR="00F6106C">
          <w:fldChar w:fldCharType="end"/>
        </w:r>
      </w:hyperlink>
    </w:p>
    <w:p w:rsidR="00F6106C" w:rsidP="453C1DD9" w:rsidRDefault="453C1DD9" w14:paraId="736F7268" w14:textId="5E10C307">
      <w:pPr>
        <w:pStyle w:val="TM4"/>
        <w:tabs>
          <w:tab w:val="left" w:pos="1095"/>
          <w:tab w:val="right" w:leader="dot" w:pos="9060"/>
        </w:tabs>
        <w:rPr>
          <w:rFonts w:eastAsiaTheme="minorEastAsia"/>
          <w:noProof/>
          <w:sz w:val="24"/>
          <w:szCs w:val="24"/>
          <w:lang w:eastAsia="fr-BE"/>
        </w:rPr>
      </w:pPr>
      <w:hyperlink w:anchor="_Toc403291726">
        <w:r w:rsidRPr="453C1DD9">
          <w:rPr>
            <w:rStyle w:val="Lienhypertexte"/>
          </w:rPr>
          <w:t>D)</w:t>
        </w:r>
        <w:r w:rsidR="00F6106C">
          <w:tab/>
        </w:r>
        <w:r w:rsidRPr="453C1DD9">
          <w:rPr>
            <w:rStyle w:val="Lienhypertexte"/>
          </w:rPr>
          <w:t>La communauté d’énergie</w:t>
        </w:r>
        <w:r w:rsidR="00F6106C">
          <w:tab/>
        </w:r>
        <w:r w:rsidR="00F6106C">
          <w:fldChar w:fldCharType="begin"/>
        </w:r>
        <w:r w:rsidR="00F6106C">
          <w:instrText>PAGEREF _Toc403291726 \h</w:instrText>
        </w:r>
        <w:r w:rsidR="00F6106C">
          <w:fldChar w:fldCharType="separate"/>
        </w:r>
        <w:r w:rsidRPr="453C1DD9">
          <w:rPr>
            <w:rStyle w:val="Lienhypertexte"/>
          </w:rPr>
          <w:t>10</w:t>
        </w:r>
        <w:r w:rsidR="00F6106C">
          <w:fldChar w:fldCharType="end"/>
        </w:r>
      </w:hyperlink>
    </w:p>
    <w:p w:rsidR="00F6106C" w:rsidP="453C1DD9" w:rsidRDefault="453C1DD9" w14:paraId="15850349" w14:textId="4D158EC5">
      <w:pPr>
        <w:pStyle w:val="TM2"/>
        <w:tabs>
          <w:tab w:val="right" w:leader="dot" w:pos="9060"/>
        </w:tabs>
        <w:rPr>
          <w:rFonts w:eastAsiaTheme="minorEastAsia"/>
          <w:noProof/>
          <w:sz w:val="24"/>
          <w:szCs w:val="24"/>
          <w:lang w:eastAsia="fr-BE"/>
        </w:rPr>
      </w:pPr>
      <w:hyperlink w:anchor="_Toc870151148">
        <w:r w:rsidRPr="453C1DD9">
          <w:rPr>
            <w:rStyle w:val="Lienhypertexte"/>
          </w:rPr>
          <w:t>3.3.2 Scénarios d’usage</w:t>
        </w:r>
        <w:r w:rsidR="00F6106C">
          <w:tab/>
        </w:r>
        <w:r w:rsidR="00F6106C">
          <w:fldChar w:fldCharType="begin"/>
        </w:r>
        <w:r w:rsidR="00F6106C">
          <w:instrText>PAGEREF _Toc870151148 \h</w:instrText>
        </w:r>
        <w:r w:rsidR="00F6106C">
          <w:fldChar w:fldCharType="separate"/>
        </w:r>
        <w:r w:rsidRPr="453C1DD9">
          <w:rPr>
            <w:rStyle w:val="Lienhypertexte"/>
          </w:rPr>
          <w:t>11</w:t>
        </w:r>
        <w:r w:rsidR="00F6106C">
          <w:fldChar w:fldCharType="end"/>
        </w:r>
      </w:hyperlink>
    </w:p>
    <w:p w:rsidR="00F6106C" w:rsidP="453C1DD9" w:rsidRDefault="453C1DD9" w14:paraId="2ADBB29B" w14:textId="306085D2">
      <w:pPr>
        <w:pStyle w:val="TM2"/>
        <w:tabs>
          <w:tab w:val="right" w:leader="dot" w:pos="9060"/>
        </w:tabs>
        <w:rPr>
          <w:rFonts w:eastAsiaTheme="minorEastAsia"/>
          <w:noProof/>
          <w:sz w:val="24"/>
          <w:szCs w:val="24"/>
          <w:lang w:eastAsia="fr-BE"/>
        </w:rPr>
      </w:pPr>
      <w:hyperlink w:anchor="_Toc803742844">
        <w:r w:rsidRPr="453C1DD9">
          <w:rPr>
            <w:rStyle w:val="Lienhypertexte"/>
          </w:rPr>
          <w:t>3.4. User Stories détaillées</w:t>
        </w:r>
        <w:r w:rsidR="00F6106C">
          <w:tab/>
        </w:r>
        <w:r w:rsidR="00F6106C">
          <w:fldChar w:fldCharType="begin"/>
        </w:r>
        <w:r w:rsidR="00F6106C">
          <w:instrText>PAGEREF _Toc803742844 \h</w:instrText>
        </w:r>
        <w:r w:rsidR="00F6106C">
          <w:fldChar w:fldCharType="separate"/>
        </w:r>
        <w:r w:rsidRPr="453C1DD9">
          <w:rPr>
            <w:rStyle w:val="Lienhypertexte"/>
          </w:rPr>
          <w:t>12</w:t>
        </w:r>
        <w:r w:rsidR="00F6106C">
          <w:fldChar w:fldCharType="end"/>
        </w:r>
      </w:hyperlink>
    </w:p>
    <w:p w:rsidR="00F6106C" w:rsidP="453C1DD9" w:rsidRDefault="453C1DD9" w14:paraId="495FA8CB" w14:textId="40EED0E0">
      <w:pPr>
        <w:pStyle w:val="TM3"/>
        <w:tabs>
          <w:tab w:val="right" w:leader="dot" w:pos="9060"/>
        </w:tabs>
        <w:rPr>
          <w:rFonts w:eastAsiaTheme="minorEastAsia"/>
          <w:noProof/>
          <w:sz w:val="24"/>
          <w:szCs w:val="24"/>
          <w:lang w:eastAsia="fr-BE"/>
        </w:rPr>
      </w:pPr>
      <w:hyperlink w:anchor="_Toc222379400">
        <w:r w:rsidRPr="453C1DD9">
          <w:rPr>
            <w:rStyle w:val="Lienhypertexte"/>
          </w:rPr>
          <w:t>3.4.1. User Stories détaillées (MVP)</w:t>
        </w:r>
        <w:r w:rsidR="00F6106C">
          <w:tab/>
        </w:r>
        <w:r w:rsidR="00F6106C">
          <w:fldChar w:fldCharType="begin"/>
        </w:r>
        <w:r w:rsidR="00F6106C">
          <w:instrText>PAGEREF _Toc222379400 \h</w:instrText>
        </w:r>
        <w:r w:rsidR="00F6106C">
          <w:fldChar w:fldCharType="separate"/>
        </w:r>
        <w:r w:rsidRPr="453C1DD9">
          <w:rPr>
            <w:rStyle w:val="Lienhypertexte"/>
          </w:rPr>
          <w:t>13</w:t>
        </w:r>
        <w:r w:rsidR="00F6106C">
          <w:fldChar w:fldCharType="end"/>
        </w:r>
      </w:hyperlink>
    </w:p>
    <w:p w:rsidR="00F6106C" w:rsidP="453C1DD9" w:rsidRDefault="453C1DD9" w14:paraId="75DB4E55" w14:textId="2CA0CB33">
      <w:pPr>
        <w:pStyle w:val="TM3"/>
        <w:tabs>
          <w:tab w:val="left" w:pos="870"/>
          <w:tab w:val="right" w:leader="dot" w:pos="9060"/>
        </w:tabs>
        <w:rPr>
          <w:rFonts w:eastAsiaTheme="minorEastAsia"/>
          <w:noProof/>
          <w:sz w:val="24"/>
          <w:szCs w:val="24"/>
          <w:lang w:eastAsia="fr-BE"/>
        </w:rPr>
      </w:pPr>
      <w:hyperlink w:anchor="_Toc1792288180">
        <w:r w:rsidRPr="453C1DD9">
          <w:rPr>
            <w:rStyle w:val="Lienhypertexte"/>
          </w:rPr>
          <w:t>A)</w:t>
        </w:r>
        <w:r w:rsidR="00F6106C">
          <w:tab/>
        </w:r>
        <w:r w:rsidRPr="453C1DD9">
          <w:rPr>
            <w:rStyle w:val="Lienhypertexte"/>
          </w:rPr>
          <w:t>Accès à la plateforme et profil</w:t>
        </w:r>
        <w:r w:rsidR="00F6106C">
          <w:tab/>
        </w:r>
        <w:r w:rsidR="00F6106C">
          <w:fldChar w:fldCharType="begin"/>
        </w:r>
        <w:r w:rsidR="00F6106C">
          <w:instrText>PAGEREF _Toc1792288180 \h</w:instrText>
        </w:r>
        <w:r w:rsidR="00F6106C">
          <w:fldChar w:fldCharType="separate"/>
        </w:r>
        <w:r w:rsidRPr="453C1DD9">
          <w:rPr>
            <w:rStyle w:val="Lienhypertexte"/>
          </w:rPr>
          <w:t>13</w:t>
        </w:r>
        <w:r w:rsidR="00F6106C">
          <w:fldChar w:fldCharType="end"/>
        </w:r>
      </w:hyperlink>
    </w:p>
    <w:p w:rsidR="00F6106C" w:rsidP="453C1DD9" w:rsidRDefault="453C1DD9" w14:paraId="795903DE" w14:textId="71DE0768">
      <w:pPr>
        <w:pStyle w:val="TM3"/>
        <w:tabs>
          <w:tab w:val="left" w:pos="870"/>
          <w:tab w:val="right" w:leader="dot" w:pos="9060"/>
        </w:tabs>
        <w:rPr>
          <w:rFonts w:eastAsiaTheme="minorEastAsia"/>
          <w:noProof/>
          <w:sz w:val="24"/>
          <w:szCs w:val="24"/>
          <w:lang w:eastAsia="fr-BE"/>
        </w:rPr>
      </w:pPr>
      <w:hyperlink w:anchor="_Toc1191135042">
        <w:r w:rsidRPr="453C1DD9">
          <w:rPr>
            <w:rStyle w:val="Lienhypertexte"/>
          </w:rPr>
          <w:t>B)</w:t>
        </w:r>
        <w:r w:rsidR="00F6106C">
          <w:tab/>
        </w:r>
        <w:r w:rsidRPr="453C1DD9">
          <w:rPr>
            <w:rStyle w:val="Lienhypertexte"/>
          </w:rPr>
          <w:t>Mise en relation et partage</w:t>
        </w:r>
        <w:r w:rsidR="00F6106C">
          <w:tab/>
        </w:r>
        <w:r w:rsidR="00F6106C">
          <w:fldChar w:fldCharType="begin"/>
        </w:r>
        <w:r w:rsidR="00F6106C">
          <w:instrText>PAGEREF _Toc1191135042 \h</w:instrText>
        </w:r>
        <w:r w:rsidR="00F6106C">
          <w:fldChar w:fldCharType="separate"/>
        </w:r>
        <w:r w:rsidRPr="453C1DD9">
          <w:rPr>
            <w:rStyle w:val="Lienhypertexte"/>
          </w:rPr>
          <w:t>13</w:t>
        </w:r>
        <w:r w:rsidR="00F6106C">
          <w:fldChar w:fldCharType="end"/>
        </w:r>
      </w:hyperlink>
    </w:p>
    <w:p w:rsidR="00F6106C" w:rsidP="453C1DD9" w:rsidRDefault="453C1DD9" w14:paraId="66F6588D" w14:textId="6FBAD162">
      <w:pPr>
        <w:pStyle w:val="TM3"/>
        <w:tabs>
          <w:tab w:val="left" w:pos="870"/>
          <w:tab w:val="right" w:leader="dot" w:pos="9060"/>
        </w:tabs>
        <w:rPr>
          <w:rFonts w:eastAsiaTheme="minorEastAsia"/>
          <w:noProof/>
          <w:sz w:val="24"/>
          <w:szCs w:val="24"/>
          <w:lang w:eastAsia="fr-BE"/>
        </w:rPr>
      </w:pPr>
      <w:hyperlink w:anchor="_Toc30831033">
        <w:r w:rsidRPr="453C1DD9">
          <w:rPr>
            <w:rStyle w:val="Lienhypertexte"/>
          </w:rPr>
          <w:t>C)</w:t>
        </w:r>
        <w:r w:rsidR="00F6106C">
          <w:tab/>
        </w:r>
        <w:r w:rsidRPr="453C1DD9">
          <w:rPr>
            <w:rStyle w:val="Lienhypertexte"/>
          </w:rPr>
          <w:t>Messagerie</w:t>
        </w:r>
        <w:r w:rsidR="00F6106C">
          <w:tab/>
        </w:r>
        <w:r w:rsidR="00F6106C">
          <w:fldChar w:fldCharType="begin"/>
        </w:r>
        <w:r w:rsidR="00F6106C">
          <w:instrText>PAGEREF _Toc30831033 \h</w:instrText>
        </w:r>
        <w:r w:rsidR="00F6106C">
          <w:fldChar w:fldCharType="separate"/>
        </w:r>
        <w:r w:rsidRPr="453C1DD9">
          <w:rPr>
            <w:rStyle w:val="Lienhypertexte"/>
          </w:rPr>
          <w:t>13</w:t>
        </w:r>
        <w:r w:rsidR="00F6106C">
          <w:fldChar w:fldCharType="end"/>
        </w:r>
      </w:hyperlink>
    </w:p>
    <w:p w:rsidR="00F6106C" w:rsidP="453C1DD9" w:rsidRDefault="453C1DD9" w14:paraId="13B011A3" w14:textId="6A7BFB2E">
      <w:pPr>
        <w:pStyle w:val="TM3"/>
        <w:tabs>
          <w:tab w:val="left" w:pos="870"/>
          <w:tab w:val="right" w:leader="dot" w:pos="9060"/>
        </w:tabs>
        <w:rPr>
          <w:rFonts w:eastAsiaTheme="minorEastAsia"/>
          <w:noProof/>
          <w:sz w:val="24"/>
          <w:szCs w:val="24"/>
          <w:lang w:eastAsia="fr-BE"/>
        </w:rPr>
      </w:pPr>
      <w:hyperlink w:anchor="_Toc967279578">
        <w:r w:rsidRPr="453C1DD9">
          <w:rPr>
            <w:rStyle w:val="Lienhypertexte"/>
          </w:rPr>
          <w:t>D)</w:t>
        </w:r>
        <w:r w:rsidR="00F6106C">
          <w:tab/>
        </w:r>
        <w:r w:rsidRPr="453C1DD9">
          <w:rPr>
            <w:rStyle w:val="Lienhypertexte"/>
          </w:rPr>
          <w:t>Consultation et suivi</w:t>
        </w:r>
        <w:r w:rsidR="00F6106C">
          <w:tab/>
        </w:r>
        <w:r w:rsidR="00F6106C">
          <w:fldChar w:fldCharType="begin"/>
        </w:r>
        <w:r w:rsidR="00F6106C">
          <w:instrText>PAGEREF _Toc967279578 \h</w:instrText>
        </w:r>
        <w:r w:rsidR="00F6106C">
          <w:fldChar w:fldCharType="separate"/>
        </w:r>
        <w:r w:rsidRPr="453C1DD9">
          <w:rPr>
            <w:rStyle w:val="Lienhypertexte"/>
          </w:rPr>
          <w:t>13</w:t>
        </w:r>
        <w:r w:rsidR="00F6106C">
          <w:fldChar w:fldCharType="end"/>
        </w:r>
      </w:hyperlink>
    </w:p>
    <w:p w:rsidR="00F6106C" w:rsidP="453C1DD9" w:rsidRDefault="453C1DD9" w14:paraId="64A149B8" w14:textId="06434598">
      <w:pPr>
        <w:pStyle w:val="TM1"/>
        <w:tabs>
          <w:tab w:val="right" w:leader="dot" w:pos="9060"/>
        </w:tabs>
        <w:rPr>
          <w:rFonts w:eastAsiaTheme="minorEastAsia"/>
          <w:noProof/>
          <w:sz w:val="24"/>
          <w:szCs w:val="24"/>
          <w:lang w:eastAsia="fr-BE"/>
        </w:rPr>
      </w:pPr>
      <w:hyperlink w:anchor="_Toc1545409831">
        <w:r w:rsidRPr="453C1DD9">
          <w:rPr>
            <w:rStyle w:val="Lienhypertexte"/>
          </w:rPr>
          <w:t>4. Description fonctionnelle</w:t>
        </w:r>
        <w:r w:rsidR="00F6106C">
          <w:tab/>
        </w:r>
        <w:r w:rsidR="00F6106C">
          <w:fldChar w:fldCharType="begin"/>
        </w:r>
        <w:r w:rsidR="00F6106C">
          <w:instrText>PAGEREF _Toc1545409831 \h</w:instrText>
        </w:r>
        <w:r w:rsidR="00F6106C">
          <w:fldChar w:fldCharType="separate"/>
        </w:r>
        <w:r w:rsidRPr="453C1DD9">
          <w:rPr>
            <w:rStyle w:val="Lienhypertexte"/>
          </w:rPr>
          <w:t>13</w:t>
        </w:r>
        <w:r w:rsidR="00F6106C">
          <w:fldChar w:fldCharType="end"/>
        </w:r>
      </w:hyperlink>
    </w:p>
    <w:p w:rsidR="00F6106C" w:rsidP="453C1DD9" w:rsidRDefault="453C1DD9" w14:paraId="1A95F7D4" w14:textId="30FB96FD">
      <w:pPr>
        <w:pStyle w:val="TM2"/>
        <w:tabs>
          <w:tab w:val="right" w:leader="dot" w:pos="9060"/>
        </w:tabs>
        <w:rPr>
          <w:rFonts w:eastAsiaTheme="minorEastAsia"/>
          <w:noProof/>
          <w:sz w:val="24"/>
          <w:szCs w:val="24"/>
          <w:lang w:eastAsia="fr-BE"/>
        </w:rPr>
      </w:pPr>
      <w:hyperlink w:anchor="_Toc263892774">
        <w:r w:rsidRPr="453C1DD9">
          <w:rPr>
            <w:rStyle w:val="Lienhypertexte"/>
          </w:rPr>
          <w:t>4.1. Modules principaux</w:t>
        </w:r>
        <w:r w:rsidR="00F6106C">
          <w:tab/>
        </w:r>
        <w:r w:rsidR="00F6106C">
          <w:fldChar w:fldCharType="begin"/>
        </w:r>
        <w:r w:rsidR="00F6106C">
          <w:instrText>PAGEREF _Toc263892774 \h</w:instrText>
        </w:r>
        <w:r w:rsidR="00F6106C">
          <w:fldChar w:fldCharType="separate"/>
        </w:r>
        <w:r w:rsidRPr="453C1DD9">
          <w:rPr>
            <w:rStyle w:val="Lienhypertexte"/>
          </w:rPr>
          <w:t>13</w:t>
        </w:r>
        <w:r w:rsidR="00F6106C">
          <w:fldChar w:fldCharType="end"/>
        </w:r>
      </w:hyperlink>
    </w:p>
    <w:p w:rsidR="00F6106C" w:rsidP="453C1DD9" w:rsidRDefault="453C1DD9" w14:paraId="06514DA5" w14:textId="5CEB26E6">
      <w:pPr>
        <w:pStyle w:val="TM2"/>
        <w:tabs>
          <w:tab w:val="right" w:leader="dot" w:pos="9060"/>
        </w:tabs>
        <w:rPr>
          <w:rFonts w:eastAsiaTheme="minorEastAsia"/>
          <w:noProof/>
          <w:sz w:val="24"/>
          <w:szCs w:val="24"/>
          <w:lang w:eastAsia="fr-BE"/>
        </w:rPr>
      </w:pPr>
      <w:hyperlink w:anchor="_Toc1241281785">
        <w:r w:rsidRPr="453C1DD9">
          <w:rPr>
            <w:rStyle w:val="Lienhypertexte"/>
          </w:rPr>
          <w:t>4.2. Fonctionnalités détaillées</w:t>
        </w:r>
        <w:r w:rsidR="00F6106C">
          <w:tab/>
        </w:r>
        <w:r w:rsidR="00F6106C">
          <w:fldChar w:fldCharType="begin"/>
        </w:r>
        <w:r w:rsidR="00F6106C">
          <w:instrText>PAGEREF _Toc1241281785 \h</w:instrText>
        </w:r>
        <w:r w:rsidR="00F6106C">
          <w:fldChar w:fldCharType="separate"/>
        </w:r>
        <w:r w:rsidRPr="453C1DD9">
          <w:rPr>
            <w:rStyle w:val="Lienhypertexte"/>
          </w:rPr>
          <w:t>14</w:t>
        </w:r>
        <w:r w:rsidR="00F6106C">
          <w:fldChar w:fldCharType="end"/>
        </w:r>
      </w:hyperlink>
    </w:p>
    <w:p w:rsidR="00F6106C" w:rsidP="453C1DD9" w:rsidRDefault="453C1DD9" w14:paraId="781C6D4F" w14:textId="3D9B0912">
      <w:pPr>
        <w:pStyle w:val="TM3"/>
        <w:tabs>
          <w:tab w:val="right" w:leader="dot" w:pos="9060"/>
        </w:tabs>
        <w:rPr>
          <w:rFonts w:eastAsiaTheme="minorEastAsia"/>
          <w:noProof/>
          <w:sz w:val="24"/>
          <w:szCs w:val="24"/>
          <w:lang w:eastAsia="fr-BE"/>
        </w:rPr>
      </w:pPr>
      <w:hyperlink w:anchor="_Toc1977819415">
        <w:r w:rsidRPr="453C1DD9">
          <w:rPr>
            <w:rStyle w:val="Lienhypertexte"/>
          </w:rPr>
          <w:t>4.2.1. Module accès à la plateforme et authentification</w:t>
        </w:r>
        <w:r w:rsidR="00F6106C">
          <w:tab/>
        </w:r>
        <w:r w:rsidR="00F6106C">
          <w:fldChar w:fldCharType="begin"/>
        </w:r>
        <w:r w:rsidR="00F6106C">
          <w:instrText>PAGEREF _Toc1977819415 \h</w:instrText>
        </w:r>
        <w:r w:rsidR="00F6106C">
          <w:fldChar w:fldCharType="separate"/>
        </w:r>
        <w:r w:rsidRPr="453C1DD9">
          <w:rPr>
            <w:rStyle w:val="Lienhypertexte"/>
          </w:rPr>
          <w:t>14</w:t>
        </w:r>
        <w:r w:rsidR="00F6106C">
          <w:fldChar w:fldCharType="end"/>
        </w:r>
      </w:hyperlink>
    </w:p>
    <w:p w:rsidR="00F6106C" w:rsidP="453C1DD9" w:rsidRDefault="453C1DD9" w14:paraId="759A5CA4" w14:textId="1D54970C">
      <w:pPr>
        <w:pStyle w:val="TM3"/>
        <w:tabs>
          <w:tab w:val="right" w:leader="dot" w:pos="9060"/>
        </w:tabs>
        <w:rPr>
          <w:rFonts w:eastAsiaTheme="minorEastAsia"/>
          <w:noProof/>
          <w:sz w:val="24"/>
          <w:szCs w:val="24"/>
          <w:lang w:eastAsia="fr-BE"/>
        </w:rPr>
      </w:pPr>
      <w:hyperlink w:anchor="_Toc870431343">
        <w:r w:rsidRPr="453C1DD9">
          <w:rPr>
            <w:rStyle w:val="Lienhypertexte"/>
          </w:rPr>
          <w:t>4.2.1. Module profil énergétique et mise en relation</w:t>
        </w:r>
        <w:r w:rsidR="00F6106C">
          <w:tab/>
        </w:r>
        <w:r w:rsidR="00F6106C">
          <w:fldChar w:fldCharType="begin"/>
        </w:r>
        <w:r w:rsidR="00F6106C">
          <w:instrText>PAGEREF _Toc870431343 \h</w:instrText>
        </w:r>
        <w:r w:rsidR="00F6106C">
          <w:fldChar w:fldCharType="separate"/>
        </w:r>
        <w:r w:rsidRPr="453C1DD9">
          <w:rPr>
            <w:rStyle w:val="Lienhypertexte"/>
          </w:rPr>
          <w:t>14</w:t>
        </w:r>
        <w:r w:rsidR="00F6106C">
          <w:fldChar w:fldCharType="end"/>
        </w:r>
      </w:hyperlink>
    </w:p>
    <w:p w:rsidR="00F6106C" w:rsidP="453C1DD9" w:rsidRDefault="453C1DD9" w14:paraId="3DE103FA" w14:textId="4120DBF4">
      <w:pPr>
        <w:pStyle w:val="TM3"/>
        <w:tabs>
          <w:tab w:val="right" w:leader="dot" w:pos="9060"/>
        </w:tabs>
        <w:rPr>
          <w:rFonts w:eastAsiaTheme="minorEastAsia"/>
          <w:noProof/>
          <w:sz w:val="24"/>
          <w:szCs w:val="24"/>
          <w:lang w:eastAsia="fr-BE"/>
        </w:rPr>
      </w:pPr>
      <w:hyperlink w:anchor="_Toc1978209441">
        <w:r w:rsidRPr="453C1DD9">
          <w:rPr>
            <w:rStyle w:val="Lienhypertexte"/>
          </w:rPr>
          <w:t>4.2.2. Module de gestion du partage</w:t>
        </w:r>
        <w:r w:rsidR="00F6106C">
          <w:tab/>
        </w:r>
        <w:r w:rsidR="00F6106C">
          <w:fldChar w:fldCharType="begin"/>
        </w:r>
        <w:r w:rsidR="00F6106C">
          <w:instrText>PAGEREF _Toc1978209441 \h</w:instrText>
        </w:r>
        <w:r w:rsidR="00F6106C">
          <w:fldChar w:fldCharType="separate"/>
        </w:r>
        <w:r w:rsidRPr="453C1DD9">
          <w:rPr>
            <w:rStyle w:val="Lienhypertexte"/>
          </w:rPr>
          <w:t>14</w:t>
        </w:r>
        <w:r w:rsidR="00F6106C">
          <w:fldChar w:fldCharType="end"/>
        </w:r>
      </w:hyperlink>
    </w:p>
    <w:p w:rsidR="00F6106C" w:rsidP="453C1DD9" w:rsidRDefault="453C1DD9" w14:paraId="7C626628" w14:textId="615DD536">
      <w:pPr>
        <w:pStyle w:val="TM3"/>
        <w:tabs>
          <w:tab w:val="right" w:leader="dot" w:pos="9060"/>
        </w:tabs>
        <w:rPr>
          <w:rFonts w:eastAsiaTheme="minorEastAsia"/>
          <w:noProof/>
          <w:sz w:val="24"/>
          <w:szCs w:val="24"/>
          <w:lang w:eastAsia="fr-BE"/>
        </w:rPr>
      </w:pPr>
      <w:hyperlink w:anchor="_Toc1028545693">
        <w:r w:rsidRPr="453C1DD9">
          <w:rPr>
            <w:rStyle w:val="Lienhypertexte"/>
          </w:rPr>
          <w:t>4.2.5. Module de “Notification”</w:t>
        </w:r>
        <w:r w:rsidR="00F6106C">
          <w:tab/>
        </w:r>
        <w:r w:rsidR="00F6106C">
          <w:fldChar w:fldCharType="begin"/>
        </w:r>
        <w:r w:rsidR="00F6106C">
          <w:instrText>PAGEREF _Toc1028545693 \h</w:instrText>
        </w:r>
        <w:r w:rsidR="00F6106C">
          <w:fldChar w:fldCharType="separate"/>
        </w:r>
        <w:r w:rsidRPr="453C1DD9">
          <w:rPr>
            <w:rStyle w:val="Lienhypertexte"/>
          </w:rPr>
          <w:t>15</w:t>
        </w:r>
        <w:r w:rsidR="00F6106C">
          <w:fldChar w:fldCharType="end"/>
        </w:r>
      </w:hyperlink>
    </w:p>
    <w:p w:rsidR="00F6106C" w:rsidP="453C1DD9" w:rsidRDefault="453C1DD9" w14:paraId="65F612A7" w14:textId="5FC13289">
      <w:pPr>
        <w:pStyle w:val="TM3"/>
        <w:tabs>
          <w:tab w:val="right" w:leader="dot" w:pos="9060"/>
        </w:tabs>
        <w:rPr>
          <w:rFonts w:eastAsiaTheme="minorEastAsia"/>
          <w:noProof/>
          <w:sz w:val="24"/>
          <w:szCs w:val="24"/>
          <w:lang w:eastAsia="fr-BE"/>
        </w:rPr>
      </w:pPr>
      <w:hyperlink w:anchor="_Toc196124391">
        <w:r w:rsidRPr="453C1DD9">
          <w:rPr>
            <w:rStyle w:val="Lienhypertexte"/>
          </w:rPr>
          <w:t>4.2.6. Module de “Dashboard”</w:t>
        </w:r>
        <w:r w:rsidR="00F6106C">
          <w:tab/>
        </w:r>
        <w:r w:rsidR="00F6106C">
          <w:fldChar w:fldCharType="begin"/>
        </w:r>
        <w:r w:rsidR="00F6106C">
          <w:instrText>PAGEREF _Toc196124391 \h</w:instrText>
        </w:r>
        <w:r w:rsidR="00F6106C">
          <w:fldChar w:fldCharType="separate"/>
        </w:r>
        <w:r w:rsidRPr="453C1DD9">
          <w:rPr>
            <w:rStyle w:val="Lienhypertexte"/>
          </w:rPr>
          <w:t>16</w:t>
        </w:r>
        <w:r w:rsidR="00F6106C">
          <w:fldChar w:fldCharType="end"/>
        </w:r>
      </w:hyperlink>
    </w:p>
    <w:p w:rsidR="00F6106C" w:rsidP="453C1DD9" w:rsidRDefault="453C1DD9" w14:paraId="2C366FE7" w14:textId="311A06E6">
      <w:pPr>
        <w:pStyle w:val="TM2"/>
        <w:tabs>
          <w:tab w:val="right" w:leader="dot" w:pos="9060"/>
        </w:tabs>
        <w:rPr>
          <w:rFonts w:eastAsiaTheme="minorEastAsia"/>
          <w:noProof/>
          <w:sz w:val="24"/>
          <w:szCs w:val="24"/>
          <w:lang w:eastAsia="fr-BE"/>
        </w:rPr>
      </w:pPr>
      <w:hyperlink w:anchor="_Toc1152148571">
        <w:r w:rsidRPr="453C1DD9">
          <w:rPr>
            <w:rStyle w:val="Lienhypertexte"/>
          </w:rPr>
          <w:t>4.3. Règles de gestion</w:t>
        </w:r>
        <w:r w:rsidR="00F6106C">
          <w:tab/>
        </w:r>
        <w:r w:rsidR="00F6106C">
          <w:fldChar w:fldCharType="begin"/>
        </w:r>
        <w:r w:rsidR="00F6106C">
          <w:instrText>PAGEREF _Toc1152148571 \h</w:instrText>
        </w:r>
        <w:r w:rsidR="00F6106C">
          <w:fldChar w:fldCharType="separate"/>
        </w:r>
        <w:r w:rsidRPr="453C1DD9">
          <w:rPr>
            <w:rStyle w:val="Lienhypertexte"/>
          </w:rPr>
          <w:t>16</w:t>
        </w:r>
        <w:r w:rsidR="00F6106C">
          <w:fldChar w:fldCharType="end"/>
        </w:r>
      </w:hyperlink>
    </w:p>
    <w:p w:rsidR="00F6106C" w:rsidP="453C1DD9" w:rsidRDefault="453C1DD9" w14:paraId="3F6FC596" w14:textId="57B9DD88">
      <w:pPr>
        <w:pStyle w:val="TM4"/>
        <w:tabs>
          <w:tab w:val="right" w:leader="dot" w:pos="9060"/>
        </w:tabs>
        <w:rPr>
          <w:rFonts w:eastAsiaTheme="minorEastAsia"/>
          <w:noProof/>
          <w:sz w:val="24"/>
          <w:szCs w:val="24"/>
          <w:lang w:eastAsia="fr-BE"/>
        </w:rPr>
      </w:pPr>
      <w:hyperlink w:anchor="_Toc1577813603">
        <w:r w:rsidRPr="453C1DD9">
          <w:rPr>
            <w:rStyle w:val="Lienhypertexte"/>
          </w:rPr>
          <w:t>A) Accès et l’authentification</w:t>
        </w:r>
        <w:r w:rsidR="00F6106C">
          <w:tab/>
        </w:r>
        <w:r w:rsidR="00F6106C">
          <w:fldChar w:fldCharType="begin"/>
        </w:r>
        <w:r w:rsidR="00F6106C">
          <w:instrText>PAGEREF _Toc1577813603 \h</w:instrText>
        </w:r>
        <w:r w:rsidR="00F6106C">
          <w:fldChar w:fldCharType="separate"/>
        </w:r>
        <w:r w:rsidRPr="453C1DD9">
          <w:rPr>
            <w:rStyle w:val="Lienhypertexte"/>
          </w:rPr>
          <w:t>16</w:t>
        </w:r>
        <w:r w:rsidR="00F6106C">
          <w:fldChar w:fldCharType="end"/>
        </w:r>
      </w:hyperlink>
    </w:p>
    <w:p w:rsidR="00F6106C" w:rsidP="453C1DD9" w:rsidRDefault="453C1DD9" w14:paraId="3DFBEF13" w14:textId="59DD5C2D">
      <w:pPr>
        <w:pStyle w:val="TM4"/>
        <w:tabs>
          <w:tab w:val="right" w:leader="dot" w:pos="9060"/>
        </w:tabs>
        <w:rPr>
          <w:rFonts w:eastAsiaTheme="minorEastAsia"/>
          <w:noProof/>
          <w:sz w:val="24"/>
          <w:szCs w:val="24"/>
          <w:lang w:eastAsia="fr-BE"/>
        </w:rPr>
      </w:pPr>
      <w:hyperlink w:anchor="_Toc1286178232">
        <w:r w:rsidRPr="453C1DD9">
          <w:rPr>
            <w:rStyle w:val="Lienhypertexte"/>
          </w:rPr>
          <w:t>B) Profil énergétique et partage d’énergie</w:t>
        </w:r>
        <w:r w:rsidR="00F6106C">
          <w:tab/>
        </w:r>
        <w:r w:rsidR="00F6106C">
          <w:fldChar w:fldCharType="begin"/>
        </w:r>
        <w:r w:rsidR="00F6106C">
          <w:instrText>PAGEREF _Toc1286178232 \h</w:instrText>
        </w:r>
        <w:r w:rsidR="00F6106C">
          <w:fldChar w:fldCharType="separate"/>
        </w:r>
        <w:r w:rsidRPr="453C1DD9">
          <w:rPr>
            <w:rStyle w:val="Lienhypertexte"/>
          </w:rPr>
          <w:t>16</w:t>
        </w:r>
        <w:r w:rsidR="00F6106C">
          <w:fldChar w:fldCharType="end"/>
        </w:r>
      </w:hyperlink>
    </w:p>
    <w:p w:rsidR="00F6106C" w:rsidP="453C1DD9" w:rsidRDefault="453C1DD9" w14:paraId="050F6EBE" w14:textId="1289C693">
      <w:pPr>
        <w:pStyle w:val="TM4"/>
        <w:tabs>
          <w:tab w:val="right" w:leader="dot" w:pos="9060"/>
        </w:tabs>
        <w:rPr>
          <w:rFonts w:eastAsiaTheme="minorEastAsia"/>
          <w:noProof/>
          <w:sz w:val="24"/>
          <w:szCs w:val="24"/>
          <w:lang w:eastAsia="fr-BE"/>
        </w:rPr>
      </w:pPr>
      <w:hyperlink w:anchor="_Toc705636137">
        <w:r w:rsidRPr="453C1DD9">
          <w:rPr>
            <w:rStyle w:val="Lienhypertexte"/>
          </w:rPr>
          <w:t>D) Dashboard</w:t>
        </w:r>
        <w:r w:rsidR="00F6106C">
          <w:tab/>
        </w:r>
        <w:r w:rsidR="00F6106C">
          <w:fldChar w:fldCharType="begin"/>
        </w:r>
        <w:r w:rsidR="00F6106C">
          <w:instrText>PAGEREF _Toc705636137 \h</w:instrText>
        </w:r>
        <w:r w:rsidR="00F6106C">
          <w:fldChar w:fldCharType="separate"/>
        </w:r>
        <w:r w:rsidRPr="453C1DD9">
          <w:rPr>
            <w:rStyle w:val="Lienhypertexte"/>
          </w:rPr>
          <w:t>18</w:t>
        </w:r>
        <w:r w:rsidR="00F6106C">
          <w:fldChar w:fldCharType="end"/>
        </w:r>
      </w:hyperlink>
    </w:p>
    <w:p w:rsidR="00F6106C" w:rsidP="453C1DD9" w:rsidRDefault="453C1DD9" w14:paraId="3C182366" w14:textId="54E5177E">
      <w:pPr>
        <w:pStyle w:val="TM4"/>
        <w:tabs>
          <w:tab w:val="right" w:leader="dot" w:pos="9060"/>
        </w:tabs>
        <w:rPr>
          <w:rFonts w:eastAsiaTheme="minorEastAsia"/>
          <w:noProof/>
          <w:sz w:val="24"/>
          <w:szCs w:val="24"/>
          <w:lang w:eastAsia="fr-BE"/>
        </w:rPr>
      </w:pPr>
      <w:hyperlink w:anchor="_Toc674294397">
        <w:r w:rsidRPr="453C1DD9">
          <w:rPr>
            <w:rStyle w:val="Lienhypertexte"/>
          </w:rPr>
          <w:t>E) notifications</w:t>
        </w:r>
        <w:r w:rsidR="00F6106C">
          <w:tab/>
        </w:r>
        <w:r w:rsidR="00F6106C">
          <w:fldChar w:fldCharType="begin"/>
        </w:r>
        <w:r w:rsidR="00F6106C">
          <w:instrText>PAGEREF _Toc674294397 \h</w:instrText>
        </w:r>
        <w:r w:rsidR="00F6106C">
          <w:fldChar w:fldCharType="separate"/>
        </w:r>
        <w:r w:rsidRPr="453C1DD9">
          <w:rPr>
            <w:rStyle w:val="Lienhypertexte"/>
          </w:rPr>
          <w:t>18</w:t>
        </w:r>
        <w:r w:rsidR="00F6106C">
          <w:fldChar w:fldCharType="end"/>
        </w:r>
      </w:hyperlink>
    </w:p>
    <w:p w:rsidR="00F6106C" w:rsidP="453C1DD9" w:rsidRDefault="453C1DD9" w14:paraId="0512D8A0" w14:textId="568AFA31">
      <w:pPr>
        <w:pStyle w:val="TM2"/>
        <w:tabs>
          <w:tab w:val="right" w:leader="dot" w:pos="9060"/>
        </w:tabs>
        <w:rPr>
          <w:rFonts w:eastAsiaTheme="minorEastAsia"/>
          <w:noProof/>
          <w:sz w:val="24"/>
          <w:szCs w:val="24"/>
          <w:lang w:eastAsia="fr-BE"/>
        </w:rPr>
      </w:pPr>
      <w:hyperlink w:anchor="_Toc1639534334">
        <w:r w:rsidRPr="453C1DD9">
          <w:rPr>
            <w:rStyle w:val="Lienhypertexte"/>
          </w:rPr>
          <w:t>4.4. Workflows et processus</w:t>
        </w:r>
        <w:r w:rsidR="00F6106C">
          <w:tab/>
        </w:r>
        <w:r w:rsidR="00F6106C">
          <w:fldChar w:fldCharType="begin"/>
        </w:r>
        <w:r w:rsidR="00F6106C">
          <w:instrText>PAGEREF _Toc1639534334 \h</w:instrText>
        </w:r>
        <w:r w:rsidR="00F6106C">
          <w:fldChar w:fldCharType="separate"/>
        </w:r>
        <w:r w:rsidRPr="453C1DD9">
          <w:rPr>
            <w:rStyle w:val="Lienhypertexte"/>
          </w:rPr>
          <w:t>18</w:t>
        </w:r>
        <w:r w:rsidR="00F6106C">
          <w:fldChar w:fldCharType="end"/>
        </w:r>
      </w:hyperlink>
    </w:p>
    <w:p w:rsidR="00F6106C" w:rsidP="453C1DD9" w:rsidRDefault="453C1DD9" w14:paraId="3F0D1A10" w14:textId="6EBAB0A6">
      <w:pPr>
        <w:pStyle w:val="TM3"/>
        <w:tabs>
          <w:tab w:val="right" w:leader="dot" w:pos="9060"/>
        </w:tabs>
        <w:rPr>
          <w:rFonts w:eastAsiaTheme="minorEastAsia"/>
          <w:noProof/>
          <w:sz w:val="24"/>
          <w:szCs w:val="24"/>
          <w:lang w:eastAsia="fr-BE"/>
        </w:rPr>
      </w:pPr>
      <w:hyperlink w:anchor="_Toc7117010">
        <w:r w:rsidRPr="453C1DD9">
          <w:rPr>
            <w:rStyle w:val="Lienhypertexte"/>
          </w:rPr>
          <w:t>4.4.1. Processus d’inscription</w:t>
        </w:r>
        <w:r w:rsidR="00F6106C">
          <w:tab/>
        </w:r>
        <w:r w:rsidR="00F6106C">
          <w:fldChar w:fldCharType="begin"/>
        </w:r>
        <w:r w:rsidR="00F6106C">
          <w:instrText>PAGEREF _Toc7117010 \h</w:instrText>
        </w:r>
        <w:r w:rsidR="00F6106C">
          <w:fldChar w:fldCharType="separate"/>
        </w:r>
        <w:r w:rsidRPr="453C1DD9">
          <w:rPr>
            <w:rStyle w:val="Lienhypertexte"/>
          </w:rPr>
          <w:t>18</w:t>
        </w:r>
        <w:r w:rsidR="00F6106C">
          <w:fldChar w:fldCharType="end"/>
        </w:r>
      </w:hyperlink>
    </w:p>
    <w:p w:rsidR="00F6106C" w:rsidP="453C1DD9" w:rsidRDefault="453C1DD9" w14:paraId="74ADAA88" w14:textId="4FE39F83">
      <w:pPr>
        <w:pStyle w:val="TM3"/>
        <w:tabs>
          <w:tab w:val="right" w:leader="dot" w:pos="9060"/>
        </w:tabs>
        <w:rPr>
          <w:rFonts w:eastAsiaTheme="minorEastAsia"/>
          <w:noProof/>
          <w:sz w:val="24"/>
          <w:szCs w:val="24"/>
          <w:lang w:eastAsia="fr-BE"/>
        </w:rPr>
      </w:pPr>
      <w:hyperlink w:anchor="_Toc177793542">
        <w:r w:rsidRPr="453C1DD9">
          <w:rPr>
            <w:rStyle w:val="Lienhypertexte"/>
          </w:rPr>
          <w:t>4.4.2. Processus d’authentification</w:t>
        </w:r>
        <w:r w:rsidR="00F6106C">
          <w:tab/>
        </w:r>
        <w:r w:rsidR="00F6106C">
          <w:fldChar w:fldCharType="begin"/>
        </w:r>
        <w:r w:rsidR="00F6106C">
          <w:instrText>PAGEREF _Toc177793542 \h</w:instrText>
        </w:r>
        <w:r w:rsidR="00F6106C">
          <w:fldChar w:fldCharType="separate"/>
        </w:r>
        <w:r w:rsidRPr="453C1DD9">
          <w:rPr>
            <w:rStyle w:val="Lienhypertexte"/>
          </w:rPr>
          <w:t>19</w:t>
        </w:r>
        <w:r w:rsidR="00F6106C">
          <w:fldChar w:fldCharType="end"/>
        </w:r>
      </w:hyperlink>
    </w:p>
    <w:p w:rsidR="00F6106C" w:rsidP="453C1DD9" w:rsidRDefault="453C1DD9" w14:paraId="457411A0" w14:textId="6353E566">
      <w:pPr>
        <w:pStyle w:val="TM3"/>
        <w:tabs>
          <w:tab w:val="right" w:leader="dot" w:pos="9060"/>
        </w:tabs>
        <w:rPr>
          <w:rFonts w:eastAsiaTheme="minorEastAsia"/>
          <w:noProof/>
          <w:sz w:val="24"/>
          <w:szCs w:val="24"/>
          <w:lang w:eastAsia="fr-BE"/>
        </w:rPr>
      </w:pPr>
      <w:hyperlink w:anchor="_Toc1343921899">
        <w:r w:rsidRPr="453C1DD9">
          <w:rPr>
            <w:rStyle w:val="Lienhypertexte"/>
          </w:rPr>
          <w:t>4.4.3. Processus de création d’un profil énergétique</w:t>
        </w:r>
        <w:r w:rsidR="00F6106C">
          <w:tab/>
        </w:r>
        <w:r w:rsidR="00F6106C">
          <w:fldChar w:fldCharType="begin"/>
        </w:r>
        <w:r w:rsidR="00F6106C">
          <w:instrText>PAGEREF _Toc1343921899 \h</w:instrText>
        </w:r>
        <w:r w:rsidR="00F6106C">
          <w:fldChar w:fldCharType="separate"/>
        </w:r>
        <w:r w:rsidRPr="453C1DD9">
          <w:rPr>
            <w:rStyle w:val="Lienhypertexte"/>
          </w:rPr>
          <w:t>19</w:t>
        </w:r>
        <w:r w:rsidR="00F6106C">
          <w:fldChar w:fldCharType="end"/>
        </w:r>
      </w:hyperlink>
    </w:p>
    <w:p w:rsidR="00F6106C" w:rsidP="453C1DD9" w:rsidRDefault="453C1DD9" w14:paraId="10D50876" w14:textId="55E0EA8C">
      <w:pPr>
        <w:pStyle w:val="TM3"/>
        <w:tabs>
          <w:tab w:val="right" w:leader="dot" w:pos="9060"/>
        </w:tabs>
        <w:rPr>
          <w:rFonts w:eastAsiaTheme="minorEastAsia"/>
          <w:noProof/>
          <w:sz w:val="24"/>
          <w:szCs w:val="24"/>
          <w:lang w:eastAsia="fr-BE"/>
        </w:rPr>
      </w:pPr>
      <w:hyperlink w:anchor="_Toc574703567">
        <w:r w:rsidRPr="453C1DD9">
          <w:rPr>
            <w:rStyle w:val="Lienhypertexte"/>
          </w:rPr>
          <w:t>4.4.4. Processus de mise en relation</w:t>
        </w:r>
        <w:r w:rsidR="00F6106C">
          <w:tab/>
        </w:r>
        <w:r w:rsidR="00F6106C">
          <w:fldChar w:fldCharType="begin"/>
        </w:r>
        <w:r w:rsidR="00F6106C">
          <w:instrText>PAGEREF _Toc574703567 \h</w:instrText>
        </w:r>
        <w:r w:rsidR="00F6106C">
          <w:fldChar w:fldCharType="separate"/>
        </w:r>
        <w:r w:rsidRPr="453C1DD9">
          <w:rPr>
            <w:rStyle w:val="Lienhypertexte"/>
          </w:rPr>
          <w:t>20</w:t>
        </w:r>
        <w:r w:rsidR="00F6106C">
          <w:fldChar w:fldCharType="end"/>
        </w:r>
      </w:hyperlink>
    </w:p>
    <w:p w:rsidR="00F6106C" w:rsidP="453C1DD9" w:rsidRDefault="453C1DD9" w14:paraId="57B24878" w14:textId="725906AF">
      <w:pPr>
        <w:pStyle w:val="TM3"/>
        <w:tabs>
          <w:tab w:val="right" w:leader="dot" w:pos="9060"/>
        </w:tabs>
        <w:rPr>
          <w:rFonts w:eastAsiaTheme="minorEastAsia"/>
          <w:noProof/>
          <w:sz w:val="24"/>
          <w:szCs w:val="24"/>
          <w:lang w:eastAsia="fr-BE"/>
        </w:rPr>
      </w:pPr>
      <w:hyperlink w:anchor="_Toc1753080576">
        <w:r w:rsidRPr="453C1DD9">
          <w:rPr>
            <w:rStyle w:val="Lienhypertexte"/>
          </w:rPr>
          <w:t>4.4.5. Processus de création d’un partage</w:t>
        </w:r>
        <w:r w:rsidR="00F6106C">
          <w:tab/>
        </w:r>
        <w:r w:rsidR="00F6106C">
          <w:fldChar w:fldCharType="begin"/>
        </w:r>
        <w:r w:rsidR="00F6106C">
          <w:instrText>PAGEREF _Toc1753080576 \h</w:instrText>
        </w:r>
        <w:r w:rsidR="00F6106C">
          <w:fldChar w:fldCharType="separate"/>
        </w:r>
        <w:r w:rsidRPr="453C1DD9">
          <w:rPr>
            <w:rStyle w:val="Lienhypertexte"/>
          </w:rPr>
          <w:t>21</w:t>
        </w:r>
        <w:r w:rsidR="00F6106C">
          <w:fldChar w:fldCharType="end"/>
        </w:r>
      </w:hyperlink>
    </w:p>
    <w:p w:rsidR="00F6106C" w:rsidP="453C1DD9" w:rsidRDefault="453C1DD9" w14:paraId="6D9306DF" w14:textId="02560E59">
      <w:pPr>
        <w:pStyle w:val="TM3"/>
        <w:tabs>
          <w:tab w:val="right" w:leader="dot" w:pos="9060"/>
        </w:tabs>
        <w:rPr>
          <w:rFonts w:eastAsiaTheme="minorEastAsia"/>
          <w:noProof/>
          <w:sz w:val="24"/>
          <w:szCs w:val="24"/>
          <w:lang w:eastAsia="fr-BE"/>
        </w:rPr>
      </w:pPr>
      <w:hyperlink w:anchor="_Toc1363045856">
        <w:r w:rsidRPr="453C1DD9">
          <w:rPr>
            <w:rStyle w:val="Lienhypertexte"/>
          </w:rPr>
          <w:t>4.4.6. Processus de mise à jour d’un partage</w:t>
        </w:r>
        <w:r w:rsidR="00F6106C">
          <w:tab/>
        </w:r>
        <w:r w:rsidR="00F6106C">
          <w:fldChar w:fldCharType="begin"/>
        </w:r>
        <w:r w:rsidR="00F6106C">
          <w:instrText>PAGEREF _Toc1363045856 \h</w:instrText>
        </w:r>
        <w:r w:rsidR="00F6106C">
          <w:fldChar w:fldCharType="separate"/>
        </w:r>
        <w:r w:rsidRPr="453C1DD9">
          <w:rPr>
            <w:rStyle w:val="Lienhypertexte"/>
          </w:rPr>
          <w:t>22</w:t>
        </w:r>
        <w:r w:rsidR="00F6106C">
          <w:fldChar w:fldCharType="end"/>
        </w:r>
      </w:hyperlink>
    </w:p>
    <w:p w:rsidR="00F6106C" w:rsidP="453C1DD9" w:rsidRDefault="453C1DD9" w14:paraId="3C7B8CB4" w14:textId="7250C80E">
      <w:pPr>
        <w:pStyle w:val="TM3"/>
        <w:tabs>
          <w:tab w:val="right" w:leader="dot" w:pos="9060"/>
        </w:tabs>
        <w:rPr>
          <w:rFonts w:eastAsiaTheme="minorEastAsia"/>
          <w:noProof/>
          <w:sz w:val="24"/>
          <w:szCs w:val="24"/>
          <w:lang w:eastAsia="fr-BE"/>
        </w:rPr>
      </w:pPr>
      <w:hyperlink w:anchor="_Toc761220581">
        <w:r w:rsidRPr="453C1DD9">
          <w:rPr>
            <w:rStyle w:val="Lienhypertexte"/>
          </w:rPr>
          <w:t>4.4.7. Processus de désactivation et d’archivage d’un partage</w:t>
        </w:r>
        <w:r w:rsidR="00F6106C">
          <w:tab/>
        </w:r>
        <w:r w:rsidR="00F6106C">
          <w:fldChar w:fldCharType="begin"/>
        </w:r>
        <w:r w:rsidR="00F6106C">
          <w:instrText>PAGEREF _Toc761220581 \h</w:instrText>
        </w:r>
        <w:r w:rsidR="00F6106C">
          <w:fldChar w:fldCharType="separate"/>
        </w:r>
        <w:r w:rsidRPr="453C1DD9">
          <w:rPr>
            <w:rStyle w:val="Lienhypertexte"/>
          </w:rPr>
          <w:t>23</w:t>
        </w:r>
        <w:r w:rsidR="00F6106C">
          <w:fldChar w:fldCharType="end"/>
        </w:r>
      </w:hyperlink>
    </w:p>
    <w:p w:rsidR="00F6106C" w:rsidP="453C1DD9" w:rsidRDefault="453C1DD9" w14:paraId="6AD19A3F" w14:textId="72578AB7">
      <w:pPr>
        <w:pStyle w:val="TM2"/>
        <w:tabs>
          <w:tab w:val="right" w:leader="dot" w:pos="9060"/>
        </w:tabs>
        <w:rPr>
          <w:rFonts w:eastAsiaTheme="minorEastAsia"/>
          <w:noProof/>
          <w:sz w:val="24"/>
          <w:szCs w:val="24"/>
          <w:lang w:eastAsia="fr-BE"/>
        </w:rPr>
      </w:pPr>
      <w:hyperlink w:anchor="_Toc1978515742">
        <w:r w:rsidRPr="453C1DD9">
          <w:rPr>
            <w:rStyle w:val="Lienhypertexte"/>
          </w:rPr>
          <w:t>4.5. Diagramme de processus métier : cycle de vie et workflow</w:t>
        </w:r>
        <w:r w:rsidR="00F6106C">
          <w:tab/>
        </w:r>
        <w:r w:rsidR="00F6106C">
          <w:fldChar w:fldCharType="begin"/>
        </w:r>
        <w:r w:rsidR="00F6106C">
          <w:instrText>PAGEREF _Toc1978515742 \h</w:instrText>
        </w:r>
        <w:r w:rsidR="00F6106C">
          <w:fldChar w:fldCharType="separate"/>
        </w:r>
        <w:r w:rsidRPr="453C1DD9">
          <w:rPr>
            <w:rStyle w:val="Lienhypertexte"/>
          </w:rPr>
          <w:t>23</w:t>
        </w:r>
        <w:r w:rsidR="00F6106C">
          <w:fldChar w:fldCharType="end"/>
        </w:r>
      </w:hyperlink>
    </w:p>
    <w:p w:rsidR="00F6106C" w:rsidP="453C1DD9" w:rsidRDefault="453C1DD9" w14:paraId="06176052" w14:textId="360B7439">
      <w:pPr>
        <w:pStyle w:val="TM1"/>
        <w:tabs>
          <w:tab w:val="right" w:leader="dot" w:pos="9060"/>
        </w:tabs>
        <w:rPr>
          <w:rFonts w:eastAsiaTheme="minorEastAsia"/>
          <w:noProof/>
          <w:sz w:val="24"/>
          <w:szCs w:val="24"/>
          <w:lang w:eastAsia="fr-BE"/>
        </w:rPr>
      </w:pPr>
      <w:hyperlink w:anchor="_Toc1221498657">
        <w:r w:rsidRPr="453C1DD9">
          <w:rPr>
            <w:rStyle w:val="Lienhypertexte"/>
          </w:rPr>
          <w:t>5. Spécifications techniques</w:t>
        </w:r>
        <w:r w:rsidR="00F6106C">
          <w:tab/>
        </w:r>
        <w:r w:rsidR="00F6106C">
          <w:fldChar w:fldCharType="begin"/>
        </w:r>
        <w:r w:rsidR="00F6106C">
          <w:instrText>PAGEREF _Toc1221498657 \h</w:instrText>
        </w:r>
        <w:r w:rsidR="00F6106C">
          <w:fldChar w:fldCharType="separate"/>
        </w:r>
        <w:r w:rsidRPr="453C1DD9">
          <w:rPr>
            <w:rStyle w:val="Lienhypertexte"/>
          </w:rPr>
          <w:t>25</w:t>
        </w:r>
        <w:r w:rsidR="00F6106C">
          <w:fldChar w:fldCharType="end"/>
        </w:r>
      </w:hyperlink>
    </w:p>
    <w:p w:rsidR="00F6106C" w:rsidP="453C1DD9" w:rsidRDefault="453C1DD9" w14:paraId="49D6DFF6" w14:textId="2EFD001E">
      <w:pPr>
        <w:pStyle w:val="TM2"/>
        <w:tabs>
          <w:tab w:val="right" w:leader="dot" w:pos="9060"/>
        </w:tabs>
        <w:rPr>
          <w:rFonts w:eastAsiaTheme="minorEastAsia"/>
          <w:noProof/>
          <w:sz w:val="24"/>
          <w:szCs w:val="24"/>
          <w:lang w:eastAsia="fr-BE"/>
        </w:rPr>
      </w:pPr>
      <w:hyperlink w:anchor="_Toc1213825044">
        <w:r w:rsidRPr="453C1DD9">
          <w:rPr>
            <w:rStyle w:val="Lienhypertexte"/>
          </w:rPr>
          <w:t>5.1. Architecture globale</w:t>
        </w:r>
        <w:r w:rsidR="00F6106C">
          <w:tab/>
        </w:r>
        <w:r w:rsidR="00F6106C">
          <w:fldChar w:fldCharType="begin"/>
        </w:r>
        <w:r w:rsidR="00F6106C">
          <w:instrText>PAGEREF _Toc1213825044 \h</w:instrText>
        </w:r>
        <w:r w:rsidR="00F6106C">
          <w:fldChar w:fldCharType="separate"/>
        </w:r>
        <w:r w:rsidRPr="453C1DD9">
          <w:rPr>
            <w:rStyle w:val="Lienhypertexte"/>
          </w:rPr>
          <w:t>25</w:t>
        </w:r>
        <w:r w:rsidR="00F6106C">
          <w:fldChar w:fldCharType="end"/>
        </w:r>
      </w:hyperlink>
    </w:p>
    <w:p w:rsidR="00F6106C" w:rsidP="453C1DD9" w:rsidRDefault="453C1DD9" w14:paraId="535AC6B8" w14:textId="7908DD85">
      <w:pPr>
        <w:pStyle w:val="TM3"/>
        <w:tabs>
          <w:tab w:val="right" w:leader="dot" w:pos="9060"/>
        </w:tabs>
        <w:rPr>
          <w:rFonts w:eastAsiaTheme="minorEastAsia"/>
          <w:noProof/>
          <w:sz w:val="24"/>
          <w:szCs w:val="24"/>
          <w:lang w:eastAsia="fr-BE"/>
        </w:rPr>
      </w:pPr>
      <w:hyperlink w:anchor="_Toc1779902200">
        <w:r w:rsidRPr="453C1DD9">
          <w:rPr>
            <w:rStyle w:val="Lienhypertexte"/>
          </w:rPr>
          <w:t>5.2.1. Les principes SOLID</w:t>
        </w:r>
        <w:r w:rsidR="00F6106C">
          <w:tab/>
        </w:r>
        <w:r w:rsidR="00F6106C">
          <w:fldChar w:fldCharType="begin"/>
        </w:r>
        <w:r w:rsidR="00F6106C">
          <w:instrText>PAGEREF _Toc1779902200 \h</w:instrText>
        </w:r>
        <w:r w:rsidR="00F6106C">
          <w:fldChar w:fldCharType="separate"/>
        </w:r>
        <w:r w:rsidRPr="453C1DD9">
          <w:rPr>
            <w:rStyle w:val="Lienhypertexte"/>
          </w:rPr>
          <w:t>25</w:t>
        </w:r>
        <w:r w:rsidR="00F6106C">
          <w:fldChar w:fldCharType="end"/>
        </w:r>
      </w:hyperlink>
    </w:p>
    <w:p w:rsidR="00F6106C" w:rsidP="453C1DD9" w:rsidRDefault="453C1DD9" w14:paraId="5C865F54" w14:textId="6628715F">
      <w:pPr>
        <w:pStyle w:val="TM3"/>
        <w:tabs>
          <w:tab w:val="right" w:leader="dot" w:pos="9060"/>
        </w:tabs>
        <w:rPr>
          <w:rFonts w:eastAsiaTheme="minorEastAsia"/>
          <w:noProof/>
          <w:sz w:val="24"/>
          <w:szCs w:val="24"/>
          <w:lang w:eastAsia="fr-BE"/>
        </w:rPr>
      </w:pPr>
      <w:hyperlink w:anchor="_Toc1939857669">
        <w:r w:rsidRPr="453C1DD9">
          <w:rPr>
            <w:rStyle w:val="Lienhypertexte"/>
          </w:rPr>
          <w:t>5.2.2. Les designs pattern</w:t>
        </w:r>
        <w:r w:rsidR="00F6106C">
          <w:tab/>
        </w:r>
        <w:r w:rsidR="00F6106C">
          <w:fldChar w:fldCharType="begin"/>
        </w:r>
        <w:r w:rsidR="00F6106C">
          <w:instrText>PAGEREF _Toc1939857669 \h</w:instrText>
        </w:r>
        <w:r w:rsidR="00F6106C">
          <w:fldChar w:fldCharType="separate"/>
        </w:r>
        <w:r w:rsidRPr="453C1DD9">
          <w:rPr>
            <w:rStyle w:val="Lienhypertexte"/>
          </w:rPr>
          <w:t>26</w:t>
        </w:r>
        <w:r w:rsidR="00F6106C">
          <w:fldChar w:fldCharType="end"/>
        </w:r>
      </w:hyperlink>
    </w:p>
    <w:p w:rsidR="00F6106C" w:rsidP="453C1DD9" w:rsidRDefault="453C1DD9" w14:paraId="2A03F53B" w14:textId="004C8043">
      <w:pPr>
        <w:pStyle w:val="TM4"/>
        <w:tabs>
          <w:tab w:val="right" w:leader="dot" w:pos="9060"/>
        </w:tabs>
        <w:rPr>
          <w:rFonts w:eastAsiaTheme="minorEastAsia"/>
          <w:noProof/>
          <w:sz w:val="24"/>
          <w:szCs w:val="24"/>
          <w:lang w:eastAsia="fr-BE"/>
        </w:rPr>
      </w:pPr>
      <w:hyperlink w:anchor="_Toc1550351748">
        <w:r w:rsidRPr="453C1DD9">
          <w:rPr>
            <w:rStyle w:val="Lienhypertexte"/>
          </w:rPr>
          <w:t>5.2.2.1. CQRS et Mediator</w:t>
        </w:r>
        <w:r w:rsidR="00F6106C">
          <w:tab/>
        </w:r>
        <w:r w:rsidR="00F6106C">
          <w:fldChar w:fldCharType="begin"/>
        </w:r>
        <w:r w:rsidR="00F6106C">
          <w:instrText>PAGEREF _Toc1550351748 \h</w:instrText>
        </w:r>
        <w:r w:rsidR="00F6106C">
          <w:fldChar w:fldCharType="separate"/>
        </w:r>
        <w:r w:rsidRPr="453C1DD9">
          <w:rPr>
            <w:rStyle w:val="Lienhypertexte"/>
          </w:rPr>
          <w:t>26</w:t>
        </w:r>
        <w:r w:rsidR="00F6106C">
          <w:fldChar w:fldCharType="end"/>
        </w:r>
      </w:hyperlink>
    </w:p>
    <w:p w:rsidR="00F6106C" w:rsidP="453C1DD9" w:rsidRDefault="453C1DD9" w14:paraId="74E3987F" w14:textId="150911E7">
      <w:pPr>
        <w:pStyle w:val="TM4"/>
        <w:tabs>
          <w:tab w:val="right" w:leader="dot" w:pos="9060"/>
        </w:tabs>
        <w:rPr>
          <w:rFonts w:eastAsiaTheme="minorEastAsia"/>
          <w:noProof/>
          <w:sz w:val="24"/>
          <w:szCs w:val="24"/>
          <w:lang w:eastAsia="fr-BE"/>
        </w:rPr>
      </w:pPr>
      <w:hyperlink w:anchor="_Toc383159411">
        <w:r w:rsidRPr="453C1DD9">
          <w:rPr>
            <w:rStyle w:val="Lienhypertexte"/>
          </w:rPr>
          <w:t>5.2.2.2. DTOs et les mapper</w:t>
        </w:r>
        <w:r w:rsidR="00F6106C">
          <w:tab/>
        </w:r>
        <w:r w:rsidR="00F6106C">
          <w:fldChar w:fldCharType="begin"/>
        </w:r>
        <w:r w:rsidR="00F6106C">
          <w:instrText>PAGEREF _Toc383159411 \h</w:instrText>
        </w:r>
        <w:r w:rsidR="00F6106C">
          <w:fldChar w:fldCharType="separate"/>
        </w:r>
        <w:r w:rsidRPr="453C1DD9">
          <w:rPr>
            <w:rStyle w:val="Lienhypertexte"/>
          </w:rPr>
          <w:t>26</w:t>
        </w:r>
        <w:r w:rsidR="00F6106C">
          <w:fldChar w:fldCharType="end"/>
        </w:r>
      </w:hyperlink>
    </w:p>
    <w:p w:rsidR="00F6106C" w:rsidP="453C1DD9" w:rsidRDefault="453C1DD9" w14:paraId="5A5E2597" w14:textId="2620A5D5">
      <w:pPr>
        <w:pStyle w:val="TM4"/>
        <w:tabs>
          <w:tab w:val="right" w:leader="dot" w:pos="9060"/>
        </w:tabs>
        <w:rPr>
          <w:rFonts w:eastAsiaTheme="minorEastAsia"/>
          <w:noProof/>
          <w:sz w:val="24"/>
          <w:szCs w:val="24"/>
          <w:lang w:eastAsia="fr-BE"/>
        </w:rPr>
      </w:pPr>
      <w:hyperlink w:anchor="_Toc752338668">
        <w:r w:rsidRPr="453C1DD9">
          <w:rPr>
            <w:rStyle w:val="Lienhypertexte"/>
          </w:rPr>
          <w:t>5.2.2.3. Pipeline behaviors et Handler</w:t>
        </w:r>
        <w:r w:rsidR="00F6106C">
          <w:tab/>
        </w:r>
        <w:r w:rsidR="00F6106C">
          <w:fldChar w:fldCharType="begin"/>
        </w:r>
        <w:r w:rsidR="00F6106C">
          <w:instrText>PAGEREF _Toc752338668 \h</w:instrText>
        </w:r>
        <w:r w:rsidR="00F6106C">
          <w:fldChar w:fldCharType="separate"/>
        </w:r>
        <w:r w:rsidRPr="453C1DD9">
          <w:rPr>
            <w:rStyle w:val="Lienhypertexte"/>
          </w:rPr>
          <w:t>26</w:t>
        </w:r>
        <w:r w:rsidR="00F6106C">
          <w:fldChar w:fldCharType="end"/>
        </w:r>
      </w:hyperlink>
    </w:p>
    <w:p w:rsidR="00F6106C" w:rsidP="453C1DD9" w:rsidRDefault="453C1DD9" w14:paraId="68D4E998" w14:textId="1266A46A">
      <w:pPr>
        <w:pStyle w:val="TM4"/>
        <w:tabs>
          <w:tab w:val="right" w:leader="dot" w:pos="9060"/>
        </w:tabs>
        <w:rPr>
          <w:rFonts w:eastAsiaTheme="minorEastAsia"/>
          <w:noProof/>
          <w:sz w:val="24"/>
          <w:szCs w:val="24"/>
          <w:lang w:eastAsia="fr-BE"/>
        </w:rPr>
      </w:pPr>
      <w:hyperlink w:anchor="_Toc1043904920">
        <w:r w:rsidRPr="453C1DD9">
          <w:rPr>
            <w:rStyle w:val="Lienhypertexte"/>
          </w:rPr>
          <w:t>5.2.2.4. Fluent Validation</w:t>
        </w:r>
        <w:r w:rsidR="00F6106C">
          <w:tab/>
        </w:r>
        <w:r w:rsidR="00F6106C">
          <w:fldChar w:fldCharType="begin"/>
        </w:r>
        <w:r w:rsidR="00F6106C">
          <w:instrText>PAGEREF _Toc1043904920 \h</w:instrText>
        </w:r>
        <w:r w:rsidR="00F6106C">
          <w:fldChar w:fldCharType="separate"/>
        </w:r>
        <w:r w:rsidRPr="453C1DD9">
          <w:rPr>
            <w:rStyle w:val="Lienhypertexte"/>
          </w:rPr>
          <w:t>27</w:t>
        </w:r>
        <w:r w:rsidR="00F6106C">
          <w:fldChar w:fldCharType="end"/>
        </w:r>
      </w:hyperlink>
    </w:p>
    <w:p w:rsidR="00F6106C" w:rsidP="453C1DD9" w:rsidRDefault="453C1DD9" w14:paraId="4B1260F5" w14:textId="401536DD">
      <w:pPr>
        <w:pStyle w:val="TM4"/>
        <w:tabs>
          <w:tab w:val="right" w:leader="dot" w:pos="9060"/>
        </w:tabs>
        <w:rPr>
          <w:rFonts w:eastAsiaTheme="minorEastAsia"/>
          <w:noProof/>
          <w:sz w:val="24"/>
          <w:szCs w:val="24"/>
          <w:lang w:eastAsia="fr-BE"/>
        </w:rPr>
      </w:pPr>
      <w:hyperlink w:anchor="_Toc662160185">
        <w:r w:rsidRPr="453C1DD9">
          <w:rPr>
            <w:rStyle w:val="Lienhypertexte"/>
          </w:rPr>
          <w:t>5.2.2.5. Result</w:t>
        </w:r>
        <w:r w:rsidR="00F6106C">
          <w:tab/>
        </w:r>
        <w:r w:rsidR="00F6106C">
          <w:fldChar w:fldCharType="begin"/>
        </w:r>
        <w:r w:rsidR="00F6106C">
          <w:instrText>PAGEREF _Toc662160185 \h</w:instrText>
        </w:r>
        <w:r w:rsidR="00F6106C">
          <w:fldChar w:fldCharType="separate"/>
        </w:r>
        <w:r w:rsidRPr="453C1DD9">
          <w:rPr>
            <w:rStyle w:val="Lienhypertexte"/>
          </w:rPr>
          <w:t>27</w:t>
        </w:r>
        <w:r w:rsidR="00F6106C">
          <w:fldChar w:fldCharType="end"/>
        </w:r>
      </w:hyperlink>
    </w:p>
    <w:p w:rsidR="00F6106C" w:rsidP="453C1DD9" w:rsidRDefault="453C1DD9" w14:paraId="1B1E70B2" w14:textId="0ED740C0">
      <w:pPr>
        <w:pStyle w:val="TM4"/>
        <w:tabs>
          <w:tab w:val="right" w:leader="dot" w:pos="9060"/>
        </w:tabs>
        <w:rPr>
          <w:rFonts w:eastAsiaTheme="minorEastAsia"/>
          <w:noProof/>
          <w:sz w:val="24"/>
          <w:szCs w:val="24"/>
          <w:lang w:eastAsia="fr-BE"/>
        </w:rPr>
      </w:pPr>
      <w:hyperlink w:anchor="_Toc169638721">
        <w:r w:rsidRPr="453C1DD9">
          <w:rPr>
            <w:rStyle w:val="Lienhypertexte"/>
          </w:rPr>
          <w:t>5.2.2.6 Dependency Injection</w:t>
        </w:r>
        <w:r w:rsidR="00F6106C">
          <w:tab/>
        </w:r>
        <w:r w:rsidR="00F6106C">
          <w:fldChar w:fldCharType="begin"/>
        </w:r>
        <w:r w:rsidR="00F6106C">
          <w:instrText>PAGEREF _Toc169638721 \h</w:instrText>
        </w:r>
        <w:r w:rsidR="00F6106C">
          <w:fldChar w:fldCharType="separate"/>
        </w:r>
        <w:r w:rsidRPr="453C1DD9">
          <w:rPr>
            <w:rStyle w:val="Lienhypertexte"/>
          </w:rPr>
          <w:t>27</w:t>
        </w:r>
        <w:r w:rsidR="00F6106C">
          <w:fldChar w:fldCharType="end"/>
        </w:r>
      </w:hyperlink>
    </w:p>
    <w:p w:rsidR="00F6106C" w:rsidP="453C1DD9" w:rsidRDefault="453C1DD9" w14:paraId="79D62065" w14:textId="74C32B1B">
      <w:pPr>
        <w:pStyle w:val="TM2"/>
        <w:tabs>
          <w:tab w:val="right" w:leader="dot" w:pos="9060"/>
        </w:tabs>
        <w:rPr>
          <w:rFonts w:eastAsiaTheme="minorEastAsia"/>
          <w:noProof/>
          <w:sz w:val="24"/>
          <w:szCs w:val="24"/>
          <w:lang w:eastAsia="fr-BE"/>
        </w:rPr>
      </w:pPr>
      <w:hyperlink w:anchor="_Toc1172024767">
        <w:r w:rsidRPr="453C1DD9">
          <w:rPr>
            <w:rStyle w:val="Lienhypertexte"/>
          </w:rPr>
          <w:t>5.2. Stack technique</w:t>
        </w:r>
        <w:r w:rsidR="00F6106C">
          <w:tab/>
        </w:r>
        <w:r w:rsidR="00F6106C">
          <w:fldChar w:fldCharType="begin"/>
        </w:r>
        <w:r w:rsidR="00F6106C">
          <w:instrText>PAGEREF _Toc1172024767 \h</w:instrText>
        </w:r>
        <w:r w:rsidR="00F6106C">
          <w:fldChar w:fldCharType="separate"/>
        </w:r>
        <w:r w:rsidRPr="453C1DD9">
          <w:rPr>
            <w:rStyle w:val="Lienhypertexte"/>
          </w:rPr>
          <w:t>28</w:t>
        </w:r>
        <w:r w:rsidR="00F6106C">
          <w:fldChar w:fldCharType="end"/>
        </w:r>
      </w:hyperlink>
    </w:p>
    <w:p w:rsidR="00F6106C" w:rsidP="453C1DD9" w:rsidRDefault="453C1DD9" w14:paraId="26A5CAB0" w14:textId="747B7E7E">
      <w:pPr>
        <w:pStyle w:val="TM3"/>
        <w:tabs>
          <w:tab w:val="right" w:leader="dot" w:pos="9060"/>
        </w:tabs>
        <w:rPr>
          <w:rFonts w:eastAsiaTheme="minorEastAsia"/>
          <w:noProof/>
          <w:sz w:val="24"/>
          <w:szCs w:val="24"/>
          <w:lang w:eastAsia="fr-BE"/>
        </w:rPr>
      </w:pPr>
      <w:hyperlink w:anchor="_Toc955843749">
        <w:r w:rsidRPr="453C1DD9">
          <w:rPr>
            <w:rStyle w:val="Lienhypertexte"/>
          </w:rPr>
          <w:t>5.2.1. Présentation (Frontend)</w:t>
        </w:r>
        <w:r w:rsidR="00F6106C">
          <w:tab/>
        </w:r>
        <w:r w:rsidR="00F6106C">
          <w:fldChar w:fldCharType="begin"/>
        </w:r>
        <w:r w:rsidR="00F6106C">
          <w:instrText>PAGEREF _Toc955843749 \h</w:instrText>
        </w:r>
        <w:r w:rsidR="00F6106C">
          <w:fldChar w:fldCharType="separate"/>
        </w:r>
        <w:r w:rsidRPr="453C1DD9">
          <w:rPr>
            <w:rStyle w:val="Lienhypertexte"/>
          </w:rPr>
          <w:t>28</w:t>
        </w:r>
        <w:r w:rsidR="00F6106C">
          <w:fldChar w:fldCharType="end"/>
        </w:r>
      </w:hyperlink>
    </w:p>
    <w:p w:rsidR="00F6106C" w:rsidP="453C1DD9" w:rsidRDefault="453C1DD9" w14:paraId="415D8F7D" w14:textId="699B232F">
      <w:pPr>
        <w:pStyle w:val="TM3"/>
        <w:tabs>
          <w:tab w:val="right" w:leader="dot" w:pos="9060"/>
        </w:tabs>
        <w:rPr>
          <w:rFonts w:eastAsiaTheme="minorEastAsia"/>
          <w:noProof/>
          <w:sz w:val="24"/>
          <w:szCs w:val="24"/>
          <w:lang w:eastAsia="fr-BE"/>
        </w:rPr>
      </w:pPr>
      <w:hyperlink w:anchor="_Toc10637110">
        <w:r w:rsidRPr="453C1DD9">
          <w:rPr>
            <w:rStyle w:val="Lienhypertexte"/>
          </w:rPr>
          <w:t>5.2.2. Logique Métier et Persistance (Backend)</w:t>
        </w:r>
        <w:r w:rsidR="00F6106C">
          <w:tab/>
        </w:r>
        <w:r w:rsidR="00F6106C">
          <w:fldChar w:fldCharType="begin"/>
        </w:r>
        <w:r w:rsidR="00F6106C">
          <w:instrText>PAGEREF _Toc10637110 \h</w:instrText>
        </w:r>
        <w:r w:rsidR="00F6106C">
          <w:fldChar w:fldCharType="separate"/>
        </w:r>
        <w:r w:rsidRPr="453C1DD9">
          <w:rPr>
            <w:rStyle w:val="Lienhypertexte"/>
          </w:rPr>
          <w:t>28</w:t>
        </w:r>
        <w:r w:rsidR="00F6106C">
          <w:fldChar w:fldCharType="end"/>
        </w:r>
      </w:hyperlink>
    </w:p>
    <w:p w:rsidR="00F6106C" w:rsidP="453C1DD9" w:rsidRDefault="453C1DD9" w14:paraId="3D56882D" w14:textId="14936405">
      <w:pPr>
        <w:pStyle w:val="TM3"/>
        <w:tabs>
          <w:tab w:val="right" w:leader="dot" w:pos="9060"/>
        </w:tabs>
        <w:rPr>
          <w:rFonts w:eastAsiaTheme="minorEastAsia"/>
          <w:noProof/>
          <w:sz w:val="24"/>
          <w:szCs w:val="24"/>
          <w:lang w:eastAsia="fr-BE"/>
        </w:rPr>
      </w:pPr>
      <w:hyperlink w:anchor="_Toc738469676">
        <w:r w:rsidRPr="453C1DD9">
          <w:rPr>
            <w:rStyle w:val="Lienhypertexte"/>
          </w:rPr>
          <w:t>5.2.3. Architecture de Données et Patterns</w:t>
        </w:r>
        <w:r w:rsidR="00F6106C">
          <w:tab/>
        </w:r>
        <w:r w:rsidR="00F6106C">
          <w:fldChar w:fldCharType="begin"/>
        </w:r>
        <w:r w:rsidR="00F6106C">
          <w:instrText>PAGEREF _Toc738469676 \h</w:instrText>
        </w:r>
        <w:r w:rsidR="00F6106C">
          <w:fldChar w:fldCharType="separate"/>
        </w:r>
        <w:r w:rsidRPr="453C1DD9">
          <w:rPr>
            <w:rStyle w:val="Lienhypertexte"/>
          </w:rPr>
          <w:t>28</w:t>
        </w:r>
        <w:r w:rsidR="00F6106C">
          <w:fldChar w:fldCharType="end"/>
        </w:r>
      </w:hyperlink>
    </w:p>
    <w:p w:rsidR="00F6106C" w:rsidP="453C1DD9" w:rsidRDefault="453C1DD9" w14:paraId="3BB2F10D" w14:textId="4F8A6F91">
      <w:pPr>
        <w:pStyle w:val="TM2"/>
        <w:tabs>
          <w:tab w:val="right" w:leader="dot" w:pos="9060"/>
        </w:tabs>
        <w:rPr>
          <w:rFonts w:eastAsiaTheme="minorEastAsia"/>
          <w:noProof/>
          <w:sz w:val="24"/>
          <w:szCs w:val="24"/>
          <w:lang w:eastAsia="fr-BE"/>
        </w:rPr>
      </w:pPr>
      <w:hyperlink w:anchor="_Toc649883920">
        <w:r w:rsidRPr="453C1DD9">
          <w:rPr>
            <w:rStyle w:val="Lienhypertexte"/>
          </w:rPr>
          <w:t>5.3 Modélisation des données</w:t>
        </w:r>
        <w:r w:rsidR="00F6106C">
          <w:tab/>
        </w:r>
        <w:r w:rsidR="00F6106C">
          <w:fldChar w:fldCharType="begin"/>
        </w:r>
        <w:r w:rsidR="00F6106C">
          <w:instrText>PAGEREF _Toc649883920 \h</w:instrText>
        </w:r>
        <w:r w:rsidR="00F6106C">
          <w:fldChar w:fldCharType="separate"/>
        </w:r>
        <w:r w:rsidRPr="453C1DD9">
          <w:rPr>
            <w:rStyle w:val="Lienhypertexte"/>
          </w:rPr>
          <w:t>29</w:t>
        </w:r>
        <w:r w:rsidR="00F6106C">
          <w:fldChar w:fldCharType="end"/>
        </w:r>
      </w:hyperlink>
    </w:p>
    <w:p w:rsidR="00F6106C" w:rsidP="453C1DD9" w:rsidRDefault="453C1DD9" w14:paraId="5AD65D3B" w14:textId="31DE7BAC">
      <w:pPr>
        <w:pStyle w:val="TM3"/>
        <w:tabs>
          <w:tab w:val="right" w:leader="dot" w:pos="9060"/>
        </w:tabs>
        <w:rPr>
          <w:rFonts w:eastAsiaTheme="minorEastAsia"/>
          <w:noProof/>
          <w:sz w:val="24"/>
          <w:szCs w:val="24"/>
          <w:lang w:eastAsia="fr-BE"/>
        </w:rPr>
      </w:pPr>
      <w:hyperlink w:anchor="_Toc1397393015">
        <w:r w:rsidRPr="453C1DD9">
          <w:rPr>
            <w:rStyle w:val="Lienhypertexte"/>
          </w:rPr>
          <w:t>5.3 1. Schéma entité-association</w:t>
        </w:r>
        <w:r w:rsidR="00F6106C">
          <w:tab/>
        </w:r>
        <w:r w:rsidR="00F6106C">
          <w:fldChar w:fldCharType="begin"/>
        </w:r>
        <w:r w:rsidR="00F6106C">
          <w:instrText>PAGEREF _Toc1397393015 \h</w:instrText>
        </w:r>
        <w:r w:rsidR="00F6106C">
          <w:fldChar w:fldCharType="separate"/>
        </w:r>
        <w:r w:rsidRPr="453C1DD9">
          <w:rPr>
            <w:rStyle w:val="Lienhypertexte"/>
          </w:rPr>
          <w:t>29</w:t>
        </w:r>
        <w:r w:rsidR="00F6106C">
          <w:fldChar w:fldCharType="end"/>
        </w:r>
      </w:hyperlink>
    </w:p>
    <w:p w:rsidR="00F6106C" w:rsidP="453C1DD9" w:rsidRDefault="453C1DD9" w14:paraId="6CC394A5" w14:textId="532522BC">
      <w:pPr>
        <w:pStyle w:val="TM3"/>
        <w:tabs>
          <w:tab w:val="right" w:leader="dot" w:pos="9060"/>
        </w:tabs>
        <w:rPr>
          <w:rFonts w:eastAsiaTheme="minorEastAsia"/>
          <w:noProof/>
          <w:sz w:val="24"/>
          <w:szCs w:val="24"/>
          <w:lang w:eastAsia="fr-BE"/>
        </w:rPr>
      </w:pPr>
      <w:hyperlink w:anchor="_Toc800553977">
        <w:r w:rsidRPr="453C1DD9">
          <w:rPr>
            <w:rStyle w:val="Lienhypertexte"/>
          </w:rPr>
          <w:t>5.3.2. Schéma relationnel</w:t>
        </w:r>
        <w:r w:rsidR="00F6106C">
          <w:tab/>
        </w:r>
        <w:r w:rsidR="00F6106C">
          <w:fldChar w:fldCharType="begin"/>
        </w:r>
        <w:r w:rsidR="00F6106C">
          <w:instrText>PAGEREF _Toc800553977 \h</w:instrText>
        </w:r>
        <w:r w:rsidR="00F6106C">
          <w:fldChar w:fldCharType="separate"/>
        </w:r>
        <w:r w:rsidRPr="453C1DD9">
          <w:rPr>
            <w:rStyle w:val="Lienhypertexte"/>
          </w:rPr>
          <w:t>30</w:t>
        </w:r>
        <w:r w:rsidR="00F6106C">
          <w:fldChar w:fldCharType="end"/>
        </w:r>
      </w:hyperlink>
    </w:p>
    <w:p w:rsidR="00F6106C" w:rsidP="453C1DD9" w:rsidRDefault="453C1DD9" w14:paraId="262A7395" w14:textId="11526D99">
      <w:pPr>
        <w:pStyle w:val="TM1"/>
        <w:tabs>
          <w:tab w:val="right" w:leader="dot" w:pos="9060"/>
        </w:tabs>
        <w:rPr>
          <w:rFonts w:eastAsiaTheme="minorEastAsia"/>
          <w:noProof/>
          <w:sz w:val="24"/>
          <w:szCs w:val="24"/>
          <w:lang w:eastAsia="fr-BE"/>
        </w:rPr>
      </w:pPr>
      <w:hyperlink w:anchor="_Toc1566671575">
        <w:r w:rsidRPr="453C1DD9">
          <w:rPr>
            <w:rStyle w:val="Lienhypertexte"/>
          </w:rPr>
          <w:t>6. spécifications interface utilisateur</w:t>
        </w:r>
        <w:r w:rsidR="00F6106C">
          <w:tab/>
        </w:r>
        <w:r w:rsidR="00F6106C">
          <w:fldChar w:fldCharType="begin"/>
        </w:r>
        <w:r w:rsidR="00F6106C">
          <w:instrText>PAGEREF _Toc1566671575 \h</w:instrText>
        </w:r>
        <w:r w:rsidR="00F6106C">
          <w:fldChar w:fldCharType="separate"/>
        </w:r>
        <w:r w:rsidRPr="453C1DD9">
          <w:rPr>
            <w:rStyle w:val="Lienhypertexte"/>
          </w:rPr>
          <w:t>30</w:t>
        </w:r>
        <w:r w:rsidR="00F6106C">
          <w:fldChar w:fldCharType="end"/>
        </w:r>
      </w:hyperlink>
    </w:p>
    <w:p w:rsidR="00F6106C" w:rsidP="453C1DD9" w:rsidRDefault="453C1DD9" w14:paraId="45A0D57F" w14:textId="619BA6E5">
      <w:pPr>
        <w:pStyle w:val="TM2"/>
        <w:tabs>
          <w:tab w:val="right" w:leader="dot" w:pos="9060"/>
        </w:tabs>
        <w:rPr>
          <w:rFonts w:eastAsiaTheme="minorEastAsia"/>
          <w:noProof/>
          <w:sz w:val="24"/>
          <w:szCs w:val="24"/>
          <w:lang w:eastAsia="fr-BE"/>
        </w:rPr>
      </w:pPr>
      <w:hyperlink w:anchor="_Toc1903700119">
        <w:r w:rsidRPr="453C1DD9">
          <w:rPr>
            <w:rStyle w:val="Lienhypertexte"/>
          </w:rPr>
          <w:t>6.1. Charte graphique</w:t>
        </w:r>
        <w:r w:rsidR="00F6106C">
          <w:tab/>
        </w:r>
        <w:r w:rsidR="00F6106C">
          <w:fldChar w:fldCharType="begin"/>
        </w:r>
        <w:r w:rsidR="00F6106C">
          <w:instrText>PAGEREF _Toc1903700119 \h</w:instrText>
        </w:r>
        <w:r w:rsidR="00F6106C">
          <w:fldChar w:fldCharType="separate"/>
        </w:r>
        <w:r w:rsidRPr="453C1DD9">
          <w:rPr>
            <w:rStyle w:val="Lienhypertexte"/>
          </w:rPr>
          <w:t>30</w:t>
        </w:r>
        <w:r w:rsidR="00F6106C">
          <w:fldChar w:fldCharType="end"/>
        </w:r>
      </w:hyperlink>
    </w:p>
    <w:p w:rsidR="00F6106C" w:rsidP="453C1DD9" w:rsidRDefault="453C1DD9" w14:paraId="462B5615" w14:textId="11606BB7">
      <w:pPr>
        <w:pStyle w:val="TM2"/>
        <w:tabs>
          <w:tab w:val="right" w:leader="dot" w:pos="9060"/>
        </w:tabs>
        <w:rPr>
          <w:rFonts w:eastAsiaTheme="minorEastAsia"/>
          <w:noProof/>
          <w:sz w:val="24"/>
          <w:szCs w:val="24"/>
          <w:lang w:eastAsia="fr-BE"/>
        </w:rPr>
      </w:pPr>
      <w:hyperlink w:anchor="_Toc244507504">
        <w:r w:rsidRPr="453C1DD9">
          <w:rPr>
            <w:rStyle w:val="Lienhypertexte"/>
          </w:rPr>
          <w:t>6.2. Maquette écrans</w:t>
        </w:r>
        <w:r w:rsidR="00F6106C">
          <w:tab/>
        </w:r>
        <w:r w:rsidR="00F6106C">
          <w:fldChar w:fldCharType="begin"/>
        </w:r>
        <w:r w:rsidR="00F6106C">
          <w:instrText>PAGEREF _Toc244507504 \h</w:instrText>
        </w:r>
        <w:r w:rsidR="00F6106C">
          <w:fldChar w:fldCharType="separate"/>
        </w:r>
        <w:r w:rsidRPr="453C1DD9">
          <w:rPr>
            <w:rStyle w:val="Lienhypertexte"/>
          </w:rPr>
          <w:t>32</w:t>
        </w:r>
        <w:r w:rsidR="00F6106C">
          <w:fldChar w:fldCharType="end"/>
        </w:r>
      </w:hyperlink>
    </w:p>
    <w:p w:rsidR="00F6106C" w:rsidP="453C1DD9" w:rsidRDefault="453C1DD9" w14:paraId="07924185" w14:textId="501DB037">
      <w:pPr>
        <w:pStyle w:val="TM2"/>
        <w:tabs>
          <w:tab w:val="right" w:leader="dot" w:pos="9060"/>
        </w:tabs>
        <w:rPr>
          <w:rFonts w:eastAsiaTheme="minorEastAsia"/>
          <w:noProof/>
          <w:sz w:val="24"/>
          <w:szCs w:val="24"/>
          <w:lang w:eastAsia="fr-BE"/>
        </w:rPr>
      </w:pPr>
      <w:hyperlink w:anchor="_Toc637867970">
        <w:r w:rsidRPr="453C1DD9">
          <w:rPr>
            <w:rStyle w:val="Lienhypertexte"/>
          </w:rPr>
          <w:t>6.3. Ergonomie et accessibilité</w:t>
        </w:r>
        <w:r w:rsidR="00F6106C">
          <w:tab/>
        </w:r>
        <w:r w:rsidR="00F6106C">
          <w:fldChar w:fldCharType="begin"/>
        </w:r>
        <w:r w:rsidR="00F6106C">
          <w:instrText>PAGEREF _Toc637867970 \h</w:instrText>
        </w:r>
        <w:r w:rsidR="00F6106C">
          <w:fldChar w:fldCharType="separate"/>
        </w:r>
        <w:r w:rsidRPr="453C1DD9">
          <w:rPr>
            <w:rStyle w:val="Lienhypertexte"/>
          </w:rPr>
          <w:t>33</w:t>
        </w:r>
        <w:r w:rsidR="00F6106C">
          <w:fldChar w:fldCharType="end"/>
        </w:r>
      </w:hyperlink>
    </w:p>
    <w:p w:rsidR="00F6106C" w:rsidP="453C1DD9" w:rsidRDefault="453C1DD9" w14:paraId="10E82F49" w14:textId="0F7A34A5">
      <w:pPr>
        <w:pStyle w:val="TM2"/>
        <w:tabs>
          <w:tab w:val="right" w:leader="dot" w:pos="9060"/>
        </w:tabs>
        <w:rPr>
          <w:rFonts w:eastAsiaTheme="minorEastAsia"/>
          <w:noProof/>
          <w:sz w:val="24"/>
          <w:szCs w:val="24"/>
          <w:lang w:eastAsia="fr-BE"/>
        </w:rPr>
      </w:pPr>
      <w:hyperlink w:anchor="_Toc1372606293">
        <w:r w:rsidRPr="453C1DD9">
          <w:rPr>
            <w:rStyle w:val="Lienhypertexte"/>
          </w:rPr>
          <w:t>6.4. Responsive design</w:t>
        </w:r>
        <w:r w:rsidR="00F6106C">
          <w:tab/>
        </w:r>
        <w:r w:rsidR="00F6106C">
          <w:fldChar w:fldCharType="begin"/>
        </w:r>
        <w:r w:rsidR="00F6106C">
          <w:instrText>PAGEREF _Toc1372606293 \h</w:instrText>
        </w:r>
        <w:r w:rsidR="00F6106C">
          <w:fldChar w:fldCharType="separate"/>
        </w:r>
        <w:r w:rsidRPr="453C1DD9">
          <w:rPr>
            <w:rStyle w:val="Lienhypertexte"/>
          </w:rPr>
          <w:t>33</w:t>
        </w:r>
        <w:r w:rsidR="00F6106C">
          <w:fldChar w:fldCharType="end"/>
        </w:r>
      </w:hyperlink>
    </w:p>
    <w:p w:rsidR="00F6106C" w:rsidP="453C1DD9" w:rsidRDefault="453C1DD9" w14:paraId="366ABE30" w14:textId="163C2E5E">
      <w:pPr>
        <w:pStyle w:val="TM1"/>
        <w:tabs>
          <w:tab w:val="right" w:leader="dot" w:pos="9060"/>
        </w:tabs>
        <w:rPr>
          <w:rFonts w:eastAsiaTheme="minorEastAsia"/>
          <w:noProof/>
          <w:sz w:val="24"/>
          <w:szCs w:val="24"/>
          <w:lang w:eastAsia="fr-BE"/>
        </w:rPr>
      </w:pPr>
      <w:hyperlink w:anchor="_Toc1058912134">
        <w:r w:rsidRPr="453C1DD9">
          <w:rPr>
            <w:rStyle w:val="Lienhypertexte"/>
          </w:rPr>
          <w:t>7. Sécurité et données</w:t>
        </w:r>
        <w:r w:rsidR="00F6106C">
          <w:tab/>
        </w:r>
        <w:r w:rsidR="00F6106C">
          <w:fldChar w:fldCharType="begin"/>
        </w:r>
        <w:r w:rsidR="00F6106C">
          <w:instrText>PAGEREF _Toc1058912134 \h</w:instrText>
        </w:r>
        <w:r w:rsidR="00F6106C">
          <w:fldChar w:fldCharType="separate"/>
        </w:r>
        <w:r w:rsidRPr="453C1DD9">
          <w:rPr>
            <w:rStyle w:val="Lienhypertexte"/>
          </w:rPr>
          <w:t>34</w:t>
        </w:r>
        <w:r w:rsidR="00F6106C">
          <w:fldChar w:fldCharType="end"/>
        </w:r>
      </w:hyperlink>
    </w:p>
    <w:p w:rsidR="00F6106C" w:rsidP="453C1DD9" w:rsidRDefault="453C1DD9" w14:paraId="380F19E5" w14:textId="655829B4">
      <w:pPr>
        <w:pStyle w:val="TM2"/>
        <w:tabs>
          <w:tab w:val="right" w:leader="dot" w:pos="9060"/>
        </w:tabs>
        <w:rPr>
          <w:rFonts w:eastAsiaTheme="minorEastAsia"/>
          <w:noProof/>
          <w:sz w:val="24"/>
          <w:szCs w:val="24"/>
          <w:lang w:eastAsia="fr-BE"/>
        </w:rPr>
      </w:pPr>
      <w:hyperlink w:anchor="_Toc546046633">
        <w:r w:rsidRPr="453C1DD9">
          <w:rPr>
            <w:rStyle w:val="Lienhypertexte"/>
          </w:rPr>
          <w:t>7.1. Authentification et autorisation</w:t>
        </w:r>
        <w:r w:rsidR="00F6106C">
          <w:tab/>
        </w:r>
        <w:r w:rsidR="00F6106C">
          <w:fldChar w:fldCharType="begin"/>
        </w:r>
        <w:r w:rsidR="00F6106C">
          <w:instrText>PAGEREF _Toc546046633 \h</w:instrText>
        </w:r>
        <w:r w:rsidR="00F6106C">
          <w:fldChar w:fldCharType="separate"/>
        </w:r>
        <w:r w:rsidRPr="453C1DD9">
          <w:rPr>
            <w:rStyle w:val="Lienhypertexte"/>
          </w:rPr>
          <w:t>34</w:t>
        </w:r>
        <w:r w:rsidR="00F6106C">
          <w:fldChar w:fldCharType="end"/>
        </w:r>
      </w:hyperlink>
    </w:p>
    <w:p w:rsidR="00F6106C" w:rsidP="453C1DD9" w:rsidRDefault="453C1DD9" w14:paraId="36613398" w14:textId="69DB4877">
      <w:pPr>
        <w:pStyle w:val="TM3"/>
        <w:tabs>
          <w:tab w:val="right" w:leader="dot" w:pos="9060"/>
        </w:tabs>
        <w:rPr>
          <w:rFonts w:eastAsiaTheme="minorEastAsia"/>
          <w:noProof/>
          <w:sz w:val="24"/>
          <w:szCs w:val="24"/>
          <w:lang w:eastAsia="fr-BE"/>
        </w:rPr>
      </w:pPr>
      <w:hyperlink w:anchor="_Toc137352100">
        <w:r w:rsidRPr="453C1DD9">
          <w:rPr>
            <w:rStyle w:val="Lienhypertexte"/>
          </w:rPr>
          <w:t>7.1.1 Authentification</w:t>
        </w:r>
        <w:r w:rsidR="00F6106C">
          <w:tab/>
        </w:r>
        <w:r w:rsidR="00F6106C">
          <w:fldChar w:fldCharType="begin"/>
        </w:r>
        <w:r w:rsidR="00F6106C">
          <w:instrText>PAGEREF _Toc137352100 \h</w:instrText>
        </w:r>
        <w:r w:rsidR="00F6106C">
          <w:fldChar w:fldCharType="separate"/>
        </w:r>
        <w:r w:rsidRPr="453C1DD9">
          <w:rPr>
            <w:rStyle w:val="Lienhypertexte"/>
          </w:rPr>
          <w:t>34</w:t>
        </w:r>
        <w:r w:rsidR="00F6106C">
          <w:fldChar w:fldCharType="end"/>
        </w:r>
      </w:hyperlink>
    </w:p>
    <w:p w:rsidR="00F6106C" w:rsidP="453C1DD9" w:rsidRDefault="453C1DD9" w14:paraId="4A051A0C" w14:textId="41B5EAF3">
      <w:pPr>
        <w:pStyle w:val="TM3"/>
        <w:tabs>
          <w:tab w:val="right" w:leader="dot" w:pos="9060"/>
        </w:tabs>
        <w:rPr>
          <w:rFonts w:eastAsiaTheme="minorEastAsia"/>
          <w:noProof/>
          <w:sz w:val="24"/>
          <w:szCs w:val="24"/>
          <w:lang w:eastAsia="fr-BE"/>
        </w:rPr>
      </w:pPr>
      <w:hyperlink w:anchor="_Toc1181631860">
        <w:r w:rsidRPr="453C1DD9">
          <w:rPr>
            <w:rStyle w:val="Lienhypertexte"/>
          </w:rPr>
          <w:t>7.1.2 Autorisation</w:t>
        </w:r>
        <w:r w:rsidR="00F6106C">
          <w:tab/>
        </w:r>
        <w:r w:rsidR="00F6106C">
          <w:fldChar w:fldCharType="begin"/>
        </w:r>
        <w:r w:rsidR="00F6106C">
          <w:instrText>PAGEREF _Toc1181631860 \h</w:instrText>
        </w:r>
        <w:r w:rsidR="00F6106C">
          <w:fldChar w:fldCharType="separate"/>
        </w:r>
        <w:r w:rsidRPr="453C1DD9">
          <w:rPr>
            <w:rStyle w:val="Lienhypertexte"/>
          </w:rPr>
          <w:t>34</w:t>
        </w:r>
        <w:r w:rsidR="00F6106C">
          <w:fldChar w:fldCharType="end"/>
        </w:r>
      </w:hyperlink>
    </w:p>
    <w:p w:rsidR="00F6106C" w:rsidP="453C1DD9" w:rsidRDefault="453C1DD9" w14:paraId="40C5114E" w14:textId="4631585A">
      <w:pPr>
        <w:pStyle w:val="TM2"/>
        <w:tabs>
          <w:tab w:val="right" w:leader="dot" w:pos="9060"/>
        </w:tabs>
        <w:rPr>
          <w:rFonts w:eastAsiaTheme="minorEastAsia"/>
          <w:noProof/>
          <w:sz w:val="24"/>
          <w:szCs w:val="24"/>
          <w:lang w:eastAsia="fr-BE"/>
        </w:rPr>
      </w:pPr>
      <w:hyperlink w:anchor="_Toc1288839088">
        <w:r w:rsidRPr="453C1DD9">
          <w:rPr>
            <w:rStyle w:val="Lienhypertexte"/>
          </w:rPr>
          <w:t>7.2. Protection des données (RGPD)</w:t>
        </w:r>
        <w:r w:rsidR="00F6106C">
          <w:tab/>
        </w:r>
        <w:r w:rsidR="00F6106C">
          <w:fldChar w:fldCharType="begin"/>
        </w:r>
        <w:r w:rsidR="00F6106C">
          <w:instrText>PAGEREF _Toc1288839088 \h</w:instrText>
        </w:r>
        <w:r w:rsidR="00F6106C">
          <w:fldChar w:fldCharType="separate"/>
        </w:r>
        <w:r w:rsidRPr="453C1DD9">
          <w:rPr>
            <w:rStyle w:val="Lienhypertexte"/>
          </w:rPr>
          <w:t>35</w:t>
        </w:r>
        <w:r w:rsidR="00F6106C">
          <w:fldChar w:fldCharType="end"/>
        </w:r>
      </w:hyperlink>
    </w:p>
    <w:p w:rsidR="00F6106C" w:rsidP="453C1DD9" w:rsidRDefault="453C1DD9" w14:paraId="6335BA18" w14:textId="66393FBA">
      <w:pPr>
        <w:pStyle w:val="TM2"/>
        <w:tabs>
          <w:tab w:val="right" w:leader="dot" w:pos="9060"/>
        </w:tabs>
        <w:rPr>
          <w:rFonts w:eastAsiaTheme="minorEastAsia"/>
          <w:noProof/>
          <w:sz w:val="24"/>
          <w:szCs w:val="24"/>
          <w:lang w:eastAsia="fr-BE"/>
        </w:rPr>
      </w:pPr>
      <w:hyperlink w:anchor="_Toc1273846640">
        <w:r w:rsidRPr="453C1DD9">
          <w:rPr>
            <w:rStyle w:val="Lienhypertexte"/>
          </w:rPr>
          <w:t>7.3. Sauvegarde et résilience</w:t>
        </w:r>
        <w:r w:rsidR="00F6106C">
          <w:tab/>
        </w:r>
        <w:r w:rsidR="00F6106C">
          <w:fldChar w:fldCharType="begin"/>
        </w:r>
        <w:r w:rsidR="00F6106C">
          <w:instrText>PAGEREF _Toc1273846640 \h</w:instrText>
        </w:r>
        <w:r w:rsidR="00F6106C">
          <w:fldChar w:fldCharType="separate"/>
        </w:r>
        <w:r w:rsidRPr="453C1DD9">
          <w:rPr>
            <w:rStyle w:val="Lienhypertexte"/>
          </w:rPr>
          <w:t>36</w:t>
        </w:r>
        <w:r w:rsidR="00F6106C">
          <w:fldChar w:fldCharType="end"/>
        </w:r>
      </w:hyperlink>
    </w:p>
    <w:p w:rsidR="00F6106C" w:rsidP="453C1DD9" w:rsidRDefault="453C1DD9" w14:paraId="1F3125FA" w14:textId="02AAB93F">
      <w:pPr>
        <w:pStyle w:val="TM2"/>
        <w:tabs>
          <w:tab w:val="right" w:leader="dot" w:pos="9060"/>
        </w:tabs>
        <w:rPr>
          <w:rFonts w:eastAsiaTheme="minorEastAsia"/>
          <w:noProof/>
          <w:sz w:val="24"/>
          <w:szCs w:val="24"/>
          <w:lang w:eastAsia="fr-BE"/>
        </w:rPr>
      </w:pPr>
      <w:hyperlink w:anchor="_Toc2019465778">
        <w:r w:rsidRPr="453C1DD9">
          <w:rPr>
            <w:rStyle w:val="Lienhypertexte"/>
          </w:rPr>
          <w:t>7.4. Logs et traçabilité</w:t>
        </w:r>
        <w:r w:rsidR="00F6106C">
          <w:tab/>
        </w:r>
        <w:r w:rsidR="00F6106C">
          <w:fldChar w:fldCharType="begin"/>
        </w:r>
        <w:r w:rsidR="00F6106C">
          <w:instrText>PAGEREF _Toc2019465778 \h</w:instrText>
        </w:r>
        <w:r w:rsidR="00F6106C">
          <w:fldChar w:fldCharType="separate"/>
        </w:r>
        <w:r w:rsidRPr="453C1DD9">
          <w:rPr>
            <w:rStyle w:val="Lienhypertexte"/>
          </w:rPr>
          <w:t>36</w:t>
        </w:r>
        <w:r w:rsidR="00F6106C">
          <w:fldChar w:fldCharType="end"/>
        </w:r>
      </w:hyperlink>
    </w:p>
    <w:p w:rsidR="00F6106C" w:rsidP="453C1DD9" w:rsidRDefault="453C1DD9" w14:paraId="3B8AB9F1" w14:textId="747735C0">
      <w:pPr>
        <w:pStyle w:val="TM3"/>
        <w:tabs>
          <w:tab w:val="right" w:leader="dot" w:pos="9060"/>
        </w:tabs>
        <w:rPr>
          <w:rFonts w:eastAsiaTheme="minorEastAsia"/>
          <w:noProof/>
          <w:sz w:val="24"/>
          <w:szCs w:val="24"/>
          <w:lang w:eastAsia="fr-BE"/>
        </w:rPr>
      </w:pPr>
      <w:hyperlink w:anchor="_Toc1621242766">
        <w:r w:rsidRPr="453C1DD9">
          <w:rPr>
            <w:rStyle w:val="Lienhypertexte"/>
          </w:rPr>
          <w:t>7.4.2. Traçabilité et audits RGPD :</w:t>
        </w:r>
        <w:r w:rsidR="00F6106C">
          <w:tab/>
        </w:r>
        <w:r w:rsidR="00F6106C">
          <w:fldChar w:fldCharType="begin"/>
        </w:r>
        <w:r w:rsidR="00F6106C">
          <w:instrText>PAGEREF _Toc1621242766 \h</w:instrText>
        </w:r>
        <w:r w:rsidR="00F6106C">
          <w:fldChar w:fldCharType="separate"/>
        </w:r>
        <w:r w:rsidRPr="453C1DD9">
          <w:rPr>
            <w:rStyle w:val="Lienhypertexte"/>
          </w:rPr>
          <w:t>36</w:t>
        </w:r>
        <w:r w:rsidR="00F6106C">
          <w:fldChar w:fldCharType="end"/>
        </w:r>
      </w:hyperlink>
    </w:p>
    <w:p w:rsidR="00F6106C" w:rsidP="453C1DD9" w:rsidRDefault="453C1DD9" w14:paraId="540C2F63" w14:textId="032FD3F5">
      <w:pPr>
        <w:pStyle w:val="TM1"/>
        <w:tabs>
          <w:tab w:val="right" w:leader="dot" w:pos="9060"/>
        </w:tabs>
        <w:rPr>
          <w:rFonts w:eastAsiaTheme="minorEastAsia"/>
          <w:noProof/>
          <w:sz w:val="24"/>
          <w:szCs w:val="24"/>
          <w:lang w:eastAsia="fr-BE"/>
        </w:rPr>
      </w:pPr>
      <w:hyperlink w:anchor="_Toc706089444">
        <w:r w:rsidRPr="453C1DD9">
          <w:rPr>
            <w:rStyle w:val="Lienhypertexte"/>
          </w:rPr>
          <w:t>8. Performances et qualité</w:t>
        </w:r>
        <w:r w:rsidR="00F6106C">
          <w:tab/>
        </w:r>
        <w:r w:rsidR="00F6106C">
          <w:fldChar w:fldCharType="begin"/>
        </w:r>
        <w:r w:rsidR="00F6106C">
          <w:instrText>PAGEREF _Toc706089444 \h</w:instrText>
        </w:r>
        <w:r w:rsidR="00F6106C">
          <w:fldChar w:fldCharType="separate"/>
        </w:r>
        <w:r w:rsidRPr="453C1DD9">
          <w:rPr>
            <w:rStyle w:val="Lienhypertexte"/>
          </w:rPr>
          <w:t>36</w:t>
        </w:r>
        <w:r w:rsidR="00F6106C">
          <w:fldChar w:fldCharType="end"/>
        </w:r>
      </w:hyperlink>
    </w:p>
    <w:p w:rsidR="00F6106C" w:rsidP="453C1DD9" w:rsidRDefault="453C1DD9" w14:paraId="7282C4D3" w14:textId="775C665C">
      <w:pPr>
        <w:pStyle w:val="TM2"/>
        <w:tabs>
          <w:tab w:val="right" w:leader="dot" w:pos="9060"/>
        </w:tabs>
        <w:rPr>
          <w:rFonts w:eastAsiaTheme="minorEastAsia"/>
          <w:noProof/>
          <w:sz w:val="24"/>
          <w:szCs w:val="24"/>
          <w:lang w:eastAsia="fr-BE"/>
        </w:rPr>
      </w:pPr>
      <w:hyperlink w:anchor="_Toc1173987403">
        <w:r w:rsidRPr="453C1DD9">
          <w:rPr>
            <w:rStyle w:val="Lienhypertexte"/>
          </w:rPr>
          <w:t>8.1. Critères de performance</w:t>
        </w:r>
        <w:r w:rsidR="00F6106C">
          <w:tab/>
        </w:r>
        <w:r w:rsidR="00F6106C">
          <w:fldChar w:fldCharType="begin"/>
        </w:r>
        <w:r w:rsidR="00F6106C">
          <w:instrText>PAGEREF _Toc1173987403 \h</w:instrText>
        </w:r>
        <w:r w:rsidR="00F6106C">
          <w:fldChar w:fldCharType="separate"/>
        </w:r>
        <w:r w:rsidRPr="453C1DD9">
          <w:rPr>
            <w:rStyle w:val="Lienhypertexte"/>
          </w:rPr>
          <w:t>37</w:t>
        </w:r>
        <w:r w:rsidR="00F6106C">
          <w:fldChar w:fldCharType="end"/>
        </w:r>
      </w:hyperlink>
    </w:p>
    <w:p w:rsidR="00F6106C" w:rsidP="453C1DD9" w:rsidRDefault="453C1DD9" w14:paraId="1DC5C705" w14:textId="014A71FE">
      <w:pPr>
        <w:pStyle w:val="TM2"/>
        <w:tabs>
          <w:tab w:val="right" w:leader="dot" w:pos="9060"/>
        </w:tabs>
        <w:rPr>
          <w:rFonts w:eastAsiaTheme="minorEastAsia"/>
          <w:noProof/>
          <w:sz w:val="24"/>
          <w:szCs w:val="24"/>
          <w:lang w:eastAsia="fr-BE"/>
        </w:rPr>
      </w:pPr>
      <w:hyperlink w:anchor="_Toc744979124">
        <w:r w:rsidRPr="453C1DD9">
          <w:rPr>
            <w:rStyle w:val="Lienhypertexte"/>
          </w:rPr>
          <w:t>8.2. Disponibilité et fiabilité</w:t>
        </w:r>
        <w:r w:rsidR="00F6106C">
          <w:tab/>
        </w:r>
        <w:r w:rsidR="00F6106C">
          <w:fldChar w:fldCharType="begin"/>
        </w:r>
        <w:r w:rsidR="00F6106C">
          <w:instrText>PAGEREF _Toc744979124 \h</w:instrText>
        </w:r>
        <w:r w:rsidR="00F6106C">
          <w:fldChar w:fldCharType="separate"/>
        </w:r>
        <w:r w:rsidRPr="453C1DD9">
          <w:rPr>
            <w:rStyle w:val="Lienhypertexte"/>
          </w:rPr>
          <w:t>37</w:t>
        </w:r>
        <w:r w:rsidR="00F6106C">
          <w:fldChar w:fldCharType="end"/>
        </w:r>
      </w:hyperlink>
    </w:p>
    <w:p w:rsidR="00F6106C" w:rsidP="453C1DD9" w:rsidRDefault="453C1DD9" w14:paraId="4770C1BD" w14:textId="3C4122B0">
      <w:pPr>
        <w:pStyle w:val="TM2"/>
        <w:tabs>
          <w:tab w:val="right" w:leader="dot" w:pos="9060"/>
        </w:tabs>
        <w:rPr>
          <w:rFonts w:eastAsiaTheme="minorEastAsia"/>
          <w:noProof/>
          <w:sz w:val="24"/>
          <w:szCs w:val="24"/>
          <w:lang w:eastAsia="fr-BE"/>
        </w:rPr>
      </w:pPr>
      <w:hyperlink w:anchor="_Toc2002072576">
        <w:r w:rsidRPr="453C1DD9">
          <w:rPr>
            <w:rStyle w:val="Lienhypertexte"/>
          </w:rPr>
          <w:t>8.3. Scalabilité (Évolutivité)</w:t>
        </w:r>
        <w:r w:rsidR="00F6106C">
          <w:tab/>
        </w:r>
        <w:r w:rsidR="00F6106C">
          <w:fldChar w:fldCharType="begin"/>
        </w:r>
        <w:r w:rsidR="00F6106C">
          <w:instrText>PAGEREF _Toc2002072576 \h</w:instrText>
        </w:r>
        <w:r w:rsidR="00F6106C">
          <w:fldChar w:fldCharType="separate"/>
        </w:r>
        <w:r w:rsidRPr="453C1DD9">
          <w:rPr>
            <w:rStyle w:val="Lienhypertexte"/>
          </w:rPr>
          <w:t>37</w:t>
        </w:r>
        <w:r w:rsidR="00F6106C">
          <w:fldChar w:fldCharType="end"/>
        </w:r>
      </w:hyperlink>
    </w:p>
    <w:p w:rsidR="00F6106C" w:rsidP="453C1DD9" w:rsidRDefault="453C1DD9" w14:paraId="4BC54EF8" w14:textId="0820CAF3">
      <w:pPr>
        <w:pStyle w:val="TM2"/>
        <w:tabs>
          <w:tab w:val="right" w:leader="dot" w:pos="9060"/>
        </w:tabs>
        <w:rPr>
          <w:rFonts w:eastAsiaTheme="minorEastAsia"/>
          <w:noProof/>
          <w:sz w:val="24"/>
          <w:szCs w:val="24"/>
          <w:lang w:eastAsia="fr-BE"/>
        </w:rPr>
      </w:pPr>
      <w:hyperlink w:anchor="_Toc1887585287">
        <w:r w:rsidRPr="453C1DD9">
          <w:rPr>
            <w:rStyle w:val="Lienhypertexte"/>
          </w:rPr>
          <w:t>8.4. Stratégie de tests et validation</w:t>
        </w:r>
        <w:r w:rsidR="00F6106C">
          <w:tab/>
        </w:r>
        <w:r w:rsidR="00F6106C">
          <w:fldChar w:fldCharType="begin"/>
        </w:r>
        <w:r w:rsidR="00F6106C">
          <w:instrText>PAGEREF _Toc1887585287 \h</w:instrText>
        </w:r>
        <w:r w:rsidR="00F6106C">
          <w:fldChar w:fldCharType="separate"/>
        </w:r>
        <w:r w:rsidRPr="453C1DD9">
          <w:rPr>
            <w:rStyle w:val="Lienhypertexte"/>
          </w:rPr>
          <w:t>37</w:t>
        </w:r>
        <w:r w:rsidR="00F6106C">
          <w:fldChar w:fldCharType="end"/>
        </w:r>
      </w:hyperlink>
    </w:p>
    <w:p w:rsidR="00F6106C" w:rsidP="453C1DD9" w:rsidRDefault="453C1DD9" w14:paraId="6B735BBB" w14:textId="4BB9EFB0">
      <w:pPr>
        <w:pStyle w:val="TM2"/>
        <w:tabs>
          <w:tab w:val="right" w:leader="dot" w:pos="9060"/>
        </w:tabs>
        <w:rPr>
          <w:rFonts w:eastAsiaTheme="minorEastAsia"/>
          <w:noProof/>
          <w:sz w:val="24"/>
          <w:szCs w:val="24"/>
          <w:lang w:eastAsia="fr-BE"/>
        </w:rPr>
      </w:pPr>
      <w:hyperlink w:anchor="_Toc1120541759">
        <w:r w:rsidRPr="453C1DD9">
          <w:rPr>
            <w:rStyle w:val="Lienhypertexte"/>
          </w:rPr>
          <w:t>8.5. Documentation technique</w:t>
        </w:r>
        <w:r w:rsidR="00F6106C">
          <w:tab/>
        </w:r>
        <w:r w:rsidR="00F6106C">
          <w:fldChar w:fldCharType="begin"/>
        </w:r>
        <w:r w:rsidR="00F6106C">
          <w:instrText>PAGEREF _Toc1120541759 \h</w:instrText>
        </w:r>
        <w:r w:rsidR="00F6106C">
          <w:fldChar w:fldCharType="separate"/>
        </w:r>
        <w:r w:rsidRPr="453C1DD9">
          <w:rPr>
            <w:rStyle w:val="Lienhypertexte"/>
          </w:rPr>
          <w:t>38</w:t>
        </w:r>
        <w:r w:rsidR="00F6106C">
          <w:fldChar w:fldCharType="end"/>
        </w:r>
      </w:hyperlink>
    </w:p>
    <w:p w:rsidR="00F6106C" w:rsidP="453C1DD9" w:rsidRDefault="453C1DD9" w14:paraId="4392F464" w14:textId="60A4A091">
      <w:pPr>
        <w:pStyle w:val="TM1"/>
        <w:tabs>
          <w:tab w:val="right" w:leader="dot" w:pos="9060"/>
        </w:tabs>
        <w:rPr>
          <w:rFonts w:eastAsiaTheme="minorEastAsia"/>
          <w:noProof/>
          <w:sz w:val="24"/>
          <w:szCs w:val="24"/>
          <w:lang w:eastAsia="fr-BE"/>
        </w:rPr>
      </w:pPr>
      <w:hyperlink w:anchor="_Toc1291217629">
        <w:r w:rsidRPr="453C1DD9">
          <w:rPr>
            <w:rStyle w:val="Lienhypertexte"/>
          </w:rPr>
          <w:t>9. Gestion de projet</w:t>
        </w:r>
        <w:r w:rsidR="00F6106C">
          <w:tab/>
        </w:r>
        <w:r w:rsidR="00F6106C">
          <w:fldChar w:fldCharType="begin"/>
        </w:r>
        <w:r w:rsidR="00F6106C">
          <w:instrText>PAGEREF _Toc1291217629 \h</w:instrText>
        </w:r>
        <w:r w:rsidR="00F6106C">
          <w:fldChar w:fldCharType="separate"/>
        </w:r>
        <w:r w:rsidRPr="453C1DD9">
          <w:rPr>
            <w:rStyle w:val="Lienhypertexte"/>
          </w:rPr>
          <w:t>38</w:t>
        </w:r>
        <w:r w:rsidR="00F6106C">
          <w:fldChar w:fldCharType="end"/>
        </w:r>
      </w:hyperlink>
    </w:p>
    <w:p w:rsidR="00F6106C" w:rsidP="453C1DD9" w:rsidRDefault="453C1DD9" w14:paraId="77B68A0D" w14:textId="0491B4A8">
      <w:pPr>
        <w:pStyle w:val="TM2"/>
        <w:tabs>
          <w:tab w:val="right" w:leader="dot" w:pos="9060"/>
        </w:tabs>
        <w:rPr>
          <w:rFonts w:eastAsiaTheme="minorEastAsia"/>
          <w:noProof/>
          <w:sz w:val="24"/>
          <w:szCs w:val="24"/>
          <w:lang w:eastAsia="fr-BE"/>
        </w:rPr>
      </w:pPr>
      <w:hyperlink w:anchor="_Toc1781292462">
        <w:r w:rsidRPr="453C1DD9">
          <w:rPr>
            <w:rStyle w:val="Lienhypertexte"/>
          </w:rPr>
          <w:t>9.1. Méthodologie de développement (Agile)</w:t>
        </w:r>
        <w:r w:rsidR="00F6106C">
          <w:tab/>
        </w:r>
        <w:r w:rsidR="00F6106C">
          <w:fldChar w:fldCharType="begin"/>
        </w:r>
        <w:r w:rsidR="00F6106C">
          <w:instrText>PAGEREF _Toc1781292462 \h</w:instrText>
        </w:r>
        <w:r w:rsidR="00F6106C">
          <w:fldChar w:fldCharType="separate"/>
        </w:r>
        <w:r w:rsidRPr="453C1DD9">
          <w:rPr>
            <w:rStyle w:val="Lienhypertexte"/>
          </w:rPr>
          <w:t>38</w:t>
        </w:r>
        <w:r w:rsidR="00F6106C">
          <w:fldChar w:fldCharType="end"/>
        </w:r>
      </w:hyperlink>
    </w:p>
    <w:p w:rsidR="00F6106C" w:rsidP="453C1DD9" w:rsidRDefault="453C1DD9" w14:paraId="30DAF9E1" w14:textId="1F726204">
      <w:pPr>
        <w:pStyle w:val="TM2"/>
        <w:tabs>
          <w:tab w:val="right" w:leader="dot" w:pos="9060"/>
        </w:tabs>
        <w:rPr>
          <w:rFonts w:eastAsiaTheme="minorEastAsia"/>
          <w:noProof/>
          <w:sz w:val="24"/>
          <w:szCs w:val="24"/>
          <w:lang w:eastAsia="fr-BE"/>
        </w:rPr>
      </w:pPr>
      <w:hyperlink w:anchor="_Toc2125437406">
        <w:r w:rsidRPr="453C1DD9">
          <w:rPr>
            <w:rStyle w:val="Lienhypertexte"/>
          </w:rPr>
          <w:t>9.2. Ressources</w:t>
        </w:r>
        <w:r w:rsidR="00F6106C">
          <w:tab/>
        </w:r>
        <w:r w:rsidR="00F6106C">
          <w:fldChar w:fldCharType="begin"/>
        </w:r>
        <w:r w:rsidR="00F6106C">
          <w:instrText>PAGEREF _Toc2125437406 \h</w:instrText>
        </w:r>
        <w:r w:rsidR="00F6106C">
          <w:fldChar w:fldCharType="separate"/>
        </w:r>
        <w:r w:rsidRPr="453C1DD9">
          <w:rPr>
            <w:rStyle w:val="Lienhypertexte"/>
          </w:rPr>
          <w:t>38</w:t>
        </w:r>
        <w:r w:rsidR="00F6106C">
          <w:fldChar w:fldCharType="end"/>
        </w:r>
      </w:hyperlink>
    </w:p>
    <w:p w:rsidR="00F6106C" w:rsidP="453C1DD9" w:rsidRDefault="453C1DD9" w14:paraId="5BB0E89B" w14:textId="44BC3A56">
      <w:pPr>
        <w:pStyle w:val="TM2"/>
        <w:tabs>
          <w:tab w:val="right" w:leader="dot" w:pos="9060"/>
        </w:tabs>
        <w:rPr>
          <w:rFonts w:eastAsiaTheme="minorEastAsia"/>
          <w:noProof/>
          <w:sz w:val="24"/>
          <w:szCs w:val="24"/>
          <w:lang w:eastAsia="fr-BE"/>
        </w:rPr>
      </w:pPr>
      <w:hyperlink w:anchor="_Toc1355607441">
        <w:r w:rsidRPr="453C1DD9">
          <w:rPr>
            <w:rStyle w:val="Lienhypertexte"/>
          </w:rPr>
          <w:t>9.3. Outils de collaboration et suivi</w:t>
        </w:r>
        <w:r w:rsidR="00F6106C">
          <w:tab/>
        </w:r>
        <w:r w:rsidR="00F6106C">
          <w:fldChar w:fldCharType="begin"/>
        </w:r>
        <w:r w:rsidR="00F6106C">
          <w:instrText>PAGEREF _Toc1355607441 \h</w:instrText>
        </w:r>
        <w:r w:rsidR="00F6106C">
          <w:fldChar w:fldCharType="separate"/>
        </w:r>
        <w:r w:rsidRPr="453C1DD9">
          <w:rPr>
            <w:rStyle w:val="Lienhypertexte"/>
          </w:rPr>
          <w:t>39</w:t>
        </w:r>
        <w:r w:rsidR="00F6106C">
          <w:fldChar w:fldCharType="end"/>
        </w:r>
      </w:hyperlink>
    </w:p>
    <w:p w:rsidR="00F6106C" w:rsidP="453C1DD9" w:rsidRDefault="453C1DD9" w14:paraId="2CD8612B" w14:textId="2D0BAC44">
      <w:pPr>
        <w:pStyle w:val="TM2"/>
        <w:tabs>
          <w:tab w:val="right" w:leader="dot" w:pos="9060"/>
        </w:tabs>
        <w:rPr>
          <w:rFonts w:eastAsiaTheme="minorEastAsia"/>
          <w:noProof/>
          <w:sz w:val="24"/>
          <w:szCs w:val="24"/>
          <w:lang w:eastAsia="fr-BE"/>
        </w:rPr>
      </w:pPr>
      <w:hyperlink w:anchor="_Toc1222877318">
        <w:r w:rsidRPr="453C1DD9">
          <w:rPr>
            <w:rStyle w:val="Lienhypertexte"/>
          </w:rPr>
          <w:t>9.4. Risques identifiés</w:t>
        </w:r>
        <w:r w:rsidR="00F6106C">
          <w:tab/>
        </w:r>
        <w:r w:rsidR="00F6106C">
          <w:fldChar w:fldCharType="begin"/>
        </w:r>
        <w:r w:rsidR="00F6106C">
          <w:instrText>PAGEREF _Toc1222877318 \h</w:instrText>
        </w:r>
        <w:r w:rsidR="00F6106C">
          <w:fldChar w:fldCharType="separate"/>
        </w:r>
        <w:r w:rsidRPr="453C1DD9">
          <w:rPr>
            <w:rStyle w:val="Lienhypertexte"/>
          </w:rPr>
          <w:t>39</w:t>
        </w:r>
        <w:r w:rsidR="00F6106C">
          <w:fldChar w:fldCharType="end"/>
        </w:r>
      </w:hyperlink>
    </w:p>
    <w:p w:rsidR="00F6106C" w:rsidP="453C1DD9" w:rsidRDefault="453C1DD9" w14:paraId="041486D1" w14:textId="62CC758F">
      <w:pPr>
        <w:pStyle w:val="TM3"/>
        <w:tabs>
          <w:tab w:val="right" w:leader="dot" w:pos="9060"/>
        </w:tabs>
        <w:rPr>
          <w:rFonts w:eastAsiaTheme="minorEastAsia"/>
          <w:noProof/>
          <w:sz w:val="24"/>
          <w:szCs w:val="24"/>
          <w:lang w:eastAsia="fr-BE"/>
        </w:rPr>
      </w:pPr>
      <w:hyperlink w:anchor="_Toc1424660268">
        <w:r w:rsidRPr="453C1DD9">
          <w:rPr>
            <w:rStyle w:val="Lienhypertexte"/>
          </w:rPr>
          <w:t>9.4.1 Risques Techniques</w:t>
        </w:r>
        <w:r w:rsidR="00F6106C">
          <w:tab/>
        </w:r>
        <w:r w:rsidR="00F6106C">
          <w:fldChar w:fldCharType="begin"/>
        </w:r>
        <w:r w:rsidR="00F6106C">
          <w:instrText>PAGEREF _Toc1424660268 \h</w:instrText>
        </w:r>
        <w:r w:rsidR="00F6106C">
          <w:fldChar w:fldCharType="separate"/>
        </w:r>
        <w:r w:rsidRPr="453C1DD9">
          <w:rPr>
            <w:rStyle w:val="Lienhypertexte"/>
          </w:rPr>
          <w:t>39</w:t>
        </w:r>
        <w:r w:rsidR="00F6106C">
          <w:fldChar w:fldCharType="end"/>
        </w:r>
      </w:hyperlink>
    </w:p>
    <w:p w:rsidR="00F6106C" w:rsidP="453C1DD9" w:rsidRDefault="453C1DD9" w14:paraId="2284AB63" w14:textId="38D12EF2">
      <w:pPr>
        <w:pStyle w:val="TM3"/>
        <w:tabs>
          <w:tab w:val="right" w:leader="dot" w:pos="9060"/>
        </w:tabs>
        <w:rPr>
          <w:rFonts w:eastAsiaTheme="minorEastAsia"/>
          <w:noProof/>
          <w:sz w:val="24"/>
          <w:szCs w:val="24"/>
          <w:lang w:eastAsia="fr-BE"/>
        </w:rPr>
      </w:pPr>
      <w:hyperlink w:anchor="_Toc1312722082">
        <w:r w:rsidRPr="453C1DD9">
          <w:rPr>
            <w:rStyle w:val="Lienhypertexte"/>
          </w:rPr>
          <w:t>9.4.2 Risques Fonctionnels</w:t>
        </w:r>
        <w:r w:rsidR="00F6106C">
          <w:tab/>
        </w:r>
        <w:r w:rsidR="00F6106C">
          <w:fldChar w:fldCharType="begin"/>
        </w:r>
        <w:r w:rsidR="00F6106C">
          <w:instrText>PAGEREF _Toc1312722082 \h</w:instrText>
        </w:r>
        <w:r w:rsidR="00F6106C">
          <w:fldChar w:fldCharType="separate"/>
        </w:r>
        <w:r w:rsidRPr="453C1DD9">
          <w:rPr>
            <w:rStyle w:val="Lienhypertexte"/>
          </w:rPr>
          <w:t>39</w:t>
        </w:r>
        <w:r w:rsidR="00F6106C">
          <w:fldChar w:fldCharType="end"/>
        </w:r>
      </w:hyperlink>
    </w:p>
    <w:p w:rsidR="00F6106C" w:rsidP="453C1DD9" w:rsidRDefault="453C1DD9" w14:paraId="56AFB5ED" w14:textId="4F231D13">
      <w:pPr>
        <w:pStyle w:val="TM3"/>
        <w:tabs>
          <w:tab w:val="right" w:leader="dot" w:pos="9060"/>
        </w:tabs>
        <w:rPr>
          <w:rFonts w:eastAsiaTheme="minorEastAsia"/>
          <w:noProof/>
          <w:sz w:val="24"/>
          <w:szCs w:val="24"/>
          <w:lang w:eastAsia="fr-BE"/>
        </w:rPr>
      </w:pPr>
      <w:hyperlink w:anchor="_Toc1274976554">
        <w:r w:rsidRPr="453C1DD9">
          <w:rPr>
            <w:rStyle w:val="Lienhypertexte"/>
          </w:rPr>
          <w:t>9.4.3 Risques de Sécurité</w:t>
        </w:r>
        <w:r w:rsidR="00F6106C">
          <w:tab/>
        </w:r>
        <w:r w:rsidR="00F6106C">
          <w:fldChar w:fldCharType="begin"/>
        </w:r>
        <w:r w:rsidR="00F6106C">
          <w:instrText>PAGEREF _Toc1274976554 \h</w:instrText>
        </w:r>
        <w:r w:rsidR="00F6106C">
          <w:fldChar w:fldCharType="separate"/>
        </w:r>
        <w:r w:rsidRPr="453C1DD9">
          <w:rPr>
            <w:rStyle w:val="Lienhypertexte"/>
          </w:rPr>
          <w:t>39</w:t>
        </w:r>
        <w:r w:rsidR="00F6106C">
          <w:fldChar w:fldCharType="end"/>
        </w:r>
      </w:hyperlink>
    </w:p>
    <w:p w:rsidR="00F6106C" w:rsidP="453C1DD9" w:rsidRDefault="453C1DD9" w14:paraId="2DE33172" w14:textId="6D58406C">
      <w:pPr>
        <w:pStyle w:val="TM3"/>
        <w:tabs>
          <w:tab w:val="right" w:leader="dot" w:pos="9060"/>
        </w:tabs>
        <w:rPr>
          <w:rFonts w:eastAsiaTheme="minorEastAsia"/>
          <w:noProof/>
          <w:sz w:val="24"/>
          <w:szCs w:val="24"/>
          <w:lang w:eastAsia="fr-BE"/>
        </w:rPr>
      </w:pPr>
      <w:hyperlink w:anchor="_Toc1466681948">
        <w:r w:rsidRPr="453C1DD9">
          <w:rPr>
            <w:rStyle w:val="Lienhypertexte"/>
          </w:rPr>
          <w:t>9.4.4 Risques Méthodologiques (Agile)</w:t>
        </w:r>
        <w:r w:rsidR="00F6106C">
          <w:tab/>
        </w:r>
        <w:r w:rsidR="00F6106C">
          <w:fldChar w:fldCharType="begin"/>
        </w:r>
        <w:r w:rsidR="00F6106C">
          <w:instrText>PAGEREF _Toc1466681948 \h</w:instrText>
        </w:r>
        <w:r w:rsidR="00F6106C">
          <w:fldChar w:fldCharType="separate"/>
        </w:r>
        <w:r w:rsidRPr="453C1DD9">
          <w:rPr>
            <w:rStyle w:val="Lienhypertexte"/>
          </w:rPr>
          <w:t>40</w:t>
        </w:r>
        <w:r w:rsidR="00F6106C">
          <w:fldChar w:fldCharType="end"/>
        </w:r>
      </w:hyperlink>
    </w:p>
    <w:p w:rsidR="00F6106C" w:rsidP="453C1DD9" w:rsidRDefault="453C1DD9" w14:paraId="7FECAEEA" w14:textId="4E2B7874">
      <w:pPr>
        <w:pStyle w:val="TM1"/>
        <w:tabs>
          <w:tab w:val="right" w:leader="dot" w:pos="9060"/>
        </w:tabs>
        <w:rPr>
          <w:rFonts w:eastAsiaTheme="minorEastAsia"/>
          <w:noProof/>
          <w:sz w:val="24"/>
          <w:szCs w:val="24"/>
          <w:lang w:eastAsia="fr-BE"/>
        </w:rPr>
      </w:pPr>
      <w:hyperlink w:anchor="_Toc1133740397">
        <w:r w:rsidRPr="453C1DD9">
          <w:rPr>
            <w:rStyle w:val="Lienhypertexte"/>
          </w:rPr>
          <w:t>10. Livrables et documentation</w:t>
        </w:r>
        <w:r w:rsidR="00F6106C">
          <w:tab/>
        </w:r>
        <w:r w:rsidR="00F6106C">
          <w:fldChar w:fldCharType="begin"/>
        </w:r>
        <w:r w:rsidR="00F6106C">
          <w:instrText>PAGEREF _Toc1133740397 \h</w:instrText>
        </w:r>
        <w:r w:rsidR="00F6106C">
          <w:fldChar w:fldCharType="separate"/>
        </w:r>
        <w:r w:rsidRPr="453C1DD9">
          <w:rPr>
            <w:rStyle w:val="Lienhypertexte"/>
          </w:rPr>
          <w:t>40</w:t>
        </w:r>
        <w:r w:rsidR="00F6106C">
          <w:fldChar w:fldCharType="end"/>
        </w:r>
      </w:hyperlink>
    </w:p>
    <w:p w:rsidR="00F6106C" w:rsidP="453C1DD9" w:rsidRDefault="453C1DD9" w14:paraId="35FF324E" w14:textId="1B28E7EE">
      <w:pPr>
        <w:pStyle w:val="TM2"/>
        <w:tabs>
          <w:tab w:val="right" w:leader="dot" w:pos="9060"/>
        </w:tabs>
        <w:rPr>
          <w:rFonts w:eastAsiaTheme="minorEastAsia"/>
          <w:noProof/>
          <w:sz w:val="24"/>
          <w:szCs w:val="24"/>
          <w:lang w:eastAsia="fr-BE"/>
        </w:rPr>
      </w:pPr>
      <w:hyperlink w:anchor="_Toc822605412">
        <w:r w:rsidRPr="453C1DD9">
          <w:rPr>
            <w:rStyle w:val="Lienhypertexte"/>
          </w:rPr>
          <w:t>10.1. Livrables attendus</w:t>
        </w:r>
        <w:r w:rsidR="00F6106C">
          <w:tab/>
        </w:r>
        <w:r w:rsidR="00F6106C">
          <w:fldChar w:fldCharType="begin"/>
        </w:r>
        <w:r w:rsidR="00F6106C">
          <w:instrText>PAGEREF _Toc822605412 \h</w:instrText>
        </w:r>
        <w:r w:rsidR="00F6106C">
          <w:fldChar w:fldCharType="separate"/>
        </w:r>
        <w:r w:rsidRPr="453C1DD9">
          <w:rPr>
            <w:rStyle w:val="Lienhypertexte"/>
          </w:rPr>
          <w:t>40</w:t>
        </w:r>
        <w:r w:rsidR="00F6106C">
          <w:fldChar w:fldCharType="end"/>
        </w:r>
      </w:hyperlink>
    </w:p>
    <w:p w:rsidR="00F6106C" w:rsidP="453C1DD9" w:rsidRDefault="453C1DD9" w14:paraId="1A39B860" w14:textId="079289FC">
      <w:pPr>
        <w:pStyle w:val="TM3"/>
        <w:tabs>
          <w:tab w:val="right" w:leader="dot" w:pos="9060"/>
        </w:tabs>
        <w:rPr>
          <w:rFonts w:eastAsiaTheme="minorEastAsia"/>
          <w:noProof/>
          <w:sz w:val="24"/>
          <w:szCs w:val="24"/>
          <w:lang w:eastAsia="fr-BE"/>
        </w:rPr>
      </w:pPr>
      <w:hyperlink w:anchor="_Toc1014392951">
        <w:r w:rsidRPr="453C1DD9">
          <w:rPr>
            <w:rStyle w:val="Lienhypertexte"/>
          </w:rPr>
          <w:t>10.1.1. Livrables fonctionnels</w:t>
        </w:r>
        <w:r w:rsidR="00F6106C">
          <w:tab/>
        </w:r>
        <w:r w:rsidR="00F6106C">
          <w:fldChar w:fldCharType="begin"/>
        </w:r>
        <w:r w:rsidR="00F6106C">
          <w:instrText>PAGEREF _Toc1014392951 \h</w:instrText>
        </w:r>
        <w:r w:rsidR="00F6106C">
          <w:fldChar w:fldCharType="separate"/>
        </w:r>
        <w:r w:rsidRPr="453C1DD9">
          <w:rPr>
            <w:rStyle w:val="Lienhypertexte"/>
          </w:rPr>
          <w:t>40</w:t>
        </w:r>
        <w:r w:rsidR="00F6106C">
          <w:fldChar w:fldCharType="end"/>
        </w:r>
      </w:hyperlink>
    </w:p>
    <w:p w:rsidR="00F6106C" w:rsidP="453C1DD9" w:rsidRDefault="453C1DD9" w14:paraId="3362ECC7" w14:textId="6A2E4D08">
      <w:pPr>
        <w:pStyle w:val="TM3"/>
        <w:tabs>
          <w:tab w:val="right" w:leader="dot" w:pos="9060"/>
        </w:tabs>
        <w:rPr>
          <w:rFonts w:eastAsiaTheme="minorEastAsia"/>
          <w:noProof/>
          <w:sz w:val="24"/>
          <w:szCs w:val="24"/>
          <w:lang w:eastAsia="fr-BE"/>
        </w:rPr>
      </w:pPr>
      <w:hyperlink w:anchor="_Toc1360972714">
        <w:r w:rsidRPr="453C1DD9">
          <w:rPr>
            <w:rStyle w:val="Lienhypertexte"/>
          </w:rPr>
          <w:t>10.1.2. Livrables techniques</w:t>
        </w:r>
        <w:r w:rsidR="00F6106C">
          <w:tab/>
        </w:r>
        <w:r w:rsidR="00F6106C">
          <w:fldChar w:fldCharType="begin"/>
        </w:r>
        <w:r w:rsidR="00F6106C">
          <w:instrText>PAGEREF _Toc1360972714 \h</w:instrText>
        </w:r>
        <w:r w:rsidR="00F6106C">
          <w:fldChar w:fldCharType="separate"/>
        </w:r>
        <w:r w:rsidRPr="453C1DD9">
          <w:rPr>
            <w:rStyle w:val="Lienhypertexte"/>
          </w:rPr>
          <w:t>40</w:t>
        </w:r>
        <w:r w:rsidR="00F6106C">
          <w:fldChar w:fldCharType="end"/>
        </w:r>
      </w:hyperlink>
    </w:p>
    <w:p w:rsidR="00F6106C" w:rsidP="453C1DD9" w:rsidRDefault="453C1DD9" w14:paraId="75226714" w14:textId="188EFE54">
      <w:pPr>
        <w:pStyle w:val="TM3"/>
        <w:tabs>
          <w:tab w:val="right" w:leader="dot" w:pos="9060"/>
        </w:tabs>
        <w:rPr>
          <w:rFonts w:eastAsiaTheme="minorEastAsia"/>
          <w:noProof/>
          <w:sz w:val="24"/>
          <w:szCs w:val="24"/>
          <w:lang w:eastAsia="fr-BE"/>
        </w:rPr>
      </w:pPr>
      <w:hyperlink w:anchor="_Toc1035670487">
        <w:r w:rsidRPr="453C1DD9">
          <w:rPr>
            <w:rStyle w:val="Lienhypertexte"/>
          </w:rPr>
          <w:t>10.1.3. Livrable organisationnels et documentaires</w:t>
        </w:r>
        <w:r w:rsidR="00F6106C">
          <w:tab/>
        </w:r>
        <w:r w:rsidR="00F6106C">
          <w:fldChar w:fldCharType="begin"/>
        </w:r>
        <w:r w:rsidR="00F6106C">
          <w:instrText>PAGEREF _Toc1035670487 \h</w:instrText>
        </w:r>
        <w:r w:rsidR="00F6106C">
          <w:fldChar w:fldCharType="separate"/>
        </w:r>
        <w:r w:rsidRPr="453C1DD9">
          <w:rPr>
            <w:rStyle w:val="Lienhypertexte"/>
          </w:rPr>
          <w:t>40</w:t>
        </w:r>
        <w:r w:rsidR="00F6106C">
          <w:fldChar w:fldCharType="end"/>
        </w:r>
      </w:hyperlink>
    </w:p>
    <w:p w:rsidR="00F6106C" w:rsidP="453C1DD9" w:rsidRDefault="453C1DD9" w14:paraId="43D973D6" w14:textId="5D9305FC">
      <w:pPr>
        <w:pStyle w:val="TM2"/>
        <w:tabs>
          <w:tab w:val="right" w:leader="dot" w:pos="9060"/>
        </w:tabs>
        <w:rPr>
          <w:rFonts w:eastAsiaTheme="minorEastAsia"/>
          <w:noProof/>
          <w:sz w:val="24"/>
          <w:szCs w:val="24"/>
          <w:lang w:eastAsia="fr-BE"/>
        </w:rPr>
      </w:pPr>
      <w:hyperlink w:anchor="_Toc786391665">
        <w:r w:rsidRPr="453C1DD9">
          <w:rPr>
            <w:rStyle w:val="Lienhypertexte"/>
          </w:rPr>
          <w:t>10.4. Maintenance et évolutions</w:t>
        </w:r>
        <w:r w:rsidR="00F6106C">
          <w:tab/>
        </w:r>
        <w:r w:rsidR="00F6106C">
          <w:fldChar w:fldCharType="begin"/>
        </w:r>
        <w:r w:rsidR="00F6106C">
          <w:instrText>PAGEREF _Toc786391665 \h</w:instrText>
        </w:r>
        <w:r w:rsidR="00F6106C">
          <w:fldChar w:fldCharType="separate"/>
        </w:r>
        <w:r w:rsidRPr="453C1DD9">
          <w:rPr>
            <w:rStyle w:val="Lienhypertexte"/>
          </w:rPr>
          <w:t>41</w:t>
        </w:r>
        <w:r w:rsidR="00F6106C">
          <w:fldChar w:fldCharType="end"/>
        </w:r>
      </w:hyperlink>
    </w:p>
    <w:p w:rsidR="00F6106C" w:rsidP="453C1DD9" w:rsidRDefault="453C1DD9" w14:paraId="083D9F1B" w14:textId="2523FFCE">
      <w:pPr>
        <w:pStyle w:val="TM3"/>
        <w:tabs>
          <w:tab w:val="right" w:leader="dot" w:pos="9060"/>
        </w:tabs>
        <w:rPr>
          <w:rFonts w:eastAsiaTheme="minorEastAsia"/>
          <w:noProof/>
          <w:sz w:val="24"/>
          <w:szCs w:val="24"/>
          <w:lang w:eastAsia="fr-BE"/>
        </w:rPr>
      </w:pPr>
      <w:hyperlink w:anchor="_Toc1988582075">
        <w:r w:rsidRPr="453C1DD9">
          <w:rPr>
            <w:rStyle w:val="Lienhypertexte"/>
          </w:rPr>
          <w:t>10.4.1 Maintenance corrective</w:t>
        </w:r>
        <w:r w:rsidR="00F6106C">
          <w:tab/>
        </w:r>
        <w:r w:rsidR="00F6106C">
          <w:fldChar w:fldCharType="begin"/>
        </w:r>
        <w:r w:rsidR="00F6106C">
          <w:instrText>PAGEREF _Toc1988582075 \h</w:instrText>
        </w:r>
        <w:r w:rsidR="00F6106C">
          <w:fldChar w:fldCharType="separate"/>
        </w:r>
        <w:r w:rsidRPr="453C1DD9">
          <w:rPr>
            <w:rStyle w:val="Lienhypertexte"/>
          </w:rPr>
          <w:t>41</w:t>
        </w:r>
        <w:r w:rsidR="00F6106C">
          <w:fldChar w:fldCharType="end"/>
        </w:r>
      </w:hyperlink>
    </w:p>
    <w:p w:rsidR="00F6106C" w:rsidP="453C1DD9" w:rsidRDefault="453C1DD9" w14:paraId="3F0D716D" w14:textId="6C26765F">
      <w:pPr>
        <w:pStyle w:val="TM3"/>
        <w:tabs>
          <w:tab w:val="right" w:leader="dot" w:pos="9060"/>
        </w:tabs>
        <w:rPr>
          <w:rFonts w:eastAsiaTheme="minorEastAsia"/>
          <w:noProof/>
          <w:sz w:val="24"/>
          <w:szCs w:val="24"/>
          <w:lang w:eastAsia="fr-BE"/>
        </w:rPr>
      </w:pPr>
      <w:hyperlink w:anchor="_Toc1446215262">
        <w:r w:rsidRPr="453C1DD9">
          <w:rPr>
            <w:rStyle w:val="Lienhypertexte"/>
          </w:rPr>
          <w:t>10.4.2 Maintenance évolutive</w:t>
        </w:r>
        <w:r w:rsidR="00F6106C">
          <w:tab/>
        </w:r>
        <w:r w:rsidR="00F6106C">
          <w:fldChar w:fldCharType="begin"/>
        </w:r>
        <w:r w:rsidR="00F6106C">
          <w:instrText>PAGEREF _Toc1446215262 \h</w:instrText>
        </w:r>
        <w:r w:rsidR="00F6106C">
          <w:fldChar w:fldCharType="separate"/>
        </w:r>
        <w:r w:rsidRPr="453C1DD9">
          <w:rPr>
            <w:rStyle w:val="Lienhypertexte"/>
          </w:rPr>
          <w:t>41</w:t>
        </w:r>
        <w:r w:rsidR="00F6106C">
          <w:fldChar w:fldCharType="end"/>
        </w:r>
      </w:hyperlink>
    </w:p>
    <w:p w:rsidR="00F6106C" w:rsidP="453C1DD9" w:rsidRDefault="453C1DD9" w14:paraId="01C5394B" w14:textId="3729E5D6">
      <w:pPr>
        <w:pStyle w:val="TM3"/>
        <w:tabs>
          <w:tab w:val="right" w:leader="dot" w:pos="9060"/>
        </w:tabs>
        <w:rPr>
          <w:rFonts w:eastAsiaTheme="minorEastAsia"/>
          <w:noProof/>
          <w:sz w:val="24"/>
          <w:szCs w:val="24"/>
          <w:lang w:eastAsia="fr-BE"/>
        </w:rPr>
      </w:pPr>
      <w:hyperlink w:anchor="_Toc1720907653">
        <w:r w:rsidRPr="453C1DD9">
          <w:rPr>
            <w:rStyle w:val="Lienhypertexte"/>
          </w:rPr>
          <w:t>10.4.3 Maintenance préventive</w:t>
        </w:r>
        <w:r w:rsidR="00F6106C">
          <w:tab/>
        </w:r>
        <w:r w:rsidR="00F6106C">
          <w:fldChar w:fldCharType="begin"/>
        </w:r>
        <w:r w:rsidR="00F6106C">
          <w:instrText>PAGEREF _Toc1720907653 \h</w:instrText>
        </w:r>
        <w:r w:rsidR="00F6106C">
          <w:fldChar w:fldCharType="separate"/>
        </w:r>
        <w:r w:rsidRPr="453C1DD9">
          <w:rPr>
            <w:rStyle w:val="Lienhypertexte"/>
          </w:rPr>
          <w:t>41</w:t>
        </w:r>
        <w:r w:rsidR="00F6106C">
          <w:fldChar w:fldCharType="end"/>
        </w:r>
      </w:hyperlink>
    </w:p>
    <w:p w:rsidR="00F6106C" w:rsidP="453C1DD9" w:rsidRDefault="453C1DD9" w14:paraId="0633ABCB" w14:textId="6003C1B7">
      <w:pPr>
        <w:pStyle w:val="TM3"/>
        <w:tabs>
          <w:tab w:val="right" w:leader="dot" w:pos="9060"/>
        </w:tabs>
        <w:rPr>
          <w:rFonts w:eastAsiaTheme="minorEastAsia"/>
          <w:noProof/>
          <w:sz w:val="24"/>
          <w:szCs w:val="24"/>
          <w:lang w:eastAsia="fr-BE"/>
        </w:rPr>
      </w:pPr>
      <w:hyperlink w:anchor="_Toc763584259">
        <w:r w:rsidRPr="453C1DD9">
          <w:rPr>
            <w:rStyle w:val="Lienhypertexte"/>
          </w:rPr>
          <w:t>10.4.4 Maintenance adaptative</w:t>
        </w:r>
        <w:r w:rsidR="00F6106C">
          <w:tab/>
        </w:r>
        <w:r w:rsidR="00F6106C">
          <w:fldChar w:fldCharType="begin"/>
        </w:r>
        <w:r w:rsidR="00F6106C">
          <w:instrText>PAGEREF _Toc763584259 \h</w:instrText>
        </w:r>
        <w:r w:rsidR="00F6106C">
          <w:fldChar w:fldCharType="separate"/>
        </w:r>
        <w:r w:rsidRPr="453C1DD9">
          <w:rPr>
            <w:rStyle w:val="Lienhypertexte"/>
          </w:rPr>
          <w:t>41</w:t>
        </w:r>
        <w:r w:rsidR="00F6106C">
          <w:fldChar w:fldCharType="end"/>
        </w:r>
      </w:hyperlink>
    </w:p>
    <w:p w:rsidR="00F6106C" w:rsidP="453C1DD9" w:rsidRDefault="453C1DD9" w14:paraId="07525169" w14:textId="633FBE71">
      <w:pPr>
        <w:pStyle w:val="TM3"/>
        <w:tabs>
          <w:tab w:val="right" w:leader="dot" w:pos="9060"/>
        </w:tabs>
        <w:rPr>
          <w:rFonts w:eastAsiaTheme="minorEastAsia"/>
          <w:noProof/>
          <w:sz w:val="24"/>
          <w:szCs w:val="24"/>
          <w:lang w:eastAsia="fr-BE"/>
        </w:rPr>
      </w:pPr>
      <w:hyperlink w:anchor="_Toc963819250">
        <w:r w:rsidRPr="453C1DD9">
          <w:rPr>
            <w:rStyle w:val="Lienhypertexte"/>
          </w:rPr>
          <w:t>10.4.5 Gestion des versions</w:t>
        </w:r>
        <w:r w:rsidR="00F6106C">
          <w:tab/>
        </w:r>
        <w:r w:rsidR="00F6106C">
          <w:fldChar w:fldCharType="begin"/>
        </w:r>
        <w:r w:rsidR="00F6106C">
          <w:instrText>PAGEREF _Toc963819250 \h</w:instrText>
        </w:r>
        <w:r w:rsidR="00F6106C">
          <w:fldChar w:fldCharType="separate"/>
        </w:r>
        <w:r w:rsidRPr="453C1DD9">
          <w:rPr>
            <w:rStyle w:val="Lienhypertexte"/>
          </w:rPr>
          <w:t>41</w:t>
        </w:r>
        <w:r w:rsidR="00F6106C">
          <w:fldChar w:fldCharType="end"/>
        </w:r>
      </w:hyperlink>
    </w:p>
    <w:p w:rsidR="00F6106C" w:rsidP="453C1DD9" w:rsidRDefault="453C1DD9" w14:paraId="7C09D843" w14:textId="221E24AF">
      <w:pPr>
        <w:pStyle w:val="TM2"/>
        <w:tabs>
          <w:tab w:val="right" w:leader="dot" w:pos="9060"/>
        </w:tabs>
        <w:rPr>
          <w:rFonts w:eastAsiaTheme="minorEastAsia"/>
          <w:noProof/>
          <w:sz w:val="24"/>
          <w:szCs w:val="24"/>
          <w:lang w:eastAsia="fr-BE"/>
        </w:rPr>
      </w:pPr>
      <w:hyperlink w:anchor="_Toc1424944350">
        <w:r w:rsidRPr="453C1DD9">
          <w:rPr>
            <w:rStyle w:val="Lienhypertexte"/>
          </w:rPr>
          <w:t>10.5. Lexique</w:t>
        </w:r>
        <w:r w:rsidR="00F6106C">
          <w:tab/>
        </w:r>
        <w:r w:rsidR="00F6106C">
          <w:fldChar w:fldCharType="begin"/>
        </w:r>
        <w:r w:rsidR="00F6106C">
          <w:instrText>PAGEREF _Toc1424944350 \h</w:instrText>
        </w:r>
        <w:r w:rsidR="00F6106C">
          <w:fldChar w:fldCharType="separate"/>
        </w:r>
        <w:r w:rsidRPr="453C1DD9">
          <w:rPr>
            <w:rStyle w:val="Lienhypertexte"/>
          </w:rPr>
          <w:t>41</w:t>
        </w:r>
        <w:r w:rsidR="00F6106C">
          <w:fldChar w:fldCharType="end"/>
        </w:r>
      </w:hyperlink>
    </w:p>
    <w:p w:rsidR="00F6106C" w:rsidP="453C1DD9" w:rsidRDefault="453C1DD9" w14:paraId="20BA7CF4" w14:textId="3F5F96D4">
      <w:pPr>
        <w:pStyle w:val="TM4"/>
        <w:tabs>
          <w:tab w:val="right" w:leader="dot" w:pos="9060"/>
        </w:tabs>
        <w:rPr>
          <w:rFonts w:eastAsiaTheme="minorEastAsia"/>
          <w:noProof/>
          <w:sz w:val="24"/>
          <w:szCs w:val="24"/>
          <w:lang w:eastAsia="fr-BE"/>
        </w:rPr>
      </w:pPr>
      <w:hyperlink w:anchor="_Toc1168260059">
        <w:r w:rsidRPr="453C1DD9">
          <w:rPr>
            <w:rStyle w:val="Lienhypertexte"/>
          </w:rPr>
          <w:t>A. Vocabulaire Métier (Énergie &amp; Régional)</w:t>
        </w:r>
        <w:r w:rsidR="00F6106C">
          <w:tab/>
        </w:r>
        <w:r w:rsidR="00F6106C">
          <w:fldChar w:fldCharType="begin"/>
        </w:r>
        <w:r w:rsidR="00F6106C">
          <w:instrText>PAGEREF _Toc1168260059 \h</w:instrText>
        </w:r>
        <w:r w:rsidR="00F6106C">
          <w:fldChar w:fldCharType="separate"/>
        </w:r>
        <w:r w:rsidRPr="453C1DD9">
          <w:rPr>
            <w:rStyle w:val="Lienhypertexte"/>
          </w:rPr>
          <w:t>42</w:t>
        </w:r>
        <w:r w:rsidR="00F6106C">
          <w:fldChar w:fldCharType="end"/>
        </w:r>
      </w:hyperlink>
    </w:p>
    <w:p w:rsidR="00F6106C" w:rsidP="453C1DD9" w:rsidRDefault="453C1DD9" w14:paraId="2D585DE8" w14:textId="31F6D501">
      <w:pPr>
        <w:pStyle w:val="TM4"/>
        <w:tabs>
          <w:tab w:val="right" w:leader="dot" w:pos="9060"/>
        </w:tabs>
        <w:rPr>
          <w:rFonts w:eastAsiaTheme="minorEastAsia"/>
          <w:noProof/>
          <w:sz w:val="24"/>
          <w:szCs w:val="24"/>
          <w:lang w:eastAsia="fr-BE"/>
        </w:rPr>
      </w:pPr>
      <w:hyperlink w:anchor="_Toc923772825">
        <w:r w:rsidRPr="453C1DD9">
          <w:rPr>
            <w:rStyle w:val="Lienhypertexte"/>
          </w:rPr>
          <w:t>B. Vocabulaire Architecture &amp; Backend</w:t>
        </w:r>
        <w:r w:rsidR="00F6106C">
          <w:tab/>
        </w:r>
        <w:r w:rsidR="00F6106C">
          <w:fldChar w:fldCharType="begin"/>
        </w:r>
        <w:r w:rsidR="00F6106C">
          <w:instrText>PAGEREF _Toc923772825 \h</w:instrText>
        </w:r>
        <w:r w:rsidR="00F6106C">
          <w:fldChar w:fldCharType="separate"/>
        </w:r>
        <w:r w:rsidRPr="453C1DD9">
          <w:rPr>
            <w:rStyle w:val="Lienhypertexte"/>
          </w:rPr>
          <w:t>42</w:t>
        </w:r>
        <w:r w:rsidR="00F6106C">
          <w:fldChar w:fldCharType="end"/>
        </w:r>
      </w:hyperlink>
    </w:p>
    <w:p w:rsidR="00F6106C" w:rsidP="453C1DD9" w:rsidRDefault="453C1DD9" w14:paraId="321748C7" w14:textId="453756B2">
      <w:pPr>
        <w:pStyle w:val="TM4"/>
        <w:tabs>
          <w:tab w:val="right" w:leader="dot" w:pos="9060"/>
        </w:tabs>
        <w:rPr>
          <w:rFonts w:eastAsiaTheme="minorEastAsia"/>
          <w:noProof/>
          <w:sz w:val="24"/>
          <w:szCs w:val="24"/>
          <w:lang w:eastAsia="fr-BE"/>
        </w:rPr>
      </w:pPr>
      <w:hyperlink w:anchor="_Toc284693121">
        <w:r w:rsidRPr="453C1DD9">
          <w:rPr>
            <w:rStyle w:val="Lienhypertexte"/>
          </w:rPr>
          <w:t>C. Vocabulaire Frontend &amp; Interface</w:t>
        </w:r>
        <w:r w:rsidR="00F6106C">
          <w:tab/>
        </w:r>
        <w:r w:rsidR="00F6106C">
          <w:fldChar w:fldCharType="begin"/>
        </w:r>
        <w:r w:rsidR="00F6106C">
          <w:instrText>PAGEREF _Toc284693121 \h</w:instrText>
        </w:r>
        <w:r w:rsidR="00F6106C">
          <w:fldChar w:fldCharType="separate"/>
        </w:r>
        <w:r w:rsidRPr="453C1DD9">
          <w:rPr>
            <w:rStyle w:val="Lienhypertexte"/>
          </w:rPr>
          <w:t>42</w:t>
        </w:r>
        <w:r w:rsidR="00F6106C">
          <w:fldChar w:fldCharType="end"/>
        </w:r>
      </w:hyperlink>
    </w:p>
    <w:p w:rsidR="00F6106C" w:rsidP="453C1DD9" w:rsidRDefault="453C1DD9" w14:paraId="424FB650" w14:textId="4F883888">
      <w:pPr>
        <w:pStyle w:val="TM4"/>
        <w:tabs>
          <w:tab w:val="right" w:leader="dot" w:pos="9060"/>
        </w:tabs>
        <w:rPr>
          <w:rFonts w:eastAsiaTheme="minorEastAsia"/>
          <w:noProof/>
          <w:sz w:val="24"/>
          <w:szCs w:val="24"/>
          <w:lang w:eastAsia="fr-BE"/>
        </w:rPr>
      </w:pPr>
      <w:hyperlink w:anchor="_Toc1750859458">
        <w:r w:rsidRPr="453C1DD9">
          <w:rPr>
            <w:rStyle w:val="Lienhypertexte"/>
          </w:rPr>
          <w:t>D. Vocabulaire Gestion de Projet &amp; Qualité</w:t>
        </w:r>
        <w:r w:rsidR="00F6106C">
          <w:tab/>
        </w:r>
        <w:r w:rsidR="00F6106C">
          <w:fldChar w:fldCharType="begin"/>
        </w:r>
        <w:r w:rsidR="00F6106C">
          <w:instrText>PAGEREF _Toc1750859458 \h</w:instrText>
        </w:r>
        <w:r w:rsidR="00F6106C">
          <w:fldChar w:fldCharType="separate"/>
        </w:r>
        <w:r w:rsidRPr="453C1DD9">
          <w:rPr>
            <w:rStyle w:val="Lienhypertexte"/>
          </w:rPr>
          <w:t>43</w:t>
        </w:r>
        <w:r w:rsidR="00F6106C">
          <w:fldChar w:fldCharType="end"/>
        </w:r>
      </w:hyperlink>
    </w:p>
    <w:p w:rsidR="00F6106C" w:rsidP="453C1DD9" w:rsidRDefault="453C1DD9" w14:paraId="0711E180" w14:textId="0744D9B6">
      <w:pPr>
        <w:pStyle w:val="TM2"/>
        <w:tabs>
          <w:tab w:val="right" w:leader="dot" w:pos="9060"/>
        </w:tabs>
        <w:rPr>
          <w:rFonts w:eastAsiaTheme="minorEastAsia"/>
          <w:noProof/>
          <w:sz w:val="24"/>
          <w:szCs w:val="24"/>
          <w:lang w:eastAsia="fr-BE"/>
        </w:rPr>
      </w:pPr>
      <w:hyperlink w:anchor="_Toc87970533">
        <w:r w:rsidRPr="453C1DD9">
          <w:rPr>
            <w:rStyle w:val="Lienhypertexte"/>
          </w:rPr>
          <w:t>Modèle de données</w:t>
        </w:r>
        <w:r w:rsidR="00F6106C">
          <w:tab/>
        </w:r>
        <w:r w:rsidR="00F6106C">
          <w:fldChar w:fldCharType="begin"/>
        </w:r>
        <w:r w:rsidR="00F6106C">
          <w:instrText>PAGEREF _Toc87970533 \h</w:instrText>
        </w:r>
        <w:r w:rsidR="00F6106C">
          <w:fldChar w:fldCharType="separate"/>
        </w:r>
        <w:r w:rsidRPr="453C1DD9">
          <w:rPr>
            <w:rStyle w:val="Lienhypertexte"/>
          </w:rPr>
          <w:t>43</w:t>
        </w:r>
        <w:r w:rsidR="00F6106C">
          <w:fldChar w:fldCharType="end"/>
        </w:r>
      </w:hyperlink>
    </w:p>
    <w:p w:rsidR="00F6106C" w:rsidP="453C1DD9" w:rsidRDefault="453C1DD9" w14:paraId="54049516" w14:textId="587855FD">
      <w:pPr>
        <w:pStyle w:val="TM2"/>
        <w:tabs>
          <w:tab w:val="right" w:leader="dot" w:pos="9060"/>
        </w:tabs>
        <w:rPr>
          <w:rFonts w:eastAsiaTheme="minorEastAsia"/>
          <w:noProof/>
          <w:sz w:val="24"/>
          <w:szCs w:val="24"/>
          <w:lang w:eastAsia="fr-BE"/>
        </w:rPr>
      </w:pPr>
      <w:hyperlink w:anchor="_Toc1262456037">
        <w:r w:rsidRPr="453C1DD9">
          <w:rPr>
            <w:rStyle w:val="Lienhypertexte"/>
          </w:rPr>
          <w:t>Diagramme de composant</w:t>
        </w:r>
        <w:r w:rsidR="00F6106C">
          <w:tab/>
        </w:r>
        <w:r w:rsidR="00F6106C">
          <w:fldChar w:fldCharType="begin"/>
        </w:r>
        <w:r w:rsidR="00F6106C">
          <w:instrText>PAGEREF _Toc1262456037 \h</w:instrText>
        </w:r>
        <w:r w:rsidR="00F6106C">
          <w:fldChar w:fldCharType="separate"/>
        </w:r>
        <w:r w:rsidRPr="453C1DD9">
          <w:rPr>
            <w:rStyle w:val="Lienhypertexte"/>
          </w:rPr>
          <w:t>43</w:t>
        </w:r>
        <w:r w:rsidR="00F6106C">
          <w:fldChar w:fldCharType="end"/>
        </w:r>
      </w:hyperlink>
      <w:r w:rsidR="00F6106C">
        <w:fldChar w:fldCharType="end"/>
      </w:r>
    </w:p>
    <w:p w:rsidR="00F50470" w:rsidP="00F50470" w:rsidRDefault="00F50470" w14:paraId="3CAF5A25" w14:textId="6C6BFE80">
      <w:pPr>
        <w:rPr>
          <w:lang w:val="fr-FR"/>
        </w:rPr>
      </w:pPr>
      <w:bookmarkStart w:name="_Toc214554662" w:id="1"/>
    </w:p>
    <w:p w:rsidR="00F50470" w:rsidP="00F50470" w:rsidRDefault="7CE80DE2" w14:paraId="6E4E2688" w14:textId="3EF37279">
      <w:pPr>
        <w:pStyle w:val="Titre1"/>
        <w:rPr>
          <w:lang w:val="fr-FR"/>
        </w:rPr>
      </w:pPr>
      <w:bookmarkStart w:name="_Toc304198536" w:id="2"/>
      <w:r w:rsidRPr="453C1DD9">
        <w:rPr>
          <w:lang w:val="fr-FR"/>
        </w:rPr>
        <w:t>Tables des illustrations</w:t>
      </w:r>
      <w:bookmarkEnd w:id="2"/>
      <w:r w:rsidRPr="453C1DD9">
        <w:rPr>
          <w:lang w:val="fr-FR"/>
        </w:rPr>
        <w:t xml:space="preserve"> </w:t>
      </w:r>
    </w:p>
    <w:p w:rsidR="00777664" w:rsidRDefault="00F50470" w14:paraId="24264D9C" w14:textId="3A722209">
      <w:pPr>
        <w:pStyle w:val="Tabledesillustrations"/>
        <w:tabs>
          <w:tab w:val="right" w:leader="dot" w:pos="9062"/>
        </w:tabs>
        <w:rPr>
          <w:rFonts w:eastAsiaTheme="minorEastAsia"/>
          <w:noProof/>
          <w:sz w:val="24"/>
          <w:szCs w:val="24"/>
          <w:lang w:val="fr-FR" w:eastAsia="ja-JP"/>
        </w:rPr>
      </w:pPr>
      <w:r>
        <w:rPr>
          <w:lang w:val="fr-FR"/>
        </w:rPr>
        <w:fldChar w:fldCharType="begin"/>
      </w:r>
      <w:r>
        <w:rPr>
          <w:lang w:val="fr-FR"/>
        </w:rPr>
        <w:instrText xml:space="preserve"> TOC \h \z \c "Figure" </w:instrText>
      </w:r>
      <w:r>
        <w:rPr>
          <w:lang w:val="fr-FR"/>
        </w:rPr>
        <w:fldChar w:fldCharType="separate"/>
      </w:r>
      <w:hyperlink w:history="1" w:anchor="_Toc224193579">
        <w:r w:rsidRPr="00A770D7" w:rsidR="00777664">
          <w:rPr>
            <w:rStyle w:val="Lienhypertexte"/>
            <w:noProof/>
          </w:rPr>
          <w:t>Figure 1: Diagramme des cas d'usages</w:t>
        </w:r>
        <w:r w:rsidR="00777664">
          <w:rPr>
            <w:noProof/>
            <w:webHidden/>
          </w:rPr>
          <w:tab/>
        </w:r>
        <w:r w:rsidR="00777664">
          <w:rPr>
            <w:noProof/>
            <w:webHidden/>
          </w:rPr>
          <w:fldChar w:fldCharType="begin"/>
        </w:r>
        <w:r w:rsidR="00777664">
          <w:rPr>
            <w:noProof/>
            <w:webHidden/>
          </w:rPr>
          <w:instrText xml:space="preserve"> PAGEREF _Toc224193579 \h </w:instrText>
        </w:r>
        <w:r w:rsidR="00777664">
          <w:rPr>
            <w:noProof/>
            <w:webHidden/>
          </w:rPr>
        </w:r>
        <w:r w:rsidR="00777664">
          <w:rPr>
            <w:noProof/>
            <w:webHidden/>
          </w:rPr>
          <w:fldChar w:fldCharType="separate"/>
        </w:r>
        <w:r w:rsidR="00777664">
          <w:rPr>
            <w:noProof/>
            <w:webHidden/>
          </w:rPr>
          <w:t>14</w:t>
        </w:r>
        <w:r w:rsidR="00777664">
          <w:rPr>
            <w:noProof/>
            <w:webHidden/>
          </w:rPr>
          <w:fldChar w:fldCharType="end"/>
        </w:r>
      </w:hyperlink>
    </w:p>
    <w:p w:rsidR="00777664" w:rsidRDefault="00777664" w14:paraId="6C7C1F6D" w14:textId="0E93A795">
      <w:pPr>
        <w:pStyle w:val="Tabledesillustrations"/>
        <w:tabs>
          <w:tab w:val="right" w:leader="dot" w:pos="9062"/>
        </w:tabs>
        <w:rPr>
          <w:rFonts w:eastAsiaTheme="minorEastAsia"/>
          <w:noProof/>
          <w:sz w:val="24"/>
          <w:szCs w:val="24"/>
          <w:lang w:val="fr-FR" w:eastAsia="ja-JP"/>
        </w:rPr>
      </w:pPr>
      <w:hyperlink w:history="1" w:anchor="_Toc224193580">
        <w:r w:rsidRPr="00A770D7">
          <w:rPr>
            <w:rStyle w:val="Lienhypertexte"/>
            <w:noProof/>
          </w:rPr>
          <w:t>Figure 10 : Cycle de vie d'un partage d'énergie</w:t>
        </w:r>
        <w:r>
          <w:rPr>
            <w:noProof/>
            <w:webHidden/>
          </w:rPr>
          <w:tab/>
        </w:r>
        <w:r>
          <w:rPr>
            <w:noProof/>
            <w:webHidden/>
          </w:rPr>
          <w:fldChar w:fldCharType="begin"/>
        </w:r>
        <w:r>
          <w:rPr>
            <w:noProof/>
            <w:webHidden/>
          </w:rPr>
          <w:instrText xml:space="preserve"> PAGEREF _Toc224193580 \h </w:instrText>
        </w:r>
        <w:r>
          <w:rPr>
            <w:noProof/>
            <w:webHidden/>
          </w:rPr>
        </w:r>
        <w:r>
          <w:rPr>
            <w:noProof/>
            <w:webHidden/>
          </w:rPr>
          <w:fldChar w:fldCharType="separate"/>
        </w:r>
        <w:r>
          <w:rPr>
            <w:noProof/>
            <w:webHidden/>
          </w:rPr>
          <w:t>26</w:t>
        </w:r>
        <w:r>
          <w:rPr>
            <w:noProof/>
            <w:webHidden/>
          </w:rPr>
          <w:fldChar w:fldCharType="end"/>
        </w:r>
      </w:hyperlink>
    </w:p>
    <w:p w:rsidR="00777664" w:rsidRDefault="00777664" w14:paraId="70CE9CEB" w14:textId="3693DC51">
      <w:pPr>
        <w:pStyle w:val="Tabledesillustrations"/>
        <w:tabs>
          <w:tab w:val="right" w:leader="dot" w:pos="9062"/>
        </w:tabs>
        <w:rPr>
          <w:rFonts w:eastAsiaTheme="minorEastAsia"/>
          <w:noProof/>
          <w:sz w:val="24"/>
          <w:szCs w:val="24"/>
          <w:lang w:val="fr-FR" w:eastAsia="ja-JP"/>
        </w:rPr>
      </w:pPr>
      <w:hyperlink w:history="1" w:anchor="_Toc224193581">
        <w:r w:rsidRPr="00A770D7">
          <w:rPr>
            <w:rStyle w:val="Lienhypertexte"/>
            <w:noProof/>
          </w:rPr>
          <w:t>Figure 2 : Clean architecture</w:t>
        </w:r>
        <w:r>
          <w:rPr>
            <w:noProof/>
            <w:webHidden/>
          </w:rPr>
          <w:tab/>
        </w:r>
        <w:r>
          <w:rPr>
            <w:noProof/>
            <w:webHidden/>
          </w:rPr>
          <w:fldChar w:fldCharType="begin"/>
        </w:r>
        <w:r>
          <w:rPr>
            <w:noProof/>
            <w:webHidden/>
          </w:rPr>
          <w:instrText xml:space="preserve"> PAGEREF _Toc224193581 \h </w:instrText>
        </w:r>
        <w:r>
          <w:rPr>
            <w:noProof/>
            <w:webHidden/>
          </w:rPr>
        </w:r>
        <w:r>
          <w:rPr>
            <w:noProof/>
            <w:webHidden/>
          </w:rPr>
          <w:fldChar w:fldCharType="separate"/>
        </w:r>
        <w:r>
          <w:rPr>
            <w:noProof/>
            <w:webHidden/>
          </w:rPr>
          <w:t>27</w:t>
        </w:r>
        <w:r>
          <w:rPr>
            <w:noProof/>
            <w:webHidden/>
          </w:rPr>
          <w:fldChar w:fldCharType="end"/>
        </w:r>
      </w:hyperlink>
    </w:p>
    <w:p w:rsidR="00777664" w:rsidRDefault="00777664" w14:paraId="4166DB2F" w14:textId="51AF76B1">
      <w:pPr>
        <w:pStyle w:val="Tabledesillustrations"/>
        <w:tabs>
          <w:tab w:val="right" w:leader="dot" w:pos="9062"/>
        </w:tabs>
        <w:rPr>
          <w:rFonts w:eastAsiaTheme="minorEastAsia"/>
          <w:noProof/>
          <w:sz w:val="24"/>
          <w:szCs w:val="24"/>
          <w:lang w:val="fr-FR" w:eastAsia="ja-JP"/>
        </w:rPr>
      </w:pPr>
      <w:hyperlink w:history="1" w:anchor="_Toc224193582">
        <w:r w:rsidRPr="00A770D7">
          <w:rPr>
            <w:rStyle w:val="Lienhypertexte"/>
            <w:noProof/>
          </w:rPr>
          <w:t>Figure 3 : Clean architecture : Responsabilités des 4 couches</w:t>
        </w:r>
        <w:r>
          <w:rPr>
            <w:noProof/>
            <w:webHidden/>
          </w:rPr>
          <w:tab/>
        </w:r>
        <w:r>
          <w:rPr>
            <w:noProof/>
            <w:webHidden/>
          </w:rPr>
          <w:fldChar w:fldCharType="begin"/>
        </w:r>
        <w:r>
          <w:rPr>
            <w:noProof/>
            <w:webHidden/>
          </w:rPr>
          <w:instrText xml:space="preserve"> PAGEREF _Toc224193582 \h </w:instrText>
        </w:r>
        <w:r>
          <w:rPr>
            <w:noProof/>
            <w:webHidden/>
          </w:rPr>
        </w:r>
        <w:r>
          <w:rPr>
            <w:noProof/>
            <w:webHidden/>
          </w:rPr>
          <w:fldChar w:fldCharType="separate"/>
        </w:r>
        <w:r>
          <w:rPr>
            <w:noProof/>
            <w:webHidden/>
          </w:rPr>
          <w:t>27</w:t>
        </w:r>
        <w:r>
          <w:rPr>
            <w:noProof/>
            <w:webHidden/>
          </w:rPr>
          <w:fldChar w:fldCharType="end"/>
        </w:r>
      </w:hyperlink>
    </w:p>
    <w:p w:rsidR="00777664" w:rsidRDefault="00777664" w14:paraId="21F35EA3" w14:textId="08425417">
      <w:pPr>
        <w:pStyle w:val="Tabledesillustrations"/>
        <w:tabs>
          <w:tab w:val="right" w:leader="dot" w:pos="9062"/>
        </w:tabs>
        <w:rPr>
          <w:rFonts w:eastAsiaTheme="minorEastAsia"/>
          <w:noProof/>
          <w:sz w:val="24"/>
          <w:szCs w:val="24"/>
          <w:lang w:val="fr-FR" w:eastAsia="ja-JP"/>
        </w:rPr>
      </w:pPr>
      <w:hyperlink w:history="1" w:anchor="_Toc224193583">
        <w:r w:rsidRPr="00A770D7">
          <w:rPr>
            <w:rStyle w:val="Lienhypertexte"/>
            <w:noProof/>
          </w:rPr>
          <w:t>Figure 4 CQRS et Mediator</w:t>
        </w:r>
        <w:r>
          <w:rPr>
            <w:noProof/>
            <w:webHidden/>
          </w:rPr>
          <w:tab/>
        </w:r>
        <w:r>
          <w:rPr>
            <w:noProof/>
            <w:webHidden/>
          </w:rPr>
          <w:fldChar w:fldCharType="begin"/>
        </w:r>
        <w:r>
          <w:rPr>
            <w:noProof/>
            <w:webHidden/>
          </w:rPr>
          <w:instrText xml:space="preserve"> PAGEREF _Toc224193583 \h </w:instrText>
        </w:r>
        <w:r>
          <w:rPr>
            <w:noProof/>
            <w:webHidden/>
          </w:rPr>
        </w:r>
        <w:r>
          <w:rPr>
            <w:noProof/>
            <w:webHidden/>
          </w:rPr>
          <w:fldChar w:fldCharType="separate"/>
        </w:r>
        <w:r>
          <w:rPr>
            <w:noProof/>
            <w:webHidden/>
          </w:rPr>
          <w:t>28</w:t>
        </w:r>
        <w:r>
          <w:rPr>
            <w:noProof/>
            <w:webHidden/>
          </w:rPr>
          <w:fldChar w:fldCharType="end"/>
        </w:r>
      </w:hyperlink>
    </w:p>
    <w:p w:rsidR="00777664" w:rsidRDefault="00777664" w14:paraId="10824E69" w14:textId="746C8FE3">
      <w:pPr>
        <w:pStyle w:val="Tabledesillustrations"/>
        <w:tabs>
          <w:tab w:val="right" w:leader="dot" w:pos="9062"/>
        </w:tabs>
        <w:rPr>
          <w:rFonts w:eastAsiaTheme="minorEastAsia"/>
          <w:noProof/>
          <w:sz w:val="24"/>
          <w:szCs w:val="24"/>
          <w:lang w:val="fr-FR" w:eastAsia="ja-JP"/>
        </w:rPr>
      </w:pPr>
      <w:hyperlink w:history="1" w:anchor="_Toc224193584">
        <w:r w:rsidRPr="00A770D7">
          <w:rPr>
            <w:rStyle w:val="Lienhypertexte"/>
            <w:noProof/>
          </w:rPr>
          <w:t>Figure 9 : Schéma entité-association</w:t>
        </w:r>
        <w:r>
          <w:rPr>
            <w:noProof/>
            <w:webHidden/>
          </w:rPr>
          <w:tab/>
        </w:r>
        <w:r>
          <w:rPr>
            <w:noProof/>
            <w:webHidden/>
          </w:rPr>
          <w:fldChar w:fldCharType="begin"/>
        </w:r>
        <w:r>
          <w:rPr>
            <w:noProof/>
            <w:webHidden/>
          </w:rPr>
          <w:instrText xml:space="preserve"> PAGEREF _Toc224193584 \h </w:instrText>
        </w:r>
        <w:r>
          <w:rPr>
            <w:noProof/>
            <w:webHidden/>
          </w:rPr>
        </w:r>
        <w:r>
          <w:rPr>
            <w:noProof/>
            <w:webHidden/>
          </w:rPr>
          <w:fldChar w:fldCharType="separate"/>
        </w:r>
        <w:r>
          <w:rPr>
            <w:noProof/>
            <w:webHidden/>
          </w:rPr>
          <w:t>32</w:t>
        </w:r>
        <w:r>
          <w:rPr>
            <w:noProof/>
            <w:webHidden/>
          </w:rPr>
          <w:fldChar w:fldCharType="end"/>
        </w:r>
      </w:hyperlink>
    </w:p>
    <w:p w:rsidR="00777664" w:rsidRDefault="00777664" w14:paraId="7206D8A6" w14:textId="32AB4F03">
      <w:pPr>
        <w:pStyle w:val="Tabledesillustrations"/>
        <w:tabs>
          <w:tab w:val="right" w:leader="dot" w:pos="9062"/>
        </w:tabs>
        <w:rPr>
          <w:rFonts w:eastAsiaTheme="minorEastAsia"/>
          <w:noProof/>
          <w:sz w:val="24"/>
          <w:szCs w:val="24"/>
          <w:lang w:val="fr-FR" w:eastAsia="ja-JP"/>
        </w:rPr>
      </w:pPr>
      <w:hyperlink w:history="1" w:anchor="_Toc224193585">
        <w:r w:rsidRPr="00A770D7">
          <w:rPr>
            <w:rStyle w:val="Lienhypertexte"/>
            <w:noProof/>
          </w:rPr>
          <w:t>Figure 5 : Charte graphique EnergyShare style 1</w:t>
        </w:r>
        <w:r>
          <w:rPr>
            <w:noProof/>
            <w:webHidden/>
          </w:rPr>
          <w:tab/>
        </w:r>
        <w:r>
          <w:rPr>
            <w:noProof/>
            <w:webHidden/>
          </w:rPr>
          <w:fldChar w:fldCharType="begin"/>
        </w:r>
        <w:r>
          <w:rPr>
            <w:noProof/>
            <w:webHidden/>
          </w:rPr>
          <w:instrText xml:space="preserve"> PAGEREF _Toc224193585 \h </w:instrText>
        </w:r>
        <w:r>
          <w:rPr>
            <w:noProof/>
            <w:webHidden/>
          </w:rPr>
        </w:r>
        <w:r>
          <w:rPr>
            <w:noProof/>
            <w:webHidden/>
          </w:rPr>
          <w:fldChar w:fldCharType="separate"/>
        </w:r>
        <w:r>
          <w:rPr>
            <w:noProof/>
            <w:webHidden/>
          </w:rPr>
          <w:t>33</w:t>
        </w:r>
        <w:r>
          <w:rPr>
            <w:noProof/>
            <w:webHidden/>
          </w:rPr>
          <w:fldChar w:fldCharType="end"/>
        </w:r>
      </w:hyperlink>
    </w:p>
    <w:p w:rsidR="00777664" w:rsidRDefault="00777664" w14:paraId="0BB25597" w14:textId="186C5E4E">
      <w:pPr>
        <w:pStyle w:val="Tabledesillustrations"/>
        <w:tabs>
          <w:tab w:val="right" w:leader="dot" w:pos="9062"/>
        </w:tabs>
        <w:rPr>
          <w:rFonts w:eastAsiaTheme="minorEastAsia"/>
          <w:noProof/>
          <w:sz w:val="24"/>
          <w:szCs w:val="24"/>
          <w:lang w:val="fr-FR" w:eastAsia="ja-JP"/>
        </w:rPr>
      </w:pPr>
      <w:hyperlink w:history="1" w:anchor="_Toc224193586">
        <w:r w:rsidRPr="00A770D7">
          <w:rPr>
            <w:rStyle w:val="Lienhypertexte"/>
            <w:noProof/>
          </w:rPr>
          <w:t>Figure 6 : Charte graphique EnergyShare Style 2</w:t>
        </w:r>
        <w:r>
          <w:rPr>
            <w:noProof/>
            <w:webHidden/>
          </w:rPr>
          <w:tab/>
        </w:r>
        <w:r>
          <w:rPr>
            <w:noProof/>
            <w:webHidden/>
          </w:rPr>
          <w:fldChar w:fldCharType="begin"/>
        </w:r>
        <w:r>
          <w:rPr>
            <w:noProof/>
            <w:webHidden/>
          </w:rPr>
          <w:instrText xml:space="preserve"> PAGEREF _Toc224193586 \h </w:instrText>
        </w:r>
        <w:r>
          <w:rPr>
            <w:noProof/>
            <w:webHidden/>
          </w:rPr>
        </w:r>
        <w:r>
          <w:rPr>
            <w:noProof/>
            <w:webHidden/>
          </w:rPr>
          <w:fldChar w:fldCharType="separate"/>
        </w:r>
        <w:r>
          <w:rPr>
            <w:noProof/>
            <w:webHidden/>
          </w:rPr>
          <w:t>34</w:t>
        </w:r>
        <w:r>
          <w:rPr>
            <w:noProof/>
            <w:webHidden/>
          </w:rPr>
          <w:fldChar w:fldCharType="end"/>
        </w:r>
      </w:hyperlink>
    </w:p>
    <w:p w:rsidR="00777664" w:rsidRDefault="00777664" w14:paraId="538A29F1" w14:textId="61838A40">
      <w:pPr>
        <w:pStyle w:val="Tabledesillustrations"/>
        <w:tabs>
          <w:tab w:val="right" w:leader="dot" w:pos="9062"/>
        </w:tabs>
        <w:rPr>
          <w:rFonts w:eastAsiaTheme="minorEastAsia"/>
          <w:noProof/>
          <w:sz w:val="24"/>
          <w:szCs w:val="24"/>
          <w:lang w:val="fr-FR" w:eastAsia="ja-JP"/>
        </w:rPr>
      </w:pPr>
      <w:hyperlink w:history="1" w:anchor="_Toc224193587">
        <w:r w:rsidRPr="00A770D7">
          <w:rPr>
            <w:rStyle w:val="Lienhypertexte"/>
            <w:noProof/>
          </w:rPr>
          <w:t>Figure 7: Maquettes écran</w:t>
        </w:r>
        <w:r>
          <w:rPr>
            <w:noProof/>
            <w:webHidden/>
          </w:rPr>
          <w:tab/>
        </w:r>
        <w:r>
          <w:rPr>
            <w:noProof/>
            <w:webHidden/>
          </w:rPr>
          <w:fldChar w:fldCharType="begin"/>
        </w:r>
        <w:r>
          <w:rPr>
            <w:noProof/>
            <w:webHidden/>
          </w:rPr>
          <w:instrText xml:space="preserve"> PAGEREF _Toc224193587 \h </w:instrText>
        </w:r>
        <w:r>
          <w:rPr>
            <w:noProof/>
            <w:webHidden/>
          </w:rPr>
        </w:r>
        <w:r>
          <w:rPr>
            <w:noProof/>
            <w:webHidden/>
          </w:rPr>
          <w:fldChar w:fldCharType="separate"/>
        </w:r>
        <w:r>
          <w:rPr>
            <w:noProof/>
            <w:webHidden/>
          </w:rPr>
          <w:t>34</w:t>
        </w:r>
        <w:r>
          <w:rPr>
            <w:noProof/>
            <w:webHidden/>
          </w:rPr>
          <w:fldChar w:fldCharType="end"/>
        </w:r>
      </w:hyperlink>
    </w:p>
    <w:p w:rsidR="00777664" w:rsidRDefault="00777664" w14:paraId="7677E335" w14:textId="6DE10017">
      <w:pPr>
        <w:pStyle w:val="Tabledesillustrations"/>
        <w:tabs>
          <w:tab w:val="right" w:leader="dot" w:pos="9062"/>
        </w:tabs>
        <w:rPr>
          <w:rFonts w:eastAsiaTheme="minorEastAsia"/>
          <w:noProof/>
          <w:sz w:val="24"/>
          <w:szCs w:val="24"/>
          <w:lang w:val="fr-FR" w:eastAsia="ja-JP"/>
        </w:rPr>
      </w:pPr>
      <w:hyperlink w:history="1" w:anchor="_Toc224193588">
        <w:r w:rsidRPr="00A770D7">
          <w:rPr>
            <w:rStyle w:val="Lienhypertexte"/>
            <w:noProof/>
          </w:rPr>
          <w:t>Figure 8 : Maquette écran : mon partage</w:t>
        </w:r>
        <w:r>
          <w:rPr>
            <w:noProof/>
            <w:webHidden/>
          </w:rPr>
          <w:tab/>
        </w:r>
        <w:r>
          <w:rPr>
            <w:noProof/>
            <w:webHidden/>
          </w:rPr>
          <w:fldChar w:fldCharType="begin"/>
        </w:r>
        <w:r>
          <w:rPr>
            <w:noProof/>
            <w:webHidden/>
          </w:rPr>
          <w:instrText xml:space="preserve"> PAGEREF _Toc224193588 \h </w:instrText>
        </w:r>
        <w:r>
          <w:rPr>
            <w:noProof/>
            <w:webHidden/>
          </w:rPr>
        </w:r>
        <w:r>
          <w:rPr>
            <w:noProof/>
            <w:webHidden/>
          </w:rPr>
          <w:fldChar w:fldCharType="separate"/>
        </w:r>
        <w:r>
          <w:rPr>
            <w:noProof/>
            <w:webHidden/>
          </w:rPr>
          <w:t>35</w:t>
        </w:r>
        <w:r>
          <w:rPr>
            <w:noProof/>
            <w:webHidden/>
          </w:rPr>
          <w:fldChar w:fldCharType="end"/>
        </w:r>
      </w:hyperlink>
    </w:p>
    <w:p w:rsidR="00F50470" w:rsidP="00F50470" w:rsidRDefault="00F50470" w14:paraId="0EEF69A2" w14:textId="70544E3B">
      <w:pPr>
        <w:rPr>
          <w:lang w:val="fr-FR"/>
        </w:rPr>
      </w:pPr>
      <w:r>
        <w:rPr>
          <w:lang w:val="fr-FR"/>
        </w:rPr>
        <w:fldChar w:fldCharType="end"/>
      </w:r>
    </w:p>
    <w:p w:rsidRPr="006F65FA" w:rsidR="005C4319" w:rsidP="00626A29" w:rsidRDefault="0095549A" w14:paraId="4C2AF929" w14:textId="2E2220B9">
      <w:pPr>
        <w:pStyle w:val="Titre1"/>
      </w:pPr>
      <w:bookmarkStart w:name="_Toc88706564" w:id="3"/>
      <w:r w:rsidRPr="453C1DD9">
        <w:rPr>
          <w:lang w:val="fr-FR"/>
        </w:rPr>
        <w:br w:type="page"/>
      </w:r>
      <w:r w:rsidR="6FE642F9">
        <w:t>1. Présentation Générale</w:t>
      </w:r>
      <w:bookmarkEnd w:id="1"/>
      <w:bookmarkEnd w:id="3"/>
    </w:p>
    <w:p w:rsidRPr="006F65FA" w:rsidR="005C4319" w:rsidP="005C4319" w:rsidRDefault="6FE642F9" w14:paraId="27A56BA5" w14:textId="77777777">
      <w:pPr>
        <w:pStyle w:val="Titre2"/>
      </w:pPr>
      <w:bookmarkStart w:name="_Toc214554663" w:id="4"/>
      <w:bookmarkStart w:name="_Toc952005822" w:id="5"/>
      <w:r>
        <w:t>1.1. Contexte du projet</w:t>
      </w:r>
      <w:bookmarkEnd w:id="4"/>
      <w:bookmarkEnd w:id="5"/>
    </w:p>
    <w:p w:rsidR="005C4319" w:rsidP="005C4319" w:rsidRDefault="005279C4" w14:paraId="399D9355" w14:textId="30D1BCDC">
      <w:pPr>
        <w:jc w:val="both"/>
      </w:pPr>
      <w:r w:rsidR="005279C4">
        <w:rPr/>
        <w:t>EnergyShare</w:t>
      </w:r>
      <w:r w:rsidR="005C4319">
        <w:rPr/>
        <w:t xml:space="preserve"> est une PWA</w:t>
      </w:r>
      <w:r w:rsidR="002A1356">
        <w:rPr/>
        <w:t xml:space="preserve">, application </w:t>
      </w:r>
      <w:r w:rsidR="3F8E9881">
        <w:rPr/>
        <w:t>multiplateforme, qui</w:t>
      </w:r>
      <w:r w:rsidR="005C4319">
        <w:rPr/>
        <w:t xml:space="preserve"> aide les </w:t>
      </w:r>
      <w:r w:rsidR="00915B0F">
        <w:rPr/>
        <w:t>producteurs d’énergie</w:t>
      </w:r>
      <w:r w:rsidR="00C25668">
        <w:rPr/>
        <w:t xml:space="preserve"> renouvelable</w:t>
      </w:r>
      <w:r w:rsidR="00915B0F">
        <w:rPr/>
        <w:t xml:space="preserve"> </w:t>
      </w:r>
      <w:r w:rsidR="006433DF">
        <w:rPr/>
        <w:t>à vendre l</w:t>
      </w:r>
      <w:r w:rsidR="006433DF">
        <w:rPr/>
        <w:t>eur s</w:t>
      </w:r>
      <w:r w:rsidR="006433DF">
        <w:rPr/>
        <w:t xml:space="preserve">urplus de production </w:t>
      </w:r>
      <w:r w:rsidR="00B87503">
        <w:rPr/>
        <w:t xml:space="preserve">en trouvant un </w:t>
      </w:r>
      <w:r w:rsidR="009633CC">
        <w:rPr/>
        <w:t>match énergétique</w:t>
      </w:r>
      <w:r w:rsidR="0048752E">
        <w:rPr/>
        <w:t xml:space="preserve"> </w:t>
      </w:r>
      <w:r w:rsidR="00685278">
        <w:rPr/>
        <w:t>et à c</w:t>
      </w:r>
      <w:r w:rsidR="00FB74A2">
        <w:rPr/>
        <w:t>réer</w:t>
      </w:r>
      <w:r w:rsidR="00685278">
        <w:rPr/>
        <w:t xml:space="preserve"> un partage d’énergie</w:t>
      </w:r>
      <w:r w:rsidR="00FB74A2">
        <w:rPr/>
        <w:t xml:space="preserve"> en toute simplicité</w:t>
      </w:r>
      <w:r w:rsidR="00F617A4">
        <w:rPr/>
        <w:t xml:space="preserve"> en Région bruxelloise</w:t>
      </w:r>
      <w:r w:rsidR="00685278">
        <w:rPr/>
        <w:t xml:space="preserve">. </w:t>
      </w:r>
      <w:r w:rsidR="00C85F5B">
        <w:rPr/>
        <w:t xml:space="preserve">À l’inverse, les acheteurs bénéficient d’une énergie locale et durable à un prix avantageux. L’application permet aux </w:t>
      </w:r>
      <w:r w:rsidR="00356E57">
        <w:rPr/>
        <w:t xml:space="preserve">vendeurs et aux acheteurs de </w:t>
      </w:r>
      <w:r w:rsidR="00685278">
        <w:rPr/>
        <w:t>visualiser l</w:t>
      </w:r>
      <w:r w:rsidR="009D3976">
        <w:rPr/>
        <w:t>eurs</w:t>
      </w:r>
      <w:r w:rsidR="00685278">
        <w:rPr/>
        <w:t xml:space="preserve"> gains </w:t>
      </w:r>
      <w:r w:rsidR="00D953EF">
        <w:rPr/>
        <w:t xml:space="preserve">financiers </w:t>
      </w:r>
      <w:r w:rsidR="00E87026">
        <w:rPr/>
        <w:t>ainsi que leur</w:t>
      </w:r>
      <w:r w:rsidR="145B32D9">
        <w:rPr/>
        <w:t xml:space="preserve"> </w:t>
      </w:r>
      <w:r w:rsidR="009D3976">
        <w:rPr/>
        <w:t>impact environnemental</w:t>
      </w:r>
      <w:r w:rsidR="005C4319">
        <w:rPr/>
        <w:t>. </w:t>
      </w:r>
    </w:p>
    <w:p w:rsidRPr="00CB67C2" w:rsidR="00CB67C2" w:rsidP="00CB67C2" w:rsidRDefault="00CB67C2" w14:paraId="0BD0A889" w14:textId="40FCC001">
      <w:pPr>
        <w:jc w:val="both"/>
      </w:pPr>
      <w:r>
        <w:t xml:space="preserve">Le projet </w:t>
      </w:r>
      <w:r w:rsidRPr="00CB67C2">
        <w:t>s'inscrit dans le cadre de la transition énergétique bruxelloise, rendue possible par l'</w:t>
      </w:r>
      <w:r w:rsidRPr="00CB67C2">
        <w:rPr>
          <w:b/>
          <w:bCs/>
        </w:rPr>
        <w:t>Ordonnance du 17 mars 2022</w:t>
      </w:r>
      <w:r w:rsidRPr="00CB67C2">
        <w:t xml:space="preserve"> modifiant l'ordonnance "Électricité" du 19 juillet 2001.</w:t>
      </w:r>
      <w:r>
        <w:t xml:space="preserve"> </w:t>
      </w:r>
      <w:r w:rsidR="00EE7301">
        <w:rPr>
          <w:rStyle w:val="Appelnotedebasdep"/>
        </w:rPr>
        <w:footnoteReference w:id="1"/>
      </w:r>
    </w:p>
    <w:p w:rsidRPr="006F65FA" w:rsidR="00CB67C2" w:rsidP="005C4319" w:rsidRDefault="00CB67C2" w14:paraId="21A4BF65" w14:textId="77777777">
      <w:pPr>
        <w:jc w:val="both"/>
      </w:pPr>
    </w:p>
    <w:p w:rsidRPr="006F65FA" w:rsidR="005C4319" w:rsidP="005C4319" w:rsidRDefault="6FE642F9" w14:paraId="6D29F027" w14:textId="77777777">
      <w:pPr>
        <w:pStyle w:val="Titre2"/>
      </w:pPr>
      <w:bookmarkStart w:name="_Toc214554664" w:id="6"/>
      <w:bookmarkStart w:name="_Toc277585862" w:id="7"/>
      <w:r>
        <w:t>1.2. Objectifs</w:t>
      </w:r>
      <w:bookmarkEnd w:id="6"/>
      <w:bookmarkEnd w:id="7"/>
    </w:p>
    <w:p w:rsidRPr="006F65FA" w:rsidR="005C4319" w:rsidP="005C4319" w:rsidRDefault="005C4319" w14:paraId="7CEF04EC" w14:textId="77777777">
      <w:r w:rsidRPr="006F65FA">
        <w:t xml:space="preserve">Problèmes identifiés : </w:t>
      </w:r>
    </w:p>
    <w:p w:rsidR="000671D7" w:rsidP="005C4319" w:rsidRDefault="00134A5E" w14:paraId="487C5026" w14:textId="302D7765">
      <w:r w:rsidRPr="00796A5C">
        <w:t xml:space="preserve">Un </w:t>
      </w:r>
      <w:r w:rsidRPr="00796A5C" w:rsidR="00397448">
        <w:t xml:space="preserve">producteur </w:t>
      </w:r>
      <w:r w:rsidRPr="00796A5C" w:rsidR="000D25C6">
        <w:t>d’énergie</w:t>
      </w:r>
      <w:r w:rsidR="00397448">
        <w:t xml:space="preserve"> durable qui souhaite </w:t>
      </w:r>
      <w:r w:rsidR="00784CF9">
        <w:t>vendre son surplus d’énergie</w:t>
      </w:r>
      <w:r w:rsidR="00397448">
        <w:t xml:space="preserve"> localement à Bruxelles</w:t>
      </w:r>
      <w:r w:rsidR="00784CF9">
        <w:t xml:space="preserve"> doit actuellement consulter différents </w:t>
      </w:r>
      <w:r w:rsidR="02DF36ED">
        <w:t>organismes pour</w:t>
      </w:r>
      <w:r w:rsidR="000671D7">
        <w:t xml:space="preserve"> s’informer et créer un partage d’énergie, de plus il doit trouver</w:t>
      </w:r>
      <w:r w:rsidR="00AB1701">
        <w:t xml:space="preserve"> de </w:t>
      </w:r>
      <w:r w:rsidR="000671D7">
        <w:t xml:space="preserve">potentiels acheteurs.  </w:t>
      </w:r>
    </w:p>
    <w:p w:rsidRPr="006F65FA" w:rsidR="005C4319" w:rsidP="005C4319" w:rsidRDefault="000671D7" w14:paraId="2FED1B71" w14:textId="50A19D9E">
      <w:r>
        <w:t>La procédure est complexe et constitue un frein au partage d’énergie</w:t>
      </w:r>
      <w:r w:rsidR="007E103C">
        <w:t xml:space="preserve"> en Région bruxelloise.</w:t>
      </w:r>
      <w:r w:rsidR="0022632C">
        <w:t xml:space="preserve"> </w:t>
      </w:r>
    </w:p>
    <w:p w:rsidRPr="006F65FA" w:rsidR="005C4319" w:rsidP="005C4319" w:rsidRDefault="005C4319" w14:paraId="2FE7443F" w14:textId="1363ED17">
      <w:r w:rsidRPr="006F65FA">
        <w:t>Solutions proposées :</w:t>
      </w:r>
    </w:p>
    <w:p w:rsidRPr="006F65FA" w:rsidR="005C4319" w:rsidP="00347FF7" w:rsidRDefault="00B30C90" w14:paraId="563204B8" w14:textId="214B6C82">
      <w:pPr>
        <w:pStyle w:val="Paragraphedeliste"/>
        <w:numPr>
          <w:ilvl w:val="0"/>
          <w:numId w:val="50"/>
        </w:numPr>
        <w:spacing w:line="279" w:lineRule="auto"/>
      </w:pPr>
      <w:r>
        <w:t>Mise en relation d’acheteurs et de vendeurs</w:t>
      </w:r>
    </w:p>
    <w:p w:rsidRPr="006F65FA" w:rsidR="005C4319" w:rsidP="00347FF7" w:rsidRDefault="00551B06" w14:paraId="57EBECE5" w14:textId="35EC4DF9">
      <w:pPr>
        <w:pStyle w:val="Paragraphedeliste"/>
        <w:numPr>
          <w:ilvl w:val="0"/>
          <w:numId w:val="50"/>
        </w:numPr>
        <w:spacing w:line="279" w:lineRule="auto"/>
      </w:pPr>
      <w:r>
        <w:t>Création d’un partage simplifiée et centralisé au sein de l’app</w:t>
      </w:r>
    </w:p>
    <w:p w:rsidR="007A4E16" w:rsidP="00347FF7" w:rsidRDefault="005C4319" w14:paraId="2FFDCE2C" w14:textId="30B8A3B7">
      <w:pPr>
        <w:pStyle w:val="Paragraphedeliste"/>
        <w:numPr>
          <w:ilvl w:val="0"/>
          <w:numId w:val="50"/>
        </w:numPr>
        <w:spacing w:line="279" w:lineRule="auto"/>
        <w:rPr/>
      </w:pPr>
      <w:r w:rsidR="005C4319">
        <w:rPr/>
        <w:t xml:space="preserve">Un tableau de bord en temps </w:t>
      </w:r>
      <w:r w:rsidR="3634759E">
        <w:rPr/>
        <w:t>réel pour</w:t>
      </w:r>
      <w:r w:rsidR="00DB085D">
        <w:rPr/>
        <w:t xml:space="preserve"> consulter son </w:t>
      </w:r>
      <w:r w:rsidR="00896F33">
        <w:rPr/>
        <w:t>profil énergétique</w:t>
      </w:r>
      <w:r w:rsidR="00DB085D">
        <w:rPr/>
        <w:t xml:space="preserve"> et les données liées au partage.</w:t>
      </w:r>
    </w:p>
    <w:p w:rsidRPr="006F65FA" w:rsidR="005C4319" w:rsidP="00347FF7" w:rsidRDefault="00896F33" w14:paraId="53256811" w14:textId="545DDD40">
      <w:pPr>
        <w:pStyle w:val="Paragraphedeliste"/>
        <w:numPr>
          <w:ilvl w:val="0"/>
          <w:numId w:val="50"/>
        </w:numPr>
        <w:spacing w:line="279" w:lineRule="auto"/>
      </w:pPr>
      <w:r>
        <w:t xml:space="preserve"> </w:t>
      </w:r>
      <w:r w:rsidR="005C4319">
        <w:t>Une Progressive Web App sur mobile et bureau</w:t>
      </w:r>
    </w:p>
    <w:p w:rsidRPr="006F65FA" w:rsidR="005C4319" w:rsidP="00347FF7" w:rsidRDefault="005C4319" w14:paraId="5D1647B7" w14:textId="77777777">
      <w:pPr>
        <w:pStyle w:val="Paragraphedeliste"/>
        <w:numPr>
          <w:ilvl w:val="0"/>
          <w:numId w:val="50"/>
        </w:numPr>
        <w:spacing w:line="279" w:lineRule="auto"/>
      </w:pPr>
      <w:r w:rsidRPr="006F65FA">
        <w:t>Une synchronisation multi-périphériques (multi-devices)</w:t>
      </w:r>
    </w:p>
    <w:p w:rsidR="005C4319" w:rsidP="00347FF7" w:rsidRDefault="005C4319" w14:paraId="758B8282" w14:textId="5E81C504">
      <w:pPr>
        <w:pStyle w:val="Paragraphedeliste"/>
        <w:numPr>
          <w:ilvl w:val="0"/>
          <w:numId w:val="50"/>
        </w:numPr>
        <w:spacing w:line="279" w:lineRule="auto"/>
      </w:pPr>
      <w:r w:rsidRPr="006F65FA">
        <w:t>Une authentification sécurisée</w:t>
      </w:r>
    </w:p>
    <w:p w:rsidRPr="006F65FA" w:rsidR="005C4319" w:rsidP="005C4319" w:rsidRDefault="6FE642F9" w14:paraId="3788A582" w14:textId="77777777">
      <w:pPr>
        <w:pStyle w:val="Titre2"/>
      </w:pPr>
      <w:bookmarkStart w:name="_Toc214554665" w:id="8"/>
      <w:bookmarkStart w:name="_Toc511254162" w:id="9"/>
      <w:r>
        <w:t>1.3. Périmètre</w:t>
      </w:r>
      <w:bookmarkEnd w:id="8"/>
      <w:bookmarkEnd w:id="9"/>
    </w:p>
    <w:p w:rsidRPr="006F65FA" w:rsidR="005C4319" w:rsidP="005C4319" w:rsidRDefault="6FE642F9" w14:paraId="564DD0F7" w14:textId="5A72BADD">
      <w:pPr>
        <w:pStyle w:val="Titre2"/>
      </w:pPr>
      <w:bookmarkStart w:name="_Toc930150223" w:id="10"/>
      <w:bookmarkStart w:name="_Toc214554666" w:id="11"/>
      <w:r>
        <w:t>Dans le scope</w:t>
      </w:r>
      <w:bookmarkEnd w:id="10"/>
      <w:r>
        <w:t> </w:t>
      </w:r>
      <w:bookmarkEnd w:id="11"/>
    </w:p>
    <w:p w:rsidRPr="006F65FA" w:rsidR="005C4319" w:rsidP="00BA0A4A" w:rsidRDefault="005C4319" w14:paraId="0256669B" w14:textId="5F3253C0">
      <w:pPr>
        <w:pStyle w:val="Paragraphedeliste"/>
        <w:numPr>
          <w:ilvl w:val="0"/>
          <w:numId w:val="25"/>
        </w:numPr>
        <w:spacing w:line="279" w:lineRule="auto"/>
      </w:pPr>
      <w:r w:rsidRPr="006F65FA">
        <w:t>Authentification avec les rôles d</w:t>
      </w:r>
      <w:r w:rsidR="00BE52C3">
        <w:t xml:space="preserve">’acheteur et </w:t>
      </w:r>
      <w:r w:rsidR="00AD1993">
        <w:t xml:space="preserve">producteur, </w:t>
      </w:r>
      <w:r w:rsidR="005E4FA9">
        <w:t xml:space="preserve">organisation public </w:t>
      </w:r>
      <w:r w:rsidR="00AD1993">
        <w:t>et administrateur</w:t>
      </w:r>
    </w:p>
    <w:p w:rsidRPr="0092401C" w:rsidR="005C4319" w:rsidP="00BA0A4A" w:rsidRDefault="005C4319" w14:paraId="47AAF7BD" w14:textId="1E549495">
      <w:pPr>
        <w:pStyle w:val="Paragraphedeliste"/>
        <w:numPr>
          <w:ilvl w:val="0"/>
          <w:numId w:val="25"/>
        </w:numPr>
        <w:spacing w:line="279" w:lineRule="auto"/>
        <w:rPr>
          <w:highlight w:val="yellow"/>
        </w:rPr>
      </w:pPr>
      <w:r w:rsidRPr="006F65FA">
        <w:t xml:space="preserve">La </w:t>
      </w:r>
      <w:r w:rsidR="00BE52C3">
        <w:t xml:space="preserve">création d’un partage </w:t>
      </w:r>
      <w:r w:rsidRPr="006725D2" w:rsidR="00BE52C3">
        <w:t xml:space="preserve">d’énergie </w:t>
      </w:r>
      <w:r w:rsidRPr="006725D2" w:rsidR="0092401C">
        <w:t>de type « pair à pair »</w:t>
      </w:r>
      <w:r w:rsidRPr="006725D2" w:rsidR="007A4E16">
        <w:t xml:space="preserve"> </w:t>
      </w:r>
      <w:r w:rsidR="007A4E16">
        <w:rPr>
          <w:highlight w:val="yellow"/>
        </w:rPr>
        <w:t>et dans « le même bâtiment »</w:t>
      </w:r>
    </w:p>
    <w:p w:rsidR="005C4319" w:rsidP="00BA0A4A" w:rsidRDefault="005C4319" w14:paraId="5C146399" w14:textId="7CE23B47">
      <w:pPr>
        <w:pStyle w:val="Paragraphedeliste"/>
        <w:numPr>
          <w:ilvl w:val="0"/>
          <w:numId w:val="25"/>
        </w:numPr>
        <w:spacing w:line="279" w:lineRule="auto"/>
      </w:pPr>
      <w:commentRangeStart w:id="12"/>
      <w:r w:rsidRPr="006F65FA">
        <w:t>Un tableau de bord en temps réel</w:t>
      </w:r>
      <w:r w:rsidR="005E4FA9">
        <w:t xml:space="preserve">. </w:t>
      </w:r>
      <w:r w:rsidRPr="006F65FA">
        <w:t xml:space="preserve"> </w:t>
      </w:r>
      <w:r w:rsidRPr="007A4E16">
        <w:rPr>
          <w:highlight w:val="yellow"/>
        </w:rPr>
        <w:t>et un export des données au besoin</w:t>
      </w:r>
      <w:commentRangeEnd w:id="12"/>
      <w:r w:rsidR="003A7E39">
        <w:rPr>
          <w:rStyle w:val="Marquedecommentaire"/>
          <w:sz w:val="22"/>
          <w:szCs w:val="22"/>
        </w:rPr>
        <w:commentReference w:id="12"/>
      </w:r>
    </w:p>
    <w:p w:rsidRPr="006F65FA" w:rsidR="005C4319" w:rsidP="00BA0A4A" w:rsidRDefault="005C4319" w14:paraId="153DBBE0" w14:textId="77777777">
      <w:pPr>
        <w:pStyle w:val="Paragraphedeliste"/>
        <w:numPr>
          <w:ilvl w:val="0"/>
          <w:numId w:val="25"/>
        </w:numPr>
        <w:spacing w:line="279" w:lineRule="auto"/>
      </w:pPr>
      <w:r w:rsidRPr="006F65FA">
        <w:t xml:space="preserve">Un design visuel intuitif et adapté pour chacun des rôles </w:t>
      </w:r>
    </w:p>
    <w:p w:rsidR="005C4319" w:rsidP="00BA0A4A" w:rsidRDefault="005C4319" w14:paraId="7C5D4B4D" w14:textId="77777777">
      <w:pPr>
        <w:pStyle w:val="Paragraphedeliste"/>
        <w:numPr>
          <w:ilvl w:val="0"/>
          <w:numId w:val="25"/>
        </w:numPr>
        <w:spacing w:line="279" w:lineRule="auto"/>
      </w:pPr>
      <w:r w:rsidRPr="006F65FA">
        <w:t>PWA installable sur mobile et bureau</w:t>
      </w:r>
    </w:p>
    <w:p w:rsidRPr="006F65FA" w:rsidR="0092401C" w:rsidP="00BA0A4A" w:rsidRDefault="0092401C" w14:paraId="46B32C4A" w14:textId="18B7AA8A">
      <w:pPr>
        <w:pStyle w:val="Paragraphedeliste"/>
        <w:numPr>
          <w:ilvl w:val="0"/>
          <w:numId w:val="25"/>
        </w:numPr>
        <w:spacing w:line="279" w:lineRule="auto"/>
      </w:pPr>
      <w:r>
        <w:t>Dépôt de documents</w:t>
      </w:r>
      <w:r w:rsidR="00796A5C">
        <w:t xml:space="preserve"> et téléchargement  pour consultation</w:t>
      </w:r>
      <w:r w:rsidR="0021640A">
        <w:t>.</w:t>
      </w:r>
    </w:p>
    <w:p w:rsidRPr="006F65FA" w:rsidR="005C4319" w:rsidP="005C4319" w:rsidRDefault="6FE642F9" w14:paraId="221EBB64" w14:textId="5ECD4E7A">
      <w:pPr>
        <w:pStyle w:val="Titre2"/>
      </w:pPr>
      <w:bookmarkStart w:name="_Toc1315466479" w:id="13"/>
      <w:bookmarkStart w:name="_Toc214554667" w:id="14"/>
      <w:commentRangeStart w:id="15"/>
      <w:r>
        <w:t>Hors scope</w:t>
      </w:r>
      <w:bookmarkEnd w:id="13"/>
      <w:r>
        <w:t> </w:t>
      </w:r>
      <w:bookmarkEnd w:id="14"/>
    </w:p>
    <w:p w:rsidR="00E46438" w:rsidP="00BA0A4A" w:rsidRDefault="00617A12" w14:paraId="4F4C3282" w14:textId="505C19D4">
      <w:pPr>
        <w:pStyle w:val="Paragraphedeliste"/>
        <w:numPr>
          <w:ilvl w:val="0"/>
          <w:numId w:val="26"/>
        </w:numPr>
        <w:spacing w:line="279" w:lineRule="auto"/>
        <w:rPr>
          <w:highlight w:val="yellow"/>
        </w:rPr>
      </w:pPr>
      <w:r>
        <w:rPr>
          <w:highlight w:val="yellow"/>
        </w:rPr>
        <w:t>Les zones hors Région de Bruxelles-capitale ne sont pas prise en compte.</w:t>
      </w:r>
    </w:p>
    <w:p w:rsidR="001917E9" w:rsidP="00BA0A4A" w:rsidRDefault="001917E9" w14:paraId="45EA4DAA" w14:textId="0D51F3FE">
      <w:pPr>
        <w:pStyle w:val="Paragraphedeliste"/>
        <w:numPr>
          <w:ilvl w:val="0"/>
          <w:numId w:val="26"/>
        </w:numPr>
        <w:spacing w:line="279" w:lineRule="auto"/>
        <w:rPr>
          <w:highlight w:val="yellow"/>
        </w:rPr>
      </w:pPr>
      <w:r>
        <w:rPr>
          <w:highlight w:val="yellow"/>
        </w:rPr>
        <w:t>Le type de partage « Communauté d’énergie »</w:t>
      </w:r>
    </w:p>
    <w:p w:rsidRPr="00CC5133" w:rsidR="00CC5133" w:rsidP="00BA0A4A" w:rsidRDefault="00E9183A" w14:paraId="0B2C1B01" w14:textId="467C3C31">
      <w:pPr>
        <w:pStyle w:val="Paragraphedeliste"/>
        <w:numPr>
          <w:ilvl w:val="0"/>
          <w:numId w:val="26"/>
        </w:numPr>
        <w:spacing w:line="279" w:lineRule="auto"/>
        <w:rPr>
          <w:highlight w:val="yellow"/>
        </w:rPr>
      </w:pPr>
      <w:r w:rsidRPr="00CC5133">
        <w:rPr>
          <w:highlight w:val="yellow"/>
        </w:rPr>
        <w:t>Système de messagerie interne</w:t>
      </w:r>
      <w:r w:rsidR="00617A12">
        <w:rPr>
          <w:highlight w:val="yellow"/>
        </w:rPr>
        <w:t xml:space="preserve"> avancé de type SMTP</w:t>
      </w:r>
    </w:p>
    <w:p w:rsidR="005C4319" w:rsidP="00BA0A4A" w:rsidRDefault="005C4319" w14:paraId="12392BBF" w14:textId="77777777">
      <w:pPr>
        <w:pStyle w:val="Paragraphedeliste"/>
        <w:numPr>
          <w:ilvl w:val="0"/>
          <w:numId w:val="26"/>
        </w:numPr>
        <w:spacing w:line="279" w:lineRule="auto"/>
        <w:rPr>
          <w:highlight w:val="yellow"/>
        </w:rPr>
      </w:pPr>
      <w:commentRangeStart w:id="16"/>
      <w:r w:rsidRPr="00CC5133">
        <w:rPr>
          <w:highlight w:val="yellow"/>
        </w:rPr>
        <w:t>L’importation de données</w:t>
      </w:r>
      <w:commentRangeEnd w:id="15"/>
      <w:r w:rsidR="00E775BD">
        <w:rPr>
          <w:rStyle w:val="Marquedecommentaire"/>
          <w:sz w:val="22"/>
          <w:szCs w:val="22"/>
          <w:highlight w:val="yellow"/>
        </w:rPr>
        <w:commentReference w:id="15"/>
      </w:r>
      <w:commentRangeEnd w:id="16"/>
      <w:r w:rsidR="003A7E39">
        <w:rPr>
          <w:rStyle w:val="Marquedecommentaire"/>
          <w:sz w:val="22"/>
          <w:szCs w:val="22"/>
          <w:highlight w:val="yellow"/>
        </w:rPr>
        <w:commentReference w:id="16"/>
      </w:r>
    </w:p>
    <w:p w:rsidR="00EC0BCB" w:rsidP="00EC0BCB" w:rsidRDefault="00617A12" w14:paraId="133384AB" w14:textId="77777777">
      <w:pPr>
        <w:pStyle w:val="Paragraphedeliste"/>
        <w:numPr>
          <w:ilvl w:val="0"/>
          <w:numId w:val="26"/>
        </w:numPr>
        <w:spacing w:line="279" w:lineRule="auto"/>
        <w:rPr>
          <w:highlight w:val="yellow"/>
        </w:rPr>
      </w:pPr>
      <w:commentRangeStart w:id="17"/>
      <w:r>
        <w:rPr>
          <w:highlight w:val="yellow"/>
        </w:rPr>
        <w:t>L’export des données</w:t>
      </w:r>
      <w:commentRangeEnd w:id="17"/>
      <w:r w:rsidR="00665AB7">
        <w:rPr>
          <w:rStyle w:val="Marquedecommentaire"/>
          <w:sz w:val="22"/>
          <w:szCs w:val="22"/>
          <w:highlight w:val="yellow"/>
        </w:rPr>
        <w:commentReference w:id="17"/>
      </w:r>
    </w:p>
    <w:p w:rsidRPr="00EC0BCB" w:rsidR="00EC0BCB" w:rsidP="00EC0BCB" w:rsidRDefault="000604BA" w14:paraId="79D5630B" w14:textId="3A754294">
      <w:pPr>
        <w:pStyle w:val="Paragraphedeliste"/>
        <w:numPr>
          <w:ilvl w:val="0"/>
          <w:numId w:val="26"/>
        </w:numPr>
        <w:spacing w:line="279" w:lineRule="auto"/>
        <w:rPr>
          <w:highlight w:val="yellow"/>
        </w:rPr>
      </w:pPr>
      <w:r w:rsidRPr="00EC0BCB">
        <w:rPr>
          <w:highlight w:val="yellow"/>
        </w:rPr>
        <w:t xml:space="preserve">Simuler un gain financier et impact </w:t>
      </w:r>
      <w:r w:rsidRPr="00EC0BCB" w:rsidR="001E7FCC">
        <w:rPr>
          <w:highlight w:val="yellow"/>
        </w:rPr>
        <w:t xml:space="preserve">environnemental </w:t>
      </w:r>
      <w:r w:rsidRPr="00E5049C" w:rsidR="00EC0BCB">
        <w:t>permettant d’évaluer l’intérêt avant engagement,</w:t>
      </w:r>
    </w:p>
    <w:p w:rsidR="001963D7" w:rsidP="00BA0A4A" w:rsidRDefault="001963D7" w14:paraId="5BEF1375" w14:textId="37A7233F">
      <w:pPr>
        <w:pStyle w:val="Paragraphedeliste"/>
        <w:numPr>
          <w:ilvl w:val="0"/>
          <w:numId w:val="26"/>
        </w:numPr>
        <w:spacing w:line="279" w:lineRule="auto"/>
        <w:rPr>
          <w:highlight w:val="yellow"/>
        </w:rPr>
      </w:pPr>
      <w:r>
        <w:rPr>
          <w:highlight w:val="yellow"/>
        </w:rPr>
        <w:t xml:space="preserve">La gestion des </w:t>
      </w:r>
      <w:r w:rsidR="000A4EB0">
        <w:rPr>
          <w:highlight w:val="yellow"/>
        </w:rPr>
        <w:t>paiements</w:t>
      </w:r>
    </w:p>
    <w:p w:rsidRPr="00CC5133" w:rsidR="001F001A" w:rsidP="00BA0A4A" w:rsidRDefault="001F001A" w14:paraId="535762B4" w14:textId="23C62A7D">
      <w:pPr>
        <w:pStyle w:val="Paragraphedeliste"/>
        <w:numPr>
          <w:ilvl w:val="0"/>
          <w:numId w:val="26"/>
        </w:numPr>
        <w:spacing w:line="279" w:lineRule="auto"/>
        <w:rPr>
          <w:highlight w:val="yellow"/>
        </w:rPr>
      </w:pPr>
      <w:commentRangeStart w:id="18"/>
      <w:r>
        <w:rPr>
          <w:highlight w:val="yellow"/>
        </w:rPr>
        <w:t xml:space="preserve">Traduction dans </w:t>
      </w:r>
      <w:r w:rsidR="00182C17">
        <w:rPr>
          <w:highlight w:val="yellow"/>
        </w:rPr>
        <w:t>les autres langues : anglais, néerlandais.</w:t>
      </w:r>
      <w:commentRangeEnd w:id="18"/>
      <w:r w:rsidRPr="00CC5133" w:rsidR="003A7E39">
        <w:rPr>
          <w:rStyle w:val="Marquedecommentaire"/>
          <w:sz w:val="22"/>
          <w:szCs w:val="22"/>
          <w:highlight w:val="yellow"/>
        </w:rPr>
        <w:commentReference w:id="18"/>
      </w:r>
    </w:p>
    <w:p w:rsidRPr="006F65FA" w:rsidR="005C4319" w:rsidP="005C4319" w:rsidRDefault="005C4319" w14:paraId="36266421" w14:textId="77777777"/>
    <w:p w:rsidRPr="006F65FA" w:rsidR="005C4319" w:rsidP="005C4319" w:rsidRDefault="6FE642F9" w14:paraId="79DC0766" w14:textId="77777777">
      <w:pPr>
        <w:pStyle w:val="Titre2"/>
      </w:pPr>
      <w:bookmarkStart w:name="_Toc214554668" w:id="19"/>
      <w:bookmarkStart w:name="_Toc816811268" w:id="20"/>
      <w:r>
        <w:t>1.4. Parties prenantes</w:t>
      </w:r>
      <w:bookmarkEnd w:id="19"/>
      <w:bookmarkEnd w:id="20"/>
    </w:p>
    <w:p w:rsidRPr="006F65FA" w:rsidR="005C4319" w:rsidP="007F26C6" w:rsidRDefault="00F37E28" w14:paraId="05728562" w14:textId="456E8C32">
      <w:r>
        <w:t>Plusieurs types de parties prenantes</w:t>
      </w:r>
      <w:r w:rsidR="007F26C6">
        <w:t xml:space="preserve"> sont identifiés. </w:t>
      </w:r>
    </w:p>
    <w:p w:rsidRPr="008C6BD7" w:rsidR="008C6BD7" w:rsidP="008C6BD7" w:rsidRDefault="008C6BD7" w14:paraId="2D50B837" w14:textId="2E4DB142">
      <w:bookmarkStart w:name="_Toc214554673" w:id="21"/>
      <w:r>
        <w:t xml:space="preserve">Les </w:t>
      </w:r>
      <w:r w:rsidRPr="002E0501">
        <w:rPr>
          <w:b/>
          <w:bCs/>
        </w:rPr>
        <w:t>parties prenantes principales</w:t>
      </w:r>
      <w:r>
        <w:t xml:space="preserve"> </w:t>
      </w:r>
      <w:r w:rsidRPr="008C6BD7">
        <w:t>directement liées au projet.</w:t>
      </w:r>
    </w:p>
    <w:p w:rsidRPr="008C6BD7" w:rsidR="008C6BD7" w:rsidP="00347FF7" w:rsidRDefault="008C6BD7" w14:paraId="0CB7DE11" w14:textId="77777777">
      <w:pPr>
        <w:numPr>
          <w:ilvl w:val="0"/>
          <w:numId w:val="115"/>
        </w:numPr>
      </w:pPr>
      <w:r w:rsidRPr="008C6BD7">
        <w:rPr>
          <w:b/>
          <w:bCs/>
        </w:rPr>
        <w:t>Commanditaire du projet</w:t>
      </w:r>
      <w:r w:rsidRPr="008C6BD7">
        <w:t xml:space="preserve"> : service « Transition énergétique » de BRUGEL</w:t>
      </w:r>
    </w:p>
    <w:p w:rsidRPr="008C6BD7" w:rsidR="008C6BD7" w:rsidP="00347FF7" w:rsidRDefault="008C6BD7" w14:paraId="04CEDB9D" w14:textId="09EB471F">
      <w:pPr>
        <w:numPr>
          <w:ilvl w:val="0"/>
          <w:numId w:val="115"/>
        </w:numPr>
      </w:pPr>
      <w:r w:rsidRPr="008C6BD7">
        <w:rPr>
          <w:b/>
          <w:bCs/>
        </w:rPr>
        <w:t>Utilisateurs finaux</w:t>
      </w:r>
      <w:r w:rsidRPr="008C6BD7">
        <w:t xml:space="preserve"> : habitants de la Région de Bruxelles-Capitale qui souhaitent vendre ou acheter de l’énergie durable (</w:t>
      </w:r>
      <w:r>
        <w:t>producteurs</w:t>
      </w:r>
      <w:r w:rsidRPr="008C6BD7">
        <w:t xml:space="preserve"> et consommateurs)</w:t>
      </w:r>
    </w:p>
    <w:p w:rsidRPr="008C6BD7" w:rsidR="008C6BD7" w:rsidP="008C6BD7" w:rsidRDefault="002E0501" w14:paraId="745534B0" w14:textId="04A9D015">
      <w:r>
        <w:t xml:space="preserve">Les </w:t>
      </w:r>
      <w:r w:rsidRPr="002E0501">
        <w:rPr>
          <w:b/>
          <w:bCs/>
        </w:rPr>
        <w:t>parties prenantes institutionnelles</w:t>
      </w:r>
      <w:r>
        <w:t xml:space="preserve"> </w:t>
      </w:r>
      <w:r w:rsidRPr="008C6BD7" w:rsidR="00E34A55">
        <w:t>influenç</w:t>
      </w:r>
      <w:r w:rsidR="00E34A55">
        <w:t>a</w:t>
      </w:r>
      <w:r w:rsidRPr="008C6BD7" w:rsidR="00E34A55">
        <w:t>nt</w:t>
      </w:r>
      <w:r w:rsidRPr="008C6BD7" w:rsidR="008C6BD7">
        <w:t xml:space="preserve"> le cadre technique et réglementaire.</w:t>
      </w:r>
    </w:p>
    <w:p w:rsidRPr="008C6BD7" w:rsidR="008C6BD7" w:rsidP="00347FF7" w:rsidRDefault="008C6BD7" w14:paraId="03D34199" w14:textId="7FFC9067">
      <w:pPr>
        <w:pStyle w:val="Paragraphedeliste"/>
        <w:numPr>
          <w:ilvl w:val="0"/>
          <w:numId w:val="116"/>
        </w:numPr>
      </w:pPr>
      <w:r w:rsidRPr="008C6BD7">
        <w:t xml:space="preserve">BRUGEL : régulateur du marché de l’énergie </w:t>
      </w:r>
      <w:r w:rsidR="002823EB">
        <w:t xml:space="preserve">et de l’eau </w:t>
      </w:r>
      <w:r w:rsidRPr="008C6BD7">
        <w:t>à Bruxelles</w:t>
      </w:r>
    </w:p>
    <w:p w:rsidRPr="008C6BD7" w:rsidR="008C6BD7" w:rsidP="00347FF7" w:rsidRDefault="008C6BD7" w14:paraId="5A882F38" w14:textId="77777777">
      <w:pPr>
        <w:pStyle w:val="Paragraphedeliste"/>
        <w:numPr>
          <w:ilvl w:val="0"/>
          <w:numId w:val="116"/>
        </w:numPr>
      </w:pPr>
      <w:r w:rsidRPr="008C6BD7">
        <w:t>Sibelga : gestionnaire du réseau de distribution (GRD)</w:t>
      </w:r>
    </w:p>
    <w:p w:rsidRPr="008C6BD7" w:rsidR="008C6BD7" w:rsidP="00347FF7" w:rsidRDefault="008C6BD7" w14:paraId="358870BB" w14:textId="77777777">
      <w:pPr>
        <w:pStyle w:val="Paragraphedeliste"/>
        <w:numPr>
          <w:ilvl w:val="0"/>
          <w:numId w:val="116"/>
        </w:numPr>
      </w:pPr>
      <w:r w:rsidRPr="008C6BD7">
        <w:t>Bruxelles Environnement : administration régionale impliquée dans la politique énergétique et climatique</w:t>
      </w:r>
    </w:p>
    <w:p w:rsidRPr="008C6BD7" w:rsidR="008C6BD7" w:rsidP="00347FF7" w:rsidRDefault="008C6BD7" w14:paraId="4E59734D" w14:textId="77777777">
      <w:pPr>
        <w:pStyle w:val="Paragraphedeliste"/>
        <w:numPr>
          <w:ilvl w:val="0"/>
          <w:numId w:val="116"/>
        </w:numPr>
      </w:pPr>
      <w:r w:rsidRPr="008C6BD7">
        <w:t>SPF Économie : autorité fédérale liée à certaines réglementations du marché de l’énergie</w:t>
      </w:r>
    </w:p>
    <w:p w:rsidRPr="008C6BD7" w:rsidR="008C6BD7" w:rsidP="008C6BD7" w:rsidRDefault="002823EB" w14:paraId="58A921BF" w14:textId="39E8E631">
      <w:r>
        <w:t xml:space="preserve">Il existe </w:t>
      </w:r>
      <w:r w:rsidRPr="0043434D">
        <w:rPr>
          <w:b/>
          <w:bCs/>
        </w:rPr>
        <w:t>d’autres acteurs</w:t>
      </w:r>
      <w:r>
        <w:t xml:space="preserve"> </w:t>
      </w:r>
      <w:r w:rsidR="0043434D">
        <w:t>qui accompagne</w:t>
      </w:r>
      <w:r w:rsidR="00E34A55">
        <w:t>nt</w:t>
      </w:r>
      <w:r w:rsidR="0043434D">
        <w:t xml:space="preserve"> les projets de partage d’énergie tels que : </w:t>
      </w:r>
    </w:p>
    <w:p w:rsidRPr="008C6BD7" w:rsidR="008C6BD7" w:rsidP="00347FF7" w:rsidRDefault="008C6BD7" w14:paraId="354BA921" w14:textId="77777777">
      <w:pPr>
        <w:pStyle w:val="Paragraphedeliste"/>
        <w:numPr>
          <w:ilvl w:val="0"/>
          <w:numId w:val="118"/>
        </w:numPr>
      </w:pPr>
      <w:r w:rsidRPr="008C6BD7">
        <w:t>Facilitateur Partage et Communautés d’énergie : service qui informe et accompagne les initiatives de partage d’énergie</w:t>
      </w:r>
    </w:p>
    <w:p w:rsidRPr="008C6BD7" w:rsidR="008C6BD7" w:rsidP="00347FF7" w:rsidRDefault="008C6BD7" w14:paraId="32A426DD" w14:textId="77777777">
      <w:pPr>
        <w:pStyle w:val="Paragraphedeliste"/>
        <w:numPr>
          <w:ilvl w:val="0"/>
          <w:numId w:val="118"/>
        </w:numPr>
      </w:pPr>
      <w:r w:rsidRPr="008C6BD7">
        <w:t xml:space="preserve">Associations ou initiatives locales liées aux </w:t>
      </w:r>
      <w:r w:rsidRPr="00F37E28">
        <w:rPr>
          <w:b/>
          <w:bCs/>
        </w:rPr>
        <w:t>communautés d’énergie</w:t>
      </w:r>
    </w:p>
    <w:p w:rsidRPr="008C6BD7" w:rsidR="008C6BD7" w:rsidP="008C6BD7" w:rsidRDefault="00F37E28" w14:paraId="5E73B7E3" w14:textId="17EC6C13">
      <w:r>
        <w:t xml:space="preserve">Enfin, des </w:t>
      </w:r>
      <w:r w:rsidRPr="00F37E28">
        <w:rPr>
          <w:b/>
          <w:bCs/>
        </w:rPr>
        <w:t>acteurs potentiels</w:t>
      </w:r>
      <w:r>
        <w:t xml:space="preserve"> de l’écosystème pouvant interagir avec l’application tels que : </w:t>
      </w:r>
    </w:p>
    <w:p w:rsidRPr="008C6BD7" w:rsidR="008C6BD7" w:rsidP="00347FF7" w:rsidRDefault="008C6BD7" w14:paraId="7AF593B2" w14:textId="77777777">
      <w:pPr>
        <w:pStyle w:val="Paragraphedeliste"/>
        <w:numPr>
          <w:ilvl w:val="0"/>
          <w:numId w:val="117"/>
        </w:numPr>
      </w:pPr>
      <w:r w:rsidRPr="008C6BD7">
        <w:t>Communautés d’énergie renouvelable</w:t>
      </w:r>
    </w:p>
    <w:p w:rsidRPr="008C6BD7" w:rsidR="008C6BD7" w:rsidP="00347FF7" w:rsidRDefault="008C6BD7" w14:paraId="3A3016B7" w14:textId="77777777">
      <w:pPr>
        <w:pStyle w:val="Paragraphedeliste"/>
        <w:numPr>
          <w:ilvl w:val="0"/>
          <w:numId w:val="117"/>
        </w:numPr>
      </w:pPr>
      <w:r w:rsidRPr="008C6BD7">
        <w:t>Coopératives énergétiques locales</w:t>
      </w:r>
    </w:p>
    <w:p w:rsidRPr="008C6BD7" w:rsidR="008C6BD7" w:rsidP="00347FF7" w:rsidRDefault="008C6BD7" w14:paraId="61E4387B" w14:textId="77777777">
      <w:pPr>
        <w:pStyle w:val="Paragraphedeliste"/>
        <w:numPr>
          <w:ilvl w:val="0"/>
          <w:numId w:val="117"/>
        </w:numPr>
      </w:pPr>
      <w:r w:rsidRPr="008C6BD7">
        <w:t>Installateurs de panneaux photovoltaïques</w:t>
      </w:r>
    </w:p>
    <w:p w:rsidR="003E0657" w:rsidP="00C616A0" w:rsidRDefault="003E0657" w14:paraId="017867A3" w14:textId="768FEB34">
      <w:r>
        <w:br w:type="page"/>
      </w:r>
    </w:p>
    <w:p w:rsidR="0098727B" w:rsidP="0098727B" w:rsidRDefault="52F2267E" w14:paraId="3E6DD263" w14:textId="2980447C">
      <w:pPr>
        <w:pStyle w:val="Titre1"/>
      </w:pPr>
      <w:bookmarkStart w:name="_Toc972198058" w:id="22"/>
      <w:r>
        <w:t xml:space="preserve">2. </w:t>
      </w:r>
      <w:r w:rsidR="14724BFD">
        <w:t>Analyse de l’existant</w:t>
      </w:r>
      <w:bookmarkEnd w:id="22"/>
      <w:r w:rsidR="2716F1B2">
        <w:t xml:space="preserve"> </w:t>
      </w:r>
      <w:bookmarkEnd w:id="21"/>
    </w:p>
    <w:p w:rsidR="00303070" w:rsidP="00303070" w:rsidRDefault="2716F1B2" w14:paraId="0A4B3C6C" w14:textId="59FB00F2">
      <w:pPr>
        <w:pStyle w:val="Titre2"/>
      </w:pPr>
      <w:bookmarkStart w:name="_Toc1357236026" w:id="23"/>
      <w:r>
        <w:t>2.1 Situation actuelle</w:t>
      </w:r>
      <w:bookmarkEnd w:id="23"/>
    </w:p>
    <w:p w:rsidRPr="00CD3D32" w:rsidR="00CD3D32" w:rsidP="008F40A5" w:rsidRDefault="00CD3D32" w14:paraId="57F78C25" w14:textId="539BD80E">
      <w:r w:rsidRPr="00CD3D32">
        <w:t>La transition énergétique constitue un enjeu majeur en Région de Bruxelles-Capitale. Dans ce contexte, le développement de mécanismes de partage d’énergie renouvelable entre citoyens et acteurs locaux est encouragé afin de favoriser une production et une consommation d’énergie plus durables.</w:t>
      </w:r>
    </w:p>
    <w:p w:rsidRPr="00CD3D32" w:rsidR="00CD3D32" w:rsidP="008F40A5" w:rsidRDefault="00CD3D32" w14:paraId="72C820F9" w14:textId="467FBD60">
      <w:r w:rsidRPr="00CD3D32">
        <w:t>Le cadre réglementaire permet aujourd’hui différentes formes de partage d’énergie, notamment entre producteurs et consommateurs locaux. Toutefois, la mise en place de ces dispositifs implique l’intervention de plusieurs acteurs institutionnels et techniques, tels que le régulateur régional de l’énergie BRUGEL et le gestionnaire du réseau de distribution Sibelga.</w:t>
      </w:r>
    </w:p>
    <w:p w:rsidR="00CD3D32" w:rsidP="008F40A5" w:rsidRDefault="00CD3D32" w14:paraId="50FB599B" w14:textId="27DE1198">
      <w:r w:rsidRPr="00CD3D32">
        <w:t>Bien que ces initiatives contribuent à la transition énergétique, leur mise en œuvre reste encore relativement complexe pour les citoyens et les petits producteurs d’énergie renouvelable</w:t>
      </w:r>
      <w:r w:rsidR="008F40A5">
        <w:t>.</w:t>
      </w:r>
    </w:p>
    <w:p w:rsidR="00303070" w:rsidP="00CD3D32" w:rsidRDefault="2716F1B2" w14:paraId="0D55ABDC" w14:textId="2EA916D7">
      <w:pPr>
        <w:pStyle w:val="Titre2"/>
      </w:pPr>
      <w:bookmarkStart w:name="_Toc199854591" w:id="24"/>
      <w:r>
        <w:t>2.2. Problématiques identifiées</w:t>
      </w:r>
      <w:bookmarkEnd w:id="24"/>
    </w:p>
    <w:p w:rsidRPr="001764C8" w:rsidR="001764C8" w:rsidP="001764C8" w:rsidRDefault="0025619D" w14:paraId="765E4642" w14:textId="01D6D39A">
      <w:r>
        <w:t>P</w:t>
      </w:r>
      <w:r w:rsidRPr="001764C8" w:rsidR="001764C8">
        <w:t xml:space="preserve">lusieurs difficultés </w:t>
      </w:r>
      <w:r>
        <w:t xml:space="preserve">sont </w:t>
      </w:r>
      <w:r w:rsidRPr="001764C8" w:rsidR="001764C8">
        <w:t>rencontrées par les utilisateurs souhaitant partager leur surplus d’énergie.</w:t>
      </w:r>
    </w:p>
    <w:p w:rsidRPr="001764C8" w:rsidR="001764C8" w:rsidP="001764C8" w:rsidRDefault="3B818C3F" w14:paraId="1C84F9BC" w14:textId="06B12ABC">
      <w:r>
        <w:t xml:space="preserve">Tout d’abord, la procédure nécessaire pour mettre en place un partage d’énergie à Bruxelles </w:t>
      </w:r>
      <w:r w:rsidR="4785294A">
        <w:t>est longue</w:t>
      </w:r>
      <w:r>
        <w:t xml:space="preserve"> et complexe. Elle nécessite un investissement important en temps, ainsi que la consultation de différents acteurs et sources d’information.</w:t>
      </w:r>
    </w:p>
    <w:p w:rsidRPr="001764C8" w:rsidR="001764C8" w:rsidP="001764C8" w:rsidRDefault="001764C8" w14:paraId="64B57AEE" w14:textId="77777777">
      <w:r w:rsidRPr="001764C8">
        <w:t>Par ailleurs, les démarches administratives sont dispersées entre plusieurs plateformes et organismes, ce qui peut créer un manque de lisibilité pour les utilisateurs. Cette absence de centralisation complique la compréhension des étapes à suivre et peut constituer un frein à l’adoption du partage d’énergie.</w:t>
      </w:r>
    </w:p>
    <w:p w:rsidR="001764C8" w:rsidP="001764C8" w:rsidRDefault="001764C8" w14:paraId="1DA3831A" w14:textId="4113590A">
      <w:r w:rsidRPr="001764C8">
        <w:t>Enfin, l</w:t>
      </w:r>
      <w:r w:rsidR="00C6308B">
        <w:t xml:space="preserve">a dispersion des </w:t>
      </w:r>
      <w:r w:rsidRPr="001764C8">
        <w:t>outils pédagogiques et d’accompagnement rend parfois difficile l’appropriation du processus par les citoyens, en particulier pour les personnes ne disposant pas de connaissances techniques ou administratives dans le domaine de l’énergie.</w:t>
      </w:r>
    </w:p>
    <w:p w:rsidRPr="00E5049C" w:rsidR="00303070" w:rsidP="001764C8" w:rsidRDefault="2716F1B2" w14:paraId="0083D6BB" w14:textId="2C100B52">
      <w:pPr>
        <w:pStyle w:val="Titre2"/>
      </w:pPr>
      <w:bookmarkStart w:name="_Toc569657695" w:id="25"/>
      <w:r w:rsidR="2716F1B2">
        <w:rPr/>
        <w:t xml:space="preserve">2.3 </w:t>
      </w:r>
      <w:r w:rsidR="2D3095F6">
        <w:rPr/>
        <w:t>Opportunit</w:t>
      </w:r>
      <w:r w:rsidR="2D3095F6">
        <w:rPr/>
        <w:t>és</w:t>
      </w:r>
      <w:r w:rsidR="4CFC089F">
        <w:rPr/>
        <w:t xml:space="preserve"> </w:t>
      </w:r>
      <w:r w:rsidR="2D3095F6">
        <w:rPr/>
        <w:t xml:space="preserve">: </w:t>
      </w:r>
      <w:r w:rsidR="2716F1B2">
        <w:rPr/>
        <w:t>Apport du projet EnergyShare</w:t>
      </w:r>
      <w:bookmarkEnd w:id="25"/>
    </w:p>
    <w:p w:rsidRPr="00DE2907" w:rsidR="00DE2907" w:rsidP="00DE2907" w:rsidRDefault="00DE2907" w14:paraId="6E973518" w14:textId="0800F79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b/>
          <w:bCs/>
          <w:kern w:val="0"/>
          <w:sz w:val="24"/>
          <w:szCs w:val="24"/>
          <w:lang w:eastAsia="fr-BE"/>
          <w14:ligatures w14:val="none"/>
        </w:rPr>
        <w:t>EnergyShare</w:t>
      </w:r>
      <w:r w:rsidRPr="00DE2907">
        <w:rPr>
          <w:rFonts w:eastAsia="Times New Roman" w:cs="Times New Roman"/>
          <w:kern w:val="0"/>
          <w:sz w:val="24"/>
          <w:szCs w:val="24"/>
          <w:lang w:eastAsia="fr-BE"/>
          <w14:ligatures w14:val="none"/>
        </w:rPr>
        <w:t xml:space="preserve"> se positionne comme un outil complémentaire aux solutions existantes, avec une approche centrée sur l’utilisateur et visant à simplifier l’accès au partage d’énergie.</w:t>
      </w:r>
      <w:r w:rsidR="002F62DD">
        <w:rPr>
          <w:rFonts w:eastAsia="Times New Roman" w:cs="Times New Roman"/>
          <w:kern w:val="0"/>
          <w:sz w:val="24"/>
          <w:szCs w:val="24"/>
          <w:lang w:eastAsia="fr-BE"/>
          <w14:ligatures w14:val="none"/>
        </w:rPr>
        <w:t xml:space="preserve">  </w:t>
      </w:r>
      <w:r w:rsidRPr="00DE2907">
        <w:rPr>
          <w:rFonts w:eastAsia="Times New Roman" w:cs="Times New Roman"/>
          <w:kern w:val="0"/>
          <w:sz w:val="24"/>
          <w:szCs w:val="24"/>
          <w:lang w:eastAsia="fr-BE"/>
          <w14:ligatures w14:val="none"/>
        </w:rPr>
        <w:t>La plateforme propose notamment :</w:t>
      </w:r>
    </w:p>
    <w:p w:rsidRPr="00DE2907" w:rsidR="00DE2907" w:rsidP="00347FF7" w:rsidRDefault="00DE2907" w14:paraId="39DCC16C" w14:textId="77777777">
      <w:pPr>
        <w:numPr>
          <w:ilvl w:val="0"/>
          <w:numId w:val="119"/>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 accompagnement pas à pas pour la création d’un projet de partage d’énergie ;</w:t>
      </w:r>
    </w:p>
    <w:p w:rsidRPr="00DE2907" w:rsidR="00DE2907" w:rsidP="00347FF7" w:rsidRDefault="00DE2907" w14:paraId="64F50EB2" w14:textId="77777777">
      <w:pPr>
        <w:numPr>
          <w:ilvl w:val="0"/>
          <w:numId w:val="119"/>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mise en relation entre producteurs et consommateurs d’énergie à l’échelle locale ;</w:t>
      </w:r>
    </w:p>
    <w:p w:rsidRPr="00DE2907" w:rsidR="00DE2907" w:rsidP="00347FF7" w:rsidRDefault="00DE2907" w14:paraId="2841A0ED" w14:textId="77777777">
      <w:pPr>
        <w:numPr>
          <w:ilvl w:val="0"/>
          <w:numId w:val="119"/>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la génération d’un dossier administratif structuré facilitant les démarches ;</w:t>
      </w:r>
    </w:p>
    <w:p w:rsidRPr="00DE2907" w:rsidR="00DE2907" w:rsidP="00347FF7" w:rsidRDefault="00DE2907" w14:paraId="78C76AE7" w14:textId="77777777">
      <w:pPr>
        <w:numPr>
          <w:ilvl w:val="0"/>
          <w:numId w:val="119"/>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 espace permettant les échanges et retours d’information avec le gestionnaire de réseau Sibelga ;</w:t>
      </w:r>
    </w:p>
    <w:p w:rsidRPr="00DE2907" w:rsidR="00DE2907" w:rsidP="00347FF7" w:rsidRDefault="00DE2907" w14:paraId="155D12B6" w14:textId="77777777">
      <w:pPr>
        <w:numPr>
          <w:ilvl w:val="0"/>
          <w:numId w:val="119"/>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dimension pédagogique visant à informer les utilisateurs sur les aspects techniques et réglementaires ;</w:t>
      </w:r>
    </w:p>
    <w:p w:rsidRPr="00DE2907" w:rsidR="00DE2907" w:rsidP="00347FF7" w:rsidRDefault="00DE2907" w14:paraId="2EA38E16" w14:textId="77777777">
      <w:pPr>
        <w:numPr>
          <w:ilvl w:val="0"/>
          <w:numId w:val="119"/>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architecture évolutive et multi-plateforme permettant d’adapter l’outil aux évolutions du cadre réglementaire et des besoins des utilisateurs.</w:t>
      </w:r>
    </w:p>
    <w:p w:rsidRPr="00DE2907" w:rsidR="00DE2907" w:rsidP="00DE2907" w:rsidRDefault="00DE2907" w14:paraId="538E9DC9" w14:textId="7777777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L’originalité d’EnergyShare réside dans son approche globale du parcours utilisateur. La plateforme ne se limite pas à faciliter l’échange d’énergie, mais cherche à simplifier l’ensemble des étapes, depuis l’intention de partager son énergie jusqu’au suivi du dispositif mis en place, tout en restant compatible avec les contraintes réglementaires en vigueur en Région de Bruxelles-Capitale.</w:t>
      </w:r>
    </w:p>
    <w:p w:rsidRPr="00DE2907" w:rsidR="00DE2907" w:rsidP="00DE2907" w:rsidRDefault="00DE2907" w14:paraId="2147FFEA" w14:textId="7777777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Ainsi, EnergyShare s’inscrit dans la continuité des initiatives existantes tout en proposant une approche centrée sur l’utilisateur, la pédagogie et l’adaptabilité, afin de favoriser une adoption plus large et durable du partage d’énergie à Bruxelles.</w:t>
      </w:r>
    </w:p>
    <w:p w:rsidRPr="00303070" w:rsidR="00303070" w:rsidP="00303070" w:rsidRDefault="00303070" w14:paraId="530BA348" w14:textId="77777777"/>
    <w:p w:rsidRPr="006F65FA" w:rsidR="0098727B" w:rsidP="453C1DD9" w:rsidRDefault="52F2267E" w14:paraId="1238F0EB" w14:textId="21534D1C">
      <w:pPr>
        <w:pStyle w:val="Titre2"/>
        <w:rPr>
          <w:highlight w:val="yellow"/>
        </w:rPr>
      </w:pPr>
      <w:bookmarkStart w:name="_Toc214554677" w:id="26"/>
      <w:bookmarkStart w:name="_Toc331784823" w:id="27"/>
      <w:r w:rsidRPr="453C1DD9">
        <w:rPr>
          <w:highlight w:val="yellow"/>
        </w:rPr>
        <w:t>2.</w:t>
      </w:r>
      <w:r w:rsidRPr="453C1DD9" w:rsidR="2716F1B2">
        <w:rPr>
          <w:highlight w:val="yellow"/>
        </w:rPr>
        <w:t>4</w:t>
      </w:r>
      <w:r w:rsidRPr="453C1DD9">
        <w:rPr>
          <w:highlight w:val="yellow"/>
        </w:rPr>
        <w:t>. Analyse concurrentielle</w:t>
      </w:r>
      <w:bookmarkEnd w:id="26"/>
      <w:bookmarkEnd w:id="27"/>
    </w:p>
    <w:p w:rsidRPr="00D03834" w:rsidR="00E5049C" w:rsidP="00E5049C" w:rsidRDefault="00E5049C" w14:paraId="6EC9462A" w14:textId="5FDE389C">
      <w:pPr>
        <w:rPr>
          <w:highlight w:val="yellow"/>
        </w:rPr>
      </w:pPr>
      <w:r w:rsidRPr="00D03834">
        <w:rPr>
          <w:highlight w:val="yellow"/>
        </w:rPr>
        <w:t>Plusieurs plateformes commerciales ou projets pilotes ont émergé ces dernières années afin de faciliter le partage de l’énergie renouvelable</w:t>
      </w:r>
      <w:r w:rsidRPr="00D03834" w:rsidR="00042EC1">
        <w:rPr>
          <w:highlight w:val="yellow"/>
        </w:rPr>
        <w:t xml:space="preserve"> telles que </w:t>
      </w:r>
      <w:r w:rsidRPr="00D03834">
        <w:rPr>
          <w:highlight w:val="yellow"/>
        </w:rPr>
        <w:t>EnergySwap, BEE, Power Ledger ou encore Brooklyn Microgrid.</w:t>
      </w:r>
    </w:p>
    <w:p w:rsidRPr="00D03834" w:rsidR="00E5049C" w:rsidP="00E5049C" w:rsidRDefault="00E5049C" w14:paraId="3A95B112" w14:textId="77777777">
      <w:pPr>
        <w:rPr>
          <w:highlight w:val="yellow"/>
        </w:rPr>
      </w:pPr>
      <w:r w:rsidRPr="00D03834">
        <w:rPr>
          <w:highlight w:val="yellow"/>
        </w:rPr>
        <w:t>Ces solutions démontrent que l’échange d’énergie entre producteurs et consommateurs est techniquement réalisable. Elles permettent notamment la vente de surplus, le suivi de la production et de la consommation, ainsi que des échanges énergétiques locaux dans des contextes spécifiques.</w:t>
      </w:r>
    </w:p>
    <w:p w:rsidRPr="00D03834" w:rsidR="00E5049C" w:rsidP="00E5049C" w:rsidRDefault="00E5049C" w14:paraId="1BB6C41A" w14:textId="77777777">
      <w:pPr>
        <w:rPr>
          <w:highlight w:val="yellow"/>
        </w:rPr>
      </w:pPr>
      <w:r w:rsidRPr="00D03834">
        <w:rPr>
          <w:highlight w:val="yellow"/>
        </w:rPr>
        <w:t xml:space="preserve">Cependant, ces plateformes présentent des </w:t>
      </w:r>
      <w:r w:rsidRPr="00D03834">
        <w:rPr>
          <w:b/>
          <w:bCs/>
          <w:highlight w:val="yellow"/>
        </w:rPr>
        <w:t>limites importantes</w:t>
      </w:r>
      <w:r w:rsidRPr="00D03834">
        <w:rPr>
          <w:highlight w:val="yellow"/>
        </w:rPr>
        <w:t xml:space="preserve"> lorsqu’elles sont analysées du point de vue du citoyen bruxellois.</w:t>
      </w:r>
    </w:p>
    <w:p w:rsidRPr="00D03834" w:rsidR="00E5049C" w:rsidP="00E5049C" w:rsidRDefault="00E5049C" w14:paraId="4D8DD4A3" w14:textId="366AE8AA">
      <w:pPr>
        <w:rPr>
          <w:highlight w:val="yellow"/>
        </w:rPr>
      </w:pPr>
    </w:p>
    <w:p w:rsidRPr="00D03834" w:rsidR="00E5049C" w:rsidP="00B7377D" w:rsidRDefault="1BAC6BAF" w14:paraId="48DD48E9" w14:textId="77777777">
      <w:pPr>
        <w:pStyle w:val="Titre4"/>
        <w:rPr>
          <w:highlight w:val="yellow"/>
        </w:rPr>
      </w:pPr>
      <w:bookmarkStart w:name="_Toc1249651935" w:id="28"/>
      <w:commentRangeStart w:id="29"/>
      <w:r w:rsidRPr="453C1DD9">
        <w:rPr>
          <w:highlight w:val="yellow"/>
        </w:rPr>
        <w:t>2.1 Dépendance forte au cadre réglementaire</w:t>
      </w:r>
      <w:bookmarkEnd w:id="28"/>
    </w:p>
    <w:p w:rsidRPr="00D03834" w:rsidR="00E5049C" w:rsidP="00E5049C" w:rsidRDefault="00E5049C" w14:paraId="6C42E118" w14:textId="77777777">
      <w:pPr>
        <w:rPr>
          <w:highlight w:val="yellow"/>
        </w:rPr>
      </w:pPr>
      <w:r w:rsidRPr="00D03834">
        <w:rPr>
          <w:highlight w:val="yellow"/>
        </w:rPr>
        <w:t>La majorité des solutions existantes sont étroitement liées à un cadre réglementaire national ou à des projets pilotes spécifiques. Elles ne sont donc pas directement transposables au contexte bruxellois, où le partage d’énergie est fortement encadré et nécessite l’intervention du gestionnaire de réseau de distribution.</w:t>
      </w:r>
    </w:p>
    <w:p w:rsidRPr="00D03834" w:rsidR="00E5049C" w:rsidP="00B7377D" w:rsidRDefault="1BAC6BAF" w14:paraId="5CC23660" w14:textId="77777777">
      <w:pPr>
        <w:pStyle w:val="Titre4"/>
        <w:rPr>
          <w:highlight w:val="yellow"/>
        </w:rPr>
      </w:pPr>
      <w:bookmarkStart w:name="_Toc1177052197" w:id="30"/>
      <w:r w:rsidRPr="453C1DD9">
        <w:rPr>
          <w:highlight w:val="yellow"/>
        </w:rPr>
        <w:t>2.2 Manque de pédagogie et d’accompagnement</w:t>
      </w:r>
      <w:bookmarkEnd w:id="30"/>
    </w:p>
    <w:p w:rsidRPr="00D03834" w:rsidR="00E5049C" w:rsidP="00E5049C" w:rsidRDefault="00E5049C" w14:paraId="21ACE701" w14:textId="77777777">
      <w:pPr>
        <w:rPr>
          <w:highlight w:val="yellow"/>
        </w:rPr>
      </w:pPr>
      <w:r w:rsidRPr="00D03834">
        <w:rPr>
          <w:highlight w:val="yellow"/>
        </w:rPr>
        <w:t>Les interfaces proposées sont souvent techniques et peu orientées vers l’utilisateur final. Elles n’expliquent pas clairement :</w:t>
      </w:r>
    </w:p>
    <w:p w:rsidRPr="00D03834" w:rsidR="00E5049C" w:rsidP="00BA0A4A" w:rsidRDefault="00E5049C" w14:paraId="0126DAF2" w14:textId="77777777">
      <w:pPr>
        <w:numPr>
          <w:ilvl w:val="0"/>
          <w:numId w:val="27"/>
        </w:numPr>
        <w:rPr>
          <w:highlight w:val="yellow"/>
        </w:rPr>
      </w:pPr>
      <w:r w:rsidRPr="00D03834">
        <w:rPr>
          <w:highlight w:val="yellow"/>
        </w:rPr>
        <w:t>les étapes nécessaires pour démarrer un partage,</w:t>
      </w:r>
    </w:p>
    <w:p w:rsidRPr="00D03834" w:rsidR="00E5049C" w:rsidP="00BA0A4A" w:rsidRDefault="00E5049C" w14:paraId="4AAA37A0" w14:textId="77777777">
      <w:pPr>
        <w:numPr>
          <w:ilvl w:val="0"/>
          <w:numId w:val="27"/>
        </w:numPr>
        <w:rPr>
          <w:highlight w:val="yellow"/>
        </w:rPr>
      </w:pPr>
      <w:r w:rsidRPr="00D03834">
        <w:rPr>
          <w:highlight w:val="yellow"/>
        </w:rPr>
        <w:t>les implications administratives,</w:t>
      </w:r>
    </w:p>
    <w:p w:rsidRPr="00D03834" w:rsidR="00E5049C" w:rsidP="00BA0A4A" w:rsidRDefault="00E5049C" w14:paraId="7F24DA6D" w14:textId="77777777">
      <w:pPr>
        <w:numPr>
          <w:ilvl w:val="0"/>
          <w:numId w:val="27"/>
        </w:numPr>
        <w:rPr>
          <w:highlight w:val="yellow"/>
        </w:rPr>
      </w:pPr>
      <w:r w:rsidRPr="00D03834">
        <w:rPr>
          <w:highlight w:val="yellow"/>
        </w:rPr>
        <w:t>les bénéfices financiers potentiels.</w:t>
      </w:r>
    </w:p>
    <w:p w:rsidRPr="00D03834" w:rsidR="00E5049C" w:rsidP="00E5049C" w:rsidRDefault="00E5049C" w14:paraId="43DC8314" w14:textId="77777777">
      <w:pPr>
        <w:rPr>
          <w:highlight w:val="yellow"/>
        </w:rPr>
      </w:pPr>
      <w:r w:rsidRPr="00D03834">
        <w:rPr>
          <w:highlight w:val="yellow"/>
        </w:rPr>
        <w:t>Cela constitue un frein important à l’adoption massive du partage d’énergie.</w:t>
      </w:r>
    </w:p>
    <w:p w:rsidRPr="00D03834" w:rsidR="00E5049C" w:rsidP="00B7377D" w:rsidRDefault="1BAC6BAF" w14:paraId="7D9D7D4A" w14:textId="77777777">
      <w:pPr>
        <w:pStyle w:val="Titre4"/>
        <w:rPr>
          <w:highlight w:val="yellow"/>
        </w:rPr>
      </w:pPr>
      <w:bookmarkStart w:name="_Toc477592039" w:id="31"/>
      <w:r w:rsidRPr="453C1DD9">
        <w:rPr>
          <w:highlight w:val="yellow"/>
        </w:rPr>
        <w:t>2.3 Absence de mise en relation proactive</w:t>
      </w:r>
      <w:bookmarkEnd w:id="31"/>
    </w:p>
    <w:p w:rsidRPr="00D03834" w:rsidR="00E5049C" w:rsidP="00E5049C" w:rsidRDefault="00E5049C" w14:paraId="1DDC76B9" w14:textId="77777777">
      <w:pPr>
        <w:rPr>
          <w:highlight w:val="yellow"/>
        </w:rPr>
      </w:pPr>
      <w:r w:rsidRPr="00D03834">
        <w:rPr>
          <w:highlight w:val="yellow"/>
        </w:rPr>
        <w:t xml:space="preserve">Aucune des plateformes analysées ne propose un système de mise en relation intelligent permettant à des producteurs et consommateurs potentiellement compatibles de se trouver </w:t>
      </w:r>
      <w:r w:rsidRPr="00D03834">
        <w:rPr>
          <w:highlight w:val="yellow"/>
        </w:rPr>
        <w:t>facilement, sur base de critères tels que la proximité, les profils de consommation ou la production disponible.</w:t>
      </w:r>
    </w:p>
    <w:p w:rsidRPr="00D03834" w:rsidR="00E5049C" w:rsidP="00B7377D" w:rsidRDefault="1BAC6BAF" w14:paraId="2DC34DFB" w14:textId="77777777">
      <w:pPr>
        <w:pStyle w:val="Titre4"/>
        <w:rPr>
          <w:highlight w:val="yellow"/>
        </w:rPr>
      </w:pPr>
      <w:bookmarkStart w:name="_Toc2106255959" w:id="32"/>
      <w:r w:rsidRPr="453C1DD9">
        <w:rPr>
          <w:highlight w:val="yellow"/>
        </w:rPr>
        <w:t>2.4 Accessibilité limitée</w:t>
      </w:r>
      <w:bookmarkEnd w:id="32"/>
      <w:commentRangeEnd w:id="29"/>
      <w:r w:rsidRPr="00D03834" w:rsidR="00E5049C">
        <w:rPr>
          <w:rStyle w:val="Marquedecommentaire"/>
          <w:sz w:val="22"/>
          <w:szCs w:val="22"/>
          <w:highlight w:val="yellow"/>
        </w:rPr>
        <w:commentReference w:id="29"/>
      </w:r>
    </w:p>
    <w:p w:rsidRPr="00E5049C" w:rsidR="00E5049C" w:rsidP="00E5049C" w:rsidRDefault="00E5049C" w14:paraId="3893678E" w14:textId="77777777">
      <w:r w:rsidRPr="00D03834">
        <w:rPr>
          <w:highlight w:val="yellow"/>
        </w:rPr>
        <w:t>La plupart des solutions existantes ne sont pas réellement multi-plateformes ou ne proposent pas une expérience utilisateur homogène entre le web, le mobile et le desktop.</w:t>
      </w:r>
    </w:p>
    <w:p w:rsidRPr="00E5049C" w:rsidR="00E5049C" w:rsidP="00E5049C" w:rsidRDefault="00E5049C" w14:paraId="09F89678" w14:textId="54C84B1F"/>
    <w:p w:rsidRPr="006F65FA" w:rsidR="00A41291" w:rsidP="453C1DD9" w:rsidRDefault="37C0A6AA" w14:paraId="27D0C1E1" w14:textId="66F4D8ED">
      <w:pPr>
        <w:pStyle w:val="Titre1"/>
        <w:rPr>
          <w:rStyle w:val="Titre1Car"/>
        </w:rPr>
      </w:pPr>
      <w:bookmarkStart w:name="_Toc214554678" w:id="33"/>
      <w:bookmarkStart w:name="_Toc1147022439" w:id="34"/>
      <w:r w:rsidRPr="453C1DD9">
        <w:rPr>
          <w:rStyle w:val="Titre1Car"/>
        </w:rPr>
        <w:t>3. Expressions des besoins</w:t>
      </w:r>
      <w:bookmarkEnd w:id="33"/>
      <w:bookmarkEnd w:id="34"/>
    </w:p>
    <w:p w:rsidRPr="006F65FA" w:rsidR="00A41291" w:rsidP="00A41291" w:rsidRDefault="37C0A6AA" w14:paraId="0EAAA464" w14:textId="0F73D166">
      <w:pPr>
        <w:pStyle w:val="Titre2"/>
      </w:pPr>
      <w:bookmarkStart w:name="_Toc214554679" w:id="35"/>
      <w:bookmarkStart w:name="_Toc273981224" w:id="36"/>
      <w:r>
        <w:t>3.1</w:t>
      </w:r>
      <w:r w:rsidR="076E26AF">
        <w:t>.</w:t>
      </w:r>
      <w:r>
        <w:t xml:space="preserve"> Besoins fonctionnels</w:t>
      </w:r>
      <w:bookmarkEnd w:id="35"/>
      <w:bookmarkEnd w:id="36"/>
    </w:p>
    <w:p w:rsidRPr="006F65FA" w:rsidR="00A41291" w:rsidP="00347FF7" w:rsidRDefault="37C0A6AA" w14:paraId="43714707" w14:textId="77777777">
      <w:pPr>
        <w:pStyle w:val="Titre3"/>
        <w:numPr>
          <w:ilvl w:val="0"/>
          <w:numId w:val="39"/>
        </w:numPr>
        <w:tabs>
          <w:tab w:val="num" w:pos="360"/>
        </w:tabs>
        <w:ind w:left="0" w:firstLine="0"/>
      </w:pPr>
      <w:bookmarkStart w:name="_Toc214554680" w:id="37"/>
      <w:bookmarkStart w:name="_Toc897866965" w:id="38"/>
      <w:r>
        <w:t>Accès à la plateforme et profil (Authentification et rôles)</w:t>
      </w:r>
      <w:bookmarkEnd w:id="37"/>
      <w:bookmarkEnd w:id="38"/>
    </w:p>
    <w:p w:rsidRPr="00E60AC4" w:rsidR="00E60AC4" w:rsidP="00E60AC4" w:rsidRDefault="00E60AC4" w14:paraId="2EFFE5A6" w14:textId="77691B36">
      <w:pPr>
        <w:spacing w:after="0" w:line="278" w:lineRule="auto"/>
        <w:rPr>
          <w:rFonts w:ascii="Aptos" w:hAnsi="Aptos" w:eastAsia="Aptos" w:cs="Aptos"/>
        </w:rPr>
      </w:pPr>
      <w:r>
        <w:rPr>
          <w:rFonts w:ascii="Aptos" w:hAnsi="Aptos" w:eastAsia="Aptos" w:cs="Aptos"/>
        </w:rPr>
        <w:t xml:space="preserve">Le système doit permettre à un utilisateur de : </w:t>
      </w:r>
    </w:p>
    <w:p w:rsidR="00BE68F8" w:rsidP="00BA0A4A" w:rsidRDefault="00BF7E0B" w14:paraId="0141E249" w14:textId="75DBC764">
      <w:pPr>
        <w:pStyle w:val="Paragraphedeliste"/>
        <w:numPr>
          <w:ilvl w:val="0"/>
          <w:numId w:val="29"/>
        </w:numPr>
        <w:spacing w:after="0" w:line="278" w:lineRule="auto"/>
        <w:rPr>
          <w:rFonts w:ascii="Aptos" w:hAnsi="Aptos" w:eastAsia="Aptos" w:cs="Aptos"/>
        </w:rPr>
      </w:pPr>
      <w:r>
        <w:rPr>
          <w:rFonts w:ascii="Aptos" w:hAnsi="Aptos" w:eastAsia="Aptos" w:cs="Aptos"/>
        </w:rPr>
        <w:t>Visualiser les vendeurs et</w:t>
      </w:r>
      <w:r w:rsidR="007C2923">
        <w:rPr>
          <w:rFonts w:ascii="Aptos" w:hAnsi="Aptos" w:eastAsia="Aptos" w:cs="Aptos"/>
        </w:rPr>
        <w:t>/ou</w:t>
      </w:r>
      <w:r>
        <w:rPr>
          <w:rFonts w:ascii="Aptos" w:hAnsi="Aptos" w:eastAsia="Aptos" w:cs="Aptos"/>
        </w:rPr>
        <w:t xml:space="preserve"> </w:t>
      </w:r>
      <w:r w:rsidR="007C2923">
        <w:rPr>
          <w:rFonts w:ascii="Aptos" w:hAnsi="Aptos" w:eastAsia="Aptos" w:cs="Aptos"/>
        </w:rPr>
        <w:t xml:space="preserve">potentiels </w:t>
      </w:r>
      <w:r>
        <w:rPr>
          <w:rFonts w:ascii="Aptos" w:hAnsi="Aptos" w:eastAsia="Aptos" w:cs="Aptos"/>
        </w:rPr>
        <w:t xml:space="preserve">acheteurs </w:t>
      </w:r>
      <w:r w:rsidR="007C2923">
        <w:rPr>
          <w:rFonts w:ascii="Aptos" w:hAnsi="Aptos" w:eastAsia="Aptos" w:cs="Aptos"/>
        </w:rPr>
        <w:t>anonymisés lorsqu’il n’est pas connecté.</w:t>
      </w:r>
    </w:p>
    <w:p w:rsidRPr="006F65FA" w:rsidR="00A41291" w:rsidP="00BA0A4A" w:rsidRDefault="1282898B" w14:paraId="6BBEA1F2" w14:textId="5A905322">
      <w:pPr>
        <w:pStyle w:val="Paragraphedeliste"/>
        <w:numPr>
          <w:ilvl w:val="0"/>
          <w:numId w:val="29"/>
        </w:numPr>
        <w:spacing w:after="0" w:line="278" w:lineRule="auto"/>
        <w:rPr>
          <w:rFonts w:ascii="Aptos" w:hAnsi="Aptos" w:eastAsia="Aptos" w:cs="Aptos"/>
        </w:rPr>
      </w:pPr>
      <w:r w:rsidRPr="453C1DD9">
        <w:rPr>
          <w:rFonts w:ascii="Aptos" w:hAnsi="Aptos" w:eastAsia="Aptos" w:cs="Aptos"/>
        </w:rPr>
        <w:t>Créer</w:t>
      </w:r>
      <w:r w:rsidRPr="453C1DD9" w:rsidR="37C0A6AA">
        <w:rPr>
          <w:rFonts w:ascii="Aptos" w:hAnsi="Aptos" w:eastAsia="Aptos" w:cs="Aptos"/>
        </w:rPr>
        <w:t xml:space="preserve"> un compte </w:t>
      </w:r>
      <w:r w:rsidRPr="453C1DD9" w:rsidR="0B21B8CB">
        <w:rPr>
          <w:rFonts w:ascii="Aptos" w:hAnsi="Aptos" w:eastAsia="Aptos" w:cs="Aptos"/>
        </w:rPr>
        <w:t xml:space="preserve">sur la </w:t>
      </w:r>
      <w:r w:rsidRPr="453C1DD9" w:rsidR="37C0A6AA">
        <w:rPr>
          <w:rFonts w:ascii="Aptos" w:hAnsi="Aptos" w:eastAsia="Aptos" w:cs="Aptos"/>
        </w:rPr>
        <w:t xml:space="preserve">plateforme </w:t>
      </w:r>
      <w:r w:rsidRPr="453C1DD9" w:rsidR="7701F3B5">
        <w:rPr>
          <w:rFonts w:ascii="Aptos" w:hAnsi="Aptos" w:eastAsia="Aptos" w:cs="Aptos"/>
        </w:rPr>
        <w:t>EnergyShare</w:t>
      </w:r>
      <w:r w:rsidRPr="453C1DD9" w:rsidR="6B1054A4">
        <w:rPr>
          <w:rFonts w:ascii="Aptos" w:hAnsi="Aptos" w:eastAsia="Aptos" w:cs="Aptos"/>
        </w:rPr>
        <w:t>.</w:t>
      </w:r>
    </w:p>
    <w:p w:rsidRPr="006F65FA" w:rsidR="00A41291" w:rsidP="00BA0A4A" w:rsidRDefault="729A7FC7" w14:paraId="0B57A8EB" w14:textId="1A485E21">
      <w:pPr>
        <w:pStyle w:val="Paragraphedeliste"/>
        <w:numPr>
          <w:ilvl w:val="0"/>
          <w:numId w:val="29"/>
        </w:numPr>
        <w:spacing w:after="0" w:line="278" w:lineRule="auto"/>
        <w:rPr>
          <w:rFonts w:ascii="Aptos" w:hAnsi="Aptos" w:eastAsia="Aptos" w:cs="Aptos"/>
        </w:rPr>
      </w:pPr>
      <w:r w:rsidRPr="453C1DD9">
        <w:rPr>
          <w:rFonts w:ascii="Aptos" w:hAnsi="Aptos" w:eastAsia="Aptos" w:cs="Aptos"/>
        </w:rPr>
        <w:t>S’authentifier</w:t>
      </w:r>
      <w:r w:rsidRPr="453C1DD9" w:rsidR="37C0A6AA">
        <w:rPr>
          <w:rFonts w:ascii="Aptos" w:hAnsi="Aptos" w:eastAsia="Aptos" w:cs="Aptos"/>
        </w:rPr>
        <w:t xml:space="preserve"> lorsqu’il entre son login et mot de passe sur l’interface de connexion afin d’accéder de manière sécurisée à son profil</w:t>
      </w:r>
      <w:r w:rsidRPr="453C1DD9" w:rsidR="7701F3B5">
        <w:rPr>
          <w:rFonts w:ascii="Aptos" w:hAnsi="Aptos" w:eastAsia="Aptos" w:cs="Aptos"/>
        </w:rPr>
        <w:t xml:space="preserve"> et ses </w:t>
      </w:r>
      <w:r w:rsidRPr="453C1DD9" w:rsidR="37C0A6AA">
        <w:rPr>
          <w:rFonts w:ascii="Aptos" w:hAnsi="Aptos" w:eastAsia="Aptos" w:cs="Aptos"/>
        </w:rPr>
        <w:t>données personnelles.</w:t>
      </w:r>
    </w:p>
    <w:p w:rsidRPr="006F65FA" w:rsidR="00A41291" w:rsidP="00BA0A4A" w:rsidRDefault="00E075D3" w14:paraId="3CF7F758" w14:textId="0B58ECB8">
      <w:pPr>
        <w:pStyle w:val="Paragraphedeliste"/>
        <w:numPr>
          <w:ilvl w:val="0"/>
          <w:numId w:val="29"/>
        </w:numPr>
        <w:spacing w:after="0" w:line="278" w:lineRule="auto"/>
        <w:rPr>
          <w:rFonts w:ascii="Aptos" w:hAnsi="Aptos" w:eastAsia="Aptos" w:cs="Aptos"/>
        </w:rPr>
      </w:pPr>
      <w:r>
        <w:rPr>
          <w:rFonts w:ascii="Aptos" w:hAnsi="Aptos" w:eastAsia="Aptos" w:cs="Aptos"/>
        </w:rPr>
        <w:t xml:space="preserve">Compléter son profil </w:t>
      </w:r>
      <w:r w:rsidR="008C1268">
        <w:rPr>
          <w:rFonts w:ascii="Aptos" w:hAnsi="Aptos" w:eastAsia="Aptos" w:cs="Aptos"/>
        </w:rPr>
        <w:t xml:space="preserve">et le </w:t>
      </w:r>
      <w:r w:rsidRPr="006F65FA" w:rsidR="00A41291">
        <w:rPr>
          <w:rFonts w:ascii="Aptos" w:hAnsi="Aptos" w:eastAsia="Aptos" w:cs="Aptos"/>
        </w:rPr>
        <w:t xml:space="preserve">modifier </w:t>
      </w:r>
      <w:r w:rsidR="008C1268">
        <w:rPr>
          <w:rFonts w:ascii="Aptos" w:hAnsi="Aptos" w:eastAsia="Aptos" w:cs="Aptos"/>
        </w:rPr>
        <w:t xml:space="preserve">si les données sont </w:t>
      </w:r>
      <w:r w:rsidRPr="006F65FA" w:rsidR="00A41291">
        <w:rPr>
          <w:rFonts w:ascii="Aptos" w:hAnsi="Aptos" w:eastAsia="Aptos" w:cs="Aptos"/>
        </w:rPr>
        <w:t xml:space="preserve">incorrectes ou </w:t>
      </w:r>
      <w:r w:rsidR="00523714">
        <w:rPr>
          <w:rFonts w:ascii="Aptos" w:hAnsi="Aptos" w:eastAsia="Aptos" w:cs="Aptos"/>
        </w:rPr>
        <w:t>si</w:t>
      </w:r>
      <w:r w:rsidR="005F0DFC">
        <w:rPr>
          <w:rFonts w:ascii="Aptos" w:hAnsi="Aptos" w:eastAsia="Aptos" w:cs="Aptos"/>
        </w:rPr>
        <w:t xml:space="preserve"> l</w:t>
      </w:r>
      <w:r w:rsidRPr="006F65FA" w:rsidR="00A41291">
        <w:rPr>
          <w:rFonts w:ascii="Aptos" w:hAnsi="Aptos" w:eastAsia="Aptos" w:cs="Aptos"/>
        </w:rPr>
        <w:t>a situation a changé.</w:t>
      </w:r>
    </w:p>
    <w:p w:rsidRPr="006F65FA" w:rsidR="00A41291" w:rsidP="00BA0A4A" w:rsidRDefault="37C0A6AA" w14:paraId="0FD8B8BF" w14:textId="24903CD3">
      <w:pPr>
        <w:pStyle w:val="Paragraphedeliste"/>
        <w:numPr>
          <w:ilvl w:val="0"/>
          <w:numId w:val="29"/>
        </w:numPr>
        <w:spacing w:after="0" w:line="278" w:lineRule="auto"/>
        <w:rPr>
          <w:rFonts w:ascii="Aptos" w:hAnsi="Aptos" w:eastAsia="Aptos" w:cs="Aptos"/>
        </w:rPr>
      </w:pPr>
      <w:r w:rsidRPr="453C1DD9">
        <w:rPr>
          <w:rFonts w:ascii="Aptos" w:hAnsi="Aptos" w:eastAsia="Aptos" w:cs="Aptos"/>
        </w:rPr>
        <w:t xml:space="preserve"> </w:t>
      </w:r>
      <w:r w:rsidRPr="453C1DD9" w:rsidR="332530B4">
        <w:rPr>
          <w:rFonts w:ascii="Aptos" w:hAnsi="Aptos" w:eastAsia="Aptos" w:cs="Aptos"/>
        </w:rPr>
        <w:t>Se</w:t>
      </w:r>
      <w:r w:rsidRPr="453C1DD9">
        <w:rPr>
          <w:rFonts w:ascii="Aptos" w:hAnsi="Aptos" w:eastAsia="Aptos" w:cs="Aptos"/>
        </w:rPr>
        <w:t xml:space="preserve"> déconnecter de la plateforme.</w:t>
      </w:r>
    </w:p>
    <w:p w:rsidR="00C756D1" w:rsidP="00347FF7" w:rsidRDefault="1E5F9A2D" w14:paraId="297405AF" w14:textId="47807699">
      <w:pPr>
        <w:pStyle w:val="Titre3"/>
        <w:numPr>
          <w:ilvl w:val="0"/>
          <w:numId w:val="39"/>
        </w:numPr>
        <w:tabs>
          <w:tab w:val="num" w:pos="360"/>
        </w:tabs>
        <w:ind w:left="0" w:firstLine="0"/>
      </w:pPr>
      <w:bookmarkStart w:name="_Toc731008388" w:id="39"/>
      <w:r>
        <w:t>Création d’un profil énergétique</w:t>
      </w:r>
      <w:bookmarkEnd w:id="39"/>
      <w:r>
        <w:t xml:space="preserve"> </w:t>
      </w:r>
    </w:p>
    <w:p w:rsidRPr="00447648" w:rsidR="00447648" w:rsidP="00447648" w:rsidRDefault="00447648" w14:paraId="606714CF" w14:textId="3D0A5A3A">
      <w:pPr>
        <w:spacing w:after="0" w:line="278" w:lineRule="auto"/>
        <w:rPr>
          <w:rFonts w:ascii="Aptos" w:hAnsi="Aptos" w:eastAsia="Aptos" w:cs="Aptos"/>
        </w:rPr>
      </w:pPr>
      <w:r w:rsidRPr="00447648">
        <w:rPr>
          <w:rFonts w:ascii="Aptos" w:hAnsi="Aptos" w:eastAsia="Aptos" w:cs="Aptos"/>
        </w:rPr>
        <w:t xml:space="preserve">Le système doit permettre à un utilisateur de : </w:t>
      </w:r>
    </w:p>
    <w:p w:rsidR="00C756D1" w:rsidP="00BA0A4A" w:rsidRDefault="5F59D720" w14:paraId="630AE0AA" w14:textId="0DFE5F0E">
      <w:pPr>
        <w:pStyle w:val="Paragraphedeliste"/>
        <w:numPr>
          <w:ilvl w:val="0"/>
          <w:numId w:val="30"/>
        </w:numPr>
        <w:spacing w:after="0" w:line="278" w:lineRule="auto"/>
        <w:rPr>
          <w:rFonts w:ascii="Aptos" w:hAnsi="Aptos" w:eastAsia="Aptos" w:cs="Aptos"/>
        </w:rPr>
      </w:pPr>
      <w:r w:rsidRPr="453C1DD9">
        <w:rPr>
          <w:rFonts w:ascii="Aptos" w:hAnsi="Aptos" w:eastAsia="Aptos" w:cs="Aptos"/>
        </w:rPr>
        <w:t>Créer</w:t>
      </w:r>
      <w:r w:rsidRPr="453C1DD9" w:rsidR="1E5F9A2D">
        <w:rPr>
          <w:rFonts w:ascii="Aptos" w:hAnsi="Aptos" w:eastAsia="Aptos" w:cs="Aptos"/>
        </w:rPr>
        <w:t xml:space="preserve"> un profil énergétique qui servira de base au système de mise en relation.  </w:t>
      </w:r>
    </w:p>
    <w:p w:rsidR="00C756D1" w:rsidP="00BA0A4A" w:rsidRDefault="7EF928F6" w14:paraId="3359CEA6" w14:textId="4A34C909">
      <w:pPr>
        <w:pStyle w:val="Paragraphedeliste"/>
        <w:numPr>
          <w:ilvl w:val="0"/>
          <w:numId w:val="30"/>
        </w:numPr>
        <w:spacing w:after="0" w:line="278" w:lineRule="auto"/>
        <w:rPr>
          <w:rFonts w:ascii="Aptos" w:hAnsi="Aptos" w:eastAsia="Aptos" w:cs="Aptos"/>
        </w:rPr>
      </w:pPr>
      <w:r w:rsidRPr="453C1DD9">
        <w:rPr>
          <w:rFonts w:ascii="Aptos" w:hAnsi="Aptos" w:eastAsia="Aptos" w:cs="Aptos"/>
        </w:rPr>
        <w:t>Modifier</w:t>
      </w:r>
      <w:r w:rsidRPr="453C1DD9" w:rsidR="6EA370F4">
        <w:rPr>
          <w:rFonts w:ascii="Aptos" w:hAnsi="Aptos" w:eastAsia="Aptos" w:cs="Aptos"/>
        </w:rPr>
        <w:t xml:space="preserve"> les données de son profil énergétique lorsque celles-ci sont incorrectes ou lorsque la situation a changé.</w:t>
      </w:r>
      <w:r w:rsidRPr="453C1DD9" w:rsidR="1E5F9A2D">
        <w:rPr>
          <w:rFonts w:ascii="Aptos" w:hAnsi="Aptos" w:eastAsia="Aptos" w:cs="Aptos"/>
        </w:rPr>
        <w:t xml:space="preserve"> </w:t>
      </w:r>
    </w:p>
    <w:p w:rsidRPr="00525368" w:rsidR="00C4114F" w:rsidP="00BA0A4A" w:rsidRDefault="00C4114F" w14:paraId="7460662A" w14:textId="153F08B9">
      <w:pPr>
        <w:pStyle w:val="Paragraphedeliste"/>
        <w:numPr>
          <w:ilvl w:val="0"/>
          <w:numId w:val="30"/>
        </w:numPr>
        <w:spacing w:after="0" w:line="278" w:lineRule="auto"/>
        <w:rPr>
          <w:rFonts w:ascii="Aptos" w:hAnsi="Aptos" w:eastAsia="Aptos" w:cs="Aptos"/>
          <w:highlight w:val="yellow"/>
        </w:rPr>
      </w:pPr>
      <w:r w:rsidRPr="00525368">
        <w:rPr>
          <w:rFonts w:ascii="Aptos" w:hAnsi="Aptos" w:eastAsia="Aptos" w:cs="Aptos"/>
          <w:highlight w:val="yellow"/>
        </w:rPr>
        <w:t>Importer des données de profil énergétique automatiquement.</w:t>
      </w:r>
    </w:p>
    <w:p w:rsidRPr="00C756D1" w:rsidR="00C756D1" w:rsidP="00C756D1" w:rsidRDefault="00C756D1" w14:paraId="085D16AC" w14:textId="77777777">
      <w:pPr>
        <w:spacing w:after="0" w:line="278" w:lineRule="auto"/>
        <w:rPr>
          <w:rFonts w:ascii="Aptos" w:hAnsi="Aptos" w:eastAsia="Aptos" w:cs="Aptos"/>
        </w:rPr>
      </w:pPr>
    </w:p>
    <w:p w:rsidR="00A41291" w:rsidP="00347FF7" w:rsidRDefault="14F663DC" w14:paraId="56C95AFF" w14:textId="0B17DBC8">
      <w:pPr>
        <w:pStyle w:val="Titre3"/>
        <w:numPr>
          <w:ilvl w:val="0"/>
          <w:numId w:val="39"/>
        </w:numPr>
        <w:tabs>
          <w:tab w:val="num" w:pos="360"/>
        </w:tabs>
        <w:ind w:left="0" w:firstLine="0"/>
      </w:pPr>
      <w:bookmarkStart w:name="_Toc214554681" w:id="40"/>
      <w:bookmarkStart w:name="_Toc363956800" w:id="41"/>
      <w:r>
        <w:t>Mise en relation</w:t>
      </w:r>
      <w:bookmarkEnd w:id="40"/>
      <w:bookmarkEnd w:id="41"/>
      <w:r w:rsidR="37C0A6AA">
        <w:t xml:space="preserve"> </w:t>
      </w:r>
    </w:p>
    <w:p w:rsidRPr="00C145BB" w:rsidR="00C145BB" w:rsidP="00C145BB" w:rsidRDefault="00C145BB" w14:paraId="31F07BC9" w14:textId="7F344CFE">
      <w:pPr>
        <w:spacing w:after="0" w:line="278" w:lineRule="auto"/>
        <w:rPr>
          <w:rFonts w:ascii="Aptos" w:hAnsi="Aptos" w:eastAsia="Aptos" w:cs="Aptos"/>
        </w:rPr>
      </w:pPr>
      <w:r w:rsidRPr="00C145BB">
        <w:rPr>
          <w:rFonts w:ascii="Aptos" w:hAnsi="Aptos" w:eastAsia="Aptos" w:cs="Aptos"/>
        </w:rPr>
        <w:t xml:space="preserve">Le système doit permettre à un utilisateur de : </w:t>
      </w:r>
    </w:p>
    <w:p w:rsidRPr="006F65FA" w:rsidR="00A41291" w:rsidP="00BA0A4A" w:rsidRDefault="2463550A" w14:paraId="05B4D24A" w14:textId="7CADDDCC">
      <w:pPr>
        <w:pStyle w:val="Paragraphedeliste"/>
        <w:numPr>
          <w:ilvl w:val="0"/>
          <w:numId w:val="30"/>
        </w:numPr>
        <w:spacing w:after="0" w:line="278" w:lineRule="auto"/>
        <w:rPr>
          <w:rFonts w:ascii="Aptos" w:hAnsi="Aptos" w:eastAsia="Aptos" w:cs="Aptos"/>
        </w:rPr>
      </w:pPr>
      <w:commentRangeStart w:id="42"/>
      <w:r w:rsidRPr="453C1DD9">
        <w:rPr>
          <w:rFonts w:ascii="Aptos" w:hAnsi="Aptos" w:eastAsia="Aptos" w:cs="Aptos"/>
        </w:rPr>
        <w:t>Visualiser</w:t>
      </w:r>
      <w:r w:rsidRPr="453C1DD9" w:rsidR="72B96B01">
        <w:rPr>
          <w:rFonts w:ascii="Aptos" w:hAnsi="Aptos" w:eastAsia="Aptos" w:cs="Aptos"/>
        </w:rPr>
        <w:t xml:space="preserve"> de potentiels match d’énergie</w:t>
      </w:r>
      <w:r w:rsidRPr="453C1DD9" w:rsidR="493D90EB">
        <w:rPr>
          <w:rFonts w:ascii="Aptos" w:hAnsi="Aptos" w:eastAsia="Aptos" w:cs="Aptos"/>
        </w:rPr>
        <w:t xml:space="preserve"> </w:t>
      </w:r>
      <w:r w:rsidRPr="453C1DD9" w:rsidR="5A53EC90">
        <w:rPr>
          <w:rFonts w:ascii="Aptos" w:hAnsi="Aptos" w:eastAsia="Aptos" w:cs="Aptos"/>
        </w:rPr>
        <w:t xml:space="preserve">et </w:t>
      </w:r>
      <w:r w:rsidRPr="453C1DD9" w:rsidR="5E0CD725">
        <w:rPr>
          <w:rFonts w:ascii="Aptos" w:hAnsi="Aptos" w:eastAsia="Aptos" w:cs="Aptos"/>
        </w:rPr>
        <w:t>leur cout</w:t>
      </w:r>
      <w:r w:rsidRPr="453C1DD9" w:rsidR="72B96B01">
        <w:rPr>
          <w:rFonts w:ascii="Aptos" w:hAnsi="Aptos" w:eastAsia="Aptos" w:cs="Aptos"/>
        </w:rPr>
        <w:t xml:space="preserve"> en tenant compte de la distance et des besoins </w:t>
      </w:r>
      <w:r w:rsidRPr="453C1DD9" w:rsidR="22F2EB3E">
        <w:rPr>
          <w:rFonts w:ascii="Aptos" w:hAnsi="Aptos" w:eastAsia="Aptos" w:cs="Aptos"/>
        </w:rPr>
        <w:t xml:space="preserve">liés au profil énergétique. </w:t>
      </w:r>
      <w:commentRangeEnd w:id="42"/>
      <w:r w:rsidRPr="006F65FA" w:rsidR="008F22CF">
        <w:rPr>
          <w:rStyle w:val="Marquedecommentaire"/>
          <w:rFonts w:ascii="Aptos" w:hAnsi="Aptos" w:eastAsia="Aptos" w:cs="Aptos"/>
          <w:sz w:val="22"/>
          <w:szCs w:val="22"/>
        </w:rPr>
        <w:commentReference w:id="42"/>
      </w:r>
    </w:p>
    <w:p w:rsidR="00A41291" w:rsidP="00BA0A4A" w:rsidRDefault="01560BCF" w14:paraId="04F418B5" w14:textId="2E658607">
      <w:pPr>
        <w:pStyle w:val="Paragraphedeliste"/>
        <w:numPr>
          <w:ilvl w:val="0"/>
          <w:numId w:val="30"/>
        </w:numPr>
        <w:spacing w:after="0" w:line="278" w:lineRule="auto"/>
        <w:rPr>
          <w:rFonts w:ascii="Aptos" w:hAnsi="Aptos" w:eastAsia="Aptos" w:cs="Aptos"/>
        </w:rPr>
      </w:pPr>
      <w:r w:rsidRPr="453C1DD9">
        <w:rPr>
          <w:rFonts w:ascii="Aptos" w:hAnsi="Aptos" w:eastAsia="Aptos" w:cs="Aptos"/>
        </w:rPr>
        <w:t>De</w:t>
      </w:r>
      <w:r w:rsidRPr="453C1DD9" w:rsidR="22F2EB3E">
        <w:rPr>
          <w:rFonts w:ascii="Aptos" w:hAnsi="Aptos" w:eastAsia="Aptos" w:cs="Aptos"/>
        </w:rPr>
        <w:t xml:space="preserve"> contacter un ou plusieurs matchs</w:t>
      </w:r>
      <w:r w:rsidRPr="453C1DD9" w:rsidR="1E5F9A2D">
        <w:rPr>
          <w:rFonts w:ascii="Aptos" w:hAnsi="Aptos" w:eastAsia="Aptos" w:cs="Aptos"/>
        </w:rPr>
        <w:t xml:space="preserve">. </w:t>
      </w:r>
    </w:p>
    <w:p w:rsidR="00FA3F31" w:rsidP="00BA0A4A" w:rsidRDefault="00FA3F31" w14:paraId="5B146F77" w14:textId="47CB2505">
      <w:pPr>
        <w:pStyle w:val="Paragraphedeliste"/>
        <w:numPr>
          <w:ilvl w:val="0"/>
          <w:numId w:val="30"/>
        </w:numPr>
        <w:spacing w:after="0" w:line="278" w:lineRule="auto"/>
        <w:rPr>
          <w:rFonts w:ascii="Aptos" w:hAnsi="Aptos" w:eastAsia="Aptos" w:cs="Aptos"/>
        </w:rPr>
      </w:pPr>
      <w:r>
        <w:rPr>
          <w:rFonts w:ascii="Aptos" w:hAnsi="Aptos" w:eastAsia="Aptos" w:cs="Aptos"/>
        </w:rPr>
        <w:t>Estimer le cout des frais réseau via une req</w:t>
      </w:r>
      <w:r w:rsidR="008A3E63">
        <w:rPr>
          <w:rFonts w:ascii="Aptos" w:hAnsi="Aptos" w:eastAsia="Aptos" w:cs="Aptos"/>
        </w:rPr>
        <w:t>uête vers le GRD.</w:t>
      </w:r>
    </w:p>
    <w:p w:rsidRPr="003D65C5" w:rsidR="0002480E" w:rsidP="00A63A19" w:rsidRDefault="2D5FBAEF" w14:paraId="467C50D1" w14:textId="2FE66998">
      <w:pPr>
        <w:pStyle w:val="Paragraphedeliste"/>
        <w:numPr>
          <w:ilvl w:val="0"/>
          <w:numId w:val="30"/>
        </w:numPr>
        <w:spacing w:after="0" w:line="278" w:lineRule="auto"/>
        <w:rPr>
          <w:rFonts w:ascii="Aptos" w:hAnsi="Aptos" w:eastAsia="Aptos" w:cs="Aptos"/>
          <w:highlight w:val="yellow"/>
        </w:rPr>
      </w:pPr>
      <w:r w:rsidRPr="453C1DD9">
        <w:rPr>
          <w:rFonts w:ascii="Aptos" w:hAnsi="Aptos" w:eastAsia="Aptos" w:cs="Aptos"/>
          <w:highlight w:val="yellow"/>
        </w:rPr>
        <w:t>Estimer</w:t>
      </w:r>
      <w:r w:rsidRPr="453C1DD9" w:rsidR="368EC6A2">
        <w:rPr>
          <w:rFonts w:ascii="Aptos" w:hAnsi="Aptos" w:eastAsia="Aptos" w:cs="Aptos"/>
          <w:highlight w:val="yellow"/>
        </w:rPr>
        <w:t xml:space="preserve"> son économie annuelle, comparer le partage </w:t>
      </w:r>
      <w:r w:rsidRPr="453C1DD9" w:rsidR="0AE7782C">
        <w:rPr>
          <w:rFonts w:ascii="Aptos" w:hAnsi="Aptos" w:eastAsia="Aptos" w:cs="Aptos"/>
          <w:highlight w:val="yellow"/>
        </w:rPr>
        <w:t>d’énergie avec un contrat classique et comprendre l’impact environnemental de leur choix.</w:t>
      </w:r>
      <w:r w:rsidRPr="453C1DD9" w:rsidR="368EC6A2">
        <w:rPr>
          <w:rFonts w:ascii="Aptos" w:hAnsi="Aptos" w:eastAsia="Aptos" w:cs="Aptos"/>
          <w:highlight w:val="yellow"/>
        </w:rPr>
        <w:t xml:space="preserve"> </w:t>
      </w:r>
    </w:p>
    <w:p w:rsidR="00A41291" w:rsidP="00A41291" w:rsidRDefault="00A41291" w14:paraId="39BABD36" w14:textId="77777777">
      <w:pPr>
        <w:spacing w:after="0" w:line="278" w:lineRule="auto"/>
        <w:ind w:left="1080"/>
      </w:pPr>
    </w:p>
    <w:p w:rsidR="00F86317" w:rsidP="00347FF7" w:rsidRDefault="6EA370F4" w14:paraId="66BE7962" w14:textId="46945984">
      <w:pPr>
        <w:pStyle w:val="Titre3"/>
        <w:numPr>
          <w:ilvl w:val="0"/>
          <w:numId w:val="39"/>
        </w:numPr>
        <w:tabs>
          <w:tab w:val="num" w:pos="360"/>
        </w:tabs>
        <w:ind w:left="0" w:firstLine="0"/>
      </w:pPr>
      <w:bookmarkStart w:name="_Toc606466310" w:id="43"/>
      <w:r>
        <w:t>Créer</w:t>
      </w:r>
      <w:r w:rsidR="6B4B6BE5">
        <w:t xml:space="preserve">, </w:t>
      </w:r>
      <w:r w:rsidRPr="453C1DD9" w:rsidR="03FDA453">
        <w:rPr>
          <w:highlight w:val="yellow"/>
        </w:rPr>
        <w:t>modifier</w:t>
      </w:r>
      <w:r w:rsidR="03FDA453">
        <w:t xml:space="preserve"> </w:t>
      </w:r>
      <w:r w:rsidR="6B4B6BE5">
        <w:t xml:space="preserve">et désactiver </w:t>
      </w:r>
      <w:r>
        <w:t>un partage</w:t>
      </w:r>
      <w:bookmarkEnd w:id="43"/>
      <w:r>
        <w:t xml:space="preserve">  </w:t>
      </w:r>
    </w:p>
    <w:p w:rsidRPr="00A63A19" w:rsidR="00A63A19" w:rsidP="00A63A19" w:rsidRDefault="00A63A19" w14:paraId="4C69348A" w14:textId="3B8D459C">
      <w:pPr>
        <w:spacing w:after="0" w:line="278" w:lineRule="auto"/>
        <w:rPr>
          <w:rFonts w:ascii="Aptos" w:hAnsi="Aptos" w:eastAsia="Aptos" w:cs="Aptos"/>
        </w:rPr>
      </w:pPr>
      <w:r w:rsidRPr="00A63A19">
        <w:rPr>
          <w:rFonts w:ascii="Aptos" w:hAnsi="Aptos" w:eastAsia="Aptos" w:cs="Aptos"/>
        </w:rPr>
        <w:t xml:space="preserve">Le système doit permettre à un utilisateur de : </w:t>
      </w:r>
    </w:p>
    <w:p w:rsidRPr="006F65FA" w:rsidR="00F86317" w:rsidP="00BA0A4A" w:rsidRDefault="15996DB6" w14:paraId="34438BDB" w14:textId="6D9C4569">
      <w:pPr>
        <w:pStyle w:val="Paragraphedeliste"/>
        <w:numPr>
          <w:ilvl w:val="0"/>
          <w:numId w:val="30"/>
        </w:numPr>
        <w:spacing w:after="0" w:line="278" w:lineRule="auto"/>
        <w:rPr>
          <w:rFonts w:ascii="Aptos" w:hAnsi="Aptos" w:eastAsia="Aptos" w:cs="Aptos"/>
        </w:rPr>
      </w:pPr>
      <w:commentRangeStart w:id="44"/>
      <w:r w:rsidRPr="453C1DD9">
        <w:rPr>
          <w:rFonts w:ascii="Aptos" w:hAnsi="Aptos" w:eastAsia="Aptos" w:cs="Aptos"/>
        </w:rPr>
        <w:t>Créer</w:t>
      </w:r>
      <w:r w:rsidRPr="453C1DD9" w:rsidR="6EA370F4">
        <w:rPr>
          <w:rFonts w:ascii="Aptos" w:hAnsi="Aptos" w:eastAsia="Aptos" w:cs="Aptos"/>
        </w:rPr>
        <w:t xml:space="preserve"> un partage d’énergie</w:t>
      </w:r>
      <w:r w:rsidRPr="453C1DD9" w:rsidR="5BD233CC">
        <w:rPr>
          <w:rFonts w:ascii="Aptos" w:hAnsi="Aptos" w:eastAsia="Aptos" w:cs="Aptos"/>
        </w:rPr>
        <w:t xml:space="preserve"> en tenant compte de la législation applicable et des acteurs </w:t>
      </w:r>
      <w:r w:rsidRPr="453C1DD9" w:rsidR="25BAF33D">
        <w:rPr>
          <w:rFonts w:ascii="Aptos" w:hAnsi="Aptos" w:eastAsia="Aptos" w:cs="Aptos"/>
        </w:rPr>
        <w:t>et autorités applicables.</w:t>
      </w:r>
      <w:r w:rsidRPr="453C1DD9" w:rsidR="5BD233CC">
        <w:rPr>
          <w:rFonts w:ascii="Aptos" w:hAnsi="Aptos" w:eastAsia="Aptos" w:cs="Aptos"/>
        </w:rPr>
        <w:t xml:space="preserve">  </w:t>
      </w:r>
      <w:commentRangeEnd w:id="44"/>
      <w:r w:rsidRPr="006F65FA" w:rsidR="00F86317">
        <w:rPr>
          <w:rStyle w:val="Marquedecommentaire"/>
          <w:rFonts w:ascii="Aptos" w:hAnsi="Aptos" w:eastAsia="Aptos" w:cs="Aptos"/>
          <w:sz w:val="22"/>
          <w:szCs w:val="22"/>
        </w:rPr>
        <w:commentReference w:id="44"/>
      </w:r>
    </w:p>
    <w:p w:rsidR="004E2B85" w:rsidP="00BA0A4A" w:rsidRDefault="377A8B7B" w14:paraId="463EAA98" w14:textId="6935DE87">
      <w:pPr>
        <w:pStyle w:val="Paragraphedeliste"/>
        <w:numPr>
          <w:ilvl w:val="0"/>
          <w:numId w:val="30"/>
        </w:numPr>
        <w:spacing w:after="0" w:line="278" w:lineRule="auto"/>
        <w:rPr>
          <w:rFonts w:ascii="Aptos" w:hAnsi="Aptos" w:eastAsia="Aptos" w:cs="Aptos"/>
        </w:rPr>
      </w:pPr>
      <w:r w:rsidRPr="453C1DD9">
        <w:rPr>
          <w:rFonts w:ascii="Aptos" w:hAnsi="Aptos" w:eastAsia="Aptos" w:cs="Aptos"/>
        </w:rPr>
        <w:t>D’inviter</w:t>
      </w:r>
      <w:r w:rsidRPr="453C1DD9" w:rsidR="5BD233CC">
        <w:rPr>
          <w:rFonts w:ascii="Aptos" w:hAnsi="Aptos" w:eastAsia="Aptos" w:cs="Aptos"/>
        </w:rPr>
        <w:t xml:space="preserve"> un ou plusieurs autres utilisateurs au partage. </w:t>
      </w:r>
    </w:p>
    <w:p w:rsidR="00CC7B4C" w:rsidP="00BA0A4A" w:rsidRDefault="375F0648" w14:paraId="52838C7E" w14:textId="3316BF67">
      <w:pPr>
        <w:pStyle w:val="Paragraphedeliste"/>
        <w:numPr>
          <w:ilvl w:val="0"/>
          <w:numId w:val="30"/>
        </w:numPr>
        <w:spacing w:after="0" w:line="278" w:lineRule="auto"/>
        <w:rPr>
          <w:rFonts w:ascii="Aptos" w:hAnsi="Aptos" w:eastAsia="Aptos" w:cs="Aptos"/>
        </w:rPr>
      </w:pPr>
      <w:commentRangeStart w:id="45"/>
      <w:r w:rsidRPr="453C1DD9">
        <w:rPr>
          <w:rFonts w:ascii="Aptos" w:hAnsi="Aptos" w:eastAsia="Aptos" w:cs="Aptos"/>
        </w:rPr>
        <w:t>Suivre</w:t>
      </w:r>
      <w:r w:rsidRPr="453C1DD9" w:rsidR="0198A9DA">
        <w:rPr>
          <w:rFonts w:ascii="Aptos" w:hAnsi="Aptos" w:eastAsia="Aptos" w:cs="Aptos"/>
        </w:rPr>
        <w:t xml:space="preserve"> l’état de suivi de son dossier de partage. </w:t>
      </w:r>
      <w:commentRangeEnd w:id="45"/>
      <w:r w:rsidR="000C7833">
        <w:rPr>
          <w:rStyle w:val="Marquedecommentaire"/>
          <w:rFonts w:ascii="Aptos" w:hAnsi="Aptos" w:eastAsia="Aptos" w:cs="Aptos"/>
          <w:sz w:val="22"/>
          <w:szCs w:val="22"/>
        </w:rPr>
        <w:commentReference w:id="45"/>
      </w:r>
    </w:p>
    <w:p w:rsidRPr="006F65FA" w:rsidR="00F13987" w:rsidP="00F13987" w:rsidRDefault="30823D17" w14:paraId="05CE25CF" w14:textId="0D351D9B">
      <w:pPr>
        <w:pStyle w:val="Paragraphedeliste"/>
        <w:numPr>
          <w:ilvl w:val="0"/>
          <w:numId w:val="30"/>
        </w:numPr>
        <w:spacing w:after="0" w:line="278" w:lineRule="auto"/>
        <w:rPr>
          <w:rFonts w:ascii="Aptos" w:hAnsi="Aptos" w:eastAsia="Aptos" w:cs="Aptos"/>
        </w:rPr>
      </w:pPr>
      <w:commentRangeStart w:id="46"/>
      <w:r w:rsidRPr="453C1DD9">
        <w:rPr>
          <w:rFonts w:ascii="Aptos" w:hAnsi="Aptos" w:eastAsia="Aptos" w:cs="Aptos"/>
        </w:rPr>
        <w:t>De</w:t>
      </w:r>
      <w:r w:rsidRPr="453C1DD9" w:rsidR="66485BC7">
        <w:rPr>
          <w:rFonts w:ascii="Aptos" w:hAnsi="Aptos" w:eastAsia="Aptos" w:cs="Aptos"/>
        </w:rPr>
        <w:t xml:space="preserve"> supprimer un membre du partage s’il n’en fait plus partie.</w:t>
      </w:r>
      <w:commentRangeEnd w:id="46"/>
      <w:r w:rsidRPr="006F65FA" w:rsidR="00F13987">
        <w:rPr>
          <w:rStyle w:val="Marquedecommentaire"/>
          <w:rFonts w:ascii="Aptos" w:hAnsi="Aptos" w:eastAsia="Aptos" w:cs="Aptos"/>
          <w:sz w:val="22"/>
          <w:szCs w:val="22"/>
        </w:rPr>
        <w:commentReference w:id="46"/>
      </w:r>
    </w:p>
    <w:p w:rsidR="00B15F12" w:rsidP="00F13987" w:rsidRDefault="00B15F12" w14:paraId="75330EAF" w14:textId="03BB5463">
      <w:pPr>
        <w:pStyle w:val="Paragraphedeliste"/>
        <w:numPr>
          <w:ilvl w:val="0"/>
          <w:numId w:val="30"/>
        </w:numPr>
        <w:spacing w:after="0" w:line="278" w:lineRule="auto"/>
        <w:rPr>
          <w:rFonts w:ascii="Aptos" w:hAnsi="Aptos" w:eastAsia="Aptos" w:cs="Aptos"/>
        </w:rPr>
      </w:pPr>
      <w:r>
        <w:rPr>
          <w:rFonts w:ascii="Aptos" w:hAnsi="Aptos" w:eastAsia="Aptos" w:cs="Aptos"/>
        </w:rPr>
        <w:t>Désactiver un partage d’énergie.</w:t>
      </w:r>
    </w:p>
    <w:p w:rsidR="00F13987" w:rsidP="00F13987" w:rsidRDefault="74E35AF7" w14:paraId="508D307E" w14:textId="63B70D65">
      <w:pPr>
        <w:pStyle w:val="Paragraphedeliste"/>
        <w:numPr>
          <w:ilvl w:val="0"/>
          <w:numId w:val="30"/>
        </w:numPr>
        <w:spacing w:after="0" w:line="278" w:lineRule="auto"/>
        <w:rPr>
          <w:rFonts w:ascii="Aptos" w:hAnsi="Aptos" w:eastAsia="Aptos" w:cs="Aptos"/>
        </w:rPr>
      </w:pPr>
      <w:r w:rsidRPr="453C1DD9">
        <w:rPr>
          <w:rFonts w:ascii="Aptos" w:hAnsi="Aptos" w:eastAsia="Aptos" w:cs="Aptos"/>
        </w:rPr>
        <w:t>Supprimer</w:t>
      </w:r>
      <w:r w:rsidRPr="453C1DD9" w:rsidR="66485BC7">
        <w:rPr>
          <w:rFonts w:ascii="Aptos" w:hAnsi="Aptos" w:eastAsia="Aptos" w:cs="Aptos"/>
        </w:rPr>
        <w:t xml:space="preserve"> un compte partage lorsque les services de la plateforme ne sont plus nécessaires afin de ne pas garder de données devenues inutiles. </w:t>
      </w:r>
    </w:p>
    <w:p w:rsidRPr="00EE4FBD" w:rsidR="00A63A19" w:rsidP="00EE4FBD" w:rsidRDefault="4F14B814" w14:paraId="6305C5FB" w14:textId="65930F18">
      <w:pPr>
        <w:pStyle w:val="Paragraphedeliste"/>
        <w:numPr>
          <w:ilvl w:val="0"/>
          <w:numId w:val="30"/>
        </w:numPr>
        <w:spacing w:after="0" w:line="278" w:lineRule="auto"/>
        <w:rPr>
          <w:rFonts w:ascii="Aptos" w:hAnsi="Aptos" w:eastAsia="Aptos" w:cs="Aptos"/>
        </w:rPr>
      </w:pPr>
      <w:r w:rsidRPr="453C1DD9">
        <w:rPr>
          <w:rFonts w:ascii="Aptos" w:hAnsi="Aptos" w:eastAsia="Aptos" w:cs="Aptos"/>
        </w:rPr>
        <w:t>Visualiser</w:t>
      </w:r>
      <w:r w:rsidRPr="453C1DD9" w:rsidR="582B737F">
        <w:rPr>
          <w:rFonts w:ascii="Aptos" w:hAnsi="Aptos" w:eastAsia="Aptos" w:cs="Aptos"/>
        </w:rPr>
        <w:t xml:space="preserve"> les données du </w:t>
      </w:r>
      <w:r w:rsidRPr="453C1DD9" w:rsidR="13F58005">
        <w:rPr>
          <w:rFonts w:ascii="Aptos" w:hAnsi="Aptos" w:eastAsia="Aptos" w:cs="Aptos"/>
        </w:rPr>
        <w:t>partage qu’il</w:t>
      </w:r>
      <w:r w:rsidRPr="453C1DD9" w:rsidR="78C70071">
        <w:rPr>
          <w:rFonts w:ascii="Aptos" w:hAnsi="Aptos" w:eastAsia="Aptos" w:cs="Aptos"/>
        </w:rPr>
        <w:t xml:space="preserve"> soit administrateur ou </w:t>
      </w:r>
      <w:r w:rsidRPr="453C1DD9" w:rsidR="7830FC40">
        <w:rPr>
          <w:rFonts w:ascii="Aptos" w:hAnsi="Aptos" w:eastAsia="Aptos" w:cs="Aptos"/>
        </w:rPr>
        <w:t>simple membre</w:t>
      </w:r>
      <w:r w:rsidRPr="453C1DD9" w:rsidR="78C70071">
        <w:rPr>
          <w:rFonts w:ascii="Aptos" w:hAnsi="Aptos" w:eastAsia="Aptos" w:cs="Aptos"/>
        </w:rPr>
        <w:t xml:space="preserve"> du partage.</w:t>
      </w:r>
    </w:p>
    <w:p w:rsidRPr="006F65FA" w:rsidR="00A41291" w:rsidP="000B073D" w:rsidRDefault="00A41291" w14:paraId="3D0D92C3" w14:textId="77777777">
      <w:pPr>
        <w:spacing w:after="0" w:line="278" w:lineRule="auto"/>
      </w:pPr>
    </w:p>
    <w:p w:rsidRPr="006F65FA" w:rsidR="00A41291" w:rsidP="00347FF7" w:rsidRDefault="1F926AE8" w14:paraId="4CC410B1" w14:textId="34752AED">
      <w:pPr>
        <w:pStyle w:val="Titre3"/>
        <w:numPr>
          <w:ilvl w:val="0"/>
          <w:numId w:val="39"/>
        </w:numPr>
        <w:tabs>
          <w:tab w:val="num" w:pos="360"/>
        </w:tabs>
        <w:ind w:left="0" w:firstLine="0"/>
      </w:pPr>
      <w:bookmarkStart w:name="_Toc214554682" w:id="47"/>
      <w:bookmarkStart w:name="_Toc82597633" w:id="48"/>
      <w:r>
        <w:t>Suivi statistique</w:t>
      </w:r>
      <w:bookmarkEnd w:id="47"/>
      <w:bookmarkEnd w:id="48"/>
      <w:r w:rsidR="37C0A6AA">
        <w:t xml:space="preserve"> </w:t>
      </w:r>
    </w:p>
    <w:p w:rsidRPr="00B15F12" w:rsidR="00A41291" w:rsidP="00347FF7" w:rsidRDefault="004D4AE3" w14:paraId="761425FB" w14:textId="3981B9AC">
      <w:pPr>
        <w:pStyle w:val="Paragraphedeliste"/>
        <w:numPr>
          <w:ilvl w:val="0"/>
          <w:numId w:val="41"/>
        </w:numPr>
        <w:spacing w:after="0" w:line="278" w:lineRule="auto"/>
      </w:pPr>
      <w:r w:rsidRPr="00F92F66">
        <w:rPr>
          <w:rFonts w:ascii="Aptos" w:hAnsi="Aptos" w:eastAsia="Aptos" w:cs="Aptos"/>
        </w:rPr>
        <w:t xml:space="preserve">Le système doit générer un tableau de bord avec des KPI's et des graphiques lorsque l’un des membres du partage accède à la section “Statistiques” afin d'avoir une vue sur le gain financier </w:t>
      </w:r>
      <w:r w:rsidRPr="00F92F66" w:rsidR="000A5AB2">
        <w:rPr>
          <w:rFonts w:ascii="Aptos" w:hAnsi="Aptos" w:eastAsia="Aptos" w:cs="Aptos"/>
        </w:rPr>
        <w:t>et environnemental lié au partage</w:t>
      </w:r>
      <w:r w:rsidR="00F92F66">
        <w:rPr>
          <w:rFonts w:ascii="Aptos" w:hAnsi="Aptos" w:eastAsia="Aptos" w:cs="Aptos"/>
        </w:rPr>
        <w:t xml:space="preserve"> et </w:t>
      </w:r>
      <w:r w:rsidRPr="00F92F66" w:rsidR="000A5AB2">
        <w:rPr>
          <w:rFonts w:ascii="Aptos" w:hAnsi="Aptos" w:eastAsia="Aptos" w:cs="Aptos"/>
        </w:rPr>
        <w:t xml:space="preserve">les volumes </w:t>
      </w:r>
      <w:r w:rsidR="00F92F66">
        <w:rPr>
          <w:rFonts w:ascii="Aptos" w:hAnsi="Aptos" w:eastAsia="Aptos" w:cs="Aptos"/>
        </w:rPr>
        <w:t xml:space="preserve">d’énergie </w:t>
      </w:r>
      <w:r w:rsidRPr="00F92F66" w:rsidR="000A5AB2">
        <w:rPr>
          <w:rFonts w:ascii="Aptos" w:hAnsi="Aptos" w:eastAsia="Aptos" w:cs="Aptos"/>
        </w:rPr>
        <w:t>échangés</w:t>
      </w:r>
      <w:r w:rsidRPr="00F92F66" w:rsidR="00F92F66">
        <w:rPr>
          <w:rFonts w:ascii="Aptos" w:hAnsi="Aptos" w:eastAsia="Aptos" w:cs="Aptos"/>
        </w:rPr>
        <w:t xml:space="preserve">. </w:t>
      </w:r>
      <w:r w:rsidRPr="00F92F66" w:rsidR="000B073D">
        <w:rPr>
          <w:rFonts w:ascii="Aptos" w:hAnsi="Aptos" w:eastAsia="Aptos" w:cs="Aptos"/>
        </w:rPr>
        <w:t xml:space="preserve"> </w:t>
      </w:r>
    </w:p>
    <w:p w:rsidRPr="003F3647" w:rsidR="00B15F12" w:rsidP="00347FF7" w:rsidRDefault="00B15F12" w14:paraId="6FC46E48" w14:textId="49851DE2">
      <w:pPr>
        <w:pStyle w:val="Paragraphedeliste"/>
        <w:numPr>
          <w:ilvl w:val="0"/>
          <w:numId w:val="41"/>
        </w:numPr>
        <w:spacing w:after="0" w:line="278" w:lineRule="auto"/>
        <w:rPr>
          <w:highlight w:val="yellow"/>
        </w:rPr>
      </w:pPr>
      <w:r w:rsidRPr="003F3647">
        <w:rPr>
          <w:rFonts w:ascii="Aptos" w:hAnsi="Aptos" w:eastAsia="Aptos" w:cs="Aptos"/>
          <w:highlight w:val="yellow"/>
        </w:rPr>
        <w:t>L</w:t>
      </w:r>
      <w:r w:rsidRPr="003F3647" w:rsidR="003F3647">
        <w:rPr>
          <w:rFonts w:ascii="Aptos" w:hAnsi="Aptos" w:eastAsia="Aptos" w:cs="Aptos"/>
          <w:highlight w:val="yellow"/>
        </w:rPr>
        <w:t>e</w:t>
      </w:r>
      <w:r w:rsidRPr="003F3647">
        <w:rPr>
          <w:rFonts w:ascii="Aptos" w:hAnsi="Aptos" w:eastAsia="Aptos" w:cs="Aptos"/>
          <w:highlight w:val="yellow"/>
        </w:rPr>
        <w:t xml:space="preserve"> système doit permettre au GRD d’exporter l’ensemble des données de partage.</w:t>
      </w:r>
    </w:p>
    <w:p w:rsidR="00521A59" w:rsidP="00A41291" w:rsidRDefault="00521A59" w14:paraId="3AAC3AA1" w14:textId="77777777">
      <w:pPr>
        <w:spacing w:after="0" w:line="278" w:lineRule="auto"/>
        <w:rPr>
          <w:rFonts w:ascii="Aptos" w:hAnsi="Aptos" w:eastAsia="Aptos" w:cs="Aptos"/>
        </w:rPr>
      </w:pPr>
    </w:p>
    <w:p w:rsidRPr="006F65FA" w:rsidR="00521A59" w:rsidP="00347FF7" w:rsidRDefault="1A7EC38C" w14:paraId="350384D8" w14:textId="54120D2A">
      <w:pPr>
        <w:pStyle w:val="Titre3"/>
        <w:numPr>
          <w:ilvl w:val="0"/>
          <w:numId w:val="39"/>
        </w:numPr>
        <w:tabs>
          <w:tab w:val="num" w:pos="360"/>
        </w:tabs>
        <w:ind w:left="0" w:firstLine="0"/>
      </w:pPr>
      <w:bookmarkStart w:name="_Toc779042314" w:id="49"/>
      <w:r>
        <w:t>Messagerie</w:t>
      </w:r>
      <w:bookmarkEnd w:id="49"/>
      <w:r>
        <w:t xml:space="preserve">  </w:t>
      </w:r>
    </w:p>
    <w:p w:rsidRPr="007306DE" w:rsidR="007306DE" w:rsidP="007306DE" w:rsidRDefault="007306DE" w14:paraId="79B2FFF9" w14:textId="112DEF5C">
      <w:pPr>
        <w:spacing w:after="0" w:line="278" w:lineRule="auto"/>
        <w:rPr>
          <w:rFonts w:ascii="Aptos" w:hAnsi="Aptos" w:eastAsia="Aptos" w:cs="Aptos"/>
        </w:rPr>
      </w:pPr>
      <w:r w:rsidRPr="007306DE">
        <w:rPr>
          <w:rFonts w:ascii="Aptos" w:hAnsi="Aptos" w:eastAsia="Aptos" w:cs="Aptos"/>
        </w:rPr>
        <w:t xml:space="preserve">Le système doit permettre à un utilisateur : </w:t>
      </w:r>
    </w:p>
    <w:p w:rsidRPr="006F65FA" w:rsidR="003F5035" w:rsidP="00BA0A4A" w:rsidRDefault="00930086" w14:paraId="2E7074CE" w14:textId="1D84A5F8">
      <w:pPr>
        <w:pStyle w:val="Paragraphedeliste"/>
        <w:numPr>
          <w:ilvl w:val="0"/>
          <w:numId w:val="31"/>
        </w:numPr>
        <w:spacing w:after="0" w:line="278" w:lineRule="auto"/>
        <w:rPr>
          <w:rFonts w:ascii="Aptos" w:hAnsi="Aptos" w:eastAsia="Aptos" w:cs="Aptos"/>
        </w:rPr>
      </w:pPr>
      <w:r>
        <w:rPr>
          <w:rFonts w:ascii="Aptos" w:hAnsi="Aptos" w:eastAsia="Aptos" w:cs="Aptos"/>
        </w:rPr>
        <w:t>D’</w:t>
      </w:r>
      <w:r w:rsidRPr="006F65FA" w:rsidR="003F5035">
        <w:rPr>
          <w:rFonts w:ascii="Aptos" w:hAnsi="Aptos" w:eastAsia="Aptos" w:cs="Aptos"/>
        </w:rPr>
        <w:t xml:space="preserve">envoyer un message </w:t>
      </w:r>
      <w:r w:rsidR="00521A59">
        <w:rPr>
          <w:rFonts w:ascii="Aptos" w:hAnsi="Aptos" w:eastAsia="Aptos" w:cs="Aptos"/>
        </w:rPr>
        <w:t>vers un autre utilisateur</w:t>
      </w:r>
      <w:r w:rsidR="00196383">
        <w:rPr>
          <w:rFonts w:ascii="Aptos" w:hAnsi="Aptos" w:eastAsia="Aptos" w:cs="Aptos"/>
        </w:rPr>
        <w:t xml:space="preserve"> en vue de créer un partage d’énergie. </w:t>
      </w:r>
    </w:p>
    <w:p w:rsidRPr="006F65FA" w:rsidR="00A41291" w:rsidP="00BA0A4A" w:rsidRDefault="5D823258" w14:paraId="1DBC2D43" w14:textId="019B978D">
      <w:pPr>
        <w:pStyle w:val="Paragraphedeliste"/>
        <w:numPr>
          <w:ilvl w:val="0"/>
          <w:numId w:val="31"/>
        </w:numPr>
        <w:spacing w:after="0" w:line="278" w:lineRule="auto"/>
      </w:pPr>
      <w:r w:rsidRPr="453C1DD9">
        <w:rPr>
          <w:rFonts w:ascii="Aptos" w:hAnsi="Aptos" w:eastAsia="Aptos" w:cs="Aptos"/>
        </w:rPr>
        <w:t>D’envoyer</w:t>
      </w:r>
      <w:r w:rsidRPr="453C1DD9" w:rsidR="7C01AF14">
        <w:rPr>
          <w:rFonts w:ascii="Aptos" w:hAnsi="Aptos" w:eastAsia="Aptos" w:cs="Aptos"/>
        </w:rPr>
        <w:t xml:space="preserve"> un message </w:t>
      </w:r>
      <w:r w:rsidRPr="453C1DD9" w:rsidR="7CC2434A">
        <w:rPr>
          <w:rFonts w:ascii="Aptos" w:hAnsi="Aptos" w:eastAsia="Aptos" w:cs="Aptos"/>
        </w:rPr>
        <w:t>vers l’autorité</w:t>
      </w:r>
      <w:r w:rsidRPr="453C1DD9" w:rsidR="7C01AF14">
        <w:rPr>
          <w:rFonts w:ascii="Aptos" w:hAnsi="Aptos" w:eastAsia="Aptos" w:cs="Aptos"/>
        </w:rPr>
        <w:t xml:space="preserve"> adéquate afin de </w:t>
      </w:r>
      <w:r w:rsidRPr="453C1DD9" w:rsidR="0DEB91E8">
        <w:rPr>
          <w:rFonts w:ascii="Aptos" w:hAnsi="Aptos" w:eastAsia="Aptos" w:cs="Aptos"/>
        </w:rPr>
        <w:t>demander une</w:t>
      </w:r>
      <w:r w:rsidRPr="453C1DD9" w:rsidR="35F214A9">
        <w:rPr>
          <w:rFonts w:ascii="Aptos" w:hAnsi="Aptos" w:eastAsia="Aptos" w:cs="Aptos"/>
        </w:rPr>
        <w:t xml:space="preserve"> information </w:t>
      </w:r>
      <w:r w:rsidRPr="453C1DD9" w:rsidR="45EE06A8">
        <w:rPr>
          <w:rFonts w:ascii="Aptos" w:hAnsi="Aptos" w:eastAsia="Aptos" w:cs="Aptos"/>
        </w:rPr>
        <w:t xml:space="preserve">et/ou la </w:t>
      </w:r>
      <w:r w:rsidRPr="453C1DD9" w:rsidR="7C01AF14">
        <w:rPr>
          <w:rFonts w:ascii="Aptos" w:hAnsi="Aptos" w:eastAsia="Aptos" w:cs="Aptos"/>
        </w:rPr>
        <w:t xml:space="preserve">validation de son dossier de partage. </w:t>
      </w:r>
    </w:p>
    <w:p w:rsidR="00A41291" w:rsidP="00A41291" w:rsidRDefault="00A41291" w14:paraId="48A93AEB" w14:textId="77777777">
      <w:pPr>
        <w:spacing w:after="0"/>
      </w:pPr>
    </w:p>
    <w:p w:rsidRPr="006F65FA" w:rsidR="00A41291" w:rsidP="00A41291" w:rsidRDefault="00A41291" w14:paraId="1F461341" w14:textId="77777777">
      <w:pPr>
        <w:spacing w:after="0"/>
      </w:pPr>
    </w:p>
    <w:p w:rsidRPr="006F65FA" w:rsidR="00A41291" w:rsidP="00A41291" w:rsidRDefault="37C0A6AA" w14:paraId="5E5D5BD5" w14:textId="77777777">
      <w:pPr>
        <w:pStyle w:val="Titre2"/>
      </w:pPr>
      <w:bookmarkStart w:name="_Toc214554689" w:id="50"/>
      <w:bookmarkStart w:name="_Toc1518406145" w:id="51"/>
      <w:commentRangeStart w:id="52"/>
      <w:r>
        <w:t>3.2. Besoins non-fonctionnels</w:t>
      </w:r>
      <w:bookmarkEnd w:id="50"/>
      <w:bookmarkEnd w:id="51"/>
    </w:p>
    <w:p w:rsidRPr="00765B54" w:rsidR="00A41291" w:rsidP="00A41291" w:rsidRDefault="37C0A6AA" w14:paraId="3E98F590" w14:textId="77777777">
      <w:pPr>
        <w:pStyle w:val="Titre3"/>
      </w:pPr>
      <w:bookmarkStart w:name="_Toc214554690" w:id="53"/>
      <w:bookmarkStart w:name="_Toc545836461" w:id="54"/>
      <w:r>
        <w:t>3.2.1. Performance</w:t>
      </w:r>
      <w:bookmarkEnd w:id="53"/>
      <w:bookmarkEnd w:id="54"/>
    </w:p>
    <w:p w:rsidRPr="00772E34" w:rsidR="00A41291" w:rsidP="00347FF7" w:rsidRDefault="00A41291" w14:paraId="0D116078" w14:textId="77777777">
      <w:pPr>
        <w:pStyle w:val="Paragraphedeliste"/>
        <w:numPr>
          <w:ilvl w:val="0"/>
          <w:numId w:val="35"/>
        </w:numPr>
        <w:spacing w:line="279" w:lineRule="auto"/>
        <w:rPr>
          <w:highlight w:val="yellow"/>
        </w:rPr>
      </w:pPr>
      <w:r w:rsidRPr="00772E34">
        <w:rPr>
          <w:highlight w:val="yellow"/>
        </w:rPr>
        <w:t>Le système doit fournir un chargement initial inférieur à X secondes.</w:t>
      </w:r>
    </w:p>
    <w:p w:rsidRPr="00772E34" w:rsidR="00A41291" w:rsidP="00347FF7" w:rsidRDefault="00A41291" w14:paraId="6EAE962F" w14:textId="77777777">
      <w:pPr>
        <w:pStyle w:val="Paragraphedeliste"/>
        <w:numPr>
          <w:ilvl w:val="0"/>
          <w:numId w:val="35"/>
        </w:numPr>
        <w:spacing w:line="279" w:lineRule="auto"/>
        <w:rPr>
          <w:highlight w:val="yellow"/>
        </w:rPr>
      </w:pPr>
      <w:r w:rsidRPr="00772E34">
        <w:rPr>
          <w:highlight w:val="yellow"/>
        </w:rPr>
        <w:t>Le système doit fournir un temps de réponse (p90) inférieur à X secondes.</w:t>
      </w:r>
    </w:p>
    <w:p w:rsidRPr="00772E34" w:rsidR="00A41291" w:rsidP="00347FF7" w:rsidRDefault="00A41291" w14:paraId="3AC48AED" w14:textId="77777777">
      <w:pPr>
        <w:pStyle w:val="Paragraphedeliste"/>
        <w:numPr>
          <w:ilvl w:val="0"/>
          <w:numId w:val="35"/>
        </w:numPr>
        <w:spacing w:line="279" w:lineRule="auto"/>
        <w:rPr>
          <w:highlight w:val="yellow"/>
        </w:rPr>
      </w:pPr>
      <w:r w:rsidRPr="00772E34">
        <w:rPr>
          <w:highlight w:val="yellow"/>
        </w:rPr>
        <w:t>Le système doit être capable de supporter X utilisateurs simultanés.</w:t>
      </w:r>
    </w:p>
    <w:p w:rsidRPr="00772E34" w:rsidR="00A41291" w:rsidP="00347FF7" w:rsidRDefault="00A41291" w14:paraId="211277B2" w14:textId="77777777">
      <w:pPr>
        <w:pStyle w:val="Paragraphedeliste"/>
        <w:numPr>
          <w:ilvl w:val="0"/>
          <w:numId w:val="35"/>
        </w:numPr>
        <w:spacing w:line="279" w:lineRule="auto"/>
        <w:rPr>
          <w:highlight w:val="yellow"/>
        </w:rPr>
      </w:pPr>
      <w:r w:rsidRPr="00772E34">
        <w:rPr>
          <w:highlight w:val="yellow"/>
        </w:rPr>
        <w:t>Le système doit fournir une synchronisation “instantanée”.</w:t>
      </w:r>
    </w:p>
    <w:p w:rsidRPr="00765B54" w:rsidR="00A41291" w:rsidP="00A41291" w:rsidRDefault="37C0A6AA" w14:paraId="5C86BA15" w14:textId="77777777">
      <w:pPr>
        <w:pStyle w:val="Titre3"/>
      </w:pPr>
      <w:bookmarkStart w:name="_Toc214554691" w:id="55"/>
      <w:bookmarkStart w:name="_Toc581646023" w:id="56"/>
      <w:r>
        <w:t>3.2.2. Sécurité et Compliance</w:t>
      </w:r>
      <w:bookmarkEnd w:id="55"/>
      <w:bookmarkEnd w:id="56"/>
    </w:p>
    <w:p w:rsidRPr="00273378" w:rsidR="00A41291" w:rsidP="00347FF7" w:rsidRDefault="00A41291" w14:paraId="379DB057" w14:textId="77777777">
      <w:pPr>
        <w:pStyle w:val="Paragraphedeliste"/>
        <w:numPr>
          <w:ilvl w:val="0"/>
          <w:numId w:val="36"/>
        </w:numPr>
        <w:spacing w:line="279" w:lineRule="auto"/>
        <w:rPr>
          <w:highlight w:val="yellow"/>
        </w:rPr>
      </w:pPr>
      <w:r w:rsidRPr="00273378">
        <w:rPr>
          <w:highlight w:val="yellow"/>
        </w:rPr>
        <w:t>Le système doit fournir un accès sécurisé aux ressources grâce à JWT et l’utilisation un refresh token pour garder la session active.</w:t>
      </w:r>
    </w:p>
    <w:p w:rsidRPr="00273378" w:rsidR="00A41291" w:rsidP="00347FF7" w:rsidRDefault="00A41291" w14:paraId="3782C4FC" w14:textId="77777777">
      <w:pPr>
        <w:pStyle w:val="Paragraphedeliste"/>
        <w:numPr>
          <w:ilvl w:val="0"/>
          <w:numId w:val="36"/>
        </w:numPr>
        <w:spacing w:line="279" w:lineRule="auto"/>
        <w:rPr>
          <w:highlight w:val="yellow"/>
        </w:rPr>
      </w:pPr>
      <w:r w:rsidRPr="00273378">
        <w:rPr>
          <w:highlight w:val="yellow"/>
        </w:rPr>
        <w:t>Le système doit garantir un accès restreint aux données grâce à un mécanisme de gestion des droits/rôles/policies.</w:t>
      </w:r>
    </w:p>
    <w:p w:rsidRPr="00273378" w:rsidR="00A41291" w:rsidP="00347FF7" w:rsidRDefault="00A41291" w14:paraId="2ECBC70C" w14:textId="77777777">
      <w:pPr>
        <w:pStyle w:val="Paragraphedeliste"/>
        <w:numPr>
          <w:ilvl w:val="0"/>
          <w:numId w:val="36"/>
        </w:numPr>
        <w:spacing w:line="279" w:lineRule="auto"/>
        <w:rPr>
          <w:highlight w:val="yellow"/>
        </w:rPr>
      </w:pPr>
      <w:r w:rsidRPr="00273378">
        <w:rPr>
          <w:highlight w:val="yellow"/>
        </w:rPr>
        <w:t>Le système doit posséder une couverture de tests suivantes.</w:t>
      </w:r>
    </w:p>
    <w:p w:rsidRPr="00273378" w:rsidR="00A41291" w:rsidP="00A41291" w:rsidRDefault="37C0A6AA" w14:paraId="5A9FE67B" w14:textId="77777777">
      <w:pPr>
        <w:pStyle w:val="Titre3"/>
        <w:rPr>
          <w:highlight w:val="yellow"/>
        </w:rPr>
      </w:pPr>
      <w:bookmarkStart w:name="_Toc214554692" w:id="57"/>
      <w:bookmarkStart w:name="_Toc2147313644" w:id="58"/>
      <w:r w:rsidRPr="453C1DD9">
        <w:rPr>
          <w:highlight w:val="yellow"/>
        </w:rPr>
        <w:t>3.2.3. Utilisabilité</w:t>
      </w:r>
      <w:bookmarkEnd w:id="57"/>
      <w:bookmarkEnd w:id="58"/>
    </w:p>
    <w:p w:rsidRPr="00273378" w:rsidR="00A41291" w:rsidP="00347FF7" w:rsidRDefault="00A41291" w14:paraId="4359F5B1" w14:textId="77777777">
      <w:pPr>
        <w:pStyle w:val="Paragraphedeliste"/>
        <w:numPr>
          <w:ilvl w:val="0"/>
          <w:numId w:val="38"/>
        </w:numPr>
        <w:spacing w:line="279" w:lineRule="auto"/>
        <w:rPr>
          <w:highlight w:val="yellow"/>
        </w:rPr>
      </w:pPr>
      <w:r w:rsidRPr="00273378">
        <w:rPr>
          <w:highlight w:val="yellow"/>
        </w:rPr>
        <w:t>Le système doit fournir une accessibilité répondant à la norme minimale de WCAG 2.1 niveau AA.</w:t>
      </w:r>
    </w:p>
    <w:p w:rsidRPr="00273378" w:rsidR="00A41291" w:rsidP="00347FF7" w:rsidRDefault="00A41291" w14:paraId="6D336E8D" w14:textId="77777777">
      <w:pPr>
        <w:pStyle w:val="Paragraphedeliste"/>
        <w:numPr>
          <w:ilvl w:val="0"/>
          <w:numId w:val="38"/>
        </w:numPr>
        <w:spacing w:line="279" w:lineRule="auto"/>
        <w:rPr>
          <w:highlight w:val="yellow"/>
        </w:rPr>
      </w:pPr>
      <w:r w:rsidRPr="00273378">
        <w:rPr>
          <w:highlight w:val="yellow"/>
        </w:rPr>
        <w:t>Le système doit offrir une interface fluide, intuitive et adaptée en fonction du rôle, en respectant les normes de design actuelles.</w:t>
      </w:r>
    </w:p>
    <w:p w:rsidRPr="00273378" w:rsidR="00A41291" w:rsidP="00347FF7" w:rsidRDefault="00A41291" w14:paraId="6924FC99" w14:textId="77777777">
      <w:pPr>
        <w:pStyle w:val="Paragraphedeliste"/>
        <w:numPr>
          <w:ilvl w:val="0"/>
          <w:numId w:val="38"/>
        </w:numPr>
        <w:spacing w:line="279" w:lineRule="auto"/>
        <w:rPr>
          <w:highlight w:val="yellow"/>
        </w:rPr>
      </w:pPr>
      <w:r w:rsidRPr="00273378">
        <w:rPr>
          <w:highlight w:val="yellow"/>
        </w:rPr>
        <w:t>Le système doit offrir une interface responsive compatible pour les 3 formats suivant : mobile, tablette, desktop. (PWA)</w:t>
      </w:r>
    </w:p>
    <w:p w:rsidRPr="00273378" w:rsidR="00A41291" w:rsidP="00A41291" w:rsidRDefault="37C0A6AA" w14:paraId="4AFB70A5" w14:textId="77777777">
      <w:pPr>
        <w:pStyle w:val="Titre3"/>
        <w:spacing w:line="278" w:lineRule="auto"/>
        <w:rPr>
          <w:rFonts w:ascii="Aptos" w:hAnsi="Aptos" w:eastAsia="Aptos" w:cs="Aptos"/>
          <w:highlight w:val="yellow"/>
        </w:rPr>
      </w:pPr>
      <w:bookmarkStart w:name="_Toc214554693" w:id="59"/>
      <w:bookmarkStart w:name="_Toc1911390623" w:id="60"/>
      <w:r w:rsidRPr="453C1DD9">
        <w:rPr>
          <w:rFonts w:ascii="Aptos" w:hAnsi="Aptos" w:eastAsia="Aptos" w:cs="Aptos"/>
        </w:rPr>
        <w:t xml:space="preserve">3.3.4. </w:t>
      </w:r>
      <w:r w:rsidRPr="453C1DD9">
        <w:rPr>
          <w:rFonts w:ascii="Aptos" w:hAnsi="Aptos" w:eastAsia="Aptos" w:cs="Aptos"/>
          <w:highlight w:val="yellow"/>
        </w:rPr>
        <w:t>Simplicité d’utilisation</w:t>
      </w:r>
      <w:bookmarkEnd w:id="59"/>
      <w:bookmarkEnd w:id="60"/>
    </w:p>
    <w:p w:rsidRPr="00273378" w:rsidR="00A41291" w:rsidP="00347FF7" w:rsidRDefault="00A41291" w14:paraId="2B1D3579" w14:textId="77777777">
      <w:pPr>
        <w:pStyle w:val="Paragraphedeliste"/>
        <w:numPr>
          <w:ilvl w:val="0"/>
          <w:numId w:val="37"/>
        </w:numPr>
        <w:spacing w:line="278" w:lineRule="auto"/>
        <w:rPr>
          <w:rFonts w:ascii="Aptos" w:hAnsi="Aptos" w:eastAsia="Aptos" w:cs="Aptos"/>
          <w:highlight w:val="yellow"/>
        </w:rPr>
      </w:pPr>
      <w:r w:rsidRPr="00273378">
        <w:rPr>
          <w:rFonts w:ascii="Aptos" w:hAnsi="Aptos" w:eastAsia="Aptos" w:cs="Aptos"/>
          <w:highlight w:val="yellow"/>
        </w:rPr>
        <w:t>Le système doit permettre en moyenne de finaliser une inscription en moins de x minutes.</w:t>
      </w:r>
    </w:p>
    <w:p w:rsidRPr="00273378" w:rsidR="00A41291" w:rsidP="00347FF7" w:rsidRDefault="00A41291" w14:paraId="1A991A08" w14:textId="77777777">
      <w:pPr>
        <w:pStyle w:val="Paragraphedeliste"/>
        <w:numPr>
          <w:ilvl w:val="0"/>
          <w:numId w:val="37"/>
        </w:numPr>
        <w:spacing w:line="278" w:lineRule="auto"/>
        <w:rPr>
          <w:rFonts w:ascii="Aptos" w:hAnsi="Aptos" w:eastAsia="Aptos" w:cs="Aptos"/>
          <w:highlight w:val="yellow"/>
        </w:rPr>
      </w:pPr>
      <w:r w:rsidRPr="00273378">
        <w:rPr>
          <w:rFonts w:ascii="Aptos" w:hAnsi="Aptos" w:eastAsia="Aptos" w:cs="Aptos"/>
          <w:highlight w:val="yellow"/>
        </w:rPr>
        <w:t>Le système doit permettre pour toutes actions d’y arriver un minimum de cliques. (3-clicks)</w:t>
      </w:r>
      <w:commentRangeEnd w:id="52"/>
      <w:r w:rsidRPr="00273378" w:rsidR="003F5035">
        <w:rPr>
          <w:rStyle w:val="Marquedecommentaire"/>
          <w:rFonts w:ascii="Aptos" w:hAnsi="Aptos" w:eastAsia="Aptos" w:cs="Aptos"/>
          <w:sz w:val="22"/>
          <w:szCs w:val="22"/>
          <w:highlight w:val="yellow"/>
        </w:rPr>
        <w:commentReference w:id="52"/>
      </w:r>
    </w:p>
    <w:p w:rsidRPr="00765B54" w:rsidR="00A41291" w:rsidP="00A41291" w:rsidRDefault="37C0A6AA" w14:paraId="7E886BC9" w14:textId="775D999F">
      <w:pPr>
        <w:pStyle w:val="Titre2"/>
      </w:pPr>
      <w:bookmarkStart w:name="_Toc214554694" w:id="61"/>
      <w:bookmarkStart w:name="_Toc595980635" w:id="62"/>
      <w:r>
        <w:t>3.3. Persona</w:t>
      </w:r>
      <w:r w:rsidR="619086B8">
        <w:t>s</w:t>
      </w:r>
      <w:r>
        <w:t xml:space="preserve"> et scénarios d’usage</w:t>
      </w:r>
      <w:bookmarkEnd w:id="61"/>
      <w:bookmarkEnd w:id="62"/>
    </w:p>
    <w:p w:rsidRPr="006F65FA" w:rsidR="00A41291" w:rsidP="00A41291" w:rsidRDefault="37C0A6AA" w14:paraId="529BF7C7" w14:textId="77777777">
      <w:pPr>
        <w:pStyle w:val="Titre3"/>
      </w:pPr>
      <w:bookmarkStart w:name="_Toc214554695" w:id="63"/>
      <w:bookmarkStart w:name="_Toc1768156755" w:id="64"/>
      <w:r>
        <w:t>3.3.1. Persona</w:t>
      </w:r>
      <w:bookmarkEnd w:id="63"/>
      <w:bookmarkEnd w:id="64"/>
    </w:p>
    <w:p w:rsidRPr="006F65FA" w:rsidR="00A41291" w:rsidP="00BA0A4A" w:rsidRDefault="3FACA323" w14:paraId="447D6D93" w14:textId="608A5588">
      <w:pPr>
        <w:pStyle w:val="Titre4"/>
        <w:numPr>
          <w:ilvl w:val="0"/>
          <w:numId w:val="28"/>
        </w:numPr>
        <w:tabs>
          <w:tab w:val="num" w:pos="360"/>
        </w:tabs>
        <w:ind w:left="0" w:firstLine="0"/>
      </w:pPr>
      <w:bookmarkStart w:name="_Toc1874051840" w:id="65"/>
      <w:r>
        <w:t xml:space="preserve">Le </w:t>
      </w:r>
      <w:r w:rsidR="1ADF964A">
        <w:t>prosumer</w:t>
      </w:r>
      <w:r w:rsidR="565615D9">
        <w:t>/le vendeur</w:t>
      </w:r>
      <w:bookmarkEnd w:id="65"/>
    </w:p>
    <w:p w:rsidR="004A410F" w:rsidP="0058092C" w:rsidRDefault="10681CB5" w14:paraId="4005C195" w14:textId="04BB2FAC">
      <w:pPr>
        <w:pStyle w:val="Paragraphedeliste"/>
        <w:spacing w:line="279" w:lineRule="auto"/>
      </w:pPr>
      <w:r w:rsidRPr="453C1DD9">
        <w:rPr>
          <w:b/>
          <w:bCs/>
        </w:rPr>
        <w:t>Profil</w:t>
      </w:r>
      <w:r>
        <w:t xml:space="preserve"> : </w:t>
      </w:r>
      <w:r w:rsidR="13847AD8">
        <w:t>Marie</w:t>
      </w:r>
      <w:r w:rsidR="139AB71C">
        <w:t xml:space="preserve"> </w:t>
      </w:r>
      <w:r>
        <w:t>possède des panneaux solaires sur</w:t>
      </w:r>
      <w:r w:rsidR="0C5B7840">
        <w:t xml:space="preserve"> le toit de sa maison</w:t>
      </w:r>
      <w:r w:rsidR="1EADC092">
        <w:t xml:space="preserve"> et elle </w:t>
      </w:r>
      <w:r w:rsidR="6EB47684">
        <w:t>souhaite vendre</w:t>
      </w:r>
      <w:r w:rsidR="139AB71C">
        <w:t xml:space="preserve"> </w:t>
      </w:r>
      <w:r>
        <w:t xml:space="preserve">son surplus d’énergie </w:t>
      </w:r>
      <w:r w:rsidR="4C0A32F2">
        <w:t>aux meilleures conditions</w:t>
      </w:r>
      <w:r>
        <w:t>.</w:t>
      </w:r>
      <w:r w:rsidR="14EF6E8F">
        <w:t xml:space="preserve"> </w:t>
      </w:r>
    </w:p>
    <w:p w:rsidR="00A41291" w:rsidP="0058092C" w:rsidRDefault="005B59F0" w14:paraId="1AE189E7" w14:textId="105BF568">
      <w:pPr>
        <w:pStyle w:val="Paragraphedeliste"/>
        <w:spacing w:line="279" w:lineRule="auto"/>
      </w:pPr>
      <w:r w:rsidRPr="005B59F0">
        <w:rPr>
          <w:b/>
          <w:bCs/>
        </w:rPr>
        <w:t>Problèmes rencontrés</w:t>
      </w:r>
      <w:r>
        <w:t xml:space="preserve"> : </w:t>
      </w:r>
    </w:p>
    <w:p w:rsidRPr="00B8715E" w:rsidR="00B8715E" w:rsidP="00347FF7" w:rsidRDefault="00B8715E" w14:paraId="68E09B2D" w14:textId="0C06D047">
      <w:pPr>
        <w:pStyle w:val="Paragraphedeliste"/>
        <w:numPr>
          <w:ilvl w:val="0"/>
          <w:numId w:val="45"/>
        </w:numPr>
        <w:spacing w:line="279" w:lineRule="auto"/>
      </w:pPr>
      <w:r w:rsidRPr="00B8715E">
        <w:t>Trouver de potentiels acheteurs est problématique</w:t>
      </w:r>
    </w:p>
    <w:p w:rsidR="004A4122" w:rsidP="00347FF7" w:rsidRDefault="00B8715E" w14:paraId="431879EE" w14:textId="77777777">
      <w:pPr>
        <w:pStyle w:val="Paragraphedeliste"/>
        <w:numPr>
          <w:ilvl w:val="0"/>
          <w:numId w:val="45"/>
        </w:numPr>
        <w:spacing w:line="279" w:lineRule="auto"/>
      </w:pPr>
      <w:r w:rsidRPr="00B8715E">
        <w:t>La procédure est complexe et il faut consulter différentes parties.</w:t>
      </w:r>
    </w:p>
    <w:p w:rsidRPr="00B8715E" w:rsidR="00B8715E" w:rsidP="00347FF7" w:rsidRDefault="004A4122" w14:paraId="15B22DB8" w14:textId="2DE78F3E">
      <w:pPr>
        <w:pStyle w:val="Paragraphedeliste"/>
        <w:numPr>
          <w:ilvl w:val="0"/>
          <w:numId w:val="45"/>
        </w:numPr>
        <w:spacing w:line="279" w:lineRule="auto"/>
      </w:pPr>
      <w:r>
        <w:t xml:space="preserve">Elle renonce à vendre son surplus d’énergie car trop d’effort pour un gain </w:t>
      </w:r>
      <w:r w:rsidR="009A01D9">
        <w:t xml:space="preserve">qu’elle estime à </w:t>
      </w:r>
      <w:r>
        <w:t>50€.</w:t>
      </w:r>
      <w:r w:rsidRPr="00B8715E" w:rsidR="00B8715E">
        <w:t xml:space="preserve"> </w:t>
      </w:r>
    </w:p>
    <w:p w:rsidR="005B59F0" w:rsidP="0058092C" w:rsidRDefault="005B59F0" w14:paraId="30587FDB" w14:textId="131AE9B2">
      <w:pPr>
        <w:pStyle w:val="Paragraphedeliste"/>
        <w:spacing w:line="279" w:lineRule="auto"/>
      </w:pPr>
      <w:r w:rsidRPr="00B8715E">
        <w:rPr>
          <w:b/>
          <w:bCs/>
        </w:rPr>
        <w:t>Solutions apportées par EnergyShare</w:t>
      </w:r>
      <w:r>
        <w:t xml:space="preserve"> : </w:t>
      </w:r>
    </w:p>
    <w:p w:rsidR="007D0AF4" w:rsidP="00813E9B" w:rsidRDefault="1D7FC83B" w14:paraId="71F83AE6" w14:textId="66036D19">
      <w:pPr>
        <w:pStyle w:val="Paragraphedeliste"/>
        <w:spacing w:line="279" w:lineRule="auto"/>
      </w:pPr>
      <w:r>
        <w:t>Via</w:t>
      </w:r>
      <w:r w:rsidR="289BE4BA">
        <w:t xml:space="preserve"> l’application, </w:t>
      </w:r>
      <w:r w:rsidR="49BB779A">
        <w:t>Marie</w:t>
      </w:r>
      <w:r w:rsidR="35E61076">
        <w:t xml:space="preserve"> : </w:t>
      </w:r>
    </w:p>
    <w:p w:rsidR="007D0AF4" w:rsidP="00347FF7" w:rsidRDefault="007D0AF4" w14:paraId="662B6D18" w14:textId="01A398DE">
      <w:pPr>
        <w:pStyle w:val="Paragraphedeliste"/>
        <w:numPr>
          <w:ilvl w:val="0"/>
          <w:numId w:val="42"/>
        </w:numPr>
        <w:spacing w:line="279" w:lineRule="auto"/>
      </w:pPr>
      <w:r>
        <w:t>Crée un profil utilisateur et énergétique</w:t>
      </w:r>
      <w:r w:rsidR="00771C26">
        <w:t xml:space="preserve"> </w:t>
      </w:r>
      <w:r w:rsidRPr="00F00395" w:rsidR="00771C26">
        <w:rPr>
          <w:highlight w:val="yellow"/>
        </w:rPr>
        <w:t>en important ses données</w:t>
      </w:r>
      <w:r w:rsidRPr="00F00395" w:rsidR="003758A9">
        <w:rPr>
          <w:highlight w:val="yellow"/>
        </w:rPr>
        <w:t> ;</w:t>
      </w:r>
    </w:p>
    <w:p w:rsidR="00771C26" w:rsidP="00347FF7" w:rsidRDefault="35E61076" w14:paraId="6D28DCB4" w14:textId="399B038B">
      <w:pPr>
        <w:pStyle w:val="Paragraphedeliste"/>
        <w:numPr>
          <w:ilvl w:val="0"/>
          <w:numId w:val="42"/>
        </w:numPr>
        <w:spacing w:line="279" w:lineRule="auto"/>
      </w:pPr>
      <w:r>
        <w:t xml:space="preserve">Elle </w:t>
      </w:r>
      <w:r w:rsidR="49BB779A">
        <w:t xml:space="preserve">trouve des </w:t>
      </w:r>
      <w:r w:rsidR="307415F3">
        <w:t>acheteurs potentiels</w:t>
      </w:r>
      <w:r w:rsidR="1ADF964A">
        <w:t xml:space="preserve"> qui correspondent à son offre</w:t>
      </w:r>
      <w:r w:rsidR="15C54617">
        <w:t> ;</w:t>
      </w:r>
      <w:r w:rsidR="1ADF964A">
        <w:t xml:space="preserve"> </w:t>
      </w:r>
    </w:p>
    <w:p w:rsidR="00771C26" w:rsidP="00347FF7" w:rsidRDefault="00771C26" w14:paraId="4D929F87" w14:textId="341D4217">
      <w:pPr>
        <w:pStyle w:val="Paragraphedeliste"/>
        <w:numPr>
          <w:ilvl w:val="0"/>
          <w:numId w:val="42"/>
        </w:numPr>
        <w:spacing w:line="279" w:lineRule="auto"/>
      </w:pPr>
      <w:r>
        <w:t xml:space="preserve">Elle </w:t>
      </w:r>
      <w:r w:rsidRPr="00813E9B" w:rsidR="00813E9B">
        <w:t xml:space="preserve">crée un partage d’énergie </w:t>
      </w:r>
      <w:r>
        <w:t>via une procédure centralisée</w:t>
      </w:r>
      <w:r w:rsidR="003758A9">
        <w:t> ;</w:t>
      </w:r>
    </w:p>
    <w:p w:rsidR="00A41291" w:rsidP="00347FF7" w:rsidRDefault="00771C26" w14:paraId="77F4836B" w14:textId="05FB1F60">
      <w:pPr>
        <w:pStyle w:val="Paragraphedeliste"/>
        <w:numPr>
          <w:ilvl w:val="0"/>
          <w:numId w:val="42"/>
        </w:numPr>
        <w:spacing w:line="279" w:lineRule="auto"/>
      </w:pPr>
      <w:r>
        <w:t xml:space="preserve">Elle consulte avec </w:t>
      </w:r>
      <w:r w:rsidR="00813E9B">
        <w:t>transparence les gains potentiels</w:t>
      </w:r>
      <w:r>
        <w:t xml:space="preserve"> et son impact environnemental.</w:t>
      </w:r>
    </w:p>
    <w:p w:rsidR="00E62BA0" w:rsidP="00E62BA0" w:rsidRDefault="5BA09DFF" w14:paraId="0C1470AA" w14:textId="79CF897C">
      <w:pPr>
        <w:pStyle w:val="Titre4"/>
        <w:numPr>
          <w:ilvl w:val="0"/>
          <w:numId w:val="28"/>
        </w:numPr>
        <w:tabs>
          <w:tab w:val="num" w:pos="360"/>
        </w:tabs>
        <w:ind w:left="0" w:firstLine="0"/>
      </w:pPr>
      <w:bookmarkStart w:name="_Toc1993636647" w:id="66"/>
      <w:r>
        <w:t>L’acheteur</w:t>
      </w:r>
      <w:bookmarkEnd w:id="66"/>
    </w:p>
    <w:p w:rsidRPr="00A34739" w:rsidR="00E62BA0" w:rsidP="00E62BA0" w:rsidRDefault="3287D4D3" w14:paraId="0732EF12" w14:textId="62DBF785">
      <w:pPr>
        <w:pStyle w:val="Paragraphedeliste"/>
        <w:spacing w:line="279" w:lineRule="auto"/>
      </w:pPr>
      <w:r w:rsidRPr="453C1DD9">
        <w:rPr>
          <w:b/>
          <w:bCs/>
        </w:rPr>
        <w:t>Profil</w:t>
      </w:r>
      <w:r>
        <w:t xml:space="preserve"> : Éric </w:t>
      </w:r>
      <w:r w:rsidR="1EFB44D8">
        <w:t>vit</w:t>
      </w:r>
      <w:r>
        <w:t xml:space="preserve"> dans un appartement à Bruxelles. Ils ne disposent pas de panneaux solaires mais souhaitent consommer une énergie plus </w:t>
      </w:r>
      <w:r w:rsidR="5B48F14A">
        <w:t>durable et</w:t>
      </w:r>
      <w:r w:rsidR="29A3B3E0">
        <w:t xml:space="preserve"> locale </w:t>
      </w:r>
      <w:r>
        <w:t xml:space="preserve">tout en réduisant </w:t>
      </w:r>
      <w:r w:rsidR="29A3B3E0">
        <w:t>sa</w:t>
      </w:r>
      <w:r>
        <w:t xml:space="preserve"> facture énergétique et participer activement à la transition énergétique locale.</w:t>
      </w:r>
    </w:p>
    <w:p w:rsidR="00E62BA0" w:rsidP="00E62BA0" w:rsidRDefault="00E62BA0" w14:paraId="480A39B0" w14:textId="77777777">
      <w:pPr>
        <w:pStyle w:val="Paragraphedeliste"/>
        <w:spacing w:line="279" w:lineRule="auto"/>
      </w:pPr>
    </w:p>
    <w:p w:rsidR="00E62BA0" w:rsidP="00E62BA0" w:rsidRDefault="00E62BA0" w14:paraId="4B53FEF6" w14:textId="77777777">
      <w:pPr>
        <w:pStyle w:val="Paragraphedeliste"/>
        <w:spacing w:line="279" w:lineRule="auto"/>
      </w:pPr>
      <w:r w:rsidRPr="005B59F0">
        <w:rPr>
          <w:b/>
          <w:bCs/>
        </w:rPr>
        <w:t>Problèmes rencontrés</w:t>
      </w:r>
      <w:r>
        <w:t xml:space="preserve"> : </w:t>
      </w:r>
    </w:p>
    <w:p w:rsidR="00E62BA0" w:rsidP="00347FF7" w:rsidRDefault="2FDE8DD9" w14:paraId="7068FE07" w14:textId="2CFCCB06">
      <w:pPr>
        <w:pStyle w:val="Paragraphedeliste"/>
        <w:numPr>
          <w:ilvl w:val="0"/>
          <w:numId w:val="46"/>
        </w:numPr>
        <w:spacing w:line="279" w:lineRule="auto"/>
      </w:pPr>
      <w:r>
        <w:t>Absence</w:t>
      </w:r>
      <w:r w:rsidR="3287D4D3">
        <w:t xml:space="preserve"> d’information claire sur les prix et les économies possibles ;</w:t>
      </w:r>
    </w:p>
    <w:p w:rsidRPr="00AD6C4A" w:rsidR="00E62BA0" w:rsidP="00347FF7" w:rsidRDefault="34257A7D" w14:paraId="06E64A82" w14:textId="02746753">
      <w:pPr>
        <w:pStyle w:val="Paragraphedeliste"/>
        <w:numPr>
          <w:ilvl w:val="0"/>
          <w:numId w:val="46"/>
        </w:numPr>
        <w:spacing w:line="279" w:lineRule="auto"/>
      </w:pPr>
      <w:r>
        <w:t>Difficulté</w:t>
      </w:r>
      <w:r w:rsidR="3287D4D3">
        <w:t xml:space="preserve"> à trouver un producteur local prêt à partager son surplus ;</w:t>
      </w:r>
    </w:p>
    <w:p w:rsidR="00E62BA0" w:rsidP="00347FF7" w:rsidRDefault="48CD0B6B" w14:paraId="4BC5095C" w14:textId="3F40EAA7">
      <w:pPr>
        <w:pStyle w:val="Paragraphedeliste"/>
        <w:numPr>
          <w:ilvl w:val="0"/>
          <w:numId w:val="46"/>
        </w:numPr>
        <w:spacing w:line="279" w:lineRule="auto"/>
      </w:pPr>
      <w:r>
        <w:t>Sentiment</w:t>
      </w:r>
      <w:r w:rsidR="3287D4D3">
        <w:t xml:space="preserve"> que le partage d’énergie est réservé à des profils techniques.</w:t>
      </w:r>
    </w:p>
    <w:p w:rsidRPr="00AD6C4A" w:rsidR="00E62BA0" w:rsidP="00347FF7" w:rsidRDefault="043781E7" w14:paraId="6104E7BC" w14:textId="61DC2104">
      <w:pPr>
        <w:pStyle w:val="Paragraphedeliste"/>
        <w:numPr>
          <w:ilvl w:val="0"/>
          <w:numId w:val="46"/>
        </w:numPr>
        <w:spacing w:line="279" w:lineRule="auto"/>
      </w:pPr>
      <w:r>
        <w:t>Manque</w:t>
      </w:r>
      <w:r w:rsidR="3287D4D3">
        <w:t xml:space="preserve"> de compréhension des démarches administratives ;</w:t>
      </w:r>
    </w:p>
    <w:p w:rsidRPr="00AD6C4A" w:rsidR="00E62BA0" w:rsidP="00E62BA0" w:rsidRDefault="00E62BA0" w14:paraId="143B04EC" w14:textId="77777777">
      <w:pPr>
        <w:pStyle w:val="Paragraphedeliste"/>
        <w:spacing w:line="279" w:lineRule="auto"/>
      </w:pPr>
    </w:p>
    <w:p w:rsidR="00E62BA0" w:rsidP="00E62BA0" w:rsidRDefault="00E62BA0" w14:paraId="37387B3F" w14:textId="77777777">
      <w:pPr>
        <w:pStyle w:val="Paragraphedeliste"/>
        <w:spacing w:line="279" w:lineRule="auto"/>
      </w:pPr>
      <w:r w:rsidRPr="00B8715E">
        <w:rPr>
          <w:b/>
          <w:bCs/>
        </w:rPr>
        <w:t>Solutions apportées par EnergyShare</w:t>
      </w:r>
      <w:r>
        <w:t xml:space="preserve"> : </w:t>
      </w:r>
    </w:p>
    <w:p w:rsidR="00E62BA0" w:rsidP="00E62BA0" w:rsidRDefault="3287D4D3" w14:paraId="0CDCEB7E" w14:textId="67E95F5E">
      <w:pPr>
        <w:pStyle w:val="Paragraphedeliste"/>
        <w:spacing w:line="279" w:lineRule="auto"/>
      </w:pPr>
      <w:r>
        <w:t xml:space="preserve">via l’application, le </w:t>
      </w:r>
      <w:r w:rsidR="0F3B3C99">
        <w:t>ménage :</w:t>
      </w:r>
      <w:r>
        <w:t xml:space="preserve"> </w:t>
      </w:r>
    </w:p>
    <w:p w:rsidRPr="005C0C83" w:rsidR="00E62BA0" w:rsidP="00347FF7" w:rsidRDefault="31BA5D34" w14:paraId="1242FED1" w14:textId="00CC09D9">
      <w:pPr>
        <w:pStyle w:val="Paragraphedeliste"/>
        <w:numPr>
          <w:ilvl w:val="0"/>
          <w:numId w:val="49"/>
        </w:numPr>
        <w:ind w:left="1068"/>
      </w:pPr>
      <w:r>
        <w:t>Crée</w:t>
      </w:r>
      <w:r w:rsidR="3287D4D3">
        <w:t xml:space="preserve"> un compte </w:t>
      </w:r>
      <w:r w:rsidRPr="453C1DD9" w:rsidR="3287D4D3">
        <w:rPr>
          <w:i/>
          <w:iCs/>
        </w:rPr>
        <w:t>Energyshare</w:t>
      </w:r>
      <w:r w:rsidR="3287D4D3">
        <w:t>.</w:t>
      </w:r>
    </w:p>
    <w:p w:rsidRPr="00B10781" w:rsidR="00E62BA0" w:rsidP="00347FF7" w:rsidRDefault="00E62BA0" w14:paraId="2F365AB0" w14:textId="77777777">
      <w:pPr>
        <w:pStyle w:val="Paragraphedeliste"/>
        <w:numPr>
          <w:ilvl w:val="0"/>
          <w:numId w:val="49"/>
        </w:numPr>
        <w:ind w:left="1068"/>
        <w:rPr>
          <w:i/>
          <w:iCs/>
        </w:rPr>
      </w:pPr>
      <w:r w:rsidRPr="00267ABD">
        <w:t>Découvre les offres locales via l’interface de mise en relation</w:t>
      </w:r>
      <w:r w:rsidRPr="00B10781">
        <w:rPr>
          <w:i/>
          <w:iCs/>
        </w:rPr>
        <w:t>, notamment les producteurs proches géographiquement, les volumes d’énergies disponibles et une estimation des tarifs et économies potentielles.</w:t>
      </w:r>
    </w:p>
    <w:p w:rsidRPr="00E3024A" w:rsidR="00E62BA0" w:rsidP="00347FF7" w:rsidRDefault="00E62BA0" w14:paraId="5341E5B5" w14:textId="77777777">
      <w:pPr>
        <w:pStyle w:val="Paragraphedeliste"/>
        <w:numPr>
          <w:ilvl w:val="0"/>
          <w:numId w:val="49"/>
        </w:numPr>
        <w:ind w:left="1068"/>
      </w:pPr>
      <w:commentRangeStart w:id="67"/>
      <w:r w:rsidRPr="00E3024A">
        <w:t xml:space="preserve">Avant tout engagement utilise l’outil de simulation pour </w:t>
      </w:r>
      <w:r>
        <w:t xml:space="preserve">estimer leurs économies annuelles, comparer le partage d’énergie avec un contrat classique et comprendre l’impact environnement de leur choix. </w:t>
      </w:r>
      <w:commentRangeEnd w:id="67"/>
      <w:r w:rsidRPr="00E3024A">
        <w:rPr>
          <w:rStyle w:val="Marquedecommentaire"/>
          <w:sz w:val="22"/>
          <w:szCs w:val="22"/>
        </w:rPr>
        <w:commentReference w:id="67"/>
      </w:r>
    </w:p>
    <w:p w:rsidRPr="00CE0F57" w:rsidR="00E62BA0" w:rsidP="00347FF7" w:rsidRDefault="00E62BA0" w14:paraId="22162D71" w14:textId="77777777">
      <w:pPr>
        <w:pStyle w:val="Paragraphedeliste"/>
        <w:numPr>
          <w:ilvl w:val="0"/>
          <w:numId w:val="49"/>
        </w:numPr>
        <w:ind w:left="1068"/>
      </w:pPr>
      <w:r>
        <w:t xml:space="preserve">Rejoint un partage </w:t>
      </w:r>
    </w:p>
    <w:p w:rsidRPr="00267ABD" w:rsidR="00E62BA0" w:rsidP="00347FF7" w:rsidRDefault="17D6BC8E" w14:paraId="47DA15FA" w14:textId="796C08C7">
      <w:pPr>
        <w:pStyle w:val="Paragraphedeliste"/>
        <w:numPr>
          <w:ilvl w:val="0"/>
          <w:numId w:val="49"/>
        </w:numPr>
        <w:ind w:left="1068"/>
      </w:pPr>
      <w:r>
        <w:t>Centralise</w:t>
      </w:r>
      <w:r w:rsidR="3287D4D3">
        <w:t xml:space="preserve"> toutes les données via l’app : production, consommation, points, historique.</w:t>
      </w:r>
    </w:p>
    <w:p w:rsidRPr="005C0C83" w:rsidR="00E62BA0" w:rsidP="00347FF7" w:rsidRDefault="00E62BA0" w14:paraId="1489EE11" w14:textId="77777777">
      <w:pPr>
        <w:pStyle w:val="Paragraphedeliste"/>
        <w:numPr>
          <w:ilvl w:val="0"/>
          <w:numId w:val="49"/>
        </w:numPr>
        <w:ind w:left="1068"/>
      </w:pPr>
      <w:r w:rsidRPr="00B10781">
        <w:rPr>
          <w:i/>
          <w:iCs/>
        </w:rPr>
        <w:t xml:space="preserve">Créer un </w:t>
      </w:r>
      <w:r w:rsidRPr="005C0C83">
        <w:t>plan de partage automatique basé sur la capacité réelle et la demande instantanée.</w:t>
      </w:r>
    </w:p>
    <w:p w:rsidRPr="005C0C83" w:rsidR="00E62BA0" w:rsidP="00347FF7" w:rsidRDefault="67E41D84" w14:paraId="0A7EB847" w14:textId="6ABC0FD4">
      <w:pPr>
        <w:pStyle w:val="Paragraphedeliste"/>
        <w:numPr>
          <w:ilvl w:val="0"/>
          <w:numId w:val="49"/>
        </w:numPr>
        <w:ind w:left="1068"/>
      </w:pPr>
      <w:r>
        <w:t>Générer</w:t>
      </w:r>
      <w:r w:rsidR="3287D4D3">
        <w:t xml:space="preserve"> un rapport synthétique pour Sibelga si nécessaire, ou </w:t>
      </w:r>
      <w:r w:rsidRPr="453C1DD9" w:rsidR="3287D4D3">
        <w:rPr>
          <w:i/>
          <w:iCs/>
        </w:rPr>
        <w:t xml:space="preserve">pour </w:t>
      </w:r>
      <w:r w:rsidR="3287D4D3">
        <w:t>suivre le succès du partage.</w:t>
      </w:r>
    </w:p>
    <w:p w:rsidRPr="006F65FA" w:rsidR="00E62BA0" w:rsidP="00E62BA0" w:rsidRDefault="00E62BA0" w14:paraId="1BE7AA40" w14:textId="77777777">
      <w:pPr>
        <w:spacing w:line="279" w:lineRule="auto"/>
      </w:pPr>
    </w:p>
    <w:p w:rsidRPr="006F65FA" w:rsidR="00A41291" w:rsidP="00BA0A4A" w:rsidRDefault="14EF6E8F" w14:paraId="0A82BB7F" w14:textId="13EFA937">
      <w:pPr>
        <w:pStyle w:val="Titre4"/>
        <w:numPr>
          <w:ilvl w:val="0"/>
          <w:numId w:val="28"/>
        </w:numPr>
        <w:tabs>
          <w:tab w:val="num" w:pos="360"/>
        </w:tabs>
        <w:ind w:left="0" w:firstLine="0"/>
      </w:pPr>
      <w:bookmarkStart w:name="_Toc1599491732" w:id="68"/>
      <w:commentRangeStart w:id="69"/>
      <w:r>
        <w:t>La petite copropriété</w:t>
      </w:r>
      <w:bookmarkEnd w:id="68"/>
      <w:r>
        <w:t xml:space="preserve"> </w:t>
      </w:r>
    </w:p>
    <w:p w:rsidR="00B1670A" w:rsidP="00B1670A" w:rsidRDefault="00B1670A" w14:paraId="2D526CD3" w14:textId="279E410E">
      <w:pPr>
        <w:pStyle w:val="Paragraphedeliste"/>
        <w:spacing w:line="279" w:lineRule="auto"/>
      </w:pPr>
      <w:r w:rsidRPr="00996245">
        <w:rPr>
          <w:b/>
          <w:bCs/>
        </w:rPr>
        <w:t>Profil</w:t>
      </w:r>
      <w:r>
        <w:t xml:space="preserve"> : </w:t>
      </w:r>
      <w:r w:rsidRPr="00C20D2B" w:rsidR="00C20D2B">
        <w:t>Immeuble de 10 appartements, chacun peut produire ou consommer de l’énergie.</w:t>
      </w:r>
    </w:p>
    <w:p w:rsidR="00B1670A" w:rsidP="00B1670A" w:rsidRDefault="00B1670A" w14:paraId="4E25A07C" w14:textId="77777777">
      <w:pPr>
        <w:pStyle w:val="Paragraphedeliste"/>
        <w:spacing w:line="279" w:lineRule="auto"/>
      </w:pPr>
      <w:r w:rsidRPr="005B59F0">
        <w:rPr>
          <w:b/>
          <w:bCs/>
        </w:rPr>
        <w:t>Problèmes rencontrés</w:t>
      </w:r>
      <w:r>
        <w:t xml:space="preserve"> : </w:t>
      </w:r>
    </w:p>
    <w:p w:rsidR="00DC5F0A" w:rsidP="00347FF7" w:rsidRDefault="00DC5F0A" w14:paraId="4EB6FB17" w14:textId="77777777">
      <w:pPr>
        <w:pStyle w:val="Paragraphedeliste"/>
        <w:numPr>
          <w:ilvl w:val="0"/>
          <w:numId w:val="44"/>
        </w:numPr>
        <w:spacing w:line="279" w:lineRule="auto"/>
      </w:pPr>
      <w:r w:rsidRPr="00507FA2">
        <w:t>La coordination, les compteurs multiples et la convention officielle sont trop complexes.</w:t>
      </w:r>
    </w:p>
    <w:p w:rsidR="00B1670A" w:rsidP="00B1670A" w:rsidRDefault="00B1670A" w14:paraId="0D2E8BED" w14:textId="7C366B15">
      <w:pPr>
        <w:pStyle w:val="Paragraphedeliste"/>
        <w:spacing w:line="279" w:lineRule="auto"/>
      </w:pPr>
      <w:r w:rsidRPr="00B8715E">
        <w:rPr>
          <w:b/>
          <w:bCs/>
        </w:rPr>
        <w:t>Solutions apportées par EnergyShare</w:t>
      </w:r>
      <w:r>
        <w:t xml:space="preserve"> : </w:t>
      </w:r>
    </w:p>
    <w:p w:rsidR="00B1670A" w:rsidP="00B1670A" w:rsidRDefault="098D6787" w14:paraId="4DBABC0B" w14:textId="4F4EEEE2">
      <w:pPr>
        <w:pStyle w:val="Paragraphedeliste"/>
        <w:spacing w:line="279" w:lineRule="auto"/>
      </w:pPr>
      <w:r>
        <w:t>Via</w:t>
      </w:r>
      <w:r w:rsidR="14EF6E8F">
        <w:t xml:space="preserve"> l’application, </w:t>
      </w:r>
      <w:r w:rsidR="3B6E878E">
        <w:t xml:space="preserve">la copropriété </w:t>
      </w:r>
      <w:r w:rsidR="14EF6E8F">
        <w:t xml:space="preserve">: </w:t>
      </w:r>
    </w:p>
    <w:p w:rsidRPr="005C0C83" w:rsidR="005C0C83" w:rsidP="00347FF7" w:rsidRDefault="5483F9E8" w14:paraId="61A64D83" w14:textId="4CF2B083">
      <w:pPr>
        <w:pStyle w:val="Paragraphedeliste"/>
        <w:numPr>
          <w:ilvl w:val="0"/>
          <w:numId w:val="47"/>
        </w:numPr>
      </w:pPr>
      <w:r>
        <w:t>Crée</w:t>
      </w:r>
      <w:r w:rsidR="2A23FE2B">
        <w:t xml:space="preserve"> un compte “Copropriété”</w:t>
      </w:r>
      <w:r w:rsidRPr="453C1DD9" w:rsidR="3B6E878E">
        <w:rPr>
          <w:i/>
          <w:iCs/>
        </w:rPr>
        <w:t xml:space="preserve"> via son syndic</w:t>
      </w:r>
      <w:r w:rsidR="2A23FE2B">
        <w:t>.</w:t>
      </w:r>
    </w:p>
    <w:p w:rsidRPr="005C0C83" w:rsidR="005C0C83" w:rsidP="00347FF7" w:rsidRDefault="005C0C83" w14:paraId="43F878A0" w14:textId="77777777">
      <w:pPr>
        <w:pStyle w:val="Paragraphedeliste"/>
        <w:numPr>
          <w:ilvl w:val="0"/>
          <w:numId w:val="47"/>
        </w:numPr>
      </w:pPr>
      <w:r w:rsidRPr="005C0C83">
        <w:t>Chaque appartement s’inscrit en tant que Producteur ou Consommateur.</w:t>
      </w:r>
    </w:p>
    <w:p w:rsidRPr="005C0C83" w:rsidR="005C0C83" w:rsidP="00347FF7" w:rsidRDefault="4DA2D7C2" w14:paraId="2E386A64" w14:textId="2EC6F1BC">
      <w:pPr>
        <w:pStyle w:val="Paragraphedeliste"/>
        <w:numPr>
          <w:ilvl w:val="0"/>
          <w:numId w:val="47"/>
        </w:numPr>
      </w:pPr>
      <w:r>
        <w:t>Centralise</w:t>
      </w:r>
      <w:r w:rsidR="2A23FE2B">
        <w:t xml:space="preserve"> toutes les données</w:t>
      </w:r>
      <w:r w:rsidRPr="453C1DD9" w:rsidR="2EC2647E">
        <w:rPr>
          <w:i/>
          <w:iCs/>
        </w:rPr>
        <w:t xml:space="preserve"> via l’app</w:t>
      </w:r>
      <w:r w:rsidR="2A23FE2B">
        <w:t xml:space="preserve"> : production, consommation, points, historique.</w:t>
      </w:r>
    </w:p>
    <w:p w:rsidRPr="005C0C83" w:rsidR="005C0C83" w:rsidP="00347FF7" w:rsidRDefault="006E7C0D" w14:paraId="4556571E" w14:textId="6D0A76D4">
      <w:pPr>
        <w:pStyle w:val="Paragraphedeliste"/>
        <w:numPr>
          <w:ilvl w:val="0"/>
          <w:numId w:val="47"/>
        </w:numPr>
      </w:pPr>
      <w:r w:rsidRPr="00B10781">
        <w:rPr>
          <w:i/>
          <w:iCs/>
        </w:rPr>
        <w:t xml:space="preserve">Créer un </w:t>
      </w:r>
      <w:r w:rsidRPr="005C0C83" w:rsidR="005C0C83">
        <w:t>plan de partage automatique basé sur la capacité réelle et la demande instantanée.</w:t>
      </w:r>
    </w:p>
    <w:p w:rsidRPr="005C0C83" w:rsidR="005C0C83" w:rsidP="00347FF7" w:rsidRDefault="1BAF269F" w14:paraId="1C58FD1B" w14:textId="30131975">
      <w:pPr>
        <w:pStyle w:val="Paragraphedeliste"/>
        <w:numPr>
          <w:ilvl w:val="0"/>
          <w:numId w:val="47"/>
        </w:numPr>
      </w:pPr>
      <w:r>
        <w:t>Génère</w:t>
      </w:r>
      <w:r w:rsidR="2A23FE2B">
        <w:t xml:space="preserve"> un rapport synthétique </w:t>
      </w:r>
      <w:r w:rsidR="4EEA72DC">
        <w:t>pour le</w:t>
      </w:r>
      <w:r w:rsidR="6CDFC14E">
        <w:t xml:space="preserve"> gestionnaire du réseau de distribution </w:t>
      </w:r>
      <w:r w:rsidR="2A23FE2B">
        <w:t xml:space="preserve">si nécessaire, ou </w:t>
      </w:r>
      <w:r w:rsidRPr="453C1DD9" w:rsidR="0BCA39B8">
        <w:rPr>
          <w:i/>
          <w:iCs/>
        </w:rPr>
        <w:t xml:space="preserve">pour </w:t>
      </w:r>
      <w:r w:rsidR="2A23FE2B">
        <w:t>suivre le succès du partage.</w:t>
      </w:r>
    </w:p>
    <w:p w:rsidRPr="001917E9" w:rsidR="00A41291" w:rsidP="00BA0A4A" w:rsidRDefault="14EF6E8F" w14:paraId="189B3B76" w14:textId="5C31A909">
      <w:pPr>
        <w:pStyle w:val="Titre4"/>
        <w:numPr>
          <w:ilvl w:val="0"/>
          <w:numId w:val="28"/>
        </w:numPr>
        <w:tabs>
          <w:tab w:val="num" w:pos="360"/>
        </w:tabs>
        <w:ind w:left="0" w:firstLine="0"/>
        <w:rPr>
          <w:highlight w:val="yellow"/>
        </w:rPr>
      </w:pPr>
      <w:bookmarkStart w:name="_Toc403291726" w:id="70"/>
      <w:commentRangeStart w:id="71"/>
      <w:r w:rsidRPr="453C1DD9">
        <w:rPr>
          <w:highlight w:val="yellow"/>
        </w:rPr>
        <w:t>La communauté d’énergie</w:t>
      </w:r>
      <w:bookmarkEnd w:id="70"/>
      <w:r w:rsidRPr="453C1DD9" w:rsidR="37C0A6AA">
        <w:rPr>
          <w:highlight w:val="yellow"/>
        </w:rPr>
        <w:t xml:space="preserve"> </w:t>
      </w:r>
      <w:commentRangeEnd w:id="71"/>
      <w:r w:rsidRPr="001917E9" w:rsidR="00B1670A">
        <w:rPr>
          <w:rStyle w:val="Marquedecommentaire"/>
          <w:sz w:val="22"/>
          <w:szCs w:val="22"/>
          <w:highlight w:val="yellow"/>
        </w:rPr>
        <w:commentReference w:id="71"/>
      </w:r>
    </w:p>
    <w:p w:rsidRPr="001917E9" w:rsidR="006A29D1" w:rsidP="006A29D1" w:rsidRDefault="006A29D1" w14:paraId="102D4CC4" w14:textId="605A0DA2">
      <w:pPr>
        <w:pStyle w:val="Paragraphedeliste"/>
        <w:spacing w:line="279" w:lineRule="auto"/>
        <w:rPr>
          <w:highlight w:val="yellow"/>
        </w:rPr>
      </w:pPr>
      <w:r w:rsidRPr="001917E9">
        <w:rPr>
          <w:b/>
          <w:bCs/>
          <w:highlight w:val="yellow"/>
        </w:rPr>
        <w:t>Profil</w:t>
      </w:r>
      <w:r w:rsidRPr="001917E9">
        <w:rPr>
          <w:highlight w:val="yellow"/>
        </w:rPr>
        <w:t xml:space="preserve"> : </w:t>
      </w:r>
      <w:r w:rsidRPr="001917E9" w:rsidR="00A9200E">
        <w:rPr>
          <w:highlight w:val="yellow"/>
        </w:rPr>
        <w:t xml:space="preserve">Dans un quartier résidentiel de Bruxelles, plusieurs ménages ont investi dans des installations photovoltaïques ces dernières </w:t>
      </w:r>
      <w:commentRangeEnd w:id="69"/>
      <w:r w:rsidRPr="001917E9" w:rsidR="00752475">
        <w:rPr>
          <w:rStyle w:val="Marquedecommentaire"/>
          <w:sz w:val="22"/>
          <w:szCs w:val="22"/>
          <w:highlight w:val="yellow"/>
        </w:rPr>
        <w:commentReference w:id="69"/>
      </w:r>
      <w:r w:rsidRPr="001917E9" w:rsidR="00A9200E">
        <w:rPr>
          <w:highlight w:val="yellow"/>
        </w:rPr>
        <w:t>années. D’autres habitants, ne disposant pas de panneaux solaires, souhaitent consommer une énergie plus locale et durable.</w:t>
      </w:r>
      <w:r w:rsidRPr="001917E9" w:rsidR="00A9200E">
        <w:rPr>
          <w:highlight w:val="yellow"/>
        </w:rPr>
        <w:br/>
      </w:r>
      <w:r w:rsidRPr="001917E9" w:rsidR="00A9200E">
        <w:rPr>
          <w:highlight w:val="yellow"/>
        </w:rPr>
        <w:t>Malgré cet intérêt commun, aucune structure simple ne permet de coordonner efficacement le partage d’énergie à l’échelle du quartier.</w:t>
      </w:r>
    </w:p>
    <w:p w:rsidRPr="001917E9" w:rsidR="006A29D1" w:rsidP="006A29D1" w:rsidRDefault="006A29D1" w14:paraId="34E6C72E" w14:textId="77777777">
      <w:pPr>
        <w:pStyle w:val="Paragraphedeliste"/>
        <w:spacing w:line="279" w:lineRule="auto"/>
        <w:rPr>
          <w:highlight w:val="yellow"/>
        </w:rPr>
      </w:pPr>
      <w:r w:rsidRPr="001917E9">
        <w:rPr>
          <w:b/>
          <w:bCs/>
          <w:highlight w:val="yellow"/>
        </w:rPr>
        <w:t>Problèmes rencontrés</w:t>
      </w:r>
      <w:r w:rsidRPr="001917E9">
        <w:rPr>
          <w:highlight w:val="yellow"/>
        </w:rPr>
        <w:t xml:space="preserve"> : </w:t>
      </w:r>
    </w:p>
    <w:p w:rsidRPr="001917E9" w:rsidR="00E40F01" w:rsidP="00E40F01" w:rsidRDefault="00E40F01" w14:paraId="1A460F06" w14:textId="473F5064">
      <w:pPr>
        <w:pStyle w:val="Paragraphedeliste"/>
        <w:spacing w:line="279" w:lineRule="auto"/>
        <w:rPr>
          <w:highlight w:val="yellow"/>
        </w:rPr>
      </w:pPr>
      <w:r w:rsidRPr="001917E9">
        <w:rPr>
          <w:highlight w:val="yellow"/>
        </w:rPr>
        <w:t>La communauté fait face à plusieurs difficultés :</w:t>
      </w:r>
    </w:p>
    <w:p w:rsidRPr="001917E9" w:rsidR="00E40F01" w:rsidP="00347FF7" w:rsidRDefault="5ADCC53E" w14:paraId="0CBB2BD4" w14:textId="33BB4705">
      <w:pPr>
        <w:pStyle w:val="Paragraphedeliste"/>
        <w:numPr>
          <w:ilvl w:val="0"/>
          <w:numId w:val="43"/>
        </w:numPr>
        <w:spacing w:line="279" w:lineRule="auto"/>
        <w:rPr>
          <w:highlight w:val="yellow"/>
        </w:rPr>
      </w:pPr>
      <w:r w:rsidRPr="453C1DD9">
        <w:rPr>
          <w:highlight w:val="yellow"/>
        </w:rPr>
        <w:t>Difficulté</w:t>
      </w:r>
      <w:r w:rsidRPr="453C1DD9" w:rsidR="7BB7AE7C">
        <w:rPr>
          <w:highlight w:val="yellow"/>
        </w:rPr>
        <w:t xml:space="preserve"> à identifier l’ensemble des producteurs et consommateurs potentiels ;</w:t>
      </w:r>
    </w:p>
    <w:p w:rsidRPr="001917E9" w:rsidR="00E40F01" w:rsidP="00347FF7" w:rsidRDefault="0A9981F2" w14:paraId="038D24E8" w14:textId="3DCE3C37">
      <w:pPr>
        <w:pStyle w:val="Paragraphedeliste"/>
        <w:numPr>
          <w:ilvl w:val="0"/>
          <w:numId w:val="43"/>
        </w:numPr>
        <w:spacing w:line="279" w:lineRule="auto"/>
        <w:rPr>
          <w:highlight w:val="yellow"/>
        </w:rPr>
      </w:pPr>
      <w:r w:rsidRPr="453C1DD9">
        <w:rPr>
          <w:highlight w:val="yellow"/>
        </w:rPr>
        <w:t>Absence</w:t>
      </w:r>
      <w:r w:rsidRPr="453C1DD9" w:rsidR="7BB7AE7C">
        <w:rPr>
          <w:highlight w:val="yellow"/>
        </w:rPr>
        <w:t xml:space="preserve"> de vision globale sur la production et la consommation locales ;</w:t>
      </w:r>
    </w:p>
    <w:p w:rsidRPr="001917E9" w:rsidR="00E40F01" w:rsidP="00347FF7" w:rsidRDefault="3175E840" w14:paraId="58CD974B" w14:textId="1FC29566">
      <w:pPr>
        <w:pStyle w:val="Paragraphedeliste"/>
        <w:numPr>
          <w:ilvl w:val="0"/>
          <w:numId w:val="43"/>
        </w:numPr>
        <w:spacing w:line="279" w:lineRule="auto"/>
        <w:rPr>
          <w:highlight w:val="yellow"/>
        </w:rPr>
      </w:pPr>
      <w:r w:rsidRPr="453C1DD9">
        <w:rPr>
          <w:highlight w:val="yellow"/>
        </w:rPr>
        <w:t>Complexité</w:t>
      </w:r>
      <w:r w:rsidRPr="453C1DD9" w:rsidR="7BB7AE7C">
        <w:rPr>
          <w:highlight w:val="yellow"/>
        </w:rPr>
        <w:t xml:space="preserve"> administrative liée à la création d’une communauté énergétique ;</w:t>
      </w:r>
    </w:p>
    <w:p w:rsidRPr="001917E9" w:rsidR="00E40F01" w:rsidP="00347FF7" w:rsidRDefault="06ACC436" w14:paraId="62320F3B" w14:textId="1F5C5373">
      <w:pPr>
        <w:pStyle w:val="Paragraphedeliste"/>
        <w:numPr>
          <w:ilvl w:val="0"/>
          <w:numId w:val="43"/>
        </w:numPr>
        <w:spacing w:line="279" w:lineRule="auto"/>
        <w:rPr>
          <w:highlight w:val="yellow"/>
        </w:rPr>
      </w:pPr>
      <w:r w:rsidRPr="453C1DD9">
        <w:rPr>
          <w:highlight w:val="yellow"/>
        </w:rPr>
        <w:t>Manque</w:t>
      </w:r>
      <w:r w:rsidRPr="453C1DD9" w:rsidR="7BB7AE7C">
        <w:rPr>
          <w:highlight w:val="yellow"/>
        </w:rPr>
        <w:t xml:space="preserve"> de transparence sur la répartition de l’énergie et des gains financiers ;</w:t>
      </w:r>
    </w:p>
    <w:p w:rsidRPr="001917E9" w:rsidR="00E40F01" w:rsidP="00347FF7" w:rsidRDefault="00FBBEE7" w14:paraId="357F355B" w14:textId="2BF5A783">
      <w:pPr>
        <w:pStyle w:val="Paragraphedeliste"/>
        <w:numPr>
          <w:ilvl w:val="0"/>
          <w:numId w:val="43"/>
        </w:numPr>
        <w:spacing w:line="279" w:lineRule="auto"/>
        <w:rPr>
          <w:highlight w:val="yellow"/>
        </w:rPr>
      </w:pPr>
      <w:r w:rsidRPr="453C1DD9">
        <w:rPr>
          <w:highlight w:val="yellow"/>
        </w:rPr>
        <w:t>Dépendance</w:t>
      </w:r>
      <w:r w:rsidRPr="453C1DD9" w:rsidR="7BB7AE7C">
        <w:rPr>
          <w:highlight w:val="yellow"/>
        </w:rPr>
        <w:t xml:space="preserve"> à des échanges informels et peu structurés.</w:t>
      </w:r>
    </w:p>
    <w:p w:rsidRPr="001917E9" w:rsidR="00E40F01" w:rsidP="003117EE" w:rsidRDefault="00E40F01" w14:paraId="6C2EC59D" w14:textId="77777777">
      <w:pPr>
        <w:spacing w:line="279" w:lineRule="auto"/>
        <w:ind w:firstLine="708"/>
        <w:rPr>
          <w:highlight w:val="yellow"/>
        </w:rPr>
      </w:pPr>
      <w:r w:rsidRPr="001917E9">
        <w:rPr>
          <w:highlight w:val="yellow"/>
        </w:rPr>
        <w:t>Ces obstacles freinent la mise en place d’une communauté d’énergie fonctionnelle.</w:t>
      </w:r>
    </w:p>
    <w:p w:rsidRPr="001917E9" w:rsidR="006A29D1" w:rsidP="006A29D1" w:rsidRDefault="006A29D1" w14:paraId="14741099" w14:textId="6919B51D">
      <w:pPr>
        <w:pStyle w:val="Paragraphedeliste"/>
        <w:spacing w:line="279" w:lineRule="auto"/>
        <w:rPr>
          <w:highlight w:val="yellow"/>
        </w:rPr>
      </w:pPr>
    </w:p>
    <w:p w:rsidRPr="001917E9" w:rsidR="006A29D1" w:rsidP="006A29D1" w:rsidRDefault="006A29D1" w14:paraId="43AD6BBD" w14:textId="77777777">
      <w:pPr>
        <w:pStyle w:val="Paragraphedeliste"/>
        <w:spacing w:line="279" w:lineRule="auto"/>
        <w:rPr>
          <w:highlight w:val="yellow"/>
        </w:rPr>
      </w:pPr>
      <w:r w:rsidRPr="001917E9">
        <w:rPr>
          <w:b/>
          <w:bCs/>
          <w:highlight w:val="yellow"/>
        </w:rPr>
        <w:t>Solutions apportées par EnergyShare</w:t>
      </w:r>
      <w:r w:rsidRPr="001917E9">
        <w:rPr>
          <w:highlight w:val="yellow"/>
        </w:rPr>
        <w:t xml:space="preserve"> : </w:t>
      </w:r>
    </w:p>
    <w:p w:rsidRPr="001917E9" w:rsidR="006A29D1" w:rsidP="006A29D1" w:rsidRDefault="0A01BEF2" w14:paraId="6F0B074D" w14:textId="4EF603D3">
      <w:pPr>
        <w:pStyle w:val="Paragraphedeliste"/>
        <w:spacing w:line="279" w:lineRule="auto"/>
        <w:rPr>
          <w:highlight w:val="yellow"/>
        </w:rPr>
      </w:pPr>
      <w:r w:rsidRPr="453C1DD9">
        <w:rPr>
          <w:highlight w:val="yellow"/>
        </w:rPr>
        <w:t>Via</w:t>
      </w:r>
      <w:r w:rsidRPr="453C1DD9" w:rsidR="68F70457">
        <w:rPr>
          <w:highlight w:val="yellow"/>
        </w:rPr>
        <w:t xml:space="preserve"> l’application, la co</w:t>
      </w:r>
      <w:r w:rsidRPr="453C1DD9" w:rsidR="6265489C">
        <w:rPr>
          <w:highlight w:val="yellow"/>
        </w:rPr>
        <w:t xml:space="preserve">mmunauté d’énergie </w:t>
      </w:r>
      <w:r w:rsidRPr="453C1DD9" w:rsidR="68F70457">
        <w:rPr>
          <w:highlight w:val="yellow"/>
        </w:rPr>
        <w:t xml:space="preserve"> </w:t>
      </w:r>
    </w:p>
    <w:p w:rsidRPr="001917E9" w:rsidR="004D5BF5" w:rsidP="00347FF7" w:rsidRDefault="004D5BF5" w14:paraId="21B0B8FB" w14:textId="13CBE41A">
      <w:pPr>
        <w:pStyle w:val="Paragraphedeliste"/>
        <w:numPr>
          <w:ilvl w:val="0"/>
          <w:numId w:val="48"/>
        </w:numPr>
        <w:rPr>
          <w:highlight w:val="yellow"/>
        </w:rPr>
      </w:pPr>
      <w:r w:rsidRPr="001917E9">
        <w:rPr>
          <w:highlight w:val="yellow"/>
        </w:rPr>
        <w:t>est opérationnelle rapidement ;</w:t>
      </w:r>
    </w:p>
    <w:p w:rsidRPr="001917E9" w:rsidR="004D5BF5" w:rsidP="00347FF7" w:rsidRDefault="39E2B490" w14:paraId="2C8E9766" w14:textId="2829D8E8">
      <w:pPr>
        <w:pStyle w:val="Paragraphedeliste"/>
        <w:numPr>
          <w:ilvl w:val="0"/>
          <w:numId w:val="48"/>
        </w:numPr>
        <w:rPr>
          <w:highlight w:val="yellow"/>
        </w:rPr>
      </w:pPr>
      <w:r w:rsidRPr="453C1DD9">
        <w:rPr>
          <w:highlight w:val="yellow"/>
        </w:rPr>
        <w:t>Réduit</w:t>
      </w:r>
      <w:r w:rsidRPr="453C1DD9" w:rsidR="446CD8E8">
        <w:rPr>
          <w:highlight w:val="yellow"/>
        </w:rPr>
        <w:t xml:space="preserve"> fortement sa </w:t>
      </w:r>
      <w:r w:rsidRPr="453C1DD9" w:rsidR="62C38496">
        <w:rPr>
          <w:highlight w:val="yellow"/>
        </w:rPr>
        <w:t>charge administrative ;</w:t>
      </w:r>
    </w:p>
    <w:p w:rsidRPr="001917E9" w:rsidR="004D5BF5" w:rsidP="00347FF7" w:rsidRDefault="5462745D" w14:paraId="087C130D" w14:textId="4D6B6B1D">
      <w:pPr>
        <w:pStyle w:val="Paragraphedeliste"/>
        <w:numPr>
          <w:ilvl w:val="0"/>
          <w:numId w:val="48"/>
        </w:numPr>
        <w:rPr>
          <w:highlight w:val="yellow"/>
        </w:rPr>
      </w:pPr>
      <w:r w:rsidRPr="453C1DD9">
        <w:rPr>
          <w:highlight w:val="yellow"/>
        </w:rPr>
        <w:t>Bénéficie</w:t>
      </w:r>
      <w:r w:rsidRPr="453C1DD9" w:rsidR="62C38496">
        <w:rPr>
          <w:highlight w:val="yellow"/>
        </w:rPr>
        <w:t xml:space="preserve"> d’une vision claire et transparente</w:t>
      </w:r>
      <w:r w:rsidRPr="453C1DD9" w:rsidR="446CD8E8">
        <w:rPr>
          <w:highlight w:val="yellow"/>
        </w:rPr>
        <w:t xml:space="preserve"> pour l’ensemble de ses membres</w:t>
      </w:r>
      <w:r w:rsidRPr="453C1DD9" w:rsidR="62C38496">
        <w:rPr>
          <w:highlight w:val="yellow"/>
        </w:rPr>
        <w:t xml:space="preserve"> ;</w:t>
      </w:r>
    </w:p>
    <w:p w:rsidRPr="001917E9" w:rsidR="004D5BF5" w:rsidP="00347FF7" w:rsidRDefault="007853E6" w14:paraId="0F960B82" w14:textId="2B10BAD4">
      <w:pPr>
        <w:pStyle w:val="Paragraphedeliste"/>
        <w:numPr>
          <w:ilvl w:val="0"/>
          <w:numId w:val="48"/>
        </w:numPr>
        <w:rPr>
          <w:highlight w:val="yellow"/>
        </w:rPr>
      </w:pPr>
      <w:r w:rsidRPr="001917E9">
        <w:rPr>
          <w:highlight w:val="yellow"/>
        </w:rPr>
        <w:t xml:space="preserve">voit </w:t>
      </w:r>
      <w:r w:rsidRPr="001917E9" w:rsidR="004D5BF5">
        <w:rPr>
          <w:highlight w:val="yellow"/>
        </w:rPr>
        <w:t>la confiance entre les participants renforcée ;</w:t>
      </w:r>
    </w:p>
    <w:p w:rsidRPr="001917E9" w:rsidR="006A29D1" w:rsidP="00347FF7" w:rsidRDefault="00A34739" w14:paraId="4EEEFC21" w14:textId="445A9462">
      <w:pPr>
        <w:pStyle w:val="Paragraphedeliste"/>
        <w:numPr>
          <w:ilvl w:val="0"/>
          <w:numId w:val="48"/>
        </w:numPr>
        <w:rPr>
          <w:highlight w:val="yellow"/>
        </w:rPr>
      </w:pPr>
      <w:r w:rsidRPr="001917E9">
        <w:rPr>
          <w:highlight w:val="yellow"/>
        </w:rPr>
        <w:t xml:space="preserve">voit son </w:t>
      </w:r>
      <w:r w:rsidRPr="001917E9" w:rsidR="004D5BF5">
        <w:rPr>
          <w:highlight w:val="yellow"/>
        </w:rPr>
        <w:t>énergie produite localement valorisée de manière optimale.</w:t>
      </w:r>
    </w:p>
    <w:p w:rsidR="006A29D1" w:rsidP="00F50470" w:rsidRDefault="488A03B9" w14:paraId="03AFDA23" w14:textId="1B805830">
      <w:pPr>
        <w:pStyle w:val="Titre2"/>
      </w:pPr>
      <w:bookmarkStart w:name="_Toc870151148" w:id="72"/>
      <w:r>
        <w:t>3.3.2</w:t>
      </w:r>
      <w:r w:rsidR="7CE80DE2">
        <w:t xml:space="preserve"> Scénarios d’usage</w:t>
      </w:r>
      <w:bookmarkEnd w:id="72"/>
    </w:p>
    <w:p w:rsidR="00F50470" w:rsidP="00F50470" w:rsidRDefault="00A636F9" w14:paraId="47FE443C" w14:textId="647C64C0">
      <w:pPr>
        <w:keepNext/>
        <w:jc w:val="center"/>
      </w:pPr>
      <w:r>
        <w:rPr>
          <w:noProof/>
        </w:rPr>
        <w:drawing>
          <wp:inline distT="0" distB="0" distL="0" distR="0" wp14:anchorId="1331F2FE" wp14:editId="361F5CA3">
            <wp:extent cx="5197766" cy="6653049"/>
            <wp:effectExtent l="0" t="0" r="3175" b="0"/>
            <wp:docPr id="12298926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92631" name="Image 1229892631"/>
                    <pic:cNvPicPr/>
                  </pic:nvPicPr>
                  <pic:blipFill>
                    <a:blip r:embed="rId14">
                      <a:extLst>
                        <a:ext uri="{28A0092B-C50C-407E-A947-70E740481C1C}">
                          <a14:useLocalDpi xmlns:a14="http://schemas.microsoft.com/office/drawing/2010/main" val="0"/>
                        </a:ext>
                      </a:extLst>
                    </a:blip>
                    <a:stretch>
                      <a:fillRect/>
                    </a:stretch>
                  </pic:blipFill>
                  <pic:spPr>
                    <a:xfrm>
                      <a:off x="0" y="0"/>
                      <a:ext cx="5199822" cy="6655681"/>
                    </a:xfrm>
                    <a:prstGeom prst="rect">
                      <a:avLst/>
                    </a:prstGeom>
                  </pic:spPr>
                </pic:pic>
              </a:graphicData>
            </a:graphic>
          </wp:inline>
        </w:drawing>
      </w:r>
    </w:p>
    <w:p w:rsidRPr="006A29D1" w:rsidR="00F50470" w:rsidP="0051102A" w:rsidRDefault="00F50470" w14:paraId="6F40C138" w14:textId="064EB9E2">
      <w:pPr>
        <w:pStyle w:val="Lgende"/>
        <w:jc w:val="center"/>
      </w:pPr>
      <w:bookmarkStart w:name="_Toc224193579" w:id="73"/>
      <w:r>
        <w:t xml:space="preserve">Figure </w:t>
      </w:r>
      <w:r>
        <w:fldChar w:fldCharType="begin"/>
      </w:r>
      <w:r>
        <w:instrText>SEQ Figure \* ARABIC</w:instrText>
      </w:r>
      <w:r>
        <w:fldChar w:fldCharType="separate"/>
      </w:r>
      <w:r w:rsidR="004B780D">
        <w:rPr>
          <w:noProof/>
        </w:rPr>
        <w:t>1</w:t>
      </w:r>
      <w:r>
        <w:fldChar w:fldCharType="end"/>
      </w:r>
      <w:r>
        <w:t>: Diagramme des cas d'usages</w:t>
      </w:r>
      <w:bookmarkEnd w:id="73"/>
    </w:p>
    <w:p w:rsidRPr="007A7D09" w:rsidR="00A41291" w:rsidP="00A41291" w:rsidRDefault="00A41291" w14:paraId="15B6A880" w14:textId="77777777"/>
    <w:p w:rsidR="00A41291" w:rsidP="00A41291" w:rsidRDefault="37C0A6AA" w14:paraId="1B6B0361" w14:textId="77777777">
      <w:pPr>
        <w:pStyle w:val="Titre2"/>
      </w:pPr>
      <w:bookmarkStart w:name="_Toc214554697" w:id="74"/>
      <w:bookmarkStart w:name="_Toc803742844" w:id="75"/>
      <w:r>
        <w:t>3.4. User Stories détaillées</w:t>
      </w:r>
      <w:bookmarkEnd w:id="74"/>
      <w:bookmarkEnd w:id="75"/>
    </w:p>
    <w:p w:rsidR="00A41291" w:rsidP="00A41291" w:rsidRDefault="37C0A6AA" w14:paraId="736D61A6" w14:textId="77777777">
      <w:pPr>
        <w:pStyle w:val="Titre3"/>
      </w:pPr>
      <w:bookmarkStart w:name="_Toc214554698" w:id="76"/>
      <w:bookmarkStart w:name="_Toc222379400" w:id="77"/>
      <w:r>
        <w:t>3.4.1. User Stories détaillées (MVP)</w:t>
      </w:r>
      <w:bookmarkEnd w:id="76"/>
      <w:bookmarkEnd w:id="77"/>
    </w:p>
    <w:p w:rsidRPr="006F65FA" w:rsidR="00A41291" w:rsidP="00347FF7" w:rsidRDefault="37C0A6AA" w14:paraId="552B5238" w14:textId="77777777">
      <w:pPr>
        <w:pStyle w:val="Titre3"/>
        <w:numPr>
          <w:ilvl w:val="0"/>
          <w:numId w:val="40"/>
        </w:numPr>
        <w:tabs>
          <w:tab w:val="num" w:pos="360"/>
        </w:tabs>
        <w:ind w:left="0" w:firstLine="0"/>
      </w:pPr>
      <w:bookmarkStart w:name="_Toc214554699" w:id="78"/>
      <w:bookmarkStart w:name="_Toc1792288180" w:id="79"/>
      <w:r>
        <w:t>Accès à la plateforme et profil</w:t>
      </w:r>
      <w:bookmarkEnd w:id="78"/>
      <w:bookmarkEnd w:id="79"/>
      <w:r>
        <w:t xml:space="preserve"> </w:t>
      </w:r>
    </w:p>
    <w:p w:rsidRPr="006F65FA" w:rsidR="00E54FD9" w:rsidP="00347FF7" w:rsidRDefault="5C18BC6D" w14:paraId="6C171D22" w14:textId="4C2C16D0">
      <w:pPr>
        <w:pStyle w:val="Paragraphedeliste"/>
        <w:numPr>
          <w:ilvl w:val="0"/>
          <w:numId w:val="34"/>
        </w:numPr>
        <w:spacing w:line="276" w:lineRule="auto"/>
        <w:rPr>
          <w:rFonts w:ascii="Aptos" w:hAnsi="Aptos" w:eastAsia="Aptos" w:cs="Aptos"/>
        </w:rPr>
      </w:pPr>
      <w:r w:rsidRPr="453C1DD9">
        <w:rPr>
          <w:rFonts w:ascii="Aptos" w:hAnsi="Aptos" w:eastAsia="Aptos" w:cs="Aptos"/>
        </w:rPr>
        <w:t xml:space="preserve">EN TANT QUE personne non inscrite JE VEUX pouvoir trouver des informations sur le partage </w:t>
      </w:r>
      <w:r w:rsidRPr="453C1DD9" w:rsidR="30666F0B">
        <w:rPr>
          <w:rFonts w:ascii="Aptos" w:hAnsi="Aptos" w:eastAsia="Aptos" w:cs="Aptos"/>
        </w:rPr>
        <w:t>d’énergie AFIN</w:t>
      </w:r>
      <w:r w:rsidRPr="453C1DD9">
        <w:rPr>
          <w:rFonts w:ascii="Aptos" w:hAnsi="Aptos" w:eastAsia="Aptos" w:cs="Aptos"/>
        </w:rPr>
        <w:t xml:space="preserve"> DE de m’aider à</w:t>
      </w:r>
      <w:r w:rsidRPr="453C1DD9" w:rsidR="5CC757FD">
        <w:rPr>
          <w:rFonts w:ascii="Aptos" w:hAnsi="Aptos" w:eastAsia="Aptos" w:cs="Aptos"/>
        </w:rPr>
        <w:t xml:space="preserve"> en</w:t>
      </w:r>
      <w:r w:rsidRPr="453C1DD9">
        <w:rPr>
          <w:rFonts w:ascii="Aptos" w:hAnsi="Aptos" w:eastAsia="Aptos" w:cs="Aptos"/>
        </w:rPr>
        <w:t xml:space="preserve"> comprendre le fonctionne</w:t>
      </w:r>
      <w:r w:rsidRPr="453C1DD9" w:rsidR="5CC757FD">
        <w:rPr>
          <w:rFonts w:ascii="Aptos" w:hAnsi="Aptos" w:eastAsia="Aptos" w:cs="Aptos"/>
        </w:rPr>
        <w:t>ment en Région bruxelloise</w:t>
      </w:r>
    </w:p>
    <w:p w:rsidRPr="00B53CA8" w:rsidR="00E54FD9" w:rsidP="00347FF7" w:rsidRDefault="005F65C3" w14:paraId="6E7A7CEA" w14:textId="40ECFAD5">
      <w:pPr>
        <w:pStyle w:val="Paragraphedeliste"/>
        <w:numPr>
          <w:ilvl w:val="0"/>
          <w:numId w:val="34"/>
        </w:numPr>
        <w:spacing w:line="276" w:lineRule="auto"/>
        <w:rPr>
          <w:rFonts w:ascii="Aptos" w:hAnsi="Aptos" w:eastAsia="Aptos" w:cs="Aptos"/>
        </w:rPr>
      </w:pPr>
      <w:r w:rsidRPr="00B53CA8">
        <w:rPr>
          <w:rFonts w:ascii="Aptos" w:hAnsi="Aptos" w:eastAsia="Aptos" w:cs="Aptos"/>
        </w:rPr>
        <w:t xml:space="preserve">EN TANT QUE personne non inscrite JE VEUX pouvoir </w:t>
      </w:r>
      <w:r w:rsidRPr="00B53CA8" w:rsidR="00EE2159">
        <w:rPr>
          <w:rFonts w:ascii="Aptos" w:hAnsi="Aptos" w:eastAsia="Aptos" w:cs="Aptos"/>
        </w:rPr>
        <w:t xml:space="preserve">avoir un aperçu des vendeurs et acheteurs potentiels </w:t>
      </w:r>
      <w:r w:rsidRPr="00B53CA8">
        <w:rPr>
          <w:rFonts w:ascii="Aptos" w:hAnsi="Aptos" w:eastAsia="Aptos" w:cs="Aptos"/>
        </w:rPr>
        <w:t xml:space="preserve">AFIN DE de </w:t>
      </w:r>
      <w:r w:rsidRPr="00B53CA8" w:rsidR="00EE2159">
        <w:rPr>
          <w:rFonts w:ascii="Aptos" w:hAnsi="Aptos" w:eastAsia="Aptos" w:cs="Aptos"/>
        </w:rPr>
        <w:t xml:space="preserve">déterminer si l’application </w:t>
      </w:r>
      <w:r w:rsidRPr="00B53CA8" w:rsidR="00B53CA8">
        <w:rPr>
          <w:rFonts w:ascii="Aptos" w:hAnsi="Aptos" w:eastAsia="Aptos" w:cs="Aptos"/>
        </w:rPr>
        <w:t xml:space="preserve">me sera utile. </w:t>
      </w:r>
    </w:p>
    <w:p w:rsidR="00A41291" w:rsidP="00347FF7" w:rsidRDefault="37C0A6AA" w14:paraId="79FE1BE3" w14:textId="7E3BF27D">
      <w:pPr>
        <w:pStyle w:val="Paragraphedeliste"/>
        <w:numPr>
          <w:ilvl w:val="0"/>
          <w:numId w:val="34"/>
        </w:numPr>
        <w:spacing w:line="276" w:lineRule="auto"/>
        <w:rPr>
          <w:rFonts w:ascii="Aptos" w:hAnsi="Aptos" w:eastAsia="Aptos" w:cs="Aptos"/>
        </w:rPr>
      </w:pPr>
      <w:r w:rsidRPr="453C1DD9">
        <w:rPr>
          <w:rFonts w:ascii="Aptos" w:hAnsi="Aptos" w:eastAsia="Aptos" w:cs="Aptos"/>
        </w:rPr>
        <w:t xml:space="preserve">EN TANT QUE personne non inscrite JE VEUX pouvoir créer un compte </w:t>
      </w:r>
      <w:r w:rsidRPr="453C1DD9" w:rsidR="6C6D4471">
        <w:rPr>
          <w:rFonts w:ascii="Aptos" w:hAnsi="Aptos" w:eastAsia="Aptos" w:cs="Aptos"/>
        </w:rPr>
        <w:t>utilisateur AFIN</w:t>
      </w:r>
      <w:r w:rsidRPr="453C1DD9">
        <w:rPr>
          <w:rFonts w:ascii="Aptos" w:hAnsi="Aptos" w:eastAsia="Aptos" w:cs="Aptos"/>
        </w:rPr>
        <w:t xml:space="preserve"> DE de pouvoir </w:t>
      </w:r>
      <w:r w:rsidRPr="453C1DD9" w:rsidR="6267020C">
        <w:rPr>
          <w:rFonts w:ascii="Aptos" w:hAnsi="Aptos" w:eastAsia="Aptos" w:cs="Aptos"/>
        </w:rPr>
        <w:t>accéder aux fonctionnalités de</w:t>
      </w:r>
      <w:r w:rsidRPr="453C1DD9" w:rsidR="5C18BC6D">
        <w:rPr>
          <w:rFonts w:ascii="Aptos" w:hAnsi="Aptos" w:eastAsia="Aptos" w:cs="Aptos"/>
        </w:rPr>
        <w:t xml:space="preserve"> l’application</w:t>
      </w:r>
    </w:p>
    <w:p w:rsidRPr="00781013" w:rsidR="00781013" w:rsidP="00781013" w:rsidRDefault="41A81790" w14:paraId="0E91F31E" w14:textId="0273F25B">
      <w:pPr>
        <w:pStyle w:val="Titre3"/>
        <w:numPr>
          <w:ilvl w:val="0"/>
          <w:numId w:val="40"/>
        </w:numPr>
        <w:rPr>
          <w:rFonts w:eastAsia="Aptos"/>
        </w:rPr>
      </w:pPr>
      <w:bookmarkStart w:name="_Toc1191135042" w:id="80"/>
      <w:r w:rsidRPr="453C1DD9">
        <w:rPr>
          <w:rFonts w:eastAsia="Aptos"/>
        </w:rPr>
        <w:t>Mise en relation et partage</w:t>
      </w:r>
      <w:bookmarkEnd w:id="80"/>
      <w:r w:rsidRPr="453C1DD9">
        <w:rPr>
          <w:rFonts w:eastAsia="Aptos"/>
        </w:rPr>
        <w:t xml:space="preserve"> </w:t>
      </w:r>
    </w:p>
    <w:p w:rsidR="00A41291" w:rsidP="00347FF7" w:rsidRDefault="00A41291" w14:paraId="2480C2BC" w14:textId="2DB36A01">
      <w:pPr>
        <w:pStyle w:val="Paragraphedeliste"/>
        <w:numPr>
          <w:ilvl w:val="0"/>
          <w:numId w:val="34"/>
        </w:numPr>
        <w:spacing w:line="276" w:lineRule="auto"/>
        <w:rPr>
          <w:rFonts w:ascii="Aptos" w:hAnsi="Aptos" w:eastAsia="Aptos" w:cs="Aptos"/>
        </w:rPr>
      </w:pPr>
      <w:r w:rsidRPr="006F65FA">
        <w:rPr>
          <w:rFonts w:ascii="Aptos" w:hAnsi="Aptos" w:eastAsia="Aptos" w:cs="Aptos"/>
        </w:rPr>
        <w:t xml:space="preserve">EN TANT QUE </w:t>
      </w:r>
      <w:r w:rsidR="00735E98">
        <w:rPr>
          <w:rFonts w:ascii="Aptos" w:hAnsi="Aptos" w:eastAsia="Aptos" w:cs="Aptos"/>
        </w:rPr>
        <w:t xml:space="preserve">producteur </w:t>
      </w:r>
      <w:r w:rsidRPr="006F65FA">
        <w:rPr>
          <w:rFonts w:ascii="Aptos" w:hAnsi="Aptos" w:eastAsia="Aptos" w:cs="Aptos"/>
        </w:rPr>
        <w:t xml:space="preserve">JE VEUX pouvoir </w:t>
      </w:r>
      <w:r w:rsidR="000C7D53">
        <w:rPr>
          <w:rFonts w:ascii="Aptos" w:hAnsi="Aptos" w:eastAsia="Aptos" w:cs="Aptos"/>
        </w:rPr>
        <w:t xml:space="preserve">trouver des acheteurs </w:t>
      </w:r>
      <w:r w:rsidRPr="006F65FA">
        <w:rPr>
          <w:rFonts w:ascii="Aptos" w:hAnsi="Aptos" w:eastAsia="Aptos" w:cs="Aptos"/>
        </w:rPr>
        <w:t xml:space="preserve">AFIN </w:t>
      </w:r>
      <w:r w:rsidR="000C7D53">
        <w:rPr>
          <w:rFonts w:ascii="Aptos" w:hAnsi="Aptos" w:eastAsia="Aptos" w:cs="Aptos"/>
        </w:rPr>
        <w:t xml:space="preserve">de vendre mon </w:t>
      </w:r>
      <w:r w:rsidR="00614386">
        <w:rPr>
          <w:rFonts w:ascii="Aptos" w:hAnsi="Aptos" w:eastAsia="Aptos" w:cs="Aptos"/>
        </w:rPr>
        <w:t>surplus</w:t>
      </w:r>
      <w:r w:rsidR="000C7D53">
        <w:rPr>
          <w:rFonts w:ascii="Aptos" w:hAnsi="Aptos" w:eastAsia="Aptos" w:cs="Aptos"/>
        </w:rPr>
        <w:t xml:space="preserve"> de pr</w:t>
      </w:r>
      <w:r w:rsidR="00614386">
        <w:rPr>
          <w:rFonts w:ascii="Aptos" w:hAnsi="Aptos" w:eastAsia="Aptos" w:cs="Aptos"/>
        </w:rPr>
        <w:t>oduction d’énergie</w:t>
      </w:r>
    </w:p>
    <w:p w:rsidR="00614386" w:rsidP="00347FF7" w:rsidRDefault="00614386" w14:paraId="4DFF9E73" w14:textId="35144E14">
      <w:pPr>
        <w:pStyle w:val="Paragraphedeliste"/>
        <w:numPr>
          <w:ilvl w:val="0"/>
          <w:numId w:val="34"/>
        </w:numPr>
        <w:spacing w:line="276" w:lineRule="auto"/>
        <w:rPr>
          <w:rFonts w:ascii="Aptos" w:hAnsi="Aptos" w:eastAsia="Aptos" w:cs="Aptos"/>
        </w:rPr>
      </w:pPr>
      <w:r w:rsidRPr="006F65FA">
        <w:rPr>
          <w:rFonts w:ascii="Aptos" w:hAnsi="Aptos" w:eastAsia="Aptos" w:cs="Aptos"/>
        </w:rPr>
        <w:t xml:space="preserve">EN TANT QUE </w:t>
      </w:r>
      <w:r>
        <w:rPr>
          <w:rFonts w:ascii="Aptos" w:hAnsi="Aptos" w:eastAsia="Aptos" w:cs="Aptos"/>
        </w:rPr>
        <w:t xml:space="preserve">producteur </w:t>
      </w:r>
      <w:r w:rsidRPr="006F65FA">
        <w:rPr>
          <w:rFonts w:ascii="Aptos" w:hAnsi="Aptos" w:eastAsia="Aptos" w:cs="Aptos"/>
        </w:rPr>
        <w:t xml:space="preserve">JE VEUX pouvoir </w:t>
      </w:r>
      <w:r>
        <w:rPr>
          <w:rFonts w:ascii="Aptos" w:hAnsi="Aptos" w:eastAsia="Aptos" w:cs="Aptos"/>
        </w:rPr>
        <w:t xml:space="preserve">créer un partage d’énergie </w:t>
      </w:r>
      <w:r w:rsidRPr="006F65FA">
        <w:rPr>
          <w:rFonts w:ascii="Aptos" w:hAnsi="Aptos" w:eastAsia="Aptos" w:cs="Aptos"/>
        </w:rPr>
        <w:t xml:space="preserve">AFIN </w:t>
      </w:r>
      <w:r>
        <w:rPr>
          <w:rFonts w:ascii="Aptos" w:hAnsi="Aptos" w:eastAsia="Aptos" w:cs="Aptos"/>
        </w:rPr>
        <w:t>de vendre mon surplus de production d’énergie</w:t>
      </w:r>
    </w:p>
    <w:p w:rsidR="00CA18D2" w:rsidP="00347FF7" w:rsidRDefault="00CA18D2" w14:paraId="00866E9B" w14:textId="229FCCA6">
      <w:pPr>
        <w:pStyle w:val="Paragraphedeliste"/>
        <w:numPr>
          <w:ilvl w:val="0"/>
          <w:numId w:val="34"/>
        </w:numPr>
        <w:spacing w:line="276" w:lineRule="auto"/>
        <w:rPr>
          <w:rFonts w:ascii="Aptos" w:hAnsi="Aptos" w:eastAsia="Aptos" w:cs="Aptos"/>
        </w:rPr>
      </w:pPr>
      <w:r w:rsidRPr="453C1DD9">
        <w:rPr>
          <w:rFonts w:ascii="Aptos" w:hAnsi="Aptos" w:eastAsia="Aptos" w:cs="Aptos"/>
        </w:rPr>
        <w:t xml:space="preserve">EN TANT QUE producteur JE VEUX pouvoir gérer mon partage d’énergie AFIN de </w:t>
      </w:r>
      <w:r w:rsidRPr="453C1DD9" w:rsidR="005211B3">
        <w:rPr>
          <w:rFonts w:ascii="Aptos" w:hAnsi="Aptos" w:eastAsia="Aptos" w:cs="Aptos"/>
        </w:rPr>
        <w:t xml:space="preserve">mettre à jour les données, ajouter ou supprimer des membres, </w:t>
      </w:r>
      <w:r w:rsidRPr="453C1DD9" w:rsidR="4F46F879">
        <w:rPr>
          <w:rFonts w:ascii="Aptos" w:hAnsi="Aptos" w:eastAsia="Aptos" w:cs="Aptos"/>
        </w:rPr>
        <w:t xml:space="preserve">ajouter </w:t>
      </w:r>
      <w:r w:rsidRPr="453C1DD9" w:rsidR="005211B3">
        <w:rPr>
          <w:rFonts w:ascii="Aptos" w:hAnsi="Aptos" w:eastAsia="Aptos" w:cs="Aptos"/>
        </w:rPr>
        <w:t>des documents.</w:t>
      </w:r>
      <w:r w:rsidRPr="453C1DD9">
        <w:rPr>
          <w:rFonts w:ascii="Aptos" w:hAnsi="Aptos" w:eastAsia="Aptos" w:cs="Aptos"/>
        </w:rPr>
        <w:t xml:space="preserve"> </w:t>
      </w:r>
    </w:p>
    <w:p w:rsidR="00A41291" w:rsidP="00347FF7" w:rsidRDefault="683D2EDC" w14:paraId="7ABB7618" w14:textId="35371E81">
      <w:pPr>
        <w:pStyle w:val="Paragraphedeliste"/>
        <w:numPr>
          <w:ilvl w:val="0"/>
          <w:numId w:val="34"/>
        </w:numPr>
        <w:spacing w:line="276" w:lineRule="auto"/>
        <w:rPr>
          <w:rFonts w:ascii="Aptos" w:hAnsi="Aptos" w:eastAsia="Aptos" w:cs="Aptos"/>
        </w:rPr>
      </w:pPr>
      <w:r w:rsidRPr="453C1DD9">
        <w:rPr>
          <w:rFonts w:ascii="Aptos" w:hAnsi="Aptos" w:eastAsia="Aptos" w:cs="Aptos"/>
        </w:rPr>
        <w:t>EN TANT QU'acheteur</w:t>
      </w:r>
      <w:r w:rsidRPr="453C1DD9" w:rsidR="3F5CF7FA">
        <w:rPr>
          <w:rFonts w:ascii="Aptos" w:hAnsi="Aptos" w:eastAsia="Aptos" w:cs="Aptos"/>
        </w:rPr>
        <w:t xml:space="preserve"> </w:t>
      </w:r>
      <w:r w:rsidRPr="453C1DD9" w:rsidR="37C0A6AA">
        <w:rPr>
          <w:rFonts w:ascii="Aptos" w:hAnsi="Aptos" w:eastAsia="Aptos" w:cs="Aptos"/>
        </w:rPr>
        <w:t>JE VEUX pouvoir</w:t>
      </w:r>
      <w:r w:rsidRPr="453C1DD9" w:rsidR="73D75F13">
        <w:rPr>
          <w:rFonts w:ascii="Aptos" w:hAnsi="Aptos" w:eastAsia="Aptos" w:cs="Aptos"/>
        </w:rPr>
        <w:t xml:space="preserve"> trouver des vendeurs</w:t>
      </w:r>
      <w:r w:rsidRPr="453C1DD9" w:rsidR="37C0A6AA">
        <w:rPr>
          <w:rFonts w:ascii="Aptos" w:hAnsi="Aptos" w:eastAsia="Aptos" w:cs="Aptos"/>
        </w:rPr>
        <w:t xml:space="preserve"> AFIN d</w:t>
      </w:r>
      <w:r w:rsidRPr="453C1DD9" w:rsidR="73D75F13">
        <w:rPr>
          <w:rFonts w:ascii="Aptos" w:hAnsi="Aptos" w:eastAsia="Aptos" w:cs="Aptos"/>
        </w:rPr>
        <w:t>’acheter de l’énergie locale et durable</w:t>
      </w:r>
      <w:r w:rsidRPr="453C1DD9" w:rsidR="37C0A6AA">
        <w:rPr>
          <w:rFonts w:ascii="Aptos" w:hAnsi="Aptos" w:eastAsia="Aptos" w:cs="Aptos"/>
        </w:rPr>
        <w:t>.</w:t>
      </w:r>
    </w:p>
    <w:p w:rsidRPr="006F65FA" w:rsidR="001E7C21" w:rsidP="008A67E8" w:rsidRDefault="001E7C21" w14:paraId="32F53330" w14:textId="77777777">
      <w:pPr>
        <w:pStyle w:val="Paragraphedeliste"/>
        <w:spacing w:line="276" w:lineRule="auto"/>
        <w:rPr>
          <w:rFonts w:ascii="Aptos" w:hAnsi="Aptos" w:eastAsia="Aptos" w:cs="Aptos"/>
        </w:rPr>
      </w:pPr>
    </w:p>
    <w:p w:rsidRPr="006F65FA" w:rsidR="00A41291" w:rsidP="00347FF7" w:rsidRDefault="07C033BB" w14:paraId="099166F8" w14:textId="1412973B">
      <w:pPr>
        <w:pStyle w:val="Titre3"/>
        <w:numPr>
          <w:ilvl w:val="0"/>
          <w:numId w:val="40"/>
        </w:numPr>
        <w:tabs>
          <w:tab w:val="num" w:pos="360"/>
        </w:tabs>
        <w:ind w:left="0" w:firstLine="0"/>
        <w:rPr>
          <w:rFonts w:ascii="Aptos" w:hAnsi="Aptos" w:eastAsia="Aptos" w:cs="Aptos"/>
        </w:rPr>
      </w:pPr>
      <w:bookmarkStart w:name="_Toc30831033" w:id="81"/>
      <w:r>
        <w:t>Messagerie</w:t>
      </w:r>
      <w:bookmarkEnd w:id="81"/>
    </w:p>
    <w:p w:rsidR="00A41291" w:rsidP="00347FF7" w:rsidRDefault="37C0A6AA" w14:paraId="2A27F995" w14:textId="4CA371CF">
      <w:pPr>
        <w:pStyle w:val="Paragraphedeliste"/>
        <w:numPr>
          <w:ilvl w:val="0"/>
          <w:numId w:val="33"/>
        </w:numPr>
        <w:spacing w:line="276" w:lineRule="auto"/>
        <w:rPr>
          <w:rFonts w:ascii="Aptos" w:hAnsi="Aptos" w:eastAsia="Aptos" w:cs="Aptos"/>
        </w:rPr>
      </w:pPr>
      <w:r w:rsidRPr="453C1DD9">
        <w:rPr>
          <w:rFonts w:ascii="Aptos" w:hAnsi="Aptos" w:eastAsia="Aptos" w:cs="Aptos"/>
        </w:rPr>
        <w:t>EN TANT QUE p</w:t>
      </w:r>
      <w:r w:rsidRPr="453C1DD9" w:rsidR="12321181">
        <w:rPr>
          <w:rFonts w:ascii="Aptos" w:hAnsi="Aptos" w:eastAsia="Aptos" w:cs="Aptos"/>
        </w:rPr>
        <w:t xml:space="preserve">roducteur </w:t>
      </w:r>
      <w:r w:rsidRPr="453C1DD9">
        <w:rPr>
          <w:rFonts w:ascii="Aptos" w:hAnsi="Aptos" w:eastAsia="Aptos" w:cs="Aptos"/>
        </w:rPr>
        <w:t xml:space="preserve">JE VEUX pouvoir </w:t>
      </w:r>
      <w:r w:rsidRPr="453C1DD9" w:rsidR="12321181">
        <w:rPr>
          <w:rFonts w:ascii="Aptos" w:hAnsi="Aptos" w:eastAsia="Aptos" w:cs="Aptos"/>
        </w:rPr>
        <w:t xml:space="preserve">demander une information sur </w:t>
      </w:r>
      <w:r w:rsidRPr="453C1DD9" w:rsidR="23CA4690">
        <w:rPr>
          <w:rFonts w:ascii="Aptos" w:hAnsi="Aptos" w:eastAsia="Aptos" w:cs="Aptos"/>
        </w:rPr>
        <w:t>le tarif</w:t>
      </w:r>
      <w:r w:rsidRPr="453C1DD9" w:rsidR="12321181">
        <w:rPr>
          <w:rFonts w:ascii="Aptos" w:hAnsi="Aptos" w:eastAsia="Aptos" w:cs="Aptos"/>
        </w:rPr>
        <w:t xml:space="preserve"> applicable au GRD</w:t>
      </w:r>
      <w:r w:rsidRPr="453C1DD9">
        <w:rPr>
          <w:rFonts w:ascii="Aptos" w:hAnsi="Aptos" w:eastAsia="Aptos" w:cs="Aptos"/>
        </w:rPr>
        <w:t xml:space="preserve"> AFIN DE</w:t>
      </w:r>
      <w:r w:rsidRPr="453C1DD9" w:rsidR="12321181">
        <w:rPr>
          <w:rFonts w:ascii="Aptos" w:hAnsi="Aptos" w:eastAsia="Aptos" w:cs="Aptos"/>
        </w:rPr>
        <w:t xml:space="preserve"> d’obtenir le </w:t>
      </w:r>
      <w:r w:rsidRPr="453C1DD9" w:rsidR="03C7B4F9">
        <w:rPr>
          <w:rFonts w:ascii="Aptos" w:hAnsi="Aptos" w:eastAsia="Aptos" w:cs="Aptos"/>
        </w:rPr>
        <w:t xml:space="preserve">coût final du partage. </w:t>
      </w:r>
    </w:p>
    <w:p w:rsidRPr="006F65FA" w:rsidR="0042262B" w:rsidP="00347FF7" w:rsidRDefault="0042262B" w14:paraId="64375DA5" w14:textId="66ED3545">
      <w:pPr>
        <w:pStyle w:val="Paragraphedeliste"/>
        <w:numPr>
          <w:ilvl w:val="0"/>
          <w:numId w:val="33"/>
        </w:numPr>
        <w:spacing w:line="276" w:lineRule="auto"/>
        <w:rPr>
          <w:rFonts w:ascii="Aptos" w:hAnsi="Aptos" w:eastAsia="Aptos" w:cs="Aptos"/>
        </w:rPr>
      </w:pPr>
      <w:r w:rsidRPr="006F65FA">
        <w:rPr>
          <w:rFonts w:ascii="Aptos" w:hAnsi="Aptos" w:eastAsia="Aptos" w:cs="Aptos"/>
        </w:rPr>
        <w:t>EN TANT QUE p</w:t>
      </w:r>
      <w:r>
        <w:rPr>
          <w:rFonts w:ascii="Aptos" w:hAnsi="Aptos" w:eastAsia="Aptos" w:cs="Aptos"/>
        </w:rPr>
        <w:t xml:space="preserve">roducteur </w:t>
      </w:r>
      <w:r w:rsidRPr="006F65FA">
        <w:rPr>
          <w:rFonts w:ascii="Aptos" w:hAnsi="Aptos" w:eastAsia="Aptos" w:cs="Aptos"/>
        </w:rPr>
        <w:t xml:space="preserve">JE VEUX pouvoir </w:t>
      </w:r>
      <w:r w:rsidR="00693FCD">
        <w:rPr>
          <w:rFonts w:ascii="Aptos" w:hAnsi="Aptos" w:eastAsia="Aptos" w:cs="Aptos"/>
        </w:rPr>
        <w:t xml:space="preserve">faire valider mon dossier auprès du </w:t>
      </w:r>
      <w:r>
        <w:rPr>
          <w:rFonts w:ascii="Aptos" w:hAnsi="Aptos" w:eastAsia="Aptos" w:cs="Aptos"/>
        </w:rPr>
        <w:t>GRD</w:t>
      </w:r>
      <w:r w:rsidRPr="006F65FA">
        <w:rPr>
          <w:rFonts w:ascii="Aptos" w:hAnsi="Aptos" w:eastAsia="Aptos" w:cs="Aptos"/>
        </w:rPr>
        <w:t xml:space="preserve"> AFIN DE</w:t>
      </w:r>
      <w:r>
        <w:rPr>
          <w:rFonts w:ascii="Aptos" w:hAnsi="Aptos" w:eastAsia="Aptos" w:cs="Aptos"/>
        </w:rPr>
        <w:t xml:space="preserve"> d</w:t>
      </w:r>
      <w:r w:rsidR="00693FCD">
        <w:rPr>
          <w:rFonts w:ascii="Aptos" w:hAnsi="Aptos" w:eastAsia="Aptos" w:cs="Aptos"/>
        </w:rPr>
        <w:t xml:space="preserve">e créer mon partage d’énergie. </w:t>
      </w:r>
      <w:r>
        <w:rPr>
          <w:rFonts w:ascii="Aptos" w:hAnsi="Aptos" w:eastAsia="Aptos" w:cs="Aptos"/>
        </w:rPr>
        <w:t xml:space="preserve"> </w:t>
      </w:r>
    </w:p>
    <w:p w:rsidRPr="00E20E6E" w:rsidR="00A41291" w:rsidP="00A41291" w:rsidRDefault="00A41291" w14:paraId="0F36FDA0" w14:textId="77777777"/>
    <w:p w:rsidRPr="006F65FA" w:rsidR="00A41291" w:rsidP="00347FF7" w:rsidRDefault="37C0A6AA" w14:paraId="4BAC90D5" w14:textId="77777777">
      <w:pPr>
        <w:pStyle w:val="Titre3"/>
        <w:numPr>
          <w:ilvl w:val="0"/>
          <w:numId w:val="40"/>
        </w:numPr>
        <w:tabs>
          <w:tab w:val="num" w:pos="360"/>
        </w:tabs>
        <w:ind w:left="0" w:firstLine="0"/>
      </w:pPr>
      <w:bookmarkStart w:name="_Toc214554703" w:id="82"/>
      <w:bookmarkStart w:name="_Toc967279578" w:id="83"/>
      <w:r>
        <w:t>Consultation et suivi</w:t>
      </w:r>
      <w:bookmarkEnd w:id="82"/>
      <w:bookmarkEnd w:id="83"/>
      <w:r>
        <w:t xml:space="preserve"> </w:t>
      </w:r>
    </w:p>
    <w:p w:rsidR="00A41291" w:rsidP="00BA0A4A" w:rsidRDefault="37C0A6AA" w14:paraId="363D0D93" w14:textId="25C005F4">
      <w:pPr>
        <w:pStyle w:val="Paragraphedeliste"/>
        <w:numPr>
          <w:ilvl w:val="0"/>
          <w:numId w:val="32"/>
        </w:numPr>
        <w:spacing w:line="276" w:lineRule="auto"/>
        <w:rPr>
          <w:rFonts w:ascii="Aptos" w:hAnsi="Aptos" w:eastAsia="Aptos" w:cs="Aptos"/>
        </w:rPr>
      </w:pPr>
      <w:r w:rsidRPr="453C1DD9">
        <w:rPr>
          <w:rFonts w:ascii="Aptos" w:hAnsi="Aptos" w:eastAsia="Aptos" w:cs="Aptos"/>
        </w:rPr>
        <w:t xml:space="preserve">EN TANT </w:t>
      </w:r>
      <w:r w:rsidRPr="453C1DD9" w:rsidR="348AB793">
        <w:rPr>
          <w:rFonts w:ascii="Aptos" w:hAnsi="Aptos" w:eastAsia="Aptos" w:cs="Aptos"/>
        </w:rPr>
        <w:t>QUE producteur</w:t>
      </w:r>
      <w:r w:rsidRPr="453C1DD9">
        <w:rPr>
          <w:rFonts w:ascii="Aptos" w:hAnsi="Aptos" w:eastAsia="Aptos" w:cs="Aptos"/>
        </w:rPr>
        <w:t xml:space="preserve"> JE VEUX </w:t>
      </w:r>
      <w:r w:rsidRPr="453C1DD9" w:rsidR="45822FF9">
        <w:rPr>
          <w:rFonts w:ascii="Aptos" w:hAnsi="Aptos" w:eastAsia="Aptos" w:cs="Aptos"/>
        </w:rPr>
        <w:t xml:space="preserve">consulter </w:t>
      </w:r>
      <w:r w:rsidRPr="453C1DD9" w:rsidR="2945AC33">
        <w:rPr>
          <w:rFonts w:ascii="Aptos" w:hAnsi="Aptos" w:eastAsia="Aptos" w:cs="Aptos"/>
        </w:rPr>
        <w:t>les données relatives</w:t>
      </w:r>
      <w:r w:rsidRPr="453C1DD9" w:rsidR="6316DA8E">
        <w:rPr>
          <w:rFonts w:ascii="Aptos" w:hAnsi="Aptos" w:eastAsia="Aptos" w:cs="Aptos"/>
        </w:rPr>
        <w:t xml:space="preserve"> à mon partage d’énergie </w:t>
      </w:r>
      <w:r w:rsidRPr="453C1DD9">
        <w:rPr>
          <w:rFonts w:ascii="Aptos" w:hAnsi="Aptos" w:eastAsia="Aptos" w:cs="Aptos"/>
        </w:rPr>
        <w:t xml:space="preserve">AFIN DE </w:t>
      </w:r>
      <w:r w:rsidRPr="453C1DD9" w:rsidR="6316DA8E">
        <w:rPr>
          <w:rFonts w:ascii="Aptos" w:hAnsi="Aptos" w:eastAsia="Aptos" w:cs="Aptos"/>
        </w:rPr>
        <w:t xml:space="preserve">savoir </w:t>
      </w:r>
      <w:r w:rsidRPr="453C1DD9" w:rsidR="7CA8DA6C">
        <w:rPr>
          <w:rFonts w:ascii="Aptos" w:hAnsi="Aptos" w:eastAsia="Aptos" w:cs="Aptos"/>
        </w:rPr>
        <w:t xml:space="preserve">quel volume d’énergie est vendu et combien j’ai gagné d’argent. </w:t>
      </w:r>
      <w:r w:rsidRPr="453C1DD9" w:rsidR="6316DA8E">
        <w:rPr>
          <w:rFonts w:ascii="Aptos" w:hAnsi="Aptos" w:eastAsia="Aptos" w:cs="Aptos"/>
        </w:rPr>
        <w:t xml:space="preserve"> </w:t>
      </w:r>
    </w:p>
    <w:p w:rsidR="007F54CF" w:rsidP="007F54CF" w:rsidRDefault="2AEA377C" w14:paraId="7667153A" w14:textId="6AE2B653">
      <w:pPr>
        <w:pStyle w:val="Paragraphedeliste"/>
        <w:numPr>
          <w:ilvl w:val="0"/>
          <w:numId w:val="32"/>
        </w:numPr>
        <w:spacing w:line="276" w:lineRule="auto"/>
        <w:rPr>
          <w:rFonts w:ascii="Aptos" w:hAnsi="Aptos" w:eastAsia="Aptos" w:cs="Aptos"/>
        </w:rPr>
      </w:pPr>
      <w:r w:rsidRPr="453C1DD9">
        <w:rPr>
          <w:rFonts w:ascii="Aptos" w:hAnsi="Aptos" w:eastAsia="Aptos" w:cs="Aptos"/>
        </w:rPr>
        <w:t>EN TANT QU'acheteur</w:t>
      </w:r>
      <w:r w:rsidRPr="453C1DD9" w:rsidR="7CA8DA6C">
        <w:rPr>
          <w:rFonts w:ascii="Aptos" w:hAnsi="Aptos" w:eastAsia="Aptos" w:cs="Aptos"/>
        </w:rPr>
        <w:t xml:space="preserve"> </w:t>
      </w:r>
      <w:r w:rsidRPr="453C1DD9" w:rsidR="3CC8E87F">
        <w:rPr>
          <w:rFonts w:ascii="Aptos" w:hAnsi="Aptos" w:eastAsia="Aptos" w:cs="Aptos"/>
        </w:rPr>
        <w:t xml:space="preserve">JE VEUX consulter </w:t>
      </w:r>
      <w:r w:rsidRPr="453C1DD9" w:rsidR="4B6E46FF">
        <w:rPr>
          <w:rFonts w:ascii="Aptos" w:hAnsi="Aptos" w:eastAsia="Aptos" w:cs="Aptos"/>
        </w:rPr>
        <w:t>les données relatives</w:t>
      </w:r>
      <w:r w:rsidRPr="453C1DD9" w:rsidR="3CC8E87F">
        <w:rPr>
          <w:rFonts w:ascii="Aptos" w:hAnsi="Aptos" w:eastAsia="Aptos" w:cs="Aptos"/>
        </w:rPr>
        <w:t xml:space="preserve"> à mon partage d’énergie AFIN DE savoir </w:t>
      </w:r>
      <w:r w:rsidRPr="453C1DD9" w:rsidR="7CA8DA6C">
        <w:rPr>
          <w:rFonts w:ascii="Aptos" w:hAnsi="Aptos" w:eastAsia="Aptos" w:cs="Aptos"/>
        </w:rPr>
        <w:t>combien j’ai consommé et à quel prix</w:t>
      </w:r>
      <w:r w:rsidRPr="453C1DD9" w:rsidR="3CC8E87F">
        <w:rPr>
          <w:rFonts w:ascii="Aptos" w:hAnsi="Aptos" w:eastAsia="Aptos" w:cs="Aptos"/>
        </w:rPr>
        <w:t xml:space="preserve">. </w:t>
      </w:r>
    </w:p>
    <w:p w:rsidRPr="00FE6166" w:rsidR="00781013" w:rsidP="007F54CF" w:rsidRDefault="41A81790" w14:paraId="7B621F48" w14:textId="124359AB">
      <w:pPr>
        <w:pStyle w:val="Paragraphedeliste"/>
        <w:numPr>
          <w:ilvl w:val="0"/>
          <w:numId w:val="32"/>
        </w:numPr>
        <w:spacing w:line="276" w:lineRule="auto"/>
        <w:rPr>
          <w:rFonts w:ascii="Aptos" w:hAnsi="Aptos" w:eastAsia="Aptos" w:cs="Aptos"/>
        </w:rPr>
      </w:pPr>
      <w:r w:rsidRPr="453C1DD9">
        <w:rPr>
          <w:rFonts w:ascii="Aptos" w:hAnsi="Aptos" w:eastAsia="Aptos" w:cs="Aptos"/>
        </w:rPr>
        <w:t xml:space="preserve">EN TANT QUE GRD JE VEUX </w:t>
      </w:r>
      <w:r w:rsidRPr="453C1DD9" w:rsidR="6D977B8E">
        <w:rPr>
          <w:rFonts w:ascii="Aptos" w:hAnsi="Aptos" w:eastAsia="Aptos" w:cs="Aptos"/>
        </w:rPr>
        <w:t xml:space="preserve">télécharger des données consolidées AFIN de me tenir informé du nombre de partage existant et de </w:t>
      </w:r>
      <w:r w:rsidRPr="453C1DD9" w:rsidR="38715157">
        <w:rPr>
          <w:rFonts w:ascii="Aptos" w:hAnsi="Aptos" w:eastAsia="Aptos" w:cs="Aptos"/>
        </w:rPr>
        <w:t>leurs spécificités</w:t>
      </w:r>
      <w:r w:rsidRPr="453C1DD9" w:rsidR="6D977B8E">
        <w:rPr>
          <w:rFonts w:ascii="Aptos" w:hAnsi="Aptos" w:eastAsia="Aptos" w:cs="Aptos"/>
        </w:rPr>
        <w:t>.</w:t>
      </w:r>
    </w:p>
    <w:p w:rsidR="00194457" w:rsidP="006F294B" w:rsidRDefault="4BDFF4A3" w14:paraId="2B74281A" w14:textId="3C18692F">
      <w:pPr>
        <w:pStyle w:val="Titre1"/>
      </w:pPr>
      <w:bookmarkStart w:name="_Toc1545409831" w:id="84"/>
      <w:r>
        <w:t>4. Description fonctionnelle</w:t>
      </w:r>
      <w:bookmarkEnd w:id="84"/>
    </w:p>
    <w:p w:rsidR="00410952" w:rsidP="00410952" w:rsidRDefault="6940E778" w14:paraId="0409A7D5" w14:textId="4B5881DD">
      <w:pPr>
        <w:pStyle w:val="Titre2"/>
      </w:pPr>
      <w:bookmarkStart w:name="_Toc263892774" w:id="85"/>
      <w:r>
        <w:t>4.1. Modules principaux</w:t>
      </w:r>
      <w:bookmarkEnd w:id="85"/>
    </w:p>
    <w:p w:rsidR="00B6379E" w:rsidP="00B6379E" w:rsidRDefault="78A428AD" w14:paraId="1740FE88" w14:textId="5D856B41">
      <w:r>
        <w:t>P</w:t>
      </w:r>
      <w:r w:rsidR="6E548EFA">
        <w:t>lusieurs</w:t>
      </w:r>
      <w:r w:rsidR="41AD3C84">
        <w:t xml:space="preserve"> </w:t>
      </w:r>
      <w:r w:rsidR="6E548EFA">
        <w:t>modules</w:t>
      </w:r>
      <w:r w:rsidR="41AD3C84">
        <w:t xml:space="preserve"> regroupant un ensemble de fonctionnalités</w:t>
      </w:r>
      <w:r>
        <w:t xml:space="preserve"> </w:t>
      </w:r>
      <w:r w:rsidR="2400ED18">
        <w:t>composent</w:t>
      </w:r>
      <w:r>
        <w:t xml:space="preserve"> l’application :</w:t>
      </w:r>
    </w:p>
    <w:p w:rsidRPr="00F654A2" w:rsidR="00B6379E" w:rsidP="00347FF7" w:rsidRDefault="00B6379E" w14:paraId="33716659" w14:textId="21664774">
      <w:pPr>
        <w:pStyle w:val="Paragraphedeliste"/>
        <w:numPr>
          <w:ilvl w:val="0"/>
          <w:numId w:val="51"/>
        </w:numPr>
        <w:spacing w:line="279" w:lineRule="auto"/>
      </w:pPr>
      <w:r w:rsidRPr="00F654A2">
        <w:t>Module d’</w:t>
      </w:r>
      <w:r w:rsidRPr="00F654A2" w:rsidR="005664E3">
        <w:t>accès à la plateforme et d’</w:t>
      </w:r>
      <w:r w:rsidRPr="00F654A2">
        <w:t>authentification</w:t>
      </w:r>
      <w:r w:rsidRPr="00F654A2" w:rsidR="00F654A2">
        <w:t> ;</w:t>
      </w:r>
    </w:p>
    <w:p w:rsidRPr="00F654A2" w:rsidR="006637AE" w:rsidP="00347FF7" w:rsidRDefault="745745DC" w14:paraId="06262E40" w14:textId="3DE67422">
      <w:pPr>
        <w:pStyle w:val="Paragraphedeliste"/>
        <w:numPr>
          <w:ilvl w:val="0"/>
          <w:numId w:val="51"/>
        </w:numPr>
        <w:spacing w:line="279" w:lineRule="auto"/>
      </w:pPr>
      <w:r>
        <w:t>Module de</w:t>
      </w:r>
      <w:r w:rsidR="55F094C6">
        <w:t xml:space="preserve"> profil énergétique </w:t>
      </w:r>
      <w:r w:rsidR="7E1EE05A">
        <w:t>et mise</w:t>
      </w:r>
      <w:r>
        <w:t xml:space="preserve"> en relation</w:t>
      </w:r>
      <w:r w:rsidR="33A5BB26">
        <w:t> ;</w:t>
      </w:r>
    </w:p>
    <w:p w:rsidRPr="00F654A2" w:rsidR="00B6379E" w:rsidP="00347FF7" w:rsidRDefault="00B6379E" w14:paraId="20702DFD" w14:textId="2C94951F">
      <w:pPr>
        <w:pStyle w:val="Paragraphedeliste"/>
        <w:numPr>
          <w:ilvl w:val="0"/>
          <w:numId w:val="51"/>
        </w:numPr>
        <w:spacing w:line="279" w:lineRule="auto"/>
      </w:pPr>
      <w:r w:rsidRPr="00F654A2">
        <w:t>Module de gestion d</w:t>
      </w:r>
      <w:r w:rsidRPr="00F654A2" w:rsidR="00067AAD">
        <w:t>u partage</w:t>
      </w:r>
      <w:r w:rsidRPr="00F654A2" w:rsidR="00F654A2">
        <w:t> ;</w:t>
      </w:r>
    </w:p>
    <w:p w:rsidRPr="00F654A2" w:rsidR="00F654A2" w:rsidP="00347FF7" w:rsidRDefault="00B6379E" w14:paraId="4DCCDBAA" w14:textId="77777777">
      <w:pPr>
        <w:pStyle w:val="Paragraphedeliste"/>
        <w:numPr>
          <w:ilvl w:val="0"/>
          <w:numId w:val="51"/>
        </w:numPr>
        <w:spacing w:line="279" w:lineRule="auto"/>
      </w:pPr>
      <w:r w:rsidRPr="00F654A2">
        <w:t>Module de “Notification”</w:t>
      </w:r>
      <w:r w:rsidRPr="00F654A2" w:rsidR="00F654A2">
        <w:t> ;</w:t>
      </w:r>
    </w:p>
    <w:p w:rsidRPr="00B6379E" w:rsidR="00B6379E" w:rsidP="00347FF7" w:rsidRDefault="00B6379E" w14:paraId="2D2FA105" w14:textId="5293D8E1">
      <w:pPr>
        <w:pStyle w:val="Paragraphedeliste"/>
        <w:numPr>
          <w:ilvl w:val="0"/>
          <w:numId w:val="51"/>
        </w:numPr>
        <w:spacing w:line="279" w:lineRule="auto"/>
      </w:pPr>
      <w:r w:rsidRPr="00F654A2">
        <w:t>Module de “Dashboard”</w:t>
      </w:r>
      <w:r w:rsidRPr="00F654A2" w:rsidR="00F654A2">
        <w:t>.</w:t>
      </w:r>
    </w:p>
    <w:p w:rsidR="00410952" w:rsidP="00410952" w:rsidRDefault="6940E778" w14:paraId="7926354E" w14:textId="702C566D">
      <w:pPr>
        <w:pStyle w:val="Titre2"/>
      </w:pPr>
      <w:bookmarkStart w:name="_Toc1241281785" w:id="86"/>
      <w:r>
        <w:t xml:space="preserve">4.2. </w:t>
      </w:r>
      <w:r w:rsidR="2E2BC603">
        <w:t>Fonctionnalités</w:t>
      </w:r>
      <w:r>
        <w:t xml:space="preserve"> détaillées</w:t>
      </w:r>
      <w:bookmarkEnd w:id="86"/>
    </w:p>
    <w:p w:rsidRPr="00505ACA" w:rsidR="009878F7" w:rsidP="009878F7" w:rsidRDefault="77CD08A5" w14:paraId="55562925" w14:textId="30A1BD22">
      <w:pPr>
        <w:rPr>
          <w:highlight w:val="cyan"/>
        </w:rPr>
      </w:pPr>
      <w:r>
        <w:t xml:space="preserve">Les fonctionnalités sont </w:t>
      </w:r>
      <w:r w:rsidR="2F66FAE6">
        <w:t>priorisées</w:t>
      </w:r>
      <w:r>
        <w:t xml:space="preserve"> selon la matrice Mowsow</w:t>
      </w:r>
      <w:r w:rsidRPr="453C1DD9">
        <w:rPr>
          <w:highlight w:val="green"/>
        </w:rPr>
        <w:t xml:space="preserve"> (</w:t>
      </w:r>
      <w:r w:rsidRPr="453C1DD9" w:rsidR="2CA09567">
        <w:rPr>
          <w:highlight w:val="green"/>
        </w:rPr>
        <w:t xml:space="preserve">Must Have - </w:t>
      </w:r>
      <w:r w:rsidRPr="453C1DD9" w:rsidR="2CA09567">
        <w:rPr>
          <w:highlight w:val="yellow"/>
        </w:rPr>
        <w:t>Should have</w:t>
      </w:r>
      <w:r w:rsidR="2CA09567">
        <w:t xml:space="preserve"> - </w:t>
      </w:r>
      <w:r w:rsidRPr="453C1DD9" w:rsidR="2CA09567">
        <w:rPr>
          <w:highlight w:val="cyan"/>
        </w:rPr>
        <w:t xml:space="preserve">Could Have- </w:t>
      </w:r>
      <w:r w:rsidRPr="453C1DD9" w:rsidR="2CA09567">
        <w:rPr>
          <w:highlight w:val="red"/>
        </w:rPr>
        <w:t>Won’t have</w:t>
      </w:r>
      <w:r w:rsidRPr="453C1DD9">
        <w:rPr>
          <w:highlight w:val="red"/>
        </w:rPr>
        <w:t xml:space="preserve">) </w:t>
      </w:r>
      <w:r>
        <w:t xml:space="preserve">Le développement sera axé en priorité sur </w:t>
      </w:r>
      <w:r w:rsidR="2F2DEB9E">
        <w:t>les fonctionnalités</w:t>
      </w:r>
      <w:r>
        <w:t xml:space="preserve"> de type MUST.</w:t>
      </w:r>
    </w:p>
    <w:p w:rsidR="00F91125" w:rsidP="00F91125" w:rsidRDefault="687B22DD" w14:paraId="710C592E" w14:textId="3715B4D6">
      <w:pPr>
        <w:pStyle w:val="Titre3"/>
      </w:pPr>
      <w:bookmarkStart w:name="_Toc212135517" w:id="87"/>
      <w:bookmarkStart w:name="_Toc1977819415" w:id="88"/>
      <w:r>
        <w:t xml:space="preserve">4.2.1. Module </w:t>
      </w:r>
      <w:r w:rsidR="25DBC18C">
        <w:t xml:space="preserve">accès à la plateforme et </w:t>
      </w:r>
      <w:r>
        <w:t>authentification</w:t>
      </w:r>
      <w:bookmarkEnd w:id="87"/>
      <w:bookmarkEnd w:id="88"/>
    </w:p>
    <w:p w:rsidR="00F91125" w:rsidP="00F91125" w:rsidRDefault="00F91125" w14:paraId="01C61B0C" w14:textId="271A6620">
      <w:r>
        <w:t>Le module d’authentification permet à un utilisateur non inscrit de créer un compte</w:t>
      </w:r>
      <w:r w:rsidR="00C666BE">
        <w:t xml:space="preserve"> et de s’authentifier</w:t>
      </w:r>
      <w:r>
        <w:t>.</w:t>
      </w:r>
    </w:p>
    <w:tbl>
      <w:tblPr>
        <w:tblStyle w:val="TableauGrille1Clair-Accentuation3"/>
        <w:tblW w:w="0" w:type="auto"/>
        <w:tblLook w:val="04A0" w:firstRow="1" w:lastRow="0" w:firstColumn="1" w:lastColumn="0" w:noHBand="0" w:noVBand="1"/>
      </w:tblPr>
      <w:tblGrid>
        <w:gridCol w:w="988"/>
        <w:gridCol w:w="5811"/>
        <w:gridCol w:w="2263"/>
      </w:tblGrid>
      <w:tr w:rsidR="0027613B" w:rsidTr="0027613B" w14:paraId="58E8EE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27613B" w:rsidP="00F91125" w:rsidRDefault="0027613B" w14:paraId="2E9CD327" w14:textId="4E7C608E">
            <w:r>
              <w:t>N°</w:t>
            </w:r>
          </w:p>
        </w:tc>
        <w:tc>
          <w:tcPr>
            <w:tcW w:w="5811" w:type="dxa"/>
          </w:tcPr>
          <w:p w:rsidR="0027613B" w:rsidP="00F91125" w:rsidRDefault="0027613B" w14:paraId="515D3FD5" w14:textId="48133B81">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rsidR="0027613B" w:rsidP="00217462" w:rsidRDefault="0027613B" w14:paraId="01669EDB" w14:textId="41D8559E">
            <w:pPr>
              <w:jc w:val="center"/>
              <w:cnfStyle w:val="100000000000" w:firstRow="1" w:lastRow="0" w:firstColumn="0" w:lastColumn="0" w:oddVBand="0" w:evenVBand="0" w:oddHBand="0" w:evenHBand="0" w:firstRowFirstColumn="0" w:firstRowLastColumn="0" w:lastRowFirstColumn="0" w:lastRowLastColumn="0"/>
            </w:pPr>
            <w:r>
              <w:t>Moscow</w:t>
            </w:r>
          </w:p>
        </w:tc>
      </w:tr>
      <w:tr w:rsidR="0027613B" w:rsidTr="0027613B" w14:paraId="29256ED1" w14:textId="77777777">
        <w:tc>
          <w:tcPr>
            <w:cnfStyle w:val="001000000000" w:firstRow="0" w:lastRow="0" w:firstColumn="1" w:lastColumn="0" w:oddVBand="0" w:evenVBand="0" w:oddHBand="0" w:evenHBand="0" w:firstRowFirstColumn="0" w:firstRowLastColumn="0" w:lastRowFirstColumn="0" w:lastRowLastColumn="0"/>
            <w:tcW w:w="988" w:type="dxa"/>
          </w:tcPr>
          <w:p w:rsidR="0027613B" w:rsidP="00F91125" w:rsidRDefault="00014E1D" w14:paraId="7B064482" w14:textId="0EF5F7EE">
            <w:r>
              <w:t>F</w:t>
            </w:r>
            <w:r w:rsidR="00CA3DB9">
              <w:t>A_001</w:t>
            </w:r>
          </w:p>
        </w:tc>
        <w:tc>
          <w:tcPr>
            <w:tcW w:w="5811" w:type="dxa"/>
          </w:tcPr>
          <w:p w:rsidRPr="00AE364A" w:rsidR="0027613B" w:rsidP="00F91125" w:rsidRDefault="0027613B" w14:paraId="3A7F26D0" w14:textId="33E3DA75">
            <w:pPr>
              <w:cnfStyle w:val="000000000000" w:firstRow="0" w:lastRow="0" w:firstColumn="0" w:lastColumn="0" w:oddVBand="0" w:evenVBand="0" w:oddHBand="0" w:evenHBand="0" w:firstRowFirstColumn="0" w:firstRowLastColumn="0" w:lastRowFirstColumn="0" w:lastRowLastColumn="0"/>
            </w:pPr>
            <w:r w:rsidRPr="00AE364A">
              <w:rPr>
                <w:b/>
                <w:bCs/>
              </w:rPr>
              <w:t>Visualisation de vendeurs/acheteurs anonymisés</w:t>
            </w:r>
            <w:r w:rsidRPr="00AE364A">
              <w:t xml:space="preserve"> : Permet à un utilisateur non connecté de visualiser </w:t>
            </w:r>
            <w:r w:rsidRPr="00AE364A">
              <w:rPr>
                <w:rFonts w:ascii="Aptos" w:hAnsi="Aptos" w:eastAsia="Aptos" w:cs="Aptos"/>
              </w:rPr>
              <w:t>les vendeurs et/ou potentiels acheteurs anonymisés</w:t>
            </w:r>
          </w:p>
        </w:tc>
        <w:tc>
          <w:tcPr>
            <w:tcW w:w="2263" w:type="dxa"/>
          </w:tcPr>
          <w:p w:rsidRPr="00AE364A" w:rsidR="0027613B" w:rsidP="00AE364A" w:rsidRDefault="00CA3DB9" w14:paraId="3B00CF82" w14:textId="628397AC">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rsidTr="0027613B" w14:paraId="3A9BB83A" w14:textId="77777777">
        <w:tc>
          <w:tcPr>
            <w:cnfStyle w:val="001000000000" w:firstRow="0" w:lastRow="0" w:firstColumn="1" w:lastColumn="0" w:oddVBand="0" w:evenVBand="0" w:oddHBand="0" w:evenHBand="0" w:firstRowFirstColumn="0" w:firstRowLastColumn="0" w:lastRowFirstColumn="0" w:lastRowLastColumn="0"/>
            <w:tcW w:w="988" w:type="dxa"/>
          </w:tcPr>
          <w:p w:rsidR="0027613B" w:rsidP="00F91125" w:rsidRDefault="00CA3DB9" w14:paraId="1C19116F" w14:textId="7F8A442A">
            <w:r>
              <w:t>FA_002</w:t>
            </w:r>
          </w:p>
        </w:tc>
        <w:tc>
          <w:tcPr>
            <w:tcW w:w="5811" w:type="dxa"/>
          </w:tcPr>
          <w:p w:rsidRPr="00AE364A" w:rsidR="0027613B" w:rsidP="00014E1D" w:rsidRDefault="0027613B" w14:paraId="08BE8A12" w14:textId="7AFD0EE6">
            <w:pPr>
              <w:spacing w:line="279" w:lineRule="auto"/>
              <w:cnfStyle w:val="000000000000" w:firstRow="0" w:lastRow="0" w:firstColumn="0" w:lastColumn="0" w:oddVBand="0" w:evenVBand="0" w:oddHBand="0" w:evenHBand="0" w:firstRowFirstColumn="0" w:firstRowLastColumn="0" w:lastRowFirstColumn="0" w:lastRowLastColumn="0"/>
            </w:pPr>
            <w:r w:rsidRPr="00AE364A">
              <w:rPr>
                <w:b/>
              </w:rPr>
              <w:t xml:space="preserve">Création d’un compte utilisateur </w:t>
            </w:r>
            <w:r w:rsidRPr="00AE364A">
              <w:t>: Permet à un utilisateur de créer un compte sur l’application soit de type acheteur ou producteur/vendeur.</w:t>
            </w:r>
            <w:commentRangeStart w:id="89"/>
            <w:commentRangeStart w:id="90"/>
            <w:r w:rsidRPr="00AE364A">
              <w:t xml:space="preserve"> </w:t>
            </w:r>
            <w:r w:rsidR="005D3210">
              <w:t xml:space="preserve">Les </w:t>
            </w:r>
            <w:r w:rsidRPr="00AE364A">
              <w:t xml:space="preserve">comptes spécifiques </w:t>
            </w:r>
            <w:r w:rsidR="005D3210">
              <w:t xml:space="preserve">des </w:t>
            </w:r>
            <w:r w:rsidRPr="00AE364A">
              <w:t xml:space="preserve"> organisation</w:t>
            </w:r>
            <w:r w:rsidR="005D3210">
              <w:t>s</w:t>
            </w:r>
            <w:r w:rsidRPr="00AE364A">
              <w:t xml:space="preserve"> </w:t>
            </w:r>
            <w:r w:rsidR="003A396F">
              <w:t>publique</w:t>
            </w:r>
            <w:r w:rsidR="005D3210">
              <w:t>s</w:t>
            </w:r>
            <w:r w:rsidR="003A396F">
              <w:t xml:space="preserve"> sont </w:t>
            </w:r>
            <w:r w:rsidR="005D3210">
              <w:t>créés</w:t>
            </w:r>
            <w:r w:rsidR="003A396F">
              <w:t xml:space="preserve"> par l’administrateur</w:t>
            </w:r>
            <w:r w:rsidRPr="00AE364A">
              <w:t xml:space="preserve">. </w:t>
            </w:r>
            <w:commentRangeEnd w:id="89"/>
            <w:r w:rsidRPr="00AE364A" w:rsidR="00DE4AA3">
              <w:rPr>
                <w:rStyle w:val="Marquedecommentaire"/>
                <w:sz w:val="22"/>
                <w:szCs w:val="22"/>
              </w:rPr>
              <w:commentReference w:id="89"/>
            </w:r>
            <w:commentRangeEnd w:id="90"/>
            <w:r>
              <w:rPr>
                <w:rStyle w:val="CommentReference"/>
              </w:rPr>
              <w:commentReference w:id="90"/>
            </w:r>
          </w:p>
        </w:tc>
        <w:tc>
          <w:tcPr>
            <w:tcW w:w="2263" w:type="dxa"/>
          </w:tcPr>
          <w:p w:rsidRPr="00AE364A" w:rsidR="0027613B" w:rsidP="00AE364A" w:rsidRDefault="00CA3DB9" w14:paraId="10C3979A" w14:textId="52CD3BF6">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rsidTr="0027613B" w14:paraId="44124440" w14:textId="77777777">
        <w:tc>
          <w:tcPr>
            <w:cnfStyle w:val="001000000000" w:firstRow="0" w:lastRow="0" w:firstColumn="1" w:lastColumn="0" w:oddVBand="0" w:evenVBand="0" w:oddHBand="0" w:evenHBand="0" w:firstRowFirstColumn="0" w:firstRowLastColumn="0" w:lastRowFirstColumn="0" w:lastRowLastColumn="0"/>
            <w:tcW w:w="988" w:type="dxa"/>
          </w:tcPr>
          <w:p w:rsidR="0027613B" w:rsidP="00F91125" w:rsidRDefault="00CA3DB9" w14:paraId="02F75547" w14:textId="4374D597">
            <w:r>
              <w:t>FA_003</w:t>
            </w:r>
          </w:p>
        </w:tc>
        <w:tc>
          <w:tcPr>
            <w:tcW w:w="5811" w:type="dxa"/>
          </w:tcPr>
          <w:p w:rsidRPr="00AE364A" w:rsidR="0027613B" w:rsidP="002F6A1F" w:rsidRDefault="00117F1E" w14:paraId="658F2DDA" w14:textId="0FC62CB8">
            <w:pPr>
              <w:spacing w:line="279" w:lineRule="auto"/>
              <w:cnfStyle w:val="000000000000" w:firstRow="0" w:lastRow="0" w:firstColumn="0" w:lastColumn="0" w:oddVBand="0" w:evenVBand="0" w:oddHBand="0" w:evenHBand="0" w:firstRowFirstColumn="0" w:firstRowLastColumn="0" w:lastRowFirstColumn="0" w:lastRowLastColumn="0"/>
            </w:pPr>
            <w:r>
              <w:rPr>
                <w:b/>
              </w:rPr>
              <w:t xml:space="preserve">Authentification </w:t>
            </w:r>
            <w:r w:rsidRPr="00AE364A" w:rsidR="00014E1D">
              <w:t>: Permet à tout membre de EnergyShare de se connecter</w:t>
            </w:r>
            <w:r w:rsidR="00217462">
              <w:t xml:space="preserve"> et se déconnecter.</w:t>
            </w:r>
          </w:p>
        </w:tc>
        <w:tc>
          <w:tcPr>
            <w:tcW w:w="2263" w:type="dxa"/>
          </w:tcPr>
          <w:p w:rsidRPr="00AE364A" w:rsidR="0027613B" w:rsidP="00AE364A" w:rsidRDefault="00CA3DB9" w14:paraId="40DEF2B8" w14:textId="0BAE384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rsidTr="0027613B" w14:paraId="4AFE87F2" w14:textId="77777777">
        <w:tc>
          <w:tcPr>
            <w:cnfStyle w:val="001000000000" w:firstRow="0" w:lastRow="0" w:firstColumn="1" w:lastColumn="0" w:oddVBand="0" w:evenVBand="0" w:oddHBand="0" w:evenHBand="0" w:firstRowFirstColumn="0" w:firstRowLastColumn="0" w:lastRowFirstColumn="0" w:lastRowLastColumn="0"/>
            <w:tcW w:w="988" w:type="dxa"/>
          </w:tcPr>
          <w:p w:rsidR="0027613B" w:rsidP="00F91125" w:rsidRDefault="00CA3DB9" w14:paraId="0BD12910" w14:textId="5DEC737F">
            <w:r>
              <w:t>FA_004</w:t>
            </w:r>
          </w:p>
        </w:tc>
        <w:tc>
          <w:tcPr>
            <w:tcW w:w="5811" w:type="dxa"/>
          </w:tcPr>
          <w:p w:rsidRPr="00AE364A" w:rsidR="0027613B" w:rsidP="002F6A1F" w:rsidRDefault="00014E1D" w14:paraId="72210E2C" w14:textId="0B6F74D2">
            <w:pPr>
              <w:spacing w:line="279" w:lineRule="auto"/>
              <w:cnfStyle w:val="000000000000" w:firstRow="0" w:lastRow="0" w:firstColumn="0" w:lastColumn="0" w:oddVBand="0" w:evenVBand="0" w:oddHBand="0" w:evenHBand="0" w:firstRowFirstColumn="0" w:firstRowLastColumn="0" w:lastRowFirstColumn="0" w:lastRowLastColumn="0"/>
            </w:pPr>
            <w:r w:rsidRPr="00AE364A">
              <w:rPr>
                <w:b/>
              </w:rPr>
              <w:t>Traduction </w:t>
            </w:r>
            <w:r w:rsidRPr="00AE364A">
              <w:t xml:space="preserve">: permet à un utilisateur de sélectionner la langue de son choix pour accéder à la plateforme. </w:t>
            </w:r>
          </w:p>
        </w:tc>
        <w:tc>
          <w:tcPr>
            <w:tcW w:w="2263" w:type="dxa"/>
          </w:tcPr>
          <w:p w:rsidR="0027613B" w:rsidP="00AE364A" w:rsidRDefault="00CA3DB9" w14:paraId="79299322" w14:textId="7EDDB92E">
            <w:pPr>
              <w:jc w:val="center"/>
              <w:cnfStyle w:val="000000000000" w:firstRow="0" w:lastRow="0" w:firstColumn="0" w:lastColumn="0" w:oddVBand="0" w:evenVBand="0" w:oddHBand="0" w:evenHBand="0" w:firstRowFirstColumn="0" w:firstRowLastColumn="0" w:lastRowFirstColumn="0" w:lastRowLastColumn="0"/>
            </w:pPr>
            <w:r w:rsidRPr="00AE364A">
              <w:rPr>
                <w:highlight w:val="yellow"/>
              </w:rPr>
              <w:t>SHOULD</w:t>
            </w:r>
          </w:p>
        </w:tc>
      </w:tr>
    </w:tbl>
    <w:p w:rsidRPr="0027613B" w:rsidR="002647AB" w:rsidP="005D3210" w:rsidRDefault="002647AB" w14:paraId="38B4C83F" w14:textId="59317614">
      <w:pPr>
        <w:spacing w:line="279" w:lineRule="auto"/>
        <w:rPr>
          <w:highlight w:val="green"/>
        </w:rPr>
      </w:pPr>
    </w:p>
    <w:p w:rsidR="00F654A2" w:rsidP="00F654A2" w:rsidRDefault="33A5BB26" w14:paraId="0122F0D1" w14:textId="14DFC4F6">
      <w:pPr>
        <w:pStyle w:val="Titre3"/>
      </w:pPr>
      <w:bookmarkStart w:name="_Toc870431343" w:id="91"/>
      <w:bookmarkStart w:name="_Toc212135518" w:id="92"/>
      <w:r>
        <w:t xml:space="preserve">4.2.1. Module </w:t>
      </w:r>
      <w:r w:rsidR="55F094C6">
        <w:t xml:space="preserve">profil énergétique et </w:t>
      </w:r>
      <w:r>
        <w:t>mise en relation</w:t>
      </w:r>
      <w:bookmarkEnd w:id="91"/>
      <w:r>
        <w:t xml:space="preserve"> </w:t>
      </w:r>
    </w:p>
    <w:p w:rsidR="00FD3E35" w:rsidP="00FD3E35" w:rsidRDefault="00FD3E35" w14:paraId="0D321161" w14:textId="69317D6E">
      <w:r>
        <w:t xml:space="preserve">Le module de </w:t>
      </w:r>
      <w:r w:rsidR="0059532E">
        <w:t xml:space="preserve">création de profil énergétique et de </w:t>
      </w:r>
      <w:r>
        <w:t>mise en relation permet à un acheteur et un producteur/vendeur de se mettre en relation</w:t>
      </w:r>
      <w:r w:rsidR="0059532E">
        <w:t xml:space="preserve"> en faisant correspondre leur besoin respectif en matière d’énergie.</w:t>
      </w:r>
    </w:p>
    <w:tbl>
      <w:tblPr>
        <w:tblStyle w:val="TableauGrille1Clair-Accentuation3"/>
        <w:tblW w:w="0" w:type="auto"/>
        <w:tblLook w:val="04A0" w:firstRow="1" w:lastRow="0" w:firstColumn="1" w:lastColumn="0" w:noHBand="0" w:noVBand="1"/>
      </w:tblPr>
      <w:tblGrid>
        <w:gridCol w:w="988"/>
        <w:gridCol w:w="5811"/>
        <w:gridCol w:w="2263"/>
      </w:tblGrid>
      <w:tr w:rsidR="008671CE" w:rsidTr="453C1DD9" w14:paraId="3C96B0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8671CE" w:rsidP="001540F8" w:rsidRDefault="008671CE" w14:paraId="2DED8FC5" w14:textId="77777777">
            <w:r>
              <w:t>N°</w:t>
            </w:r>
          </w:p>
        </w:tc>
        <w:tc>
          <w:tcPr>
            <w:tcW w:w="5811" w:type="dxa"/>
          </w:tcPr>
          <w:p w:rsidR="008671CE" w:rsidP="001540F8" w:rsidRDefault="008671CE" w14:paraId="0DB152B5"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rsidR="008671CE" w:rsidP="001540F8" w:rsidRDefault="008671CE" w14:paraId="66BEB0EF" w14:textId="77777777">
            <w:pPr>
              <w:jc w:val="center"/>
              <w:cnfStyle w:val="100000000000" w:firstRow="1" w:lastRow="0" w:firstColumn="0" w:lastColumn="0" w:oddVBand="0" w:evenVBand="0" w:oddHBand="0" w:evenHBand="0" w:firstRowFirstColumn="0" w:firstRowLastColumn="0" w:lastRowFirstColumn="0" w:lastRowLastColumn="0"/>
            </w:pPr>
            <w:r>
              <w:t>Moscow</w:t>
            </w:r>
          </w:p>
        </w:tc>
      </w:tr>
      <w:tr w:rsidR="008671CE" w:rsidTr="453C1DD9" w14:paraId="317674E5" w14:textId="77777777">
        <w:tc>
          <w:tcPr>
            <w:cnfStyle w:val="001000000000" w:firstRow="0" w:lastRow="0" w:firstColumn="1" w:lastColumn="0" w:oddVBand="0" w:evenVBand="0" w:oddHBand="0" w:evenHBand="0" w:firstRowFirstColumn="0" w:firstRowLastColumn="0" w:lastRowFirstColumn="0" w:lastRowLastColumn="0"/>
            <w:tcW w:w="988" w:type="dxa"/>
          </w:tcPr>
          <w:p w:rsidR="008671CE" w:rsidP="001540F8" w:rsidRDefault="008671CE" w14:paraId="7BEE5870" w14:textId="2860BE08">
            <w:r>
              <w:t>F</w:t>
            </w:r>
            <w:r w:rsidR="00064907">
              <w:t>E</w:t>
            </w:r>
            <w:r>
              <w:t>_001</w:t>
            </w:r>
          </w:p>
        </w:tc>
        <w:tc>
          <w:tcPr>
            <w:tcW w:w="5811" w:type="dxa"/>
          </w:tcPr>
          <w:p w:rsidRPr="002F6A1F" w:rsidR="008671CE" w:rsidP="002F6A1F" w:rsidRDefault="003B7505" w14:paraId="01C3CB16" w14:textId="1B18EFE2">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3B7505">
              <w:rPr>
                <w:rFonts w:ascii="Aptos" w:hAnsi="Aptos" w:eastAsia="Aptos" w:cs="Aptos"/>
                <w:b/>
                <w:bCs/>
              </w:rPr>
              <w:t>Création d’un profil énergétique</w:t>
            </w:r>
            <w:r w:rsidRPr="003B7505">
              <w:rPr>
                <w:rFonts w:ascii="Aptos" w:hAnsi="Aptos" w:eastAsia="Aptos" w:cs="Aptos"/>
              </w:rPr>
              <w:t xml:space="preserve"> : permet à l’utilisateur de créer un profil énergétique qui servira de base au système de mise en relation.  </w:t>
            </w:r>
          </w:p>
        </w:tc>
        <w:tc>
          <w:tcPr>
            <w:tcW w:w="2263" w:type="dxa"/>
          </w:tcPr>
          <w:p w:rsidRPr="00AE364A" w:rsidR="008671CE" w:rsidP="001540F8" w:rsidRDefault="008671CE" w14:paraId="4F52AAFC"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rsidTr="453C1DD9" w14:paraId="6B0EA4AC" w14:textId="77777777">
        <w:tc>
          <w:tcPr>
            <w:cnfStyle w:val="001000000000" w:firstRow="0" w:lastRow="0" w:firstColumn="1" w:lastColumn="0" w:oddVBand="0" w:evenVBand="0" w:oddHBand="0" w:evenHBand="0" w:firstRowFirstColumn="0" w:firstRowLastColumn="0" w:lastRowFirstColumn="0" w:lastRowLastColumn="0"/>
            <w:tcW w:w="988" w:type="dxa"/>
          </w:tcPr>
          <w:p w:rsidR="008671CE" w:rsidP="001540F8" w:rsidRDefault="008671CE" w14:paraId="286F3C86" w14:textId="621CB68C">
            <w:r>
              <w:t>F</w:t>
            </w:r>
            <w:r w:rsidR="00064907">
              <w:t>E</w:t>
            </w:r>
            <w:r>
              <w:t>_002</w:t>
            </w:r>
          </w:p>
        </w:tc>
        <w:tc>
          <w:tcPr>
            <w:tcW w:w="5811" w:type="dxa"/>
          </w:tcPr>
          <w:p w:rsidRPr="002F6A1F" w:rsidR="008671CE" w:rsidP="002F6A1F" w:rsidRDefault="003B7505" w14:paraId="4E71B785" w14:textId="18FBAA99">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3B7505">
              <w:rPr>
                <w:rFonts w:ascii="Aptos" w:hAnsi="Aptos" w:eastAsia="Aptos" w:cs="Aptos"/>
                <w:b/>
                <w:bCs/>
              </w:rPr>
              <w:t>Mettre à jour son profil</w:t>
            </w:r>
            <w:r w:rsidRPr="003B7505">
              <w:rPr>
                <w:rFonts w:ascii="Aptos" w:hAnsi="Aptos" w:eastAsia="Aptos" w:cs="Aptos"/>
              </w:rPr>
              <w:t xml:space="preserve"> : permet à l’utilisateur de modifier les données de son profil énergétique lorsque celles-ci sont incorrectes ou lorsque la situation a changé. </w:t>
            </w:r>
          </w:p>
        </w:tc>
        <w:tc>
          <w:tcPr>
            <w:tcW w:w="2263" w:type="dxa"/>
          </w:tcPr>
          <w:p w:rsidRPr="00AE364A" w:rsidR="008671CE" w:rsidP="001540F8" w:rsidRDefault="008671CE" w14:paraId="7B9A5728"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rsidTr="453C1DD9" w14:paraId="40CDA7F7" w14:textId="77777777">
        <w:tc>
          <w:tcPr>
            <w:cnfStyle w:val="001000000000" w:firstRow="0" w:lastRow="0" w:firstColumn="1" w:lastColumn="0" w:oddVBand="0" w:evenVBand="0" w:oddHBand="0" w:evenHBand="0" w:firstRowFirstColumn="0" w:firstRowLastColumn="0" w:lastRowFirstColumn="0" w:lastRowLastColumn="0"/>
            <w:tcW w:w="988" w:type="dxa"/>
          </w:tcPr>
          <w:p w:rsidR="008671CE" w:rsidP="001540F8" w:rsidRDefault="008671CE" w14:paraId="2BD0402A" w14:textId="0322B410">
            <w:r>
              <w:t>F</w:t>
            </w:r>
            <w:r w:rsidR="00064907">
              <w:t>E</w:t>
            </w:r>
            <w:r>
              <w:t>_003</w:t>
            </w:r>
          </w:p>
        </w:tc>
        <w:tc>
          <w:tcPr>
            <w:tcW w:w="5811" w:type="dxa"/>
          </w:tcPr>
          <w:p w:rsidRPr="002F6A1F" w:rsidR="008671CE" w:rsidP="002F6A1F" w:rsidRDefault="48B4F5AE" w14:paraId="2B5423A4" w14:textId="677B1136">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453C1DD9">
              <w:rPr>
                <w:rFonts w:ascii="Aptos" w:hAnsi="Aptos" w:eastAsia="Aptos" w:cs="Aptos"/>
                <w:b/>
                <w:bCs/>
              </w:rPr>
              <w:t>Découverte de match :</w:t>
            </w:r>
            <w:r w:rsidRPr="453C1DD9">
              <w:rPr>
                <w:rFonts w:ascii="Aptos" w:hAnsi="Aptos" w:eastAsia="Aptos" w:cs="Aptos"/>
              </w:rPr>
              <w:t xml:space="preserve"> permet à l’utilisateur de visualiser de potentiels match d’énergie en tenant compte </w:t>
            </w:r>
            <w:r w:rsidRPr="453C1DD9" w:rsidR="6DB08324">
              <w:rPr>
                <w:rFonts w:ascii="Aptos" w:hAnsi="Aptos" w:eastAsia="Aptos" w:cs="Aptos"/>
              </w:rPr>
              <w:t>de leur</w:t>
            </w:r>
            <w:r w:rsidRPr="453C1DD9">
              <w:rPr>
                <w:rFonts w:ascii="Aptos" w:hAnsi="Aptos" w:eastAsia="Aptos" w:cs="Aptos"/>
              </w:rPr>
              <w:t xml:space="preserve"> couts, de la distance et de leur profil énergétique. </w:t>
            </w:r>
          </w:p>
        </w:tc>
        <w:tc>
          <w:tcPr>
            <w:tcW w:w="2263" w:type="dxa"/>
          </w:tcPr>
          <w:p w:rsidRPr="00AE364A" w:rsidR="008671CE" w:rsidP="001540F8" w:rsidRDefault="008671CE" w14:paraId="55E80326"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rsidTr="453C1DD9" w14:paraId="64AF4244" w14:textId="77777777">
        <w:tc>
          <w:tcPr>
            <w:cnfStyle w:val="001000000000" w:firstRow="0" w:lastRow="0" w:firstColumn="1" w:lastColumn="0" w:oddVBand="0" w:evenVBand="0" w:oddHBand="0" w:evenHBand="0" w:firstRowFirstColumn="0" w:firstRowLastColumn="0" w:lastRowFirstColumn="0" w:lastRowLastColumn="0"/>
            <w:tcW w:w="988" w:type="dxa"/>
          </w:tcPr>
          <w:p w:rsidR="008671CE" w:rsidP="001540F8" w:rsidRDefault="008671CE" w14:paraId="2CB17C6F" w14:textId="0D9E71DE">
            <w:r>
              <w:t>F</w:t>
            </w:r>
            <w:r w:rsidR="00064907">
              <w:t>E</w:t>
            </w:r>
            <w:r>
              <w:t>_004</w:t>
            </w:r>
          </w:p>
        </w:tc>
        <w:tc>
          <w:tcPr>
            <w:tcW w:w="5811" w:type="dxa"/>
          </w:tcPr>
          <w:p w:rsidRPr="002F6A1F" w:rsidR="008671CE" w:rsidP="002F6A1F" w:rsidRDefault="003B7505" w14:paraId="756B8F37" w14:textId="1A8BCA24">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172E3D">
              <w:rPr>
                <w:rFonts w:ascii="Aptos" w:hAnsi="Aptos" w:eastAsia="Aptos" w:cs="Aptos"/>
                <w:b/>
                <w:bCs/>
              </w:rPr>
              <w:t>Importation de données</w:t>
            </w:r>
            <w:r w:rsidRPr="003B7505">
              <w:rPr>
                <w:rFonts w:ascii="Aptos" w:hAnsi="Aptos" w:eastAsia="Aptos" w:cs="Aptos"/>
              </w:rPr>
              <w:t> : permet à l’utilisateur d’importer des données de profil énergétique automatiquement.</w:t>
            </w:r>
          </w:p>
        </w:tc>
        <w:tc>
          <w:tcPr>
            <w:tcW w:w="2263" w:type="dxa"/>
          </w:tcPr>
          <w:p w:rsidR="008671CE" w:rsidP="001540F8" w:rsidRDefault="003B7505" w14:paraId="3A62359B" w14:textId="16B4CD26">
            <w:pPr>
              <w:jc w:val="center"/>
              <w:cnfStyle w:val="000000000000" w:firstRow="0" w:lastRow="0" w:firstColumn="0" w:lastColumn="0" w:oddVBand="0" w:evenVBand="0" w:oddHBand="0" w:evenHBand="0" w:firstRowFirstColumn="0" w:firstRowLastColumn="0" w:lastRowFirstColumn="0" w:lastRowLastColumn="0"/>
            </w:pPr>
            <w:r w:rsidRPr="003B7505">
              <w:rPr>
                <w:highlight w:val="cyan"/>
              </w:rPr>
              <w:t>CO</w:t>
            </w:r>
            <w:r w:rsidRPr="003B7505" w:rsidR="008671CE">
              <w:rPr>
                <w:highlight w:val="cyan"/>
              </w:rPr>
              <w:t>ULD</w:t>
            </w:r>
          </w:p>
        </w:tc>
      </w:tr>
    </w:tbl>
    <w:p w:rsidR="00F654A2" w:rsidP="000A06AE" w:rsidRDefault="00F654A2" w14:paraId="7173C394" w14:textId="77777777"/>
    <w:p w:rsidR="00F91125" w:rsidP="00F91125" w:rsidRDefault="687B22DD" w14:paraId="1BF190FD" w14:textId="180E237A">
      <w:pPr>
        <w:pStyle w:val="Titre3"/>
      </w:pPr>
      <w:bookmarkStart w:name="_Toc1978209441" w:id="93"/>
      <w:r>
        <w:t xml:space="preserve">4.2.2. Module de gestion </w:t>
      </w:r>
      <w:r w:rsidR="16DD7D49">
        <w:t>du partage</w:t>
      </w:r>
      <w:bookmarkEnd w:id="92"/>
      <w:bookmarkEnd w:id="93"/>
    </w:p>
    <w:p w:rsidR="00F91125" w:rsidP="00F91125" w:rsidRDefault="00F91125" w14:paraId="1D54019E" w14:textId="2BC79342">
      <w:r>
        <w:t>Le module de gestion d</w:t>
      </w:r>
      <w:r w:rsidR="00184920">
        <w:t xml:space="preserve">u partage d’énergie permet au producteur/vendeur </w:t>
      </w:r>
      <w:r w:rsidR="0039149A">
        <w:t>d’administrer le partage d’énergie</w:t>
      </w:r>
      <w:r>
        <w:t xml:space="preserve">. Il </w:t>
      </w:r>
      <w:r w:rsidR="0039149A">
        <w:t xml:space="preserve">peut </w:t>
      </w:r>
      <w:r w:rsidR="003739EA">
        <w:t xml:space="preserve">créer un partage, </w:t>
      </w:r>
      <w:r w:rsidR="0039149A">
        <w:t>ajouter ou supprimer un membre</w:t>
      </w:r>
      <w:r w:rsidR="003739EA">
        <w:t>, y déposer des documents, etc.</w:t>
      </w:r>
    </w:p>
    <w:tbl>
      <w:tblPr>
        <w:tblStyle w:val="TableauGrille1Clair-Accentuation3"/>
        <w:tblW w:w="0" w:type="auto"/>
        <w:tblLook w:val="04A0" w:firstRow="1" w:lastRow="0" w:firstColumn="1" w:lastColumn="0" w:noHBand="0" w:noVBand="1"/>
      </w:tblPr>
      <w:tblGrid>
        <w:gridCol w:w="988"/>
        <w:gridCol w:w="5811"/>
        <w:gridCol w:w="2263"/>
      </w:tblGrid>
      <w:tr w:rsidR="00A83E63" w:rsidTr="453C1DD9" w14:paraId="16CA7F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A83E63" w:rsidP="001540F8" w:rsidRDefault="00A83E63" w14:paraId="20CD62CC" w14:textId="77777777">
            <w:r>
              <w:t>N°</w:t>
            </w:r>
          </w:p>
        </w:tc>
        <w:tc>
          <w:tcPr>
            <w:tcW w:w="5811" w:type="dxa"/>
          </w:tcPr>
          <w:p w:rsidRPr="00A17F1B" w:rsidR="00A83E63" w:rsidP="001540F8" w:rsidRDefault="00A83E63" w14:paraId="025400DB" w14:textId="77777777">
            <w:pPr>
              <w:cnfStyle w:val="100000000000" w:firstRow="1" w:lastRow="0" w:firstColumn="0" w:lastColumn="0" w:oddVBand="0" w:evenVBand="0" w:oddHBand="0" w:evenHBand="0" w:firstRowFirstColumn="0" w:firstRowLastColumn="0" w:lastRowFirstColumn="0" w:lastRowLastColumn="0"/>
            </w:pPr>
            <w:r w:rsidRPr="00A17F1B">
              <w:t>Description</w:t>
            </w:r>
          </w:p>
        </w:tc>
        <w:tc>
          <w:tcPr>
            <w:tcW w:w="2263" w:type="dxa"/>
          </w:tcPr>
          <w:p w:rsidR="00A83E63" w:rsidP="001540F8" w:rsidRDefault="00A83E63" w14:paraId="6BB195BE" w14:textId="77777777">
            <w:pPr>
              <w:jc w:val="center"/>
              <w:cnfStyle w:val="100000000000" w:firstRow="1" w:lastRow="0" w:firstColumn="0" w:lastColumn="0" w:oddVBand="0" w:evenVBand="0" w:oddHBand="0" w:evenHBand="0" w:firstRowFirstColumn="0" w:firstRowLastColumn="0" w:lastRowFirstColumn="0" w:lastRowLastColumn="0"/>
            </w:pPr>
            <w:r>
              <w:t>Moscow</w:t>
            </w:r>
          </w:p>
        </w:tc>
      </w:tr>
      <w:tr w:rsidR="00A83E63" w:rsidTr="453C1DD9" w14:paraId="3C6FD2C8" w14:textId="77777777">
        <w:tc>
          <w:tcPr>
            <w:cnfStyle w:val="001000000000" w:firstRow="0" w:lastRow="0" w:firstColumn="1" w:lastColumn="0" w:oddVBand="0" w:evenVBand="0" w:oddHBand="0" w:evenHBand="0" w:firstRowFirstColumn="0" w:firstRowLastColumn="0" w:lastRowFirstColumn="0" w:lastRowLastColumn="0"/>
            <w:tcW w:w="988" w:type="dxa"/>
          </w:tcPr>
          <w:p w:rsidR="00A83E63" w:rsidP="001540F8" w:rsidRDefault="00A83E63" w14:paraId="717AFA8F" w14:textId="0DCD2DA0">
            <w:r>
              <w:t>F</w:t>
            </w:r>
            <w:r w:rsidR="009E74E0">
              <w:t>P</w:t>
            </w:r>
            <w:r>
              <w:t>_001</w:t>
            </w:r>
          </w:p>
        </w:tc>
        <w:tc>
          <w:tcPr>
            <w:tcW w:w="5811" w:type="dxa"/>
          </w:tcPr>
          <w:p w:rsidRPr="00A17F1B" w:rsidR="00A83E63" w:rsidP="00A17F1B" w:rsidRDefault="009E74E0" w14:paraId="7AF521E9" w14:textId="6796BDC4">
            <w:pPr>
              <w:spacing w:line="279" w:lineRule="auto"/>
              <w:cnfStyle w:val="000000000000" w:firstRow="0" w:lastRow="0" w:firstColumn="0" w:lastColumn="0" w:oddVBand="0" w:evenVBand="0" w:oddHBand="0" w:evenHBand="0" w:firstRowFirstColumn="0" w:firstRowLastColumn="0" w:lastRowFirstColumn="0" w:lastRowLastColumn="0"/>
            </w:pPr>
            <w:r w:rsidRPr="00A17F1B">
              <w:rPr>
                <w:b/>
              </w:rPr>
              <w:t>Créer un partage</w:t>
            </w:r>
            <w:r w:rsidRPr="00A17F1B">
              <w:t xml:space="preserve"> : Permet à un producteur/vendeur de créer un partage de type « Pair to pair » ou «  Même </w:t>
            </w:r>
            <w:r w:rsidRPr="00A17F1B" w:rsidR="00DB0719">
              <w:t>bâtiment</w:t>
            </w:r>
            <w:r w:rsidRPr="00A17F1B">
              <w:t> ».</w:t>
            </w:r>
          </w:p>
        </w:tc>
        <w:tc>
          <w:tcPr>
            <w:tcW w:w="2263" w:type="dxa"/>
          </w:tcPr>
          <w:p w:rsidRPr="00AE364A" w:rsidR="00A83E63" w:rsidP="001540F8" w:rsidRDefault="00A83E63" w14:paraId="2922F077"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rsidTr="453C1DD9" w14:paraId="4777D403" w14:textId="77777777">
        <w:tc>
          <w:tcPr>
            <w:cnfStyle w:val="001000000000" w:firstRow="0" w:lastRow="0" w:firstColumn="1" w:lastColumn="0" w:oddVBand="0" w:evenVBand="0" w:oddHBand="0" w:evenHBand="0" w:firstRowFirstColumn="0" w:firstRowLastColumn="0" w:lastRowFirstColumn="0" w:lastRowLastColumn="0"/>
            <w:tcW w:w="988" w:type="dxa"/>
          </w:tcPr>
          <w:p w:rsidR="00A83E63" w:rsidP="001540F8" w:rsidRDefault="00A83E63" w14:paraId="28F61C6C" w14:textId="4F0E15BE">
            <w:r>
              <w:t>F</w:t>
            </w:r>
            <w:r w:rsidR="009E74E0">
              <w:t>P</w:t>
            </w:r>
            <w:r>
              <w:t>_002</w:t>
            </w:r>
          </w:p>
        </w:tc>
        <w:tc>
          <w:tcPr>
            <w:tcW w:w="5811" w:type="dxa"/>
          </w:tcPr>
          <w:p w:rsidRPr="00A17F1B" w:rsidR="00A83E63" w:rsidP="001540F8" w:rsidRDefault="00444ED8" w14:paraId="019545B4" w14:textId="5300CBF4">
            <w:pPr>
              <w:spacing w:line="279" w:lineRule="auto"/>
              <w:cnfStyle w:val="000000000000" w:firstRow="0" w:lastRow="0" w:firstColumn="0" w:lastColumn="0" w:oddVBand="0" w:evenVBand="0" w:oddHBand="0" w:evenHBand="0" w:firstRowFirstColumn="0" w:firstRowLastColumn="0" w:lastRowFirstColumn="0" w:lastRowLastColumn="0"/>
            </w:pPr>
            <w:r>
              <w:rPr>
                <w:b/>
              </w:rPr>
              <w:t xml:space="preserve">Demander </w:t>
            </w:r>
            <w:r w:rsidR="00B86521">
              <w:rPr>
                <w:b/>
              </w:rPr>
              <w:t xml:space="preserve">la validation du </w:t>
            </w:r>
            <w:r w:rsidRPr="00A17F1B" w:rsidR="009E74E0">
              <w:rPr>
                <w:b/>
              </w:rPr>
              <w:t>partage </w:t>
            </w:r>
            <w:r w:rsidRPr="00A17F1B" w:rsidR="009E74E0">
              <w:t xml:space="preserve">: Permet à un producteur/vendeur de demander une validation du partage auprès de l’autorité public adéquate. </w:t>
            </w:r>
          </w:p>
        </w:tc>
        <w:tc>
          <w:tcPr>
            <w:tcW w:w="2263" w:type="dxa"/>
          </w:tcPr>
          <w:p w:rsidRPr="00AE364A" w:rsidR="00A83E63" w:rsidP="001540F8" w:rsidRDefault="00A83E63" w14:paraId="569FB1E0"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rsidTr="453C1DD9" w14:paraId="012F91AC" w14:textId="77777777">
        <w:tc>
          <w:tcPr>
            <w:cnfStyle w:val="001000000000" w:firstRow="0" w:lastRow="0" w:firstColumn="1" w:lastColumn="0" w:oddVBand="0" w:evenVBand="0" w:oddHBand="0" w:evenHBand="0" w:firstRowFirstColumn="0" w:firstRowLastColumn="0" w:lastRowFirstColumn="0" w:lastRowLastColumn="0"/>
            <w:tcW w:w="988" w:type="dxa"/>
          </w:tcPr>
          <w:p w:rsidR="00A83E63" w:rsidP="001540F8" w:rsidRDefault="00A83E63" w14:paraId="5B0D6323" w14:textId="3EEC0B73">
            <w:r>
              <w:t>F</w:t>
            </w:r>
            <w:r w:rsidR="009E74E0">
              <w:t>P</w:t>
            </w:r>
            <w:r>
              <w:t>_003</w:t>
            </w:r>
          </w:p>
        </w:tc>
        <w:tc>
          <w:tcPr>
            <w:tcW w:w="5811" w:type="dxa"/>
          </w:tcPr>
          <w:p w:rsidRPr="00A17F1B" w:rsidR="00A83E63" w:rsidP="00A17F1B" w:rsidRDefault="009E74E0" w14:paraId="5C71512C" w14:textId="62EBF684">
            <w:pPr>
              <w:spacing w:line="279" w:lineRule="auto"/>
              <w:cnfStyle w:val="000000000000" w:firstRow="0" w:lastRow="0" w:firstColumn="0" w:lastColumn="0" w:oddVBand="0" w:evenVBand="0" w:oddHBand="0" w:evenHBand="0" w:firstRowFirstColumn="0" w:firstRowLastColumn="0" w:lastRowFirstColumn="0" w:lastRowLastColumn="0"/>
            </w:pPr>
            <w:r w:rsidRPr="00A17F1B">
              <w:rPr>
                <w:b/>
              </w:rPr>
              <w:t>Ajouter un membre</w:t>
            </w:r>
            <w:r w:rsidRPr="00A17F1B">
              <w:t xml:space="preserve"> : Permet à un producteur/vendeur d'ajouter un membre.</w:t>
            </w:r>
          </w:p>
        </w:tc>
        <w:tc>
          <w:tcPr>
            <w:tcW w:w="2263" w:type="dxa"/>
          </w:tcPr>
          <w:p w:rsidRPr="00AE364A" w:rsidR="00A83E63" w:rsidP="001540F8" w:rsidRDefault="00A83E63" w14:paraId="0243E186"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rsidTr="453C1DD9" w14:paraId="34054A05" w14:textId="77777777">
        <w:tc>
          <w:tcPr>
            <w:cnfStyle w:val="001000000000" w:firstRow="0" w:lastRow="0" w:firstColumn="1" w:lastColumn="0" w:oddVBand="0" w:evenVBand="0" w:oddHBand="0" w:evenHBand="0" w:firstRowFirstColumn="0" w:firstRowLastColumn="0" w:lastRowFirstColumn="0" w:lastRowLastColumn="0"/>
            <w:tcW w:w="988" w:type="dxa"/>
          </w:tcPr>
          <w:p w:rsidR="00A83E63" w:rsidP="001540F8" w:rsidRDefault="00A83E63" w14:paraId="18F42B9C" w14:textId="495988F6">
            <w:r>
              <w:t>F</w:t>
            </w:r>
            <w:r w:rsidR="009E74E0">
              <w:t>P</w:t>
            </w:r>
            <w:r>
              <w:t>_004</w:t>
            </w:r>
          </w:p>
        </w:tc>
        <w:tc>
          <w:tcPr>
            <w:tcW w:w="5811" w:type="dxa"/>
          </w:tcPr>
          <w:p w:rsidRPr="00A17F1B" w:rsidR="00A83E63" w:rsidP="00A17F1B" w:rsidRDefault="00A17F1B" w14:paraId="4654A60D" w14:textId="6284FC0A">
            <w:pPr>
              <w:spacing w:line="279" w:lineRule="auto"/>
              <w:cnfStyle w:val="000000000000" w:firstRow="0" w:lastRow="0" w:firstColumn="0" w:lastColumn="0" w:oddVBand="0" w:evenVBand="0" w:oddHBand="0" w:evenHBand="0" w:firstRowFirstColumn="0" w:firstRowLastColumn="0" w:lastRowFirstColumn="0" w:lastRowLastColumn="0"/>
            </w:pPr>
            <w:r w:rsidRPr="00A17F1B">
              <w:rPr>
                <w:b/>
                <w:bCs/>
              </w:rPr>
              <w:t>Désactiver un partage</w:t>
            </w:r>
            <w:r w:rsidRPr="00A17F1B">
              <w:t> : Permet à un producteur/vendeur de désactiver un partage</w:t>
            </w:r>
          </w:p>
        </w:tc>
        <w:tc>
          <w:tcPr>
            <w:tcW w:w="2263" w:type="dxa"/>
          </w:tcPr>
          <w:p w:rsidR="00A83E63" w:rsidP="001540F8" w:rsidRDefault="00A17F1B" w14:paraId="387322A8" w14:textId="583C8F45">
            <w:pPr>
              <w:jc w:val="center"/>
              <w:cnfStyle w:val="000000000000" w:firstRow="0" w:lastRow="0" w:firstColumn="0" w:lastColumn="0" w:oddVBand="0" w:evenVBand="0" w:oddHBand="0" w:evenHBand="0" w:firstRowFirstColumn="0" w:firstRowLastColumn="0" w:lastRowFirstColumn="0" w:lastRowLastColumn="0"/>
            </w:pPr>
            <w:r w:rsidRPr="00AE364A">
              <w:rPr>
                <w:highlight w:val="green"/>
              </w:rPr>
              <w:t>MUST</w:t>
            </w:r>
          </w:p>
        </w:tc>
      </w:tr>
      <w:tr w:rsidR="00A17F1B" w:rsidTr="453C1DD9" w14:paraId="4EC4A447" w14:textId="77777777">
        <w:tc>
          <w:tcPr>
            <w:cnfStyle w:val="001000000000" w:firstRow="0" w:lastRow="0" w:firstColumn="1" w:lastColumn="0" w:oddVBand="0" w:evenVBand="0" w:oddHBand="0" w:evenHBand="0" w:firstRowFirstColumn="0" w:firstRowLastColumn="0" w:lastRowFirstColumn="0" w:lastRowLastColumn="0"/>
            <w:tcW w:w="988" w:type="dxa"/>
          </w:tcPr>
          <w:p w:rsidR="00A17F1B" w:rsidP="001540F8" w:rsidRDefault="00A17F1B" w14:paraId="4385E3E2" w14:textId="174FFBB7">
            <w:r>
              <w:t>FP_005</w:t>
            </w:r>
          </w:p>
        </w:tc>
        <w:tc>
          <w:tcPr>
            <w:tcW w:w="5811" w:type="dxa"/>
          </w:tcPr>
          <w:p w:rsidRPr="00A17F1B" w:rsidR="00A17F1B" w:rsidP="00A17F1B" w:rsidRDefault="00A17F1B" w14:paraId="02841F0F" w14:textId="29778FFB">
            <w:pPr>
              <w:spacing w:line="279" w:lineRule="auto"/>
              <w:cnfStyle w:val="000000000000" w:firstRow="0" w:lastRow="0" w:firstColumn="0" w:lastColumn="0" w:oddVBand="0" w:evenVBand="0" w:oddHBand="0" w:evenHBand="0" w:firstRowFirstColumn="0" w:firstRowLastColumn="0" w:lastRowFirstColumn="0" w:lastRowLastColumn="0"/>
            </w:pPr>
            <w:commentRangeStart w:id="94"/>
            <w:r w:rsidRPr="00A17F1B">
              <w:rPr>
                <w:b/>
              </w:rPr>
              <w:t>Quitter un partage </w:t>
            </w:r>
            <w:r w:rsidRPr="00A17F1B">
              <w:t>: permet à un membre de quitter un partage moyennant le délai de préavis.</w:t>
            </w:r>
            <w:commentRangeEnd w:id="94"/>
            <w:r w:rsidRPr="00A17F1B" w:rsidR="0024372D">
              <w:rPr>
                <w:rStyle w:val="Marquedecommentaire"/>
                <w:sz w:val="22"/>
                <w:szCs w:val="22"/>
              </w:rPr>
              <w:commentReference w:id="94"/>
            </w:r>
          </w:p>
        </w:tc>
        <w:tc>
          <w:tcPr>
            <w:tcW w:w="2263" w:type="dxa"/>
          </w:tcPr>
          <w:p w:rsidRPr="00AE364A" w:rsidR="00A17F1B" w:rsidP="001540F8" w:rsidRDefault="00A17F1B" w14:paraId="21A840A4" w14:textId="692E5D3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17F1B" w:rsidTr="453C1DD9" w14:paraId="2E8072FC" w14:textId="77777777">
        <w:tc>
          <w:tcPr>
            <w:cnfStyle w:val="001000000000" w:firstRow="0" w:lastRow="0" w:firstColumn="1" w:lastColumn="0" w:oddVBand="0" w:evenVBand="0" w:oddHBand="0" w:evenHBand="0" w:firstRowFirstColumn="0" w:firstRowLastColumn="0" w:lastRowFirstColumn="0" w:lastRowLastColumn="0"/>
            <w:tcW w:w="988" w:type="dxa"/>
          </w:tcPr>
          <w:p w:rsidR="00A17F1B" w:rsidP="001540F8" w:rsidRDefault="00A17F1B" w14:paraId="47697B49" w14:textId="4638B4C8">
            <w:r>
              <w:t>FP_006</w:t>
            </w:r>
          </w:p>
        </w:tc>
        <w:tc>
          <w:tcPr>
            <w:tcW w:w="5811" w:type="dxa"/>
          </w:tcPr>
          <w:p w:rsidRPr="00A17F1B" w:rsidR="00A17F1B" w:rsidP="00A17F1B" w:rsidRDefault="00A17F1B" w14:paraId="34AB78C3" w14:textId="21C50CE5">
            <w:pPr>
              <w:spacing w:line="279" w:lineRule="auto"/>
              <w:cnfStyle w:val="000000000000" w:firstRow="0" w:lastRow="0" w:firstColumn="0" w:lastColumn="0" w:oddVBand="0" w:evenVBand="0" w:oddHBand="0" w:evenHBand="0" w:firstRowFirstColumn="0" w:firstRowLastColumn="0" w:lastRowFirstColumn="0" w:lastRowLastColumn="0"/>
            </w:pPr>
            <w:r w:rsidRPr="00A17F1B">
              <w:rPr>
                <w:b/>
                <w:bCs/>
              </w:rPr>
              <w:t>Gestion documentaire</w:t>
            </w:r>
            <w:r w:rsidRPr="00A17F1B">
              <w:t> : Permet au producteur/vendeur d’ajouter des documents au sein du partage du type « convention », mandat »</w:t>
            </w:r>
          </w:p>
        </w:tc>
        <w:tc>
          <w:tcPr>
            <w:tcW w:w="2263" w:type="dxa"/>
          </w:tcPr>
          <w:p w:rsidRPr="00AE364A" w:rsidR="00A17F1B" w:rsidP="001540F8" w:rsidRDefault="00A17F1B" w14:paraId="31449121" w14:textId="32BB76C1">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02273" w:rsidTr="453C1DD9" w14:paraId="7971FA39" w14:textId="77777777">
        <w:tc>
          <w:tcPr>
            <w:cnfStyle w:val="001000000000" w:firstRow="0" w:lastRow="0" w:firstColumn="1" w:lastColumn="0" w:oddVBand="0" w:evenVBand="0" w:oddHBand="0" w:evenHBand="0" w:firstRowFirstColumn="0" w:firstRowLastColumn="0" w:lastRowFirstColumn="0" w:lastRowLastColumn="0"/>
            <w:tcW w:w="988" w:type="dxa"/>
          </w:tcPr>
          <w:p w:rsidR="00102273" w:rsidP="001540F8" w:rsidRDefault="002F6A1F" w14:paraId="050B54C4" w14:textId="3AFF2FB3">
            <w:r>
              <w:t>FP_007</w:t>
            </w:r>
          </w:p>
        </w:tc>
        <w:tc>
          <w:tcPr>
            <w:tcW w:w="5811" w:type="dxa"/>
          </w:tcPr>
          <w:p w:rsidRPr="002F6A1F" w:rsidR="00102273" w:rsidP="00A17F1B" w:rsidRDefault="00102273" w14:paraId="1EBF94CF" w14:textId="2DFA3CD2">
            <w:pPr>
              <w:spacing w:line="279" w:lineRule="auto"/>
              <w:cnfStyle w:val="000000000000" w:firstRow="0" w:lastRow="0" w:firstColumn="0" w:lastColumn="0" w:oddVBand="0" w:evenVBand="0" w:oddHBand="0" w:evenHBand="0" w:firstRowFirstColumn="0" w:firstRowLastColumn="0" w:lastRowFirstColumn="0" w:lastRowLastColumn="0"/>
            </w:pPr>
            <w:r w:rsidRPr="002F6A1F">
              <w:rPr>
                <w:b/>
              </w:rPr>
              <w:t>Créer un partage</w:t>
            </w:r>
            <w:r w:rsidRPr="002F6A1F">
              <w:t xml:space="preserve"> : Permet à un producteur/vendeur de créer un partage de type « Communauté d’énergie ».</w:t>
            </w:r>
          </w:p>
        </w:tc>
        <w:tc>
          <w:tcPr>
            <w:tcW w:w="2263" w:type="dxa"/>
          </w:tcPr>
          <w:p w:rsidRPr="00AE364A" w:rsidR="00102273" w:rsidP="001540F8" w:rsidRDefault="002F6A1F" w14:paraId="36BC861E" w14:textId="2FFC33F5">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yellow"/>
              </w:rPr>
              <w:t>SHOULD</w:t>
            </w:r>
          </w:p>
        </w:tc>
      </w:tr>
      <w:tr w:rsidR="00102273" w:rsidTr="453C1DD9" w14:paraId="750B82A8" w14:textId="77777777">
        <w:tc>
          <w:tcPr>
            <w:cnfStyle w:val="001000000000" w:firstRow="0" w:lastRow="0" w:firstColumn="1" w:lastColumn="0" w:oddVBand="0" w:evenVBand="0" w:oddHBand="0" w:evenHBand="0" w:firstRowFirstColumn="0" w:firstRowLastColumn="0" w:lastRowFirstColumn="0" w:lastRowLastColumn="0"/>
            <w:tcW w:w="988" w:type="dxa"/>
          </w:tcPr>
          <w:p w:rsidR="00102273" w:rsidP="001540F8" w:rsidRDefault="002F6A1F" w14:paraId="309BC545" w14:textId="1C6C6F87">
            <w:r>
              <w:t>FP_008</w:t>
            </w:r>
          </w:p>
        </w:tc>
        <w:tc>
          <w:tcPr>
            <w:tcW w:w="5811" w:type="dxa"/>
          </w:tcPr>
          <w:p w:rsidRPr="002F6A1F" w:rsidR="00102273" w:rsidP="00A17F1B" w:rsidRDefault="3E73133B" w14:paraId="62EBA8CD" w14:textId="3E42E1E4">
            <w:pPr>
              <w:spacing w:line="279" w:lineRule="auto"/>
              <w:cnfStyle w:val="000000000000" w:firstRow="0" w:lastRow="0" w:firstColumn="0" w:lastColumn="0" w:oddVBand="0" w:evenVBand="0" w:oddHBand="0" w:evenHBand="0" w:firstRowFirstColumn="0" w:firstRowLastColumn="0" w:lastRowFirstColumn="0" w:lastRowLastColumn="0"/>
            </w:pPr>
            <w:r w:rsidRPr="453C1DD9">
              <w:rPr>
                <w:b/>
                <w:bCs/>
              </w:rPr>
              <w:t>S</w:t>
            </w:r>
            <w:commentRangeStart w:id="95"/>
            <w:r w:rsidRPr="453C1DD9" w:rsidR="0FAA86C8">
              <w:rPr>
                <w:b/>
                <w:bCs/>
              </w:rPr>
              <w:t xml:space="preserve">upprimer le partage </w:t>
            </w:r>
            <w:r w:rsidR="0FAA86C8">
              <w:t xml:space="preserve">: Permet au système de supprimer le </w:t>
            </w:r>
            <w:r w:rsidR="632C68E2">
              <w:t>partage et</w:t>
            </w:r>
            <w:r w:rsidR="0FAA86C8">
              <w:t xml:space="preserve"> les données après le dépassement du délai de rétention des données.</w:t>
            </w:r>
            <w:commentRangeEnd w:id="95"/>
            <w:r w:rsidRPr="002F6A1F" w:rsidR="002F6A1F">
              <w:rPr>
                <w:rStyle w:val="Marquedecommentaire"/>
                <w:sz w:val="22"/>
                <w:szCs w:val="22"/>
              </w:rPr>
              <w:commentReference w:id="95"/>
            </w:r>
          </w:p>
        </w:tc>
        <w:tc>
          <w:tcPr>
            <w:tcW w:w="2263" w:type="dxa"/>
          </w:tcPr>
          <w:p w:rsidRPr="00AE364A" w:rsidR="00102273" w:rsidP="001540F8" w:rsidRDefault="002F6A1F" w14:paraId="05B7BE48" w14:textId="0AB55A86">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yellow"/>
              </w:rPr>
              <w:t>SHOULD</w:t>
            </w:r>
          </w:p>
        </w:tc>
      </w:tr>
      <w:tr w:rsidR="00102273" w:rsidTr="453C1DD9" w14:paraId="6DC28DD8" w14:textId="77777777">
        <w:tc>
          <w:tcPr>
            <w:cnfStyle w:val="001000000000" w:firstRow="0" w:lastRow="0" w:firstColumn="1" w:lastColumn="0" w:oddVBand="0" w:evenVBand="0" w:oddHBand="0" w:evenHBand="0" w:firstRowFirstColumn="0" w:firstRowLastColumn="0" w:lastRowFirstColumn="0" w:lastRowLastColumn="0"/>
            <w:tcW w:w="988" w:type="dxa"/>
          </w:tcPr>
          <w:p w:rsidR="00102273" w:rsidP="001540F8" w:rsidRDefault="002F6A1F" w14:paraId="5E0C6E0D" w14:textId="56B91477">
            <w:r>
              <w:t>FP_009</w:t>
            </w:r>
          </w:p>
        </w:tc>
        <w:tc>
          <w:tcPr>
            <w:tcW w:w="5811" w:type="dxa"/>
          </w:tcPr>
          <w:p w:rsidRPr="002F6A1F" w:rsidR="00102273" w:rsidP="00A17F1B" w:rsidRDefault="002F6A1F" w14:paraId="1DE6CB65" w14:textId="29FF1B18">
            <w:pPr>
              <w:spacing w:line="279" w:lineRule="auto"/>
              <w:cnfStyle w:val="000000000000" w:firstRow="0" w:lastRow="0" w:firstColumn="0" w:lastColumn="0" w:oddVBand="0" w:evenVBand="0" w:oddHBand="0" w:evenHBand="0" w:firstRowFirstColumn="0" w:firstRowLastColumn="0" w:lastRowFirstColumn="0" w:lastRowLastColumn="0"/>
            </w:pPr>
            <w:r w:rsidRPr="002F6A1F">
              <w:rPr>
                <w:b/>
                <w:bCs/>
              </w:rPr>
              <w:t>Signer des documents</w:t>
            </w:r>
            <w:r w:rsidRPr="002F6A1F">
              <w:t> :  Permet aux membres du partage de signer des documents au sein de l’application de type « convention », mandat »</w:t>
            </w:r>
          </w:p>
        </w:tc>
        <w:tc>
          <w:tcPr>
            <w:tcW w:w="2263" w:type="dxa"/>
          </w:tcPr>
          <w:p w:rsidRPr="00AE364A" w:rsidR="00102273" w:rsidP="001540F8" w:rsidRDefault="002F6A1F" w14:paraId="3A15B4B6" w14:textId="1B6B65E9">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cyan"/>
              </w:rPr>
              <w:t>COULD</w:t>
            </w:r>
          </w:p>
        </w:tc>
      </w:tr>
      <w:tr w:rsidR="00102273" w:rsidTr="453C1DD9" w14:paraId="5DFF4B2A" w14:textId="77777777">
        <w:tc>
          <w:tcPr>
            <w:cnfStyle w:val="001000000000" w:firstRow="0" w:lastRow="0" w:firstColumn="1" w:lastColumn="0" w:oddVBand="0" w:evenVBand="0" w:oddHBand="0" w:evenHBand="0" w:firstRowFirstColumn="0" w:firstRowLastColumn="0" w:lastRowFirstColumn="0" w:lastRowLastColumn="0"/>
            <w:tcW w:w="988" w:type="dxa"/>
          </w:tcPr>
          <w:p w:rsidR="00102273" w:rsidP="001540F8" w:rsidRDefault="002F6A1F" w14:paraId="37D57D35" w14:textId="674890BD">
            <w:r>
              <w:t>FP_010</w:t>
            </w:r>
          </w:p>
        </w:tc>
        <w:tc>
          <w:tcPr>
            <w:tcW w:w="5811" w:type="dxa"/>
          </w:tcPr>
          <w:p w:rsidRPr="002F6A1F" w:rsidR="00102273" w:rsidP="00A17F1B" w:rsidRDefault="3E73133B" w14:paraId="14312AE1" w14:textId="26C0E8B8">
            <w:pPr>
              <w:spacing w:line="279" w:lineRule="auto"/>
              <w:cnfStyle w:val="000000000000" w:firstRow="0" w:lastRow="0" w:firstColumn="0" w:lastColumn="0" w:oddVBand="0" w:evenVBand="0" w:oddHBand="0" w:evenHBand="0" w:firstRowFirstColumn="0" w:firstRowLastColumn="0" w:lastRowFirstColumn="0" w:lastRowLastColumn="0"/>
            </w:pPr>
            <w:r w:rsidRPr="453C1DD9">
              <w:rPr>
                <w:b/>
                <w:bCs/>
              </w:rPr>
              <w:t xml:space="preserve">Gestion </w:t>
            </w:r>
            <w:r w:rsidRPr="453C1DD9" w:rsidR="0663AFF2">
              <w:rPr>
                <w:b/>
                <w:bCs/>
              </w:rPr>
              <w:t>des paiements</w:t>
            </w:r>
            <w:r>
              <w:t> : permet aux membres du partage de gérer les paiements entre acheteur et producteur/vendeur.</w:t>
            </w:r>
          </w:p>
        </w:tc>
        <w:tc>
          <w:tcPr>
            <w:tcW w:w="2263" w:type="dxa"/>
          </w:tcPr>
          <w:p w:rsidRPr="00AE364A" w:rsidR="00102273" w:rsidP="001540F8" w:rsidRDefault="002F6A1F" w14:paraId="3D46BE4C" w14:textId="1D2F8240">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cyan"/>
              </w:rPr>
              <w:t>COULD</w:t>
            </w:r>
          </w:p>
        </w:tc>
      </w:tr>
      <w:tr w:rsidR="00B86521" w:rsidTr="453C1DD9" w14:paraId="54278D99" w14:textId="77777777">
        <w:tc>
          <w:tcPr>
            <w:cnfStyle w:val="001000000000" w:firstRow="0" w:lastRow="0" w:firstColumn="1" w:lastColumn="0" w:oddVBand="0" w:evenVBand="0" w:oddHBand="0" w:evenHBand="0" w:firstRowFirstColumn="0" w:firstRowLastColumn="0" w:lastRowFirstColumn="0" w:lastRowLastColumn="0"/>
            <w:tcW w:w="988" w:type="dxa"/>
          </w:tcPr>
          <w:p w:rsidR="00B86521" w:rsidP="001540F8" w:rsidRDefault="00B86521" w14:paraId="28210DF4" w14:textId="26BE1D40">
            <w:r>
              <w:t>FP_011</w:t>
            </w:r>
          </w:p>
        </w:tc>
        <w:tc>
          <w:tcPr>
            <w:tcW w:w="5811" w:type="dxa"/>
          </w:tcPr>
          <w:p w:rsidRPr="002F6A1F" w:rsidR="00B86521" w:rsidP="00A17F1B" w:rsidRDefault="00B86521" w14:paraId="1721170B" w14:textId="26757C67">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Valider un partage : </w:t>
            </w:r>
            <w:r w:rsidRPr="00615876">
              <w:t xml:space="preserve">permet au </w:t>
            </w:r>
            <w:r w:rsidRPr="00615876" w:rsidR="00615876">
              <w:t>GRD de valider</w:t>
            </w:r>
            <w:r w:rsidR="00615876">
              <w:t xml:space="preserve"> ou de refuser une demande de création de </w:t>
            </w:r>
            <w:r w:rsidRPr="00615876" w:rsidR="00615876">
              <w:t>partage d’énergie</w:t>
            </w:r>
          </w:p>
        </w:tc>
        <w:tc>
          <w:tcPr>
            <w:tcW w:w="2263" w:type="dxa"/>
          </w:tcPr>
          <w:p w:rsidRPr="002F6A1F" w:rsidR="00B86521" w:rsidP="001540F8" w:rsidRDefault="00404643" w14:paraId="6B7DCCD2" w14:textId="6E3BD8DF">
            <w:pPr>
              <w:jc w:val="center"/>
              <w:cnfStyle w:val="000000000000" w:firstRow="0" w:lastRow="0" w:firstColumn="0" w:lastColumn="0" w:oddVBand="0" w:evenVBand="0" w:oddHBand="0" w:evenHBand="0" w:firstRowFirstColumn="0" w:firstRowLastColumn="0" w:lastRowFirstColumn="0" w:lastRowLastColumn="0"/>
              <w:rPr>
                <w:highlight w:val="cyan"/>
              </w:rPr>
            </w:pPr>
            <w:r w:rsidRPr="00404643">
              <w:rPr>
                <w:highlight w:val="green"/>
              </w:rPr>
              <w:t>MUST</w:t>
            </w:r>
          </w:p>
        </w:tc>
      </w:tr>
    </w:tbl>
    <w:p w:rsidR="00F91125" w:rsidP="00F91125" w:rsidRDefault="00F91125" w14:paraId="4237509E" w14:textId="77777777">
      <w:pPr>
        <w:pStyle w:val="Paragraphedeliste"/>
      </w:pPr>
    </w:p>
    <w:p w:rsidR="00F91125" w:rsidP="00F91125" w:rsidRDefault="687B22DD" w14:paraId="37B380DA" w14:textId="77777777">
      <w:pPr>
        <w:pStyle w:val="Titre3"/>
      </w:pPr>
      <w:bookmarkStart w:name="_Toc212135521" w:id="96"/>
      <w:bookmarkStart w:name="_Toc1028545693" w:id="97"/>
      <w:r>
        <w:t>4.2.5. Module de “Notification”</w:t>
      </w:r>
      <w:bookmarkEnd w:id="96"/>
      <w:bookmarkEnd w:id="97"/>
    </w:p>
    <w:p w:rsidR="00F91125" w:rsidP="00F91125" w:rsidRDefault="00F91125" w14:paraId="7C62F825" w14:textId="15A54721">
      <w:r>
        <w:t xml:space="preserve">Le module de “Notification” permet </w:t>
      </w:r>
      <w:r w:rsidR="00DA34B5">
        <w:t>aux utilisateurs de communique entre acheteur et vendeur/producteur ainsi que de demander des validations et des demandes d’informations auprès d’un organisme public</w:t>
      </w:r>
      <w:r>
        <w:t>.</w:t>
      </w:r>
    </w:p>
    <w:tbl>
      <w:tblPr>
        <w:tblStyle w:val="TableauGrille1Clair-Accentuation3"/>
        <w:tblW w:w="0" w:type="auto"/>
        <w:tblLook w:val="04A0" w:firstRow="1" w:lastRow="0" w:firstColumn="1" w:lastColumn="0" w:noHBand="0" w:noVBand="1"/>
      </w:tblPr>
      <w:tblGrid>
        <w:gridCol w:w="988"/>
        <w:gridCol w:w="5811"/>
        <w:gridCol w:w="2263"/>
      </w:tblGrid>
      <w:tr w:rsidR="001C7C38" w:rsidTr="001540F8" w14:paraId="6DF6BB9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1C7C38" w:rsidP="001540F8" w:rsidRDefault="001C7C38" w14:paraId="754B498A" w14:textId="77777777">
            <w:r>
              <w:t>N°</w:t>
            </w:r>
          </w:p>
        </w:tc>
        <w:tc>
          <w:tcPr>
            <w:tcW w:w="5811" w:type="dxa"/>
          </w:tcPr>
          <w:p w:rsidR="001C7C38" w:rsidP="001540F8" w:rsidRDefault="001C7C38" w14:paraId="6451373B"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rsidR="001C7C38" w:rsidP="001540F8" w:rsidRDefault="001C7C38" w14:paraId="1AC0B544" w14:textId="77777777">
            <w:pPr>
              <w:jc w:val="center"/>
              <w:cnfStyle w:val="100000000000" w:firstRow="1" w:lastRow="0" w:firstColumn="0" w:lastColumn="0" w:oddVBand="0" w:evenVBand="0" w:oddHBand="0" w:evenHBand="0" w:firstRowFirstColumn="0" w:firstRowLastColumn="0" w:lastRowFirstColumn="0" w:lastRowLastColumn="0"/>
            </w:pPr>
            <w:r>
              <w:t>Moscow</w:t>
            </w:r>
          </w:p>
        </w:tc>
      </w:tr>
      <w:tr w:rsidR="001C7C38" w:rsidTr="001540F8" w14:paraId="5C08A079" w14:textId="77777777">
        <w:tc>
          <w:tcPr>
            <w:cnfStyle w:val="001000000000" w:firstRow="0" w:lastRow="0" w:firstColumn="1" w:lastColumn="0" w:oddVBand="0" w:evenVBand="0" w:oddHBand="0" w:evenHBand="0" w:firstRowFirstColumn="0" w:firstRowLastColumn="0" w:lastRowFirstColumn="0" w:lastRowLastColumn="0"/>
            <w:tcW w:w="988" w:type="dxa"/>
          </w:tcPr>
          <w:p w:rsidR="001C7C38" w:rsidP="001540F8" w:rsidRDefault="001C7C38" w14:paraId="2D8720B7" w14:textId="0101B35F">
            <w:r>
              <w:t>FN_001</w:t>
            </w:r>
          </w:p>
        </w:tc>
        <w:tc>
          <w:tcPr>
            <w:tcW w:w="5811" w:type="dxa"/>
          </w:tcPr>
          <w:p w:rsidRPr="007E7360" w:rsidR="001C7C38" w:rsidP="007E7360" w:rsidRDefault="007E7360" w14:paraId="33FEE160" w14:textId="478563D9">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7E7360">
              <w:rPr>
                <w:rFonts w:ascii="Aptos" w:hAnsi="Aptos" w:eastAsia="Aptos" w:cs="Aptos"/>
                <w:b/>
                <w:bCs/>
              </w:rPr>
              <w:t>Envoyer un message</w:t>
            </w:r>
            <w:r w:rsidRPr="007E7360">
              <w:rPr>
                <w:rFonts w:ascii="Aptos" w:hAnsi="Aptos" w:eastAsia="Aptos" w:cs="Aptos"/>
              </w:rPr>
              <w:t> :  permet à un acheteur et/ou vendeur de contacter un match, de s’accorder sur un prix, etc.</w:t>
            </w:r>
          </w:p>
        </w:tc>
        <w:tc>
          <w:tcPr>
            <w:tcW w:w="2263" w:type="dxa"/>
          </w:tcPr>
          <w:p w:rsidRPr="00AE364A" w:rsidR="001C7C38" w:rsidP="001540F8" w:rsidRDefault="001C7C38" w14:paraId="5418F1FF"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rsidTr="001540F8" w14:paraId="201A9C10" w14:textId="77777777">
        <w:tc>
          <w:tcPr>
            <w:cnfStyle w:val="001000000000" w:firstRow="0" w:lastRow="0" w:firstColumn="1" w:lastColumn="0" w:oddVBand="0" w:evenVBand="0" w:oddHBand="0" w:evenHBand="0" w:firstRowFirstColumn="0" w:firstRowLastColumn="0" w:lastRowFirstColumn="0" w:lastRowLastColumn="0"/>
            <w:tcW w:w="988" w:type="dxa"/>
          </w:tcPr>
          <w:p w:rsidR="001C7C38" w:rsidP="001540F8" w:rsidRDefault="001C7C38" w14:paraId="52011DD1" w14:textId="0A400D1D">
            <w:r>
              <w:t>FN_002</w:t>
            </w:r>
          </w:p>
        </w:tc>
        <w:tc>
          <w:tcPr>
            <w:tcW w:w="5811" w:type="dxa"/>
          </w:tcPr>
          <w:p w:rsidRPr="007E7360" w:rsidR="001C7C38" w:rsidP="001540F8" w:rsidRDefault="007E7360" w14:paraId="0FE1CF4B" w14:textId="550D5B4D">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7E7360">
              <w:rPr>
                <w:rFonts w:ascii="Aptos" w:hAnsi="Aptos" w:eastAsia="Aptos" w:cs="Aptos"/>
                <w:b/>
                <w:bCs/>
              </w:rPr>
              <w:t>Frais réseau</w:t>
            </w:r>
            <w:r w:rsidRPr="007E7360">
              <w:rPr>
                <w:rFonts w:ascii="Aptos" w:hAnsi="Aptos" w:eastAsia="Aptos" w:cs="Aptos"/>
              </w:rPr>
              <w:t xml:space="preserve"> : permet à un producteur/vendeur de contacter le GRD afin de déterminer les frais réseau applicable entre lui et un potentiel acheteur. </w:t>
            </w:r>
          </w:p>
        </w:tc>
        <w:tc>
          <w:tcPr>
            <w:tcW w:w="2263" w:type="dxa"/>
          </w:tcPr>
          <w:p w:rsidRPr="00AE364A" w:rsidR="001C7C38" w:rsidP="001540F8" w:rsidRDefault="001C7C38" w14:paraId="64DA2717"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rsidTr="001540F8" w14:paraId="6842A610" w14:textId="77777777">
        <w:tc>
          <w:tcPr>
            <w:cnfStyle w:val="001000000000" w:firstRow="0" w:lastRow="0" w:firstColumn="1" w:lastColumn="0" w:oddVBand="0" w:evenVBand="0" w:oddHBand="0" w:evenHBand="0" w:firstRowFirstColumn="0" w:firstRowLastColumn="0" w:lastRowFirstColumn="0" w:lastRowLastColumn="0"/>
            <w:tcW w:w="988" w:type="dxa"/>
          </w:tcPr>
          <w:p w:rsidR="001C7C38" w:rsidP="001540F8" w:rsidRDefault="001C7C38" w14:paraId="37E1CB35" w14:textId="03D53424">
            <w:r>
              <w:t>FN_003</w:t>
            </w:r>
          </w:p>
        </w:tc>
        <w:tc>
          <w:tcPr>
            <w:tcW w:w="5811" w:type="dxa"/>
          </w:tcPr>
          <w:p w:rsidRPr="007E7360" w:rsidR="001C7C38" w:rsidP="001540F8" w:rsidRDefault="007E7360" w14:paraId="6C3D8F56" w14:textId="7C54298B">
            <w:pPr>
              <w:spacing w:line="278" w:lineRule="auto"/>
              <w:cnfStyle w:val="000000000000" w:firstRow="0" w:lastRow="0" w:firstColumn="0" w:lastColumn="0" w:oddVBand="0" w:evenVBand="0" w:oddHBand="0" w:evenHBand="0" w:firstRowFirstColumn="0" w:firstRowLastColumn="0" w:lastRowFirstColumn="0" w:lastRowLastColumn="0"/>
            </w:pPr>
            <w:r w:rsidRPr="007E7360">
              <w:rPr>
                <w:rFonts w:ascii="Aptos" w:hAnsi="Aptos" w:eastAsia="Aptos" w:cs="Aptos"/>
                <w:b/>
                <w:bCs/>
              </w:rPr>
              <w:t>Validation de dossier</w:t>
            </w:r>
            <w:r w:rsidRPr="007E7360">
              <w:rPr>
                <w:rFonts w:ascii="Aptos" w:hAnsi="Aptos" w:eastAsia="Aptos" w:cs="Aptos"/>
              </w:rPr>
              <w:t xml:space="preserve"> : permet à un producteur/vendeur de contacter le GRD afin de valider son dossier de partage. </w:t>
            </w:r>
          </w:p>
        </w:tc>
        <w:tc>
          <w:tcPr>
            <w:tcW w:w="2263" w:type="dxa"/>
          </w:tcPr>
          <w:p w:rsidRPr="00AE364A" w:rsidR="001C7C38" w:rsidP="001540F8" w:rsidRDefault="001C7C38" w14:paraId="10B0C357"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rsidTr="001540F8" w14:paraId="442D8F67" w14:textId="77777777">
        <w:tc>
          <w:tcPr>
            <w:cnfStyle w:val="001000000000" w:firstRow="0" w:lastRow="0" w:firstColumn="1" w:lastColumn="0" w:oddVBand="0" w:evenVBand="0" w:oddHBand="0" w:evenHBand="0" w:firstRowFirstColumn="0" w:firstRowLastColumn="0" w:lastRowFirstColumn="0" w:lastRowLastColumn="0"/>
            <w:tcW w:w="988" w:type="dxa"/>
          </w:tcPr>
          <w:p w:rsidR="001C7C38" w:rsidP="001540F8" w:rsidRDefault="001C7C38" w14:paraId="5FE99C43" w14:textId="5664E161">
            <w:r>
              <w:t>FN_004</w:t>
            </w:r>
          </w:p>
        </w:tc>
        <w:tc>
          <w:tcPr>
            <w:tcW w:w="5811" w:type="dxa"/>
          </w:tcPr>
          <w:p w:rsidRPr="007E7360" w:rsidR="001C7C38" w:rsidP="001540F8" w:rsidRDefault="007E7360" w14:paraId="201C9820" w14:textId="0FCC4C7A">
            <w:pPr>
              <w:spacing w:line="278" w:lineRule="auto"/>
              <w:cnfStyle w:val="000000000000" w:firstRow="0" w:lastRow="0" w:firstColumn="0" w:lastColumn="0" w:oddVBand="0" w:evenVBand="0" w:oddHBand="0" w:evenHBand="0" w:firstRowFirstColumn="0" w:firstRowLastColumn="0" w:lastRowFirstColumn="0" w:lastRowLastColumn="0"/>
            </w:pPr>
            <w:commentRangeStart w:id="98"/>
            <w:r w:rsidRPr="007E7360">
              <w:t xml:space="preserve">Match trouvé : permet à un utilisateur d’être tenu informé dès que le système trouve u match.  </w:t>
            </w:r>
            <w:commentRangeEnd w:id="98"/>
            <w:r w:rsidRPr="007E7360">
              <w:rPr>
                <w:rStyle w:val="Marquedecommentaire"/>
                <w:sz w:val="22"/>
                <w:szCs w:val="22"/>
              </w:rPr>
              <w:commentReference w:id="98"/>
            </w:r>
          </w:p>
        </w:tc>
        <w:tc>
          <w:tcPr>
            <w:tcW w:w="2263" w:type="dxa"/>
          </w:tcPr>
          <w:p w:rsidR="001C7C38" w:rsidP="001540F8" w:rsidRDefault="007E7360" w14:paraId="0404B8AE" w14:textId="456EB176">
            <w:pPr>
              <w:jc w:val="center"/>
              <w:cnfStyle w:val="000000000000" w:firstRow="0" w:lastRow="0" w:firstColumn="0" w:lastColumn="0" w:oddVBand="0" w:evenVBand="0" w:oddHBand="0" w:evenHBand="0" w:firstRowFirstColumn="0" w:firstRowLastColumn="0" w:lastRowFirstColumn="0" w:lastRowLastColumn="0"/>
            </w:pPr>
            <w:r w:rsidRPr="007E7360">
              <w:rPr>
                <w:highlight w:val="yellow"/>
              </w:rPr>
              <w:t>SHOULD</w:t>
            </w:r>
          </w:p>
        </w:tc>
      </w:tr>
    </w:tbl>
    <w:p w:rsidR="006A0623" w:rsidP="00791CBB" w:rsidRDefault="006A0623" w14:paraId="3FD6BF50" w14:textId="77777777">
      <w:pPr>
        <w:pStyle w:val="Paragraphedeliste"/>
        <w:spacing w:line="279" w:lineRule="auto"/>
        <w:rPr>
          <w:highlight w:val="yellow"/>
        </w:rPr>
      </w:pPr>
    </w:p>
    <w:p w:rsidR="00F91125" w:rsidP="00F91125" w:rsidRDefault="687B22DD" w14:paraId="7B3639B7" w14:textId="77777777">
      <w:pPr>
        <w:pStyle w:val="Titre3"/>
      </w:pPr>
      <w:bookmarkStart w:name="_Toc212135522" w:id="99"/>
      <w:bookmarkStart w:name="_Toc196124391" w:id="100"/>
      <w:r>
        <w:t>4.2.6. Module de “Dashboard”</w:t>
      </w:r>
      <w:bookmarkEnd w:id="99"/>
      <w:bookmarkEnd w:id="100"/>
    </w:p>
    <w:p w:rsidR="00030F44" w:rsidP="00F91125" w:rsidRDefault="687B22DD" w14:paraId="24D4BDEB" w14:textId="45090355">
      <w:r>
        <w:t xml:space="preserve">Le module de “Dashboard” permet à tout </w:t>
      </w:r>
      <w:r w:rsidR="7BF31367">
        <w:t>utilisateur</w:t>
      </w:r>
      <w:r w:rsidR="78C3A05D">
        <w:t xml:space="preserve"> de </w:t>
      </w:r>
      <w:r w:rsidR="7BF31367">
        <w:t xml:space="preserve">consulter </w:t>
      </w:r>
      <w:r>
        <w:t>les statistiques de s</w:t>
      </w:r>
      <w:r w:rsidR="7BF31367">
        <w:t>on partage</w:t>
      </w:r>
      <w:r>
        <w:t>. Ce module permettra à tout</w:t>
      </w:r>
      <w:r w:rsidR="7BF31367">
        <w:t xml:space="preserve"> </w:t>
      </w:r>
      <w:r w:rsidR="4F1B701C">
        <w:t>membre de</w:t>
      </w:r>
      <w:r>
        <w:t xml:space="preserve"> voir </w:t>
      </w:r>
      <w:r w:rsidR="0927776D">
        <w:t>son gain</w:t>
      </w:r>
      <w:r w:rsidRPr="453C1DD9" w:rsidR="7BF31367">
        <w:rPr>
          <w:rFonts w:ascii="Aptos" w:hAnsi="Aptos" w:eastAsia="Aptos" w:cs="Aptos"/>
        </w:rPr>
        <w:t xml:space="preserve"> financier et son impact environnemental lié au partage et les volumes d’énergie échangés.  </w:t>
      </w:r>
    </w:p>
    <w:p w:rsidR="00F91125" w:rsidP="00F91125" w:rsidRDefault="00F91125" w14:paraId="420530AC" w14:textId="77777777">
      <w:pPr>
        <w:rPr>
          <w:b/>
          <w:bCs/>
        </w:rPr>
      </w:pPr>
      <w:r w:rsidRPr="75145CD7">
        <w:rPr>
          <w:b/>
          <w:bCs/>
        </w:rPr>
        <w:t>Fonctionnalités principales :</w:t>
      </w:r>
    </w:p>
    <w:tbl>
      <w:tblPr>
        <w:tblStyle w:val="TableauGrille1Clair-Accentuation3"/>
        <w:tblW w:w="0" w:type="auto"/>
        <w:tblLook w:val="04A0" w:firstRow="1" w:lastRow="0" w:firstColumn="1" w:lastColumn="0" w:noHBand="0" w:noVBand="1"/>
      </w:tblPr>
      <w:tblGrid>
        <w:gridCol w:w="988"/>
        <w:gridCol w:w="5811"/>
        <w:gridCol w:w="2263"/>
      </w:tblGrid>
      <w:tr w:rsidR="006663F0" w:rsidTr="453C1DD9" w14:paraId="39D81B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6663F0" w:rsidP="001540F8" w:rsidRDefault="006663F0" w14:paraId="1E3053E9" w14:textId="77777777">
            <w:r>
              <w:t>N°</w:t>
            </w:r>
          </w:p>
        </w:tc>
        <w:tc>
          <w:tcPr>
            <w:tcW w:w="5811" w:type="dxa"/>
          </w:tcPr>
          <w:p w:rsidR="006663F0" w:rsidP="001540F8" w:rsidRDefault="006663F0" w14:paraId="3F0FE471"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rsidR="006663F0" w:rsidP="001540F8" w:rsidRDefault="006663F0" w14:paraId="5FBB91E0" w14:textId="77777777">
            <w:pPr>
              <w:jc w:val="center"/>
              <w:cnfStyle w:val="100000000000" w:firstRow="1" w:lastRow="0" w:firstColumn="0" w:lastColumn="0" w:oddVBand="0" w:evenVBand="0" w:oddHBand="0" w:evenHBand="0" w:firstRowFirstColumn="0" w:firstRowLastColumn="0" w:lastRowFirstColumn="0" w:lastRowLastColumn="0"/>
            </w:pPr>
            <w:r>
              <w:t>Moscow</w:t>
            </w:r>
          </w:p>
        </w:tc>
      </w:tr>
      <w:tr w:rsidR="006663F0" w:rsidTr="453C1DD9" w14:paraId="398338D6" w14:textId="77777777">
        <w:tc>
          <w:tcPr>
            <w:cnfStyle w:val="001000000000" w:firstRow="0" w:lastRow="0" w:firstColumn="1" w:lastColumn="0" w:oddVBand="0" w:evenVBand="0" w:oddHBand="0" w:evenHBand="0" w:firstRowFirstColumn="0" w:firstRowLastColumn="0" w:lastRowFirstColumn="0" w:lastRowLastColumn="0"/>
            <w:tcW w:w="988" w:type="dxa"/>
          </w:tcPr>
          <w:p w:rsidR="006663F0" w:rsidP="001540F8" w:rsidRDefault="006663F0" w14:paraId="32A441F7" w14:textId="00B75FB2">
            <w:r>
              <w:t>FD_001</w:t>
            </w:r>
          </w:p>
        </w:tc>
        <w:tc>
          <w:tcPr>
            <w:tcW w:w="5811" w:type="dxa"/>
          </w:tcPr>
          <w:p w:rsidRPr="00505ACA" w:rsidR="006663F0" w:rsidP="001540F8" w:rsidRDefault="2D5A18F8" w14:paraId="62835E3F" w14:textId="00E58D65">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453C1DD9">
              <w:rPr>
                <w:rFonts w:ascii="Aptos" w:hAnsi="Aptos" w:eastAsia="Aptos" w:cs="Aptos"/>
              </w:rPr>
              <w:t xml:space="preserve">Consulter </w:t>
            </w:r>
            <w:r w:rsidRPr="453C1DD9" w:rsidR="58725A1A">
              <w:rPr>
                <w:rFonts w:ascii="Aptos" w:hAnsi="Aptos" w:eastAsia="Aptos" w:cs="Aptos"/>
              </w:rPr>
              <w:t>les données</w:t>
            </w:r>
            <w:r w:rsidRPr="453C1DD9">
              <w:rPr>
                <w:rFonts w:ascii="Aptos" w:hAnsi="Aptos" w:eastAsia="Aptos" w:cs="Aptos"/>
              </w:rPr>
              <w:t xml:space="preserve"> du partage : permet à tout membre d’un partage de consulter gain financier et son impact environnemental lié au partage et les volumes d’énergie échangés.  </w:t>
            </w:r>
          </w:p>
        </w:tc>
        <w:tc>
          <w:tcPr>
            <w:tcW w:w="2263" w:type="dxa"/>
          </w:tcPr>
          <w:p w:rsidRPr="00AE364A" w:rsidR="006663F0" w:rsidP="001540F8" w:rsidRDefault="006663F0" w14:paraId="64C37598"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6663F0" w:rsidTr="453C1DD9" w14:paraId="6779C610" w14:textId="77777777">
        <w:tc>
          <w:tcPr>
            <w:cnfStyle w:val="001000000000" w:firstRow="0" w:lastRow="0" w:firstColumn="1" w:lastColumn="0" w:oddVBand="0" w:evenVBand="0" w:oddHBand="0" w:evenHBand="0" w:firstRowFirstColumn="0" w:firstRowLastColumn="0" w:lastRowFirstColumn="0" w:lastRowLastColumn="0"/>
            <w:tcW w:w="988" w:type="dxa"/>
          </w:tcPr>
          <w:p w:rsidR="006663F0" w:rsidP="001540F8" w:rsidRDefault="006663F0" w14:paraId="7A2843CE" w14:textId="208F06D8">
            <w:r>
              <w:t>FD_002</w:t>
            </w:r>
          </w:p>
        </w:tc>
        <w:tc>
          <w:tcPr>
            <w:tcW w:w="5811" w:type="dxa"/>
          </w:tcPr>
          <w:p w:rsidRPr="00505ACA" w:rsidR="006663F0" w:rsidP="001540F8" w:rsidRDefault="00B718DD" w14:paraId="75BE1C69" w14:textId="6534E702">
            <w:pPr>
              <w:spacing w:line="278"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505ACA">
              <w:rPr>
                <w:rFonts w:ascii="Aptos" w:hAnsi="Aptos" w:eastAsia="Aptos" w:cs="Aptos"/>
                <w:b/>
                <w:bCs/>
              </w:rPr>
              <w:t xml:space="preserve">Filtrer les données du partage : </w:t>
            </w:r>
            <w:r w:rsidRPr="00505ACA" w:rsidR="006663F0">
              <w:rPr>
                <w:rFonts w:ascii="Aptos" w:hAnsi="Aptos" w:eastAsia="Aptos" w:cs="Aptos"/>
              </w:rPr>
              <w:t xml:space="preserve"> </w:t>
            </w:r>
            <w:r w:rsidRPr="00505ACA">
              <w:rPr>
                <w:rFonts w:ascii="Aptos" w:hAnsi="Aptos" w:eastAsia="Aptos" w:cs="Aptos"/>
              </w:rPr>
              <w:t xml:space="preserve">permet à tout membre d’un partage de filtrer les données de partage par date.  </w:t>
            </w:r>
          </w:p>
        </w:tc>
        <w:tc>
          <w:tcPr>
            <w:tcW w:w="2263" w:type="dxa"/>
          </w:tcPr>
          <w:p w:rsidRPr="00AE364A" w:rsidR="006663F0" w:rsidP="001540F8" w:rsidRDefault="006663F0" w14:paraId="1954DB9D" w14:textId="77777777">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6663F0" w:rsidTr="453C1DD9" w14:paraId="4E82BD1C" w14:textId="77777777">
        <w:tc>
          <w:tcPr>
            <w:cnfStyle w:val="001000000000" w:firstRow="0" w:lastRow="0" w:firstColumn="1" w:lastColumn="0" w:oddVBand="0" w:evenVBand="0" w:oddHBand="0" w:evenHBand="0" w:firstRowFirstColumn="0" w:firstRowLastColumn="0" w:lastRowFirstColumn="0" w:lastRowLastColumn="0"/>
            <w:tcW w:w="988" w:type="dxa"/>
          </w:tcPr>
          <w:p w:rsidR="006663F0" w:rsidP="001540F8" w:rsidRDefault="006663F0" w14:paraId="50C1B196" w14:textId="7725873B">
            <w:r>
              <w:t>F</w:t>
            </w:r>
            <w:r w:rsidR="00597E07">
              <w:t>D</w:t>
            </w:r>
            <w:r>
              <w:t>_004</w:t>
            </w:r>
          </w:p>
        </w:tc>
        <w:tc>
          <w:tcPr>
            <w:tcW w:w="5811" w:type="dxa"/>
          </w:tcPr>
          <w:p w:rsidRPr="00505ACA" w:rsidR="006663F0" w:rsidP="001540F8" w:rsidRDefault="00933C65" w14:paraId="31C69EEF" w14:textId="2A6E82ED">
            <w:pPr>
              <w:spacing w:line="278" w:lineRule="auto"/>
              <w:cnfStyle w:val="000000000000" w:firstRow="0" w:lastRow="0" w:firstColumn="0" w:lastColumn="0" w:oddVBand="0" w:evenVBand="0" w:oddHBand="0" w:evenHBand="0" w:firstRowFirstColumn="0" w:firstRowLastColumn="0" w:lastRowFirstColumn="0" w:lastRowLastColumn="0"/>
            </w:pPr>
            <w:r w:rsidRPr="00505ACA">
              <w:t xml:space="preserve">Export des données : permet aux utilisateurs d’exporter les données du partage </w:t>
            </w:r>
            <w:r w:rsidRPr="00505ACA" w:rsidR="00597E07">
              <w:t>dans un format convivial</w:t>
            </w:r>
            <w:r w:rsidRPr="00505ACA" w:rsidR="006663F0">
              <w:t xml:space="preserve">  </w:t>
            </w:r>
          </w:p>
        </w:tc>
        <w:tc>
          <w:tcPr>
            <w:tcW w:w="2263" w:type="dxa"/>
          </w:tcPr>
          <w:p w:rsidRPr="00597E07" w:rsidR="006663F0" w:rsidP="001540F8" w:rsidRDefault="00597E07" w14:paraId="2BCC0FB1" w14:textId="05E3A56E">
            <w:pPr>
              <w:jc w:val="center"/>
              <w:cnfStyle w:val="000000000000" w:firstRow="0" w:lastRow="0" w:firstColumn="0" w:lastColumn="0" w:oddVBand="0" w:evenVBand="0" w:oddHBand="0" w:evenHBand="0" w:firstRowFirstColumn="0" w:firstRowLastColumn="0" w:lastRowFirstColumn="0" w:lastRowLastColumn="0"/>
              <w:rPr>
                <w:highlight w:val="cyan"/>
              </w:rPr>
            </w:pPr>
            <w:r w:rsidRPr="00597E07">
              <w:rPr>
                <w:highlight w:val="cyan"/>
              </w:rPr>
              <w:t>COULD</w:t>
            </w:r>
          </w:p>
        </w:tc>
      </w:tr>
      <w:tr w:rsidR="00597E07" w:rsidTr="453C1DD9" w14:paraId="16322628" w14:textId="77777777">
        <w:tc>
          <w:tcPr>
            <w:cnfStyle w:val="001000000000" w:firstRow="0" w:lastRow="0" w:firstColumn="1" w:lastColumn="0" w:oddVBand="0" w:evenVBand="0" w:oddHBand="0" w:evenHBand="0" w:firstRowFirstColumn="0" w:firstRowLastColumn="0" w:lastRowFirstColumn="0" w:lastRowLastColumn="0"/>
            <w:tcW w:w="988" w:type="dxa"/>
          </w:tcPr>
          <w:p w:rsidR="00597E07" w:rsidP="001540F8" w:rsidRDefault="00597E07" w14:paraId="34FF3452" w14:textId="2296E907">
            <w:r>
              <w:t>FD_005</w:t>
            </w:r>
          </w:p>
        </w:tc>
        <w:tc>
          <w:tcPr>
            <w:tcW w:w="5811" w:type="dxa"/>
          </w:tcPr>
          <w:p w:rsidRPr="00505ACA" w:rsidR="00597E07" w:rsidP="001540F8" w:rsidRDefault="00597E07" w14:paraId="3D86FD70" w14:textId="4A8C7EB0">
            <w:pPr>
              <w:spacing w:line="278" w:lineRule="auto"/>
              <w:cnfStyle w:val="000000000000" w:firstRow="0" w:lastRow="0" w:firstColumn="0" w:lastColumn="0" w:oddVBand="0" w:evenVBand="0" w:oddHBand="0" w:evenHBand="0" w:firstRowFirstColumn="0" w:firstRowLastColumn="0" w:lastRowFirstColumn="0" w:lastRowLastColumn="0"/>
            </w:pPr>
            <w:r w:rsidRPr="00505ACA">
              <w:t>Export de l’ensemble des données : permet à un</w:t>
            </w:r>
            <w:r w:rsidRPr="00505ACA" w:rsidR="00505ACA">
              <w:t xml:space="preserve"> utilisateur de type organisme public d’exporter l’ensemble des données relatifs aux partages.</w:t>
            </w:r>
          </w:p>
        </w:tc>
        <w:tc>
          <w:tcPr>
            <w:tcW w:w="2263" w:type="dxa"/>
          </w:tcPr>
          <w:p w:rsidRPr="00597E07" w:rsidR="00597E07" w:rsidP="001540F8" w:rsidRDefault="00597E07" w14:paraId="7EB58EBF" w14:textId="24CFCDC0">
            <w:pPr>
              <w:jc w:val="center"/>
              <w:cnfStyle w:val="000000000000" w:firstRow="0" w:lastRow="0" w:firstColumn="0" w:lastColumn="0" w:oddVBand="0" w:evenVBand="0" w:oddHBand="0" w:evenHBand="0" w:firstRowFirstColumn="0" w:firstRowLastColumn="0" w:lastRowFirstColumn="0" w:lastRowLastColumn="0"/>
              <w:rPr>
                <w:highlight w:val="cyan"/>
              </w:rPr>
            </w:pPr>
            <w:r w:rsidRPr="00597E07">
              <w:rPr>
                <w:highlight w:val="cyan"/>
              </w:rPr>
              <w:t>COULD</w:t>
            </w:r>
          </w:p>
        </w:tc>
      </w:tr>
    </w:tbl>
    <w:p w:rsidR="006663F0" w:rsidP="00F91125" w:rsidRDefault="006663F0" w14:paraId="494547F4" w14:textId="77777777">
      <w:pPr>
        <w:rPr>
          <w:b/>
          <w:bCs/>
        </w:rPr>
      </w:pPr>
    </w:p>
    <w:p w:rsidR="00410952" w:rsidP="00410952" w:rsidRDefault="6940E778" w14:paraId="09E7B2A2" w14:textId="5D0F03FB">
      <w:pPr>
        <w:pStyle w:val="Titre2"/>
      </w:pPr>
      <w:bookmarkStart w:name="_Toc1152148571" w:id="101"/>
      <w:r>
        <w:t>4.3. Règles de gestion</w:t>
      </w:r>
      <w:bookmarkEnd w:id="101"/>
    </w:p>
    <w:p w:rsidRPr="00267646" w:rsidR="00267646" w:rsidP="006B428F" w:rsidRDefault="006B428F" w14:paraId="78261BF8" w14:textId="67F44AFA">
      <w:r>
        <w:t>L’application est conforme aux nouvelles opportunités de partage d’énergie entre citoyens encadrée</w:t>
      </w:r>
      <w:r w:rsidR="00E34244">
        <w:t>s</w:t>
      </w:r>
      <w:r>
        <w:t xml:space="preserve"> par l'Ordonnance du 17 mars 2022 modifiant l'ordonnance "Électricité" du 19 juillet 2001.</w:t>
      </w:r>
    </w:p>
    <w:p w:rsidRPr="006F65FA" w:rsidR="00A061A2" w:rsidP="00A061A2" w:rsidRDefault="1A83C9E4" w14:paraId="12E10361" w14:textId="758F9612">
      <w:pPr>
        <w:pStyle w:val="Titre4"/>
      </w:pPr>
      <w:bookmarkStart w:name="_Toc1577813603" w:id="102"/>
      <w:r>
        <w:t xml:space="preserve">A) </w:t>
      </w:r>
      <w:r w:rsidR="549E561A">
        <w:t>A</w:t>
      </w:r>
      <w:r w:rsidR="7CEC4B02">
        <w:t>ccès et l’authentification</w:t>
      </w:r>
      <w:bookmarkEnd w:id="102"/>
    </w:p>
    <w:p w:rsidRPr="006F65FA" w:rsidR="00A061A2" w:rsidP="00A061A2" w:rsidRDefault="00A061A2" w14:paraId="5D4B4DDE" w14:textId="28E32659">
      <w:r w:rsidRPr="006F65FA">
        <w:t>RG-</w:t>
      </w:r>
      <w:r w:rsidR="00822FF3">
        <w:t>A</w:t>
      </w:r>
      <w:r w:rsidRPr="006F65FA">
        <w:t xml:space="preserve">001 : Lors de la création d’un </w:t>
      </w:r>
      <w:r w:rsidR="000F1374">
        <w:t>utilisateur</w:t>
      </w:r>
      <w:r w:rsidRPr="006F65FA">
        <w:t>, son adresse email doit être unique dans la base de données.</w:t>
      </w:r>
    </w:p>
    <w:p w:rsidRPr="006F65FA" w:rsidR="00A061A2" w:rsidP="00A061A2" w:rsidRDefault="00A061A2" w14:paraId="2CF72F3E" w14:textId="62C9AC63">
      <w:commentRangeStart w:id="103"/>
      <w:r w:rsidRPr="00481C09">
        <w:rPr>
          <w:highlight w:val="red"/>
        </w:rPr>
        <w:t>RG-</w:t>
      </w:r>
      <w:r w:rsidR="00822FF3">
        <w:rPr>
          <w:highlight w:val="red"/>
        </w:rPr>
        <w:t>A</w:t>
      </w:r>
      <w:r w:rsidRPr="00481C09">
        <w:rPr>
          <w:highlight w:val="red"/>
        </w:rPr>
        <w:t>00</w:t>
      </w:r>
      <w:r w:rsidR="000D1898">
        <w:rPr>
          <w:highlight w:val="red"/>
        </w:rPr>
        <w:t>2</w:t>
      </w:r>
      <w:r w:rsidRPr="00481C09">
        <w:rPr>
          <w:highlight w:val="red"/>
        </w:rPr>
        <w:t xml:space="preserve"> : Les champs obligatoires pour un </w:t>
      </w:r>
      <w:r w:rsidRPr="00481C09" w:rsidR="00FC2F4B">
        <w:rPr>
          <w:highlight w:val="red"/>
        </w:rPr>
        <w:t xml:space="preserve">utilisateur </w:t>
      </w:r>
      <w:r w:rsidRPr="00481C09">
        <w:rPr>
          <w:highlight w:val="red"/>
        </w:rPr>
        <w:t>sont : l’email et un mot de passe.</w:t>
      </w:r>
      <w:commentRangeEnd w:id="103"/>
      <w:r w:rsidRPr="006F65FA" w:rsidR="00FB4BC1">
        <w:rPr>
          <w:rStyle w:val="Marquedecommentaire"/>
          <w:sz w:val="22"/>
          <w:szCs w:val="22"/>
        </w:rPr>
        <w:commentReference w:id="103"/>
      </w:r>
    </w:p>
    <w:p w:rsidR="00A061A2" w:rsidP="00A061A2" w:rsidRDefault="00A061A2" w14:paraId="21DC1F16" w14:textId="14D38D38">
      <w:commentRangeStart w:id="104"/>
      <w:r w:rsidRPr="006F65FA">
        <w:t>RG-</w:t>
      </w:r>
      <w:r w:rsidR="00822FF3">
        <w:t>A</w:t>
      </w:r>
      <w:r w:rsidRPr="006F65FA">
        <w:t>00</w:t>
      </w:r>
      <w:r w:rsidR="008F59FE">
        <w:t>3</w:t>
      </w:r>
      <w:r w:rsidRPr="006F65FA">
        <w:t> : Les mots de passes doivent respecter une politique de sécurité claires : 8 caractères minimum, […]</w:t>
      </w:r>
      <w:commentRangeEnd w:id="104"/>
      <w:r w:rsidR="008F59FE">
        <w:rPr>
          <w:rStyle w:val="Marquedecommentaire"/>
          <w:sz w:val="22"/>
          <w:szCs w:val="22"/>
        </w:rPr>
        <w:commentReference w:id="104"/>
      </w:r>
    </w:p>
    <w:p w:rsidRPr="006F65FA" w:rsidR="003B5A56" w:rsidP="003B5A56" w:rsidRDefault="112D3C72" w14:paraId="17959666" w14:textId="3407CBC5">
      <w:pPr>
        <w:pStyle w:val="Titre4"/>
      </w:pPr>
      <w:bookmarkStart w:name="_Toc1286178232" w:id="105"/>
      <w:r>
        <w:t>B</w:t>
      </w:r>
      <w:r w:rsidR="7AB44598">
        <w:t xml:space="preserve">) </w:t>
      </w:r>
      <w:r w:rsidR="549E561A">
        <w:t>P</w:t>
      </w:r>
      <w:r w:rsidR="7CEC4B02">
        <w:t xml:space="preserve">rofil énergétique </w:t>
      </w:r>
      <w:r w:rsidR="49B47959">
        <w:t>et partage d’énergie</w:t>
      </w:r>
      <w:bookmarkEnd w:id="105"/>
    </w:p>
    <w:p w:rsidRPr="006F65FA" w:rsidR="0078215F" w:rsidP="0078215F" w:rsidRDefault="0078215F" w14:paraId="565E8C38" w14:textId="45694980">
      <w:r w:rsidRPr="00BA56E1">
        <w:t>RG-E00</w:t>
      </w:r>
      <w:r w:rsidR="008F59FE">
        <w:t>1</w:t>
      </w:r>
      <w:r w:rsidRPr="00BA56E1">
        <w:t xml:space="preserve"> : </w:t>
      </w:r>
      <w:r>
        <w:t>Le partage doit être situé en région bruxelloise</w:t>
      </w:r>
      <w:r w:rsidRPr="00BA56E1">
        <w:t xml:space="preserve"> ; </w:t>
      </w:r>
    </w:p>
    <w:p w:rsidR="00C217C9" w:rsidP="00C217C9" w:rsidRDefault="49B47959" w14:paraId="09530D89" w14:textId="6893DA2C">
      <w:r>
        <w:t>RG-E00</w:t>
      </w:r>
      <w:r w:rsidR="045E6490">
        <w:t>2</w:t>
      </w:r>
      <w:r>
        <w:t> : Chaque utilisateur</w:t>
      </w:r>
      <w:r w:rsidR="751A64F5">
        <w:t xml:space="preserve"> de type </w:t>
      </w:r>
      <w:r w:rsidR="4B5BDF14">
        <w:t>« acheteur</w:t>
      </w:r>
      <w:r w:rsidR="751A64F5">
        <w:t xml:space="preserve"> » et </w:t>
      </w:r>
      <w:r w:rsidR="185082F8">
        <w:t>« producteur/vendeur »</w:t>
      </w:r>
      <w:r>
        <w:t xml:space="preserve"> doit posséder un compteur intelligent s’il souhaite </w:t>
      </w:r>
      <w:r w:rsidR="713F9E64">
        <w:t xml:space="preserve">acheter ou vendre de l’énergie ; </w:t>
      </w:r>
    </w:p>
    <w:p w:rsidRPr="006F65FA" w:rsidR="008F59FE" w:rsidP="008F59FE" w:rsidRDefault="045E6490" w14:paraId="4AA508CC" w14:textId="15B308F2">
      <w:r>
        <w:t xml:space="preserve">RG-E003 : Chaque utilisateur de type </w:t>
      </w:r>
      <w:r w:rsidR="3F8F5DCC">
        <w:t>« acheteur</w:t>
      </w:r>
      <w:r>
        <w:t xml:space="preserve"> » et « producteur/vendeur » doit compléter son profil énergétique s’il souhaite trouver des acheteurs ou des vendeurs d’énergie via l’application ; </w:t>
      </w:r>
    </w:p>
    <w:p w:rsidRPr="006F65FA" w:rsidR="005B6020" w:rsidP="005B6020" w:rsidRDefault="43827A60" w14:paraId="4AFE8975" w14:textId="4324D901">
      <w:r>
        <w:t>RG-E00</w:t>
      </w:r>
      <w:r w:rsidR="045E6490">
        <w:t>4</w:t>
      </w:r>
      <w:r>
        <w:t xml:space="preserve"> : En complétant son profil énergétique, chaque utilisateur de type </w:t>
      </w:r>
      <w:r w:rsidR="6B59840E">
        <w:t>« acheteur</w:t>
      </w:r>
      <w:r>
        <w:t xml:space="preserve"> » et « producteur/vendeur » consent au partage de ses données </w:t>
      </w:r>
      <w:r w:rsidR="62F0B530">
        <w:t>énergétique ;</w:t>
      </w:r>
      <w:r>
        <w:t xml:space="preserve"> </w:t>
      </w:r>
    </w:p>
    <w:p w:rsidR="00C43228" w:rsidP="00A061A2" w:rsidRDefault="00A061A2" w14:paraId="34B6C3E3" w14:textId="339F5144">
      <w:r w:rsidRPr="006F65FA">
        <w:t>RG-</w:t>
      </w:r>
      <w:r w:rsidR="00C217C9">
        <w:t>E</w:t>
      </w:r>
      <w:r w:rsidRPr="006F65FA">
        <w:t>00</w:t>
      </w:r>
      <w:r w:rsidR="008F59FE">
        <w:t>5</w:t>
      </w:r>
      <w:r w:rsidRPr="006F65FA">
        <w:t> : Seul</w:t>
      </w:r>
      <w:r w:rsidR="00481C09">
        <w:t xml:space="preserve"> un profil producteur/vendeur peut créer un partage. </w:t>
      </w:r>
    </w:p>
    <w:p w:rsidR="00A061A2" w:rsidP="00A061A2" w:rsidRDefault="00C43228" w14:paraId="14A1665D" w14:textId="39AD8B78">
      <w:r w:rsidRPr="006F65FA">
        <w:t>RG-</w:t>
      </w:r>
      <w:r>
        <w:t>E</w:t>
      </w:r>
      <w:r w:rsidRPr="006F65FA">
        <w:t>00</w:t>
      </w:r>
      <w:r w:rsidR="005270A6">
        <w:t>6</w:t>
      </w:r>
      <w:r w:rsidR="00AB0545">
        <w:t xml:space="preserve"> : le </w:t>
      </w:r>
      <w:r w:rsidRPr="00AB0545" w:rsidR="00AB0545">
        <w:t>producteur</w:t>
      </w:r>
      <w:r w:rsidR="00AB0545">
        <w:t>/</w:t>
      </w:r>
      <w:r w:rsidRPr="00AB0545" w:rsidR="00AB0545">
        <w:t xml:space="preserve"> vendeur</w:t>
      </w:r>
      <w:r w:rsidR="00AB0545">
        <w:t xml:space="preserve"> est le </w:t>
      </w:r>
      <w:r w:rsidRPr="00AB0545" w:rsidR="00AB0545">
        <w:t>"titulaire du point d'injection"</w:t>
      </w:r>
      <w:r w:rsidR="00AB0545">
        <w:t xml:space="preserve">, il </w:t>
      </w:r>
      <w:r w:rsidRPr="00AB0545" w:rsidR="00AB0545">
        <w:t xml:space="preserve">est obligatoirement et par défaut l'interlocuteur unique vis-à-vis de </w:t>
      </w:r>
      <w:r w:rsidR="00AB0545">
        <w:t>gestionnaire du réseau de distribution</w:t>
      </w:r>
      <w:r w:rsidR="00F538C4">
        <w:t xml:space="preserve"> </w:t>
      </w:r>
      <w:r w:rsidR="00481C09">
        <w:t xml:space="preserve">pour l’ensemble des membres du partage. </w:t>
      </w:r>
      <w:r w:rsidRPr="006F65FA" w:rsidR="00A061A2">
        <w:t xml:space="preserve"> </w:t>
      </w:r>
    </w:p>
    <w:p w:rsidR="00A061A2" w:rsidP="00A061A2" w:rsidRDefault="00A061A2" w14:paraId="0BACD46B" w14:textId="0A9CB86F">
      <w:r w:rsidRPr="006F65FA">
        <w:t>RG-</w:t>
      </w:r>
      <w:r w:rsidR="00195EAD">
        <w:t>E</w:t>
      </w:r>
      <w:r w:rsidRPr="006F65FA">
        <w:t>00</w:t>
      </w:r>
      <w:r w:rsidR="005270A6">
        <w:t>7</w:t>
      </w:r>
      <w:r w:rsidRPr="006F65FA">
        <w:t xml:space="preserve"> : Un </w:t>
      </w:r>
      <w:r w:rsidR="00BC6D81">
        <w:t xml:space="preserve">partage </w:t>
      </w:r>
      <w:r w:rsidR="00F24317">
        <w:t xml:space="preserve">de type « pair to pair » </w:t>
      </w:r>
      <w:r w:rsidR="00BC6D81">
        <w:t>compte au min</w:t>
      </w:r>
      <w:r w:rsidR="007C0AE1">
        <w:t>imum</w:t>
      </w:r>
      <w:r w:rsidR="00F24317">
        <w:t xml:space="preserve"> et au maximum </w:t>
      </w:r>
      <w:r w:rsidR="007C0AE1">
        <w:t xml:space="preserve">deux membres. </w:t>
      </w:r>
    </w:p>
    <w:p w:rsidRPr="006F65FA" w:rsidR="00F24317" w:rsidP="00F24317" w:rsidRDefault="2C323BD5" w14:paraId="2299D52B" w14:textId="45BDA3DD">
      <w:r>
        <w:t>RG-</w:t>
      </w:r>
      <w:r w:rsidR="4F493952">
        <w:t>E</w:t>
      </w:r>
      <w:r>
        <w:t>00</w:t>
      </w:r>
      <w:r w:rsidR="03F6BE79">
        <w:t>8</w:t>
      </w:r>
      <w:r>
        <w:t> : Un partage de type « même bâtiment » compte au minimum deux membres</w:t>
      </w:r>
      <w:r w:rsidR="170C3D37">
        <w:t xml:space="preserve"> et doivent résider </w:t>
      </w:r>
      <w:r w:rsidR="1CFE5DEB">
        <w:t xml:space="preserve">à la même </w:t>
      </w:r>
      <w:r w:rsidR="5CC86E92">
        <w:t>adresse ;</w:t>
      </w:r>
      <w:r>
        <w:t xml:space="preserve"> </w:t>
      </w:r>
    </w:p>
    <w:p w:rsidR="00A061A2" w:rsidP="00A061A2" w:rsidRDefault="1A83C9E4" w14:paraId="3502376B" w14:textId="33127235">
      <w:r>
        <w:t>RG-</w:t>
      </w:r>
      <w:r w:rsidR="4F493952">
        <w:t>E</w:t>
      </w:r>
      <w:r>
        <w:t>00</w:t>
      </w:r>
      <w:r w:rsidR="03F6BE79">
        <w:t>9</w:t>
      </w:r>
      <w:r>
        <w:t> : un membre</w:t>
      </w:r>
      <w:r w:rsidR="20510582">
        <w:t>/compteur</w:t>
      </w:r>
      <w:r>
        <w:t xml:space="preserve"> ne peut pas appartenir à </w:t>
      </w:r>
      <w:r w:rsidR="504BF056">
        <w:t>plusieurs partages</w:t>
      </w:r>
      <w:r w:rsidR="5138C84F">
        <w:t xml:space="preserve"> </w:t>
      </w:r>
      <w:r>
        <w:t>en même temps</w:t>
      </w:r>
      <w:r w:rsidR="1B368663">
        <w:t>.</w:t>
      </w:r>
    </w:p>
    <w:p w:rsidR="00760078" w:rsidP="00760078" w:rsidRDefault="00760078" w14:paraId="54BB3FBC" w14:textId="1C22EAE2">
      <w:r w:rsidRPr="006F65FA">
        <w:t>RG-</w:t>
      </w:r>
      <w:r>
        <w:t>E</w:t>
      </w:r>
      <w:r w:rsidRPr="006F65FA">
        <w:t>0</w:t>
      </w:r>
      <w:r w:rsidR="005270A6">
        <w:t>10</w:t>
      </w:r>
      <w:r w:rsidRPr="006F65FA">
        <w:t> : Seul</w:t>
      </w:r>
      <w:r>
        <w:t xml:space="preserve"> un profil « producteur/vendeur » peut gérer les données du partage ainsi que ses membres. Il est l’interlocuteur unique pour l’ensemble des membres du partage. </w:t>
      </w:r>
      <w:r w:rsidRPr="006F65FA">
        <w:t xml:space="preserve"> </w:t>
      </w:r>
    </w:p>
    <w:p w:rsidR="001D00D4" w:rsidP="001D00D4" w:rsidRDefault="001D00D4" w14:paraId="1F21011D" w14:textId="2AC7DACE">
      <w:r w:rsidRPr="006F65FA">
        <w:t>RG-</w:t>
      </w:r>
      <w:r>
        <w:t>E</w:t>
      </w:r>
      <w:r w:rsidRPr="006F65FA">
        <w:t>0</w:t>
      </w:r>
      <w:r w:rsidR="00934317">
        <w:t>11</w:t>
      </w:r>
      <w:r w:rsidRPr="006F65FA">
        <w:t xml:space="preserve"> : </w:t>
      </w:r>
      <w:r>
        <w:t xml:space="preserve">un membre peut quitter un partage </w:t>
      </w:r>
      <w:r w:rsidR="009C723E">
        <w:t xml:space="preserve">avec un délai de préavis de 3 semaines. </w:t>
      </w:r>
    </w:p>
    <w:p w:rsidR="00C41871" w:rsidP="00C41871" w:rsidRDefault="4D7791C5" w14:paraId="07C34935" w14:textId="08E407BF">
      <w:r>
        <w:t>RG-E0</w:t>
      </w:r>
      <w:r w:rsidR="35B8206D">
        <w:t>12</w:t>
      </w:r>
      <w:r>
        <w:t xml:space="preserve"> : </w:t>
      </w:r>
      <w:r w:rsidR="51F4B454">
        <w:t xml:space="preserve">Seules trois méthodes de répartition de l'énergie sont </w:t>
      </w:r>
      <w:r w:rsidR="3B9C5C8D">
        <w:t>envisageables :</w:t>
      </w:r>
      <w:r w:rsidR="51F4B454">
        <w:t xml:space="preserve"> fixe (un ou plusieurs tours), au prorata des consommations, ou hybride (premier tour fixe, second au prorata)</w:t>
      </w:r>
      <w:r>
        <w:t xml:space="preserve">. </w:t>
      </w:r>
      <w:r w:rsidR="51F4B454">
        <w:t xml:space="preserve">La méthode choisie devra être communiquée </w:t>
      </w:r>
      <w:r w:rsidR="0CE50992">
        <w:t>au GRD.</w:t>
      </w:r>
    </w:p>
    <w:p w:rsidR="00C41871" w:rsidP="00B24B35" w:rsidRDefault="00C41871" w14:paraId="4127FADA" w14:textId="68B153E0">
      <w:pPr>
        <w:spacing w:line="276" w:lineRule="auto"/>
      </w:pPr>
      <w:r w:rsidRPr="006F65FA">
        <w:t>RG-</w:t>
      </w:r>
      <w:r>
        <w:t>E</w:t>
      </w:r>
      <w:r w:rsidRPr="006F65FA">
        <w:t>0</w:t>
      </w:r>
      <w:r w:rsidR="00934317">
        <w:t>13</w:t>
      </w:r>
      <w:r w:rsidRPr="006F65FA">
        <w:t> :</w:t>
      </w:r>
      <w:r w:rsidR="003218F4">
        <w:t xml:space="preserve"> Le partage d’énergie doit porter sur une source d’én</w:t>
      </w:r>
      <w:r w:rsidRPr="006F294B" w:rsidR="003218F4">
        <w:t>ergie renouvelable</w:t>
      </w:r>
      <w:r w:rsidR="003218F4">
        <w:t xml:space="preserve"> : </w:t>
      </w:r>
      <w:r w:rsidRPr="006F294B" w:rsidR="003218F4">
        <w:t>panneaux solaires</w:t>
      </w:r>
      <w:r w:rsidR="00B24B35">
        <w:t>.</w:t>
      </w:r>
      <w:r>
        <w:t xml:space="preserve"> </w:t>
      </w:r>
    </w:p>
    <w:p w:rsidR="008948E6" w:rsidP="008948E6" w:rsidRDefault="008948E6" w14:paraId="0A75D5B7" w14:textId="25A21C35">
      <w:pPr>
        <w:spacing w:line="276" w:lineRule="auto"/>
      </w:pPr>
      <w:r w:rsidRPr="006F65FA">
        <w:t>RG-</w:t>
      </w:r>
      <w:r>
        <w:t>E</w:t>
      </w:r>
      <w:r w:rsidRPr="006F65FA">
        <w:t>0</w:t>
      </w:r>
      <w:r w:rsidR="00934317">
        <w:t>14</w:t>
      </w:r>
      <w:r w:rsidRPr="006F65FA">
        <w:t> :</w:t>
      </w:r>
      <w:r>
        <w:t xml:space="preserve"> </w:t>
      </w:r>
      <w:r w:rsidR="004F39FC">
        <w:t>pour le partage de type « pair to pair », l</w:t>
      </w:r>
      <w:r>
        <w:t>e</w:t>
      </w:r>
      <w:r w:rsidR="006E3A41">
        <w:t xml:space="preserve"> cout final du partage ne peut être déterminé qu’après </w:t>
      </w:r>
      <w:r w:rsidR="00DB66D4">
        <w:t xml:space="preserve">une demande d’information vers le GRD concernant le </w:t>
      </w:r>
      <w:r w:rsidR="006E3A41">
        <w:t>périmètre du partage</w:t>
      </w:r>
      <w:r w:rsidR="00DB66D4">
        <w:t xml:space="preserve">. </w:t>
      </w:r>
    </w:p>
    <w:p w:rsidR="00D54244" w:rsidP="00FD4E12" w:rsidRDefault="00FD4E12" w14:paraId="74F100DA" w14:textId="6BE62444">
      <w:pPr>
        <w:spacing w:line="276" w:lineRule="auto"/>
      </w:pPr>
      <w:r w:rsidRPr="006F65FA">
        <w:t>RG-</w:t>
      </w:r>
      <w:r>
        <w:t>E</w:t>
      </w:r>
      <w:r w:rsidRPr="006F65FA">
        <w:t>0</w:t>
      </w:r>
      <w:r w:rsidR="00934317">
        <w:t>1</w:t>
      </w:r>
      <w:r w:rsidR="00585229">
        <w:t>5</w:t>
      </w:r>
      <w:r w:rsidRPr="006F65FA">
        <w:t> :</w:t>
      </w:r>
      <w:r>
        <w:t xml:space="preserve"> Le périmètre </w:t>
      </w:r>
      <w:r w:rsidR="00D9766A">
        <w:t xml:space="preserve">du partage </w:t>
      </w:r>
      <w:r w:rsidR="00D54244">
        <w:t>affectant le cout du partage est de 4 types :</w:t>
      </w:r>
    </w:p>
    <w:p w:rsidR="00D54244" w:rsidP="00347FF7" w:rsidRDefault="00D54244" w14:paraId="30C33D4B" w14:textId="0698B086">
      <w:pPr>
        <w:pStyle w:val="Paragraphedeliste"/>
        <w:numPr>
          <w:ilvl w:val="0"/>
          <w:numId w:val="41"/>
        </w:numPr>
        <w:spacing w:line="276" w:lineRule="auto"/>
      </w:pPr>
      <w:r>
        <w:t xml:space="preserve">Type A : Les participants sont alimentés par l’électricité produite dans le </w:t>
      </w:r>
      <w:r w:rsidR="00BA6A78">
        <w:t>bâtiment</w:t>
      </w:r>
      <w:r>
        <w:t xml:space="preserve"> où ils résident ; </w:t>
      </w:r>
    </w:p>
    <w:p w:rsidR="00BA6A78" w:rsidP="00347FF7" w:rsidRDefault="00D54244" w14:paraId="276F37A0" w14:textId="77777777">
      <w:pPr>
        <w:pStyle w:val="Paragraphedeliste"/>
        <w:numPr>
          <w:ilvl w:val="0"/>
          <w:numId w:val="41"/>
        </w:numPr>
        <w:spacing w:line="276" w:lineRule="auto"/>
      </w:pPr>
      <w:r>
        <w:t xml:space="preserve">Type B : Les participants sont alimentés par la même cabine </w:t>
      </w:r>
      <w:r w:rsidR="00BA6A78">
        <w:t>de transformation BT ;</w:t>
      </w:r>
    </w:p>
    <w:p w:rsidR="00BA6A78" w:rsidP="00347FF7" w:rsidRDefault="00BA6A78" w14:paraId="659AE953" w14:textId="77777777">
      <w:pPr>
        <w:pStyle w:val="Paragraphedeliste"/>
        <w:numPr>
          <w:ilvl w:val="0"/>
          <w:numId w:val="41"/>
        </w:numPr>
        <w:spacing w:line="276" w:lineRule="auto"/>
      </w:pPr>
      <w:r>
        <w:t>Type C : Les participants sont alimentés par le même poste « Elia » ;</w:t>
      </w:r>
    </w:p>
    <w:p w:rsidR="00BA6A78" w:rsidP="00347FF7" w:rsidRDefault="00BA6A78" w14:paraId="33E089C7" w14:textId="7D8ECB5B">
      <w:pPr>
        <w:pStyle w:val="Paragraphedeliste"/>
        <w:numPr>
          <w:ilvl w:val="0"/>
          <w:numId w:val="41"/>
        </w:numPr>
        <w:spacing w:line="276" w:lineRule="auto"/>
      </w:pPr>
      <w:r>
        <w:t>Type D : Les participants sont alimentés par différents poste « Elia » ;</w:t>
      </w:r>
    </w:p>
    <w:p w:rsidR="003752A8" w:rsidP="00C74717" w:rsidRDefault="00C211AA" w14:paraId="0723C28B" w14:textId="7147A4AE">
      <w:pPr>
        <w:pStyle w:val="Paragraphedeliste"/>
        <w:spacing w:line="276" w:lineRule="auto"/>
      </w:pPr>
      <w:commentRangeStart w:id="106"/>
      <w:r w:rsidRPr="00C211AA">
        <w:rPr>
          <w:highlight w:val="yellow"/>
        </w:rPr>
        <w:t>Partage mixte ?</w:t>
      </w:r>
      <w:r>
        <w:t xml:space="preserve"> </w:t>
      </w:r>
      <w:commentRangeEnd w:id="106"/>
      <w:r w:rsidR="00281C3B">
        <w:rPr>
          <w:rStyle w:val="Marquedecommentaire"/>
          <w:sz w:val="22"/>
          <w:szCs w:val="22"/>
        </w:rPr>
        <w:commentReference w:id="106"/>
      </w:r>
    </w:p>
    <w:p w:rsidR="003752A8" w:rsidP="00C74717" w:rsidRDefault="00C74717" w14:paraId="324CA163" w14:textId="03CDC1EE">
      <w:pPr>
        <w:spacing w:line="276" w:lineRule="auto"/>
      </w:pPr>
      <w:r>
        <w:t xml:space="preserve">RG-E-016 : </w:t>
      </w:r>
      <w:r w:rsidRPr="009F4C38">
        <w:t>Le point d'accès de chaque client actif doit toujours être couvert par un contrat de fourniture "classique" auprès d'un fournisseur titulaire d'une licence.</w:t>
      </w:r>
    </w:p>
    <w:p w:rsidR="00C32E3F" w:rsidP="00C74717" w:rsidRDefault="00C32E3F" w14:paraId="4F42E1DA" w14:textId="426968B3">
      <w:pPr>
        <w:spacing w:line="276" w:lineRule="auto"/>
      </w:pPr>
      <w:r>
        <w:t>RG-E017 :</w:t>
      </w:r>
      <w:r w:rsidRPr="00C32E3F">
        <w:t xml:space="preserve"> </w:t>
      </w:r>
      <w:r w:rsidRPr="009F4C38">
        <w:t>Une convention officielle doit obligatoirement être signée entre le gestionnaire du partage (la communauté ou le producteur) et chaque participant.</w:t>
      </w:r>
    </w:p>
    <w:p w:rsidRPr="009F4C38" w:rsidR="00134E01" w:rsidP="00FD6F4F" w:rsidRDefault="00FD6F4F" w14:paraId="25FCBAA8" w14:textId="4FA5433A">
      <w:r w:rsidRPr="00E42C80">
        <w:t>RG</w:t>
      </w:r>
      <w:r w:rsidRPr="00E42C80" w:rsidR="00E42C80">
        <w:t>-E018 :</w:t>
      </w:r>
      <w:r w:rsidRPr="009F4C38" w:rsidR="00134E01">
        <w:t xml:space="preserve"> Avant de démarrer toute activité, l'interlocuteur unique doit formellement déclarer le partage au gestionnaire de réseau.</w:t>
      </w:r>
    </w:p>
    <w:p w:rsidR="00134E01" w:rsidP="00C74717" w:rsidRDefault="00134E01" w14:paraId="79C8C364" w14:textId="77777777">
      <w:pPr>
        <w:spacing w:line="276" w:lineRule="auto"/>
      </w:pPr>
    </w:p>
    <w:p w:rsidRPr="006F65FA" w:rsidR="00A061A2" w:rsidP="00A061A2" w:rsidRDefault="1A83C9E4" w14:paraId="481F75F9" w14:textId="2A210B00">
      <w:pPr>
        <w:pStyle w:val="Titre4"/>
      </w:pPr>
      <w:bookmarkStart w:name="_Toc705636137" w:id="107"/>
      <w:r>
        <w:t>D) Dashboard</w:t>
      </w:r>
      <w:bookmarkEnd w:id="107"/>
    </w:p>
    <w:p w:rsidRPr="006F65FA" w:rsidR="00A061A2" w:rsidP="00A061A2" w:rsidRDefault="1A83C9E4" w14:paraId="79FDB230" w14:textId="2750614A">
      <w:r>
        <w:t>RG-D</w:t>
      </w:r>
      <w:r w:rsidR="65308BA8">
        <w:t>001 :</w:t>
      </w:r>
      <w:r>
        <w:t xml:space="preserve"> Le tableau de bord se met à jour automatiquement à chaque modification.</w:t>
      </w:r>
    </w:p>
    <w:p w:rsidRPr="006F65FA" w:rsidR="00A061A2" w:rsidP="00A061A2" w:rsidRDefault="00A061A2" w14:paraId="14A9C863" w14:textId="62F9D378">
      <w:r w:rsidRPr="006F65FA">
        <w:t>RG-D0</w:t>
      </w:r>
      <w:r w:rsidR="00585229">
        <w:t>02</w:t>
      </w:r>
      <w:r w:rsidRPr="006F65FA">
        <w:t xml:space="preserve"> : Les </w:t>
      </w:r>
      <w:r w:rsidR="0069671F">
        <w:t xml:space="preserve">membre du partage </w:t>
      </w:r>
      <w:r w:rsidRPr="006F65FA">
        <w:t>voient un tableau de bord global incluant :</w:t>
      </w:r>
    </w:p>
    <w:p w:rsidR="00A061A2" w:rsidP="00347FF7" w:rsidRDefault="00A061A2" w14:paraId="507935A3" w14:textId="51404E62">
      <w:pPr>
        <w:pStyle w:val="Paragraphedeliste"/>
        <w:numPr>
          <w:ilvl w:val="0"/>
          <w:numId w:val="52"/>
        </w:numPr>
        <w:spacing w:line="279" w:lineRule="auto"/>
      </w:pPr>
      <w:r w:rsidRPr="006F65FA">
        <w:t>Le</w:t>
      </w:r>
      <w:r w:rsidR="0069671F">
        <w:t xml:space="preserve">s données du partage </w:t>
      </w:r>
    </w:p>
    <w:p w:rsidRPr="006F65FA" w:rsidR="0069671F" w:rsidP="00347FF7" w:rsidRDefault="0069671F" w14:paraId="000C54CC" w14:textId="1611BD8C">
      <w:pPr>
        <w:pStyle w:val="Paragraphedeliste"/>
        <w:numPr>
          <w:ilvl w:val="0"/>
          <w:numId w:val="52"/>
        </w:numPr>
        <w:spacing w:line="279" w:lineRule="auto"/>
      </w:pPr>
      <w:r>
        <w:t xml:space="preserve">Documents du partage </w:t>
      </w:r>
    </w:p>
    <w:p w:rsidRPr="006F65FA" w:rsidR="00A061A2" w:rsidP="00347FF7" w:rsidRDefault="00A061A2" w14:paraId="550B867B" w14:textId="56B99D3A">
      <w:pPr>
        <w:pStyle w:val="Paragraphedeliste"/>
        <w:numPr>
          <w:ilvl w:val="0"/>
          <w:numId w:val="52"/>
        </w:numPr>
        <w:spacing w:line="279" w:lineRule="auto"/>
      </w:pPr>
      <w:r w:rsidRPr="006F65FA">
        <w:t xml:space="preserve">Les </w:t>
      </w:r>
      <w:r w:rsidR="0069671F">
        <w:t xml:space="preserve">volumes échangés </w:t>
      </w:r>
      <w:r w:rsidR="00F74AAA">
        <w:t>exprimés en kWh et en euros.</w:t>
      </w:r>
    </w:p>
    <w:p w:rsidRPr="006F65FA" w:rsidR="00A061A2" w:rsidP="00A061A2" w:rsidRDefault="00A061A2" w14:paraId="000A5962" w14:textId="06D3A5D4">
      <w:r w:rsidRPr="006F65FA">
        <w:t>RG-D0</w:t>
      </w:r>
      <w:r w:rsidR="00585229">
        <w:t>03</w:t>
      </w:r>
      <w:r w:rsidRPr="006F65FA">
        <w:t xml:space="preserve"> : Les données du tableau de bord sont filtrables par période (jour, semaine, mois).</w:t>
      </w:r>
    </w:p>
    <w:p w:rsidRPr="006F65FA" w:rsidR="00A061A2" w:rsidP="00A061A2" w:rsidRDefault="00A061A2" w14:paraId="7F9586CD" w14:textId="4AE9E5E5">
      <w:r w:rsidRPr="006F65FA">
        <w:t>RG-D00</w:t>
      </w:r>
      <w:r w:rsidR="00585229">
        <w:t>4</w:t>
      </w:r>
      <w:r w:rsidRPr="006F65FA">
        <w:t xml:space="preserve"> : Les graphiques et KPI du dashboard doivent être calculés à partir des données agrégées (pas de calcul côté client sans vérification serveur).</w:t>
      </w:r>
    </w:p>
    <w:p w:rsidRPr="006F65FA" w:rsidR="00A061A2" w:rsidP="00A061A2" w:rsidRDefault="00A061A2" w14:paraId="266173F0" w14:textId="57343170">
      <w:r w:rsidRPr="006F65FA">
        <w:t>RG-D00</w:t>
      </w:r>
      <w:r w:rsidR="00585229">
        <w:t>5</w:t>
      </w:r>
      <w:r w:rsidRPr="006F65FA">
        <w:t xml:space="preserve"> : Le système doit garantir la cohérence entre les données du dashboard et celles de la base (ex. un total de points = somme des tâches validées – points dépensés).</w:t>
      </w:r>
    </w:p>
    <w:p w:rsidRPr="006F65FA" w:rsidR="00A061A2" w:rsidP="00A061A2" w:rsidRDefault="1A83C9E4" w14:paraId="1BDE1A5B" w14:textId="50AFCEF3">
      <w:pPr>
        <w:pStyle w:val="Titre4"/>
      </w:pPr>
      <w:bookmarkStart w:name="_Toc674294397" w:id="108"/>
      <w:r>
        <w:t>E) notifications</w:t>
      </w:r>
      <w:bookmarkEnd w:id="108"/>
    </w:p>
    <w:p w:rsidRPr="006F65FA" w:rsidR="00A061A2" w:rsidP="00A061A2" w:rsidRDefault="00A061A2" w14:paraId="649C9477" w14:textId="6DDA2E31">
      <w:r w:rsidRPr="006F65FA">
        <w:t>RG-N00</w:t>
      </w:r>
      <w:r w:rsidR="00585229">
        <w:t>1</w:t>
      </w:r>
      <w:r w:rsidRPr="006F65FA">
        <w:t xml:space="preserve"> : Le système envoie automatiquement une notification lorsqu’un événement significatif survient (création d</w:t>
      </w:r>
      <w:r w:rsidR="00CF1DD5">
        <w:t xml:space="preserve">’un partage, </w:t>
      </w:r>
      <w:r w:rsidR="00CC227D">
        <w:t>demande d’information envoyé, partage validé, partage refusé)</w:t>
      </w:r>
      <w:r w:rsidRPr="006F65FA">
        <w:t>.</w:t>
      </w:r>
    </w:p>
    <w:p w:rsidRPr="006F65FA" w:rsidR="00A061A2" w:rsidP="00A061A2" w:rsidRDefault="00A061A2" w14:paraId="65F87338" w14:textId="1CD36D64">
      <w:r w:rsidRPr="006F65FA">
        <w:t>RG-N00</w:t>
      </w:r>
      <w:r w:rsidR="00585229">
        <w:t>2</w:t>
      </w:r>
      <w:r w:rsidRPr="006F65FA">
        <w:t xml:space="preserve"> : Les notifications sont visibles uniquement pour les membres concernés</w:t>
      </w:r>
      <w:r w:rsidR="003E79CF">
        <w:t>.</w:t>
      </w:r>
    </w:p>
    <w:p w:rsidRPr="006F65FA" w:rsidR="00A061A2" w:rsidP="00A061A2" w:rsidRDefault="00A061A2" w14:paraId="15186551" w14:textId="77777777">
      <w:commentRangeStart w:id="109"/>
      <w:r w:rsidRPr="003E79CF">
        <w:rPr>
          <w:highlight w:val="yellow"/>
        </w:rPr>
        <w:t>RG-N00X : Les notifications sont conservées pendant 30 jours dans le système, puis automatiquement archivées.</w:t>
      </w:r>
    </w:p>
    <w:p w:rsidRPr="006F65FA" w:rsidR="00A061A2" w:rsidP="00A061A2" w:rsidRDefault="00A061A2" w14:paraId="100AD594" w14:textId="0D463847">
      <w:r w:rsidRPr="003E79CF">
        <w:rPr>
          <w:highlight w:val="yellow"/>
        </w:rPr>
        <w:t>RG-N00X : L’utilisateur peut marquer une notification comme “lue” ou “non lue”.</w:t>
      </w:r>
      <w:commentRangeEnd w:id="109"/>
      <w:r w:rsidRPr="006F65FA" w:rsidR="003E79CF">
        <w:rPr>
          <w:rStyle w:val="Marquedecommentaire"/>
          <w:sz w:val="22"/>
          <w:szCs w:val="22"/>
        </w:rPr>
        <w:commentReference w:id="109"/>
      </w:r>
    </w:p>
    <w:p w:rsidRPr="00A061A2" w:rsidR="00305432" w:rsidP="00305432" w:rsidRDefault="00305432" w14:paraId="698FF606" w14:textId="77777777"/>
    <w:p w:rsidRPr="006F65FA" w:rsidR="008B506F" w:rsidP="008B506F" w:rsidRDefault="0F514A0B" w14:paraId="1C809FCB" w14:textId="77777777">
      <w:pPr>
        <w:pStyle w:val="Titre2"/>
      </w:pPr>
      <w:bookmarkStart w:name="_Toc214554720" w:id="110"/>
      <w:bookmarkStart w:name="_Toc1639534334" w:id="111"/>
      <w:r>
        <w:t>4.4. Workflows et processus</w:t>
      </w:r>
      <w:bookmarkEnd w:id="110"/>
      <w:bookmarkEnd w:id="111"/>
    </w:p>
    <w:p w:rsidRPr="006F65FA" w:rsidR="008B506F" w:rsidP="008B506F" w:rsidRDefault="0F514A0B" w14:paraId="0D7EEB37" w14:textId="515DCF73">
      <w:pPr>
        <w:pStyle w:val="Titre3"/>
      </w:pPr>
      <w:bookmarkStart w:name="_Toc7117010" w:id="112"/>
      <w:bookmarkStart w:name="_Toc214554721" w:id="113"/>
      <w:r>
        <w:t>4.4.1. Processus d’inscription</w:t>
      </w:r>
      <w:bookmarkEnd w:id="112"/>
      <w:r>
        <w:t xml:space="preserve"> </w:t>
      </w:r>
      <w:bookmarkEnd w:id="113"/>
    </w:p>
    <w:p w:rsidRPr="006F65FA" w:rsidR="008B506F" w:rsidP="008B506F" w:rsidRDefault="008B506F" w14:paraId="591266DC" w14:textId="16EC4B3E">
      <w:pPr>
        <w:spacing w:after="0" w:line="276" w:lineRule="auto"/>
      </w:pPr>
      <w:r w:rsidRPr="006F65FA">
        <w:rPr>
          <w:rFonts w:ascii="Aptos" w:hAnsi="Aptos" w:eastAsia="Aptos" w:cs="Aptos"/>
          <w:b/>
          <w:bCs/>
          <w:u w:val="single"/>
        </w:rPr>
        <w:t>Besoin fonctionnel</w:t>
      </w:r>
      <w:r w:rsidRPr="00B802DC">
        <w:rPr>
          <w:rFonts w:ascii="Aptos" w:hAnsi="Aptos" w:eastAsia="Aptos" w:cs="Aptos"/>
        </w:rPr>
        <w:t xml:space="preserve"> :</w:t>
      </w:r>
      <w:r>
        <w:t xml:space="preserve"> </w:t>
      </w:r>
      <w:r w:rsidRPr="006F65FA">
        <w:rPr>
          <w:rFonts w:ascii="Aptos" w:hAnsi="Aptos" w:eastAsia="Aptos" w:cs="Aptos"/>
        </w:rPr>
        <w:t xml:space="preserve">Ce cas d’utilisation permet à un utilisateur non membre de créer un compte </w:t>
      </w:r>
      <w:r w:rsidR="00504CE7">
        <w:rPr>
          <w:rFonts w:ascii="Aptos" w:hAnsi="Aptos" w:eastAsia="Aptos" w:cs="Aptos"/>
        </w:rPr>
        <w:t>personnel</w:t>
      </w:r>
      <w:r w:rsidRPr="006F65FA">
        <w:rPr>
          <w:rFonts w:ascii="Aptos" w:hAnsi="Aptos" w:eastAsia="Aptos" w:cs="Aptos"/>
        </w:rPr>
        <w:t>.</w:t>
      </w:r>
    </w:p>
    <w:p w:rsidRPr="006F65FA" w:rsidR="008B506F" w:rsidP="008B506F" w:rsidRDefault="008B506F" w14:paraId="3200E382" w14:textId="77777777">
      <w:pPr>
        <w:spacing w:after="0" w:line="276" w:lineRule="auto"/>
        <w:ind w:left="720"/>
        <w:rPr>
          <w:rFonts w:ascii="Aptos" w:hAnsi="Aptos" w:eastAsia="Aptos" w:cs="Aptos"/>
        </w:rPr>
      </w:pPr>
    </w:p>
    <w:p w:rsidRPr="006F65FA" w:rsidR="008B506F" w:rsidP="008B506F" w:rsidRDefault="008B506F" w14:paraId="6724C70B" w14:textId="4DC74AE7">
      <w:pPr>
        <w:spacing w:after="0" w:line="276" w:lineRule="auto"/>
      </w:pPr>
      <w:r w:rsidRPr="006F65FA">
        <w:rPr>
          <w:rFonts w:ascii="Aptos" w:hAnsi="Aptos" w:eastAsia="Aptos" w:cs="Aptos"/>
          <w:b/>
          <w:bCs/>
          <w:u w:val="single"/>
        </w:rPr>
        <w:t>Acteurs concernés</w:t>
      </w:r>
      <w:r w:rsidRPr="00B802DC">
        <w:rPr>
          <w:rFonts w:ascii="Aptos" w:hAnsi="Aptos" w:eastAsia="Aptos" w:cs="Aptos"/>
          <w:b/>
        </w:rPr>
        <w:t xml:space="preserve"> :</w:t>
      </w:r>
      <w:r>
        <w:t xml:space="preserve"> </w:t>
      </w:r>
      <w:r w:rsidR="00504CE7">
        <w:rPr>
          <w:rFonts w:ascii="Aptos" w:hAnsi="Aptos" w:eastAsia="Aptos" w:cs="Aptos"/>
        </w:rPr>
        <w:t>Producteur</w:t>
      </w:r>
      <w:r w:rsidR="005C1707">
        <w:rPr>
          <w:rFonts w:ascii="Aptos" w:hAnsi="Aptos" w:eastAsia="Aptos" w:cs="Aptos"/>
        </w:rPr>
        <w:t>/vendeur</w:t>
      </w:r>
      <w:r w:rsidRPr="006F65FA">
        <w:rPr>
          <w:rFonts w:ascii="Aptos" w:hAnsi="Aptos" w:eastAsia="Aptos" w:cs="Aptos"/>
        </w:rPr>
        <w:t>, système</w:t>
      </w:r>
    </w:p>
    <w:p w:rsidRPr="006F65FA" w:rsidR="008B506F" w:rsidP="008B506F" w:rsidRDefault="008B506F" w14:paraId="08F4E284" w14:textId="77777777">
      <w:pPr>
        <w:spacing w:after="0" w:line="276" w:lineRule="auto"/>
      </w:pPr>
      <w:r w:rsidRPr="006F65FA">
        <w:rPr>
          <w:rFonts w:ascii="Aptos" w:hAnsi="Aptos" w:eastAsia="Aptos" w:cs="Aptos"/>
          <w:b/>
          <w:bCs/>
          <w:u w:val="single"/>
        </w:rPr>
        <w:t>Préconditions</w:t>
      </w:r>
      <w:r w:rsidRPr="00B802DC">
        <w:rPr>
          <w:rFonts w:ascii="Aptos" w:hAnsi="Aptos" w:eastAsia="Aptos" w:cs="Aptos"/>
          <w:b/>
        </w:rPr>
        <w:t xml:space="preserve"> : </w:t>
      </w:r>
    </w:p>
    <w:p w:rsidRPr="001D607C" w:rsidR="008B506F" w:rsidP="00347FF7" w:rsidRDefault="008B506F" w14:paraId="35A29C8C" w14:textId="77777777">
      <w:pPr>
        <w:pStyle w:val="Paragraphedeliste"/>
        <w:numPr>
          <w:ilvl w:val="0"/>
          <w:numId w:val="63"/>
        </w:numPr>
        <w:spacing w:line="279" w:lineRule="auto"/>
        <w:rPr>
          <w:rFonts w:ascii="Aptos" w:hAnsi="Aptos"/>
        </w:rPr>
      </w:pPr>
      <w:r w:rsidRPr="001D607C">
        <w:rPr>
          <w:rFonts w:ascii="Aptos" w:hAnsi="Aptos"/>
        </w:rPr>
        <w:t>L’utilisateur ne possède pas de compte.</w:t>
      </w:r>
    </w:p>
    <w:p w:rsidRPr="001D607C" w:rsidR="008B506F" w:rsidP="00347FF7" w:rsidRDefault="008B506F" w14:paraId="3A5C8259" w14:textId="77777777">
      <w:pPr>
        <w:pStyle w:val="Paragraphedeliste"/>
        <w:numPr>
          <w:ilvl w:val="0"/>
          <w:numId w:val="63"/>
        </w:numPr>
        <w:spacing w:line="279" w:lineRule="auto"/>
      </w:pPr>
      <w:r w:rsidRPr="006F65FA">
        <w:rPr>
          <w:rFonts w:ascii="Aptos" w:hAnsi="Aptos" w:eastAsia="Aptos" w:cs="Aptos"/>
        </w:rPr>
        <w:t>L’utilisateur possède une adresse mail valide</w:t>
      </w:r>
      <w:r>
        <w:rPr>
          <w:rFonts w:ascii="Aptos" w:hAnsi="Aptos" w:eastAsia="Aptos" w:cs="Aptos"/>
        </w:rPr>
        <w:t>.</w:t>
      </w:r>
    </w:p>
    <w:p w:rsidRPr="00DA6CA6" w:rsidR="008B506F" w:rsidP="00347FF7" w:rsidRDefault="008B506F" w14:paraId="0A0161DC" w14:textId="77777777">
      <w:pPr>
        <w:pStyle w:val="Paragraphedeliste"/>
        <w:numPr>
          <w:ilvl w:val="0"/>
          <w:numId w:val="63"/>
        </w:numPr>
        <w:spacing w:after="0" w:line="276" w:lineRule="auto"/>
      </w:pPr>
      <w:r w:rsidRPr="006F65FA">
        <w:rPr>
          <w:rFonts w:ascii="Aptos" w:hAnsi="Aptos" w:eastAsia="Aptos" w:cs="Aptos"/>
        </w:rPr>
        <w:t>L’application est accessible</w:t>
      </w:r>
      <w:r>
        <w:rPr>
          <w:rFonts w:ascii="Aptos" w:hAnsi="Aptos" w:eastAsia="Aptos" w:cs="Aptos"/>
        </w:rPr>
        <w:t>.</w:t>
      </w:r>
    </w:p>
    <w:p w:rsidRPr="006F65FA" w:rsidR="008B506F" w:rsidP="008B506F" w:rsidRDefault="008B506F" w14:paraId="7213DA02" w14:textId="77777777">
      <w:pPr>
        <w:pStyle w:val="Paragraphedeliste"/>
        <w:spacing w:after="0" w:line="276" w:lineRule="auto"/>
        <w:ind w:left="1080"/>
      </w:pPr>
    </w:p>
    <w:p w:rsidRPr="006F65FA" w:rsidR="008B506F" w:rsidP="008B506F" w:rsidRDefault="008B506F" w14:paraId="7E9F7B8E" w14:textId="77777777">
      <w:pPr>
        <w:spacing w:after="0" w:line="276" w:lineRule="auto"/>
      </w:pPr>
      <w:r w:rsidRPr="006F65FA">
        <w:rPr>
          <w:rFonts w:ascii="Aptos" w:hAnsi="Aptos" w:eastAsia="Aptos" w:cs="Aptos"/>
          <w:b/>
          <w:bCs/>
          <w:u w:val="single"/>
        </w:rPr>
        <w:t>Déroulement</w:t>
      </w:r>
      <w:r w:rsidRPr="00B802DC">
        <w:rPr>
          <w:rFonts w:ascii="Aptos" w:hAnsi="Aptos" w:eastAsia="Aptos" w:cs="Aptos"/>
          <w:b/>
          <w:bCs/>
        </w:rPr>
        <w:t> :</w:t>
      </w:r>
    </w:p>
    <w:p w:rsidRPr="006F65FA" w:rsidR="008B506F" w:rsidP="008B506F" w:rsidRDefault="008B506F" w14:paraId="4753E81A" w14:textId="77777777">
      <w:pPr>
        <w:spacing w:after="0" w:line="276" w:lineRule="auto"/>
        <w:ind w:left="720"/>
      </w:pPr>
      <w:bookmarkStart w:name="_Hlk213770785" w:id="114"/>
      <w:r w:rsidRPr="006F65FA">
        <w:rPr>
          <w:rFonts w:ascii="Aptos" w:hAnsi="Aptos" w:eastAsia="Aptos" w:cs="Aptos"/>
          <w:u w:val="single"/>
        </w:rPr>
        <w:t>Scénario nominal</w:t>
      </w:r>
      <w:r w:rsidRPr="00B802DC">
        <w:rPr>
          <w:rFonts w:ascii="Aptos" w:hAnsi="Aptos" w:eastAsia="Aptos" w:cs="Aptos"/>
        </w:rPr>
        <w:t xml:space="preserve"> :</w:t>
      </w:r>
      <w:r w:rsidRPr="006F65FA">
        <w:rPr>
          <w:rFonts w:ascii="Aptos" w:hAnsi="Aptos" w:eastAsia="Aptos" w:cs="Aptos"/>
          <w:u w:val="single"/>
        </w:rPr>
        <w:t xml:space="preserve"> </w:t>
      </w:r>
    </w:p>
    <w:bookmarkEnd w:id="114"/>
    <w:p w:rsidRPr="006F65FA" w:rsidR="008B506F" w:rsidP="00347FF7" w:rsidRDefault="008B506F" w14:paraId="78FC0E79" w14:textId="77777777">
      <w:pPr>
        <w:pStyle w:val="Paragraphedeliste"/>
        <w:numPr>
          <w:ilvl w:val="0"/>
          <w:numId w:val="62"/>
        </w:numPr>
        <w:spacing w:after="0" w:line="276" w:lineRule="auto"/>
        <w:ind w:left="1080"/>
        <w:rPr>
          <w:rFonts w:ascii="Aptos" w:hAnsi="Aptos" w:eastAsia="Aptos" w:cs="Aptos"/>
        </w:rPr>
      </w:pPr>
      <w:r w:rsidRPr="006F65FA">
        <w:rPr>
          <w:rFonts w:ascii="Aptos" w:hAnsi="Aptos" w:eastAsia="Aptos" w:cs="Aptos"/>
        </w:rPr>
        <w:t>L’utilisateur se rend sur la page d’inscription de l’application :</w:t>
      </w:r>
    </w:p>
    <w:p w:rsidRPr="006F65FA" w:rsidR="008B506F" w:rsidP="00347FF7" w:rsidRDefault="008B506F" w14:paraId="1BF5DFD9" w14:textId="69DEC7F4">
      <w:pPr>
        <w:pStyle w:val="Paragraphedeliste"/>
        <w:numPr>
          <w:ilvl w:val="0"/>
          <w:numId w:val="62"/>
        </w:numPr>
        <w:spacing w:after="0" w:line="276" w:lineRule="auto"/>
        <w:ind w:left="1080"/>
        <w:rPr>
          <w:rFonts w:ascii="Aptos" w:hAnsi="Aptos" w:eastAsia="Aptos" w:cs="Aptos"/>
        </w:rPr>
      </w:pPr>
      <w:r w:rsidRPr="006F65FA">
        <w:rPr>
          <w:rFonts w:ascii="Aptos" w:hAnsi="Aptos" w:eastAsia="Aptos" w:cs="Aptos"/>
        </w:rPr>
        <w:t>L'utilisateur fournit une adresse e-mail et un mot de passe.</w:t>
      </w:r>
    </w:p>
    <w:p w:rsidRPr="006F65FA" w:rsidR="008B506F" w:rsidP="00347FF7" w:rsidRDefault="008B506F" w14:paraId="42993B4F" w14:textId="77777777">
      <w:pPr>
        <w:pStyle w:val="Paragraphedeliste"/>
        <w:numPr>
          <w:ilvl w:val="0"/>
          <w:numId w:val="62"/>
        </w:numPr>
        <w:spacing w:after="0" w:line="276" w:lineRule="auto"/>
        <w:ind w:left="1080"/>
        <w:rPr>
          <w:rFonts w:ascii="Aptos" w:hAnsi="Aptos" w:eastAsia="Aptos" w:cs="Aptos"/>
        </w:rPr>
      </w:pPr>
      <w:r w:rsidRPr="006F65FA">
        <w:rPr>
          <w:rFonts w:ascii="Aptos" w:hAnsi="Aptos" w:eastAsia="Aptos" w:cs="Aptos"/>
        </w:rPr>
        <w:t>L’utilisateur clique sur confirmer la création du compte.</w:t>
      </w:r>
    </w:p>
    <w:p w:rsidRPr="006F65FA" w:rsidR="008B506F" w:rsidP="00347FF7" w:rsidRDefault="008B506F" w14:paraId="0B851760" w14:textId="77777777">
      <w:pPr>
        <w:pStyle w:val="Paragraphedeliste"/>
        <w:numPr>
          <w:ilvl w:val="0"/>
          <w:numId w:val="62"/>
        </w:numPr>
        <w:spacing w:after="0" w:line="276" w:lineRule="auto"/>
        <w:ind w:left="1080"/>
        <w:rPr>
          <w:rFonts w:ascii="Aptos" w:hAnsi="Aptos" w:eastAsia="Aptos" w:cs="Aptos"/>
        </w:rPr>
      </w:pPr>
      <w:r w:rsidRPr="006F65FA">
        <w:rPr>
          <w:rFonts w:ascii="Aptos" w:hAnsi="Aptos" w:eastAsia="Aptos" w:cs="Aptos"/>
        </w:rPr>
        <w:t xml:space="preserve">Le système vérifie que l’adresse mail est valide et qu’elle n’existe pas déjà, que le mot de passe respecte les règles de sécurité. </w:t>
      </w:r>
    </w:p>
    <w:p w:rsidRPr="00EB69C6" w:rsidR="008B506F" w:rsidP="00347FF7" w:rsidRDefault="008B506F" w14:paraId="0DF5E872" w14:textId="6FF45107">
      <w:pPr>
        <w:pStyle w:val="Paragraphedeliste"/>
        <w:numPr>
          <w:ilvl w:val="0"/>
          <w:numId w:val="62"/>
        </w:numPr>
        <w:spacing w:after="0" w:line="276" w:lineRule="auto"/>
        <w:ind w:left="1080"/>
        <w:rPr>
          <w:rFonts w:ascii="Aptos" w:hAnsi="Aptos" w:eastAsia="Aptos" w:cs="Aptos"/>
        </w:rPr>
      </w:pPr>
      <w:r w:rsidRPr="006F65FA">
        <w:rPr>
          <w:rFonts w:ascii="Aptos" w:hAnsi="Aptos" w:eastAsia="Aptos" w:cs="Aptos"/>
        </w:rPr>
        <w:t>Le système crée le compte de l’utilisateur.</w:t>
      </w:r>
    </w:p>
    <w:p w:rsidR="008B506F" w:rsidP="008B506F" w:rsidRDefault="008B506F" w14:paraId="32FEFF40" w14:textId="77777777">
      <w:pPr>
        <w:ind w:firstLine="720"/>
        <w:rPr>
          <w:u w:val="single"/>
        </w:rPr>
      </w:pPr>
    </w:p>
    <w:p w:rsidRPr="00B802DC" w:rsidR="008B506F" w:rsidP="008B506F" w:rsidRDefault="008B506F" w14:paraId="7B9309D2" w14:textId="77777777">
      <w:pPr>
        <w:ind w:firstLine="720"/>
        <w:rPr>
          <w:rFonts w:ascii="Aptos" w:hAnsi="Aptos"/>
          <w:u w:val="single"/>
        </w:rPr>
      </w:pPr>
      <w:r w:rsidRPr="00B802DC">
        <w:rPr>
          <w:rFonts w:ascii="Aptos" w:hAnsi="Aptos"/>
          <w:u w:val="single"/>
        </w:rPr>
        <w:t>Enchainements d’erreurs</w:t>
      </w:r>
      <w:r w:rsidRPr="001D607C">
        <w:rPr>
          <w:rFonts w:ascii="Aptos" w:hAnsi="Aptos"/>
        </w:rPr>
        <w:t> :</w:t>
      </w:r>
    </w:p>
    <w:p w:rsidRPr="006F65FA" w:rsidR="008B506F" w:rsidP="008B506F" w:rsidRDefault="008B506F" w14:paraId="52ECB9BE" w14:textId="77777777">
      <w:pPr>
        <w:ind w:firstLine="720"/>
      </w:pPr>
      <w:r w:rsidRPr="006F65FA">
        <w:rPr>
          <w:i/>
          <w:iCs/>
        </w:rPr>
        <w:t>E1 Adresse email non valide</w:t>
      </w:r>
      <w:r w:rsidRPr="006F65FA">
        <w:t xml:space="preserve">. Le scénario d’erreur démarre au point 4 du scénario nominal : </w:t>
      </w:r>
    </w:p>
    <w:p w:rsidRPr="006F65FA" w:rsidR="008B506F" w:rsidP="00347FF7" w:rsidRDefault="008B506F" w14:paraId="5E9EA2FC" w14:textId="77777777">
      <w:pPr>
        <w:pStyle w:val="Paragraphedeliste"/>
        <w:numPr>
          <w:ilvl w:val="0"/>
          <w:numId w:val="61"/>
        </w:numPr>
        <w:spacing w:after="0" w:line="276" w:lineRule="auto"/>
        <w:rPr>
          <w:rFonts w:ascii="Aptos" w:hAnsi="Aptos" w:eastAsia="Aptos" w:cs="Aptos"/>
        </w:rPr>
      </w:pPr>
      <w:r w:rsidRPr="006F65FA">
        <w:rPr>
          <w:rFonts w:ascii="Aptos" w:hAnsi="Aptos" w:eastAsia="Aptos" w:cs="Aptos"/>
        </w:rPr>
        <w:t>Le système détecte que l’email n’est pas valide.</w:t>
      </w:r>
    </w:p>
    <w:p w:rsidRPr="006F65FA" w:rsidR="008B506F" w:rsidP="00347FF7" w:rsidRDefault="008B506F" w14:paraId="06DF8C25" w14:textId="77777777">
      <w:pPr>
        <w:pStyle w:val="Paragraphedeliste"/>
        <w:numPr>
          <w:ilvl w:val="0"/>
          <w:numId w:val="61"/>
        </w:numPr>
        <w:spacing w:after="0" w:line="276" w:lineRule="auto"/>
        <w:rPr>
          <w:rFonts w:ascii="Aptos" w:hAnsi="Aptos" w:eastAsia="Aptos" w:cs="Aptos"/>
        </w:rPr>
      </w:pPr>
      <w:r w:rsidRPr="006F65FA">
        <w:rPr>
          <w:rFonts w:ascii="Aptos" w:hAnsi="Aptos" w:eastAsia="Aptos" w:cs="Aptos"/>
        </w:rPr>
        <w:t xml:space="preserve">Le système affiche un message d’erreur par ex. : “L’adresse email saisie n’est pas valide. Veuillez réintroduire une adresse email au format suivant  </w:t>
      </w:r>
      <w:hyperlink r:id="rId15">
        <w:r w:rsidRPr="006F65FA">
          <w:rPr>
            <w:rStyle w:val="Lienhypertexte"/>
            <w:rFonts w:ascii="Aptos" w:hAnsi="Aptos" w:eastAsia="Aptos" w:cs="Aptos"/>
          </w:rPr>
          <w:t>nom@domaine.com</w:t>
        </w:r>
      </w:hyperlink>
      <w:r w:rsidRPr="006F65FA">
        <w:rPr>
          <w:rFonts w:ascii="Aptos" w:hAnsi="Aptos" w:eastAsia="Aptos" w:cs="Aptos"/>
        </w:rPr>
        <w:t xml:space="preserve"> “</w:t>
      </w:r>
    </w:p>
    <w:p w:rsidRPr="00350C3D" w:rsidR="00B36BC5" w:rsidP="00347FF7" w:rsidRDefault="008B506F" w14:paraId="5AB70966" w14:textId="1ACC58A0">
      <w:pPr>
        <w:pStyle w:val="Paragraphedeliste"/>
        <w:numPr>
          <w:ilvl w:val="0"/>
          <w:numId w:val="61"/>
        </w:numPr>
        <w:spacing w:after="0" w:line="276" w:lineRule="auto"/>
        <w:rPr>
          <w:rFonts w:ascii="Aptos" w:hAnsi="Aptos" w:eastAsia="Aptos" w:cs="Aptos"/>
        </w:rPr>
      </w:pPr>
      <w:r w:rsidRPr="006F65FA">
        <w:rPr>
          <w:rFonts w:ascii="Aptos" w:hAnsi="Aptos" w:eastAsia="Aptos" w:cs="Aptos"/>
        </w:rPr>
        <w:t>Le flux redémarre au point 4 du scénario nominal.</w:t>
      </w:r>
    </w:p>
    <w:p w:rsidR="00B36BC5" w:rsidP="008B506F" w:rsidRDefault="00B36BC5" w14:paraId="725FC9BA" w14:textId="77777777">
      <w:pPr>
        <w:ind w:firstLine="720"/>
      </w:pPr>
    </w:p>
    <w:p w:rsidRPr="00846B2D" w:rsidR="00B36BC5" w:rsidP="00B36BC5" w:rsidRDefault="6D72C013" w14:paraId="3FA96423" w14:textId="56B7533C">
      <w:pPr>
        <w:pStyle w:val="Titre3"/>
      </w:pPr>
      <w:bookmarkStart w:name="_Toc177793542" w:id="115"/>
      <w:bookmarkStart w:name="_Toc214554722" w:id="116"/>
      <w:r>
        <w:t>4.4.2. Processus d’authentification</w:t>
      </w:r>
      <w:bookmarkEnd w:id="115"/>
      <w:r>
        <w:t xml:space="preserve"> </w:t>
      </w:r>
      <w:bookmarkEnd w:id="116"/>
    </w:p>
    <w:p w:rsidR="00B36BC5" w:rsidP="00B36BC5" w:rsidRDefault="00B36BC5" w14:paraId="60736C1A" w14:textId="7CE645A2">
      <w:r w:rsidRPr="00746E60">
        <w:rPr>
          <w:b/>
          <w:bCs/>
        </w:rPr>
        <w:t>Besoin fonctionnel</w:t>
      </w:r>
      <w:r>
        <w:t xml:space="preserve"> : Ce cas d’utilisation permet à un </w:t>
      </w:r>
      <w:r w:rsidR="006F4A3B">
        <w:t xml:space="preserve">utilisateur </w:t>
      </w:r>
      <w:r>
        <w:t>d’accéder à son compte.</w:t>
      </w:r>
    </w:p>
    <w:p w:rsidR="00B36BC5" w:rsidP="00B36BC5" w:rsidRDefault="00B36BC5" w14:paraId="47071609" w14:textId="331704DB">
      <w:r w:rsidRPr="00594E20">
        <w:rPr>
          <w:b/>
          <w:bCs/>
        </w:rPr>
        <w:t>Acteurs concernés :</w:t>
      </w:r>
      <w:r>
        <w:t xml:space="preserve"> </w:t>
      </w:r>
      <w:r w:rsidR="006F4A3B">
        <w:t>Utilisateur</w:t>
      </w:r>
      <w:r>
        <w:t>, système.</w:t>
      </w:r>
    </w:p>
    <w:p w:rsidR="00B36BC5" w:rsidP="00B36BC5" w:rsidRDefault="00B36BC5" w14:paraId="75E52305" w14:textId="77777777">
      <w:r w:rsidRPr="10E2358F">
        <w:rPr>
          <w:b/>
          <w:bCs/>
        </w:rPr>
        <w:t>Préconditions</w:t>
      </w:r>
      <w:r>
        <w:t xml:space="preserve"> : </w:t>
      </w:r>
    </w:p>
    <w:p w:rsidR="00B36BC5" w:rsidP="00347FF7" w:rsidRDefault="00B36BC5" w14:paraId="727D6927" w14:textId="77777777">
      <w:pPr>
        <w:pStyle w:val="Paragraphedeliste"/>
        <w:numPr>
          <w:ilvl w:val="0"/>
          <w:numId w:val="63"/>
        </w:numPr>
        <w:spacing w:after="0" w:line="276" w:lineRule="auto"/>
        <w:rPr>
          <w:rFonts w:ascii="Aptos" w:hAnsi="Aptos" w:eastAsia="Aptos" w:cs="Aptos"/>
        </w:rPr>
      </w:pPr>
      <w:r w:rsidRPr="10E2358F">
        <w:rPr>
          <w:rFonts w:ascii="Aptos" w:hAnsi="Aptos" w:eastAsia="Aptos" w:cs="Aptos"/>
        </w:rPr>
        <w:t>L’application est accessible.</w:t>
      </w:r>
    </w:p>
    <w:p w:rsidRPr="00FF7A96" w:rsidR="00B36BC5" w:rsidP="00347FF7" w:rsidRDefault="00B36BC5" w14:paraId="50380490" w14:textId="5080122F">
      <w:pPr>
        <w:pStyle w:val="Paragraphedeliste"/>
        <w:numPr>
          <w:ilvl w:val="0"/>
          <w:numId w:val="63"/>
        </w:numPr>
        <w:spacing w:after="0" w:line="276" w:lineRule="auto"/>
        <w:rPr>
          <w:rFonts w:ascii="Aptos" w:hAnsi="Aptos" w:eastAsia="Aptos" w:cs="Aptos"/>
        </w:rPr>
      </w:pPr>
      <w:r>
        <w:rPr>
          <w:rFonts w:ascii="Aptos" w:hAnsi="Aptos" w:eastAsia="Aptos" w:cs="Aptos"/>
        </w:rPr>
        <w:t>L</w:t>
      </w:r>
      <w:r w:rsidR="006F4A3B">
        <w:rPr>
          <w:rFonts w:ascii="Aptos" w:hAnsi="Aptos" w:eastAsia="Aptos" w:cs="Aptos"/>
        </w:rPr>
        <w:t xml:space="preserve">’utilisateur a créé un </w:t>
      </w:r>
      <w:r>
        <w:rPr>
          <w:rFonts w:ascii="Aptos" w:hAnsi="Aptos" w:eastAsia="Aptos" w:cs="Aptos"/>
        </w:rPr>
        <w:t>compte.</w:t>
      </w:r>
    </w:p>
    <w:p w:rsidR="00B36BC5" w:rsidP="00B36BC5" w:rsidRDefault="00B36BC5" w14:paraId="1013EAD9" w14:textId="77777777">
      <w:pPr>
        <w:rPr>
          <w:b/>
          <w:bCs/>
        </w:rPr>
      </w:pPr>
      <w:r>
        <w:rPr>
          <w:b/>
          <w:bCs/>
        </w:rPr>
        <w:t>Déroulement :</w:t>
      </w:r>
    </w:p>
    <w:p w:rsidR="00B36BC5" w:rsidP="00B36BC5" w:rsidRDefault="00B36BC5" w14:paraId="672534D6" w14:textId="77777777">
      <w:pPr>
        <w:ind w:firstLine="360"/>
        <w:rPr>
          <w:u w:val="single"/>
        </w:rPr>
      </w:pPr>
      <w:r w:rsidRPr="00A90932">
        <w:rPr>
          <w:u w:val="single"/>
        </w:rPr>
        <w:t>Scénario nominal</w:t>
      </w:r>
      <w:r w:rsidRPr="0032674F">
        <w:t xml:space="preserve"> :</w:t>
      </w:r>
      <w:r w:rsidRPr="00A90932">
        <w:rPr>
          <w:u w:val="single"/>
        </w:rPr>
        <w:t xml:space="preserve"> </w:t>
      </w:r>
    </w:p>
    <w:p w:rsidR="00B36BC5" w:rsidP="00347FF7" w:rsidRDefault="006F4A3B" w14:paraId="1968E3D1" w14:textId="44E15A1E">
      <w:pPr>
        <w:pStyle w:val="Paragraphedeliste"/>
        <w:numPr>
          <w:ilvl w:val="0"/>
          <w:numId w:val="79"/>
        </w:numPr>
        <w:spacing w:after="0" w:line="276" w:lineRule="auto"/>
        <w:rPr>
          <w:rFonts w:ascii="Aptos" w:hAnsi="Aptos" w:eastAsia="Aptos" w:cs="Aptos"/>
        </w:rPr>
      </w:pPr>
      <w:r>
        <w:rPr>
          <w:rFonts w:ascii="Aptos" w:hAnsi="Aptos" w:eastAsia="Aptos" w:cs="Aptos"/>
        </w:rPr>
        <w:t xml:space="preserve">L’utilisateur </w:t>
      </w:r>
      <w:r w:rsidRPr="03614C86" w:rsidR="00B36BC5">
        <w:rPr>
          <w:rFonts w:ascii="Aptos" w:hAnsi="Aptos" w:eastAsia="Aptos" w:cs="Aptos"/>
        </w:rPr>
        <w:t xml:space="preserve">se rend sur la page </w:t>
      </w:r>
      <w:r w:rsidR="00B36BC5">
        <w:rPr>
          <w:rFonts w:ascii="Aptos" w:hAnsi="Aptos" w:eastAsia="Aptos" w:cs="Aptos"/>
        </w:rPr>
        <w:t>d’authentification</w:t>
      </w:r>
      <w:r w:rsidRPr="03614C86" w:rsidR="00B36BC5">
        <w:rPr>
          <w:rFonts w:ascii="Aptos" w:hAnsi="Aptos" w:eastAsia="Aptos" w:cs="Aptos"/>
        </w:rPr>
        <w:t xml:space="preserve"> de l’application</w:t>
      </w:r>
      <w:r w:rsidR="00B36BC5">
        <w:rPr>
          <w:rFonts w:ascii="Aptos" w:hAnsi="Aptos" w:eastAsia="Aptos" w:cs="Aptos"/>
        </w:rPr>
        <w:t>.</w:t>
      </w:r>
    </w:p>
    <w:p w:rsidR="00B36BC5" w:rsidP="00347FF7" w:rsidRDefault="00B36BC5" w14:paraId="41CF3857" w14:textId="77777777">
      <w:pPr>
        <w:pStyle w:val="Paragraphedeliste"/>
        <w:numPr>
          <w:ilvl w:val="0"/>
          <w:numId w:val="79"/>
        </w:numPr>
        <w:spacing w:after="0" w:line="276" w:lineRule="auto"/>
        <w:rPr>
          <w:rFonts w:ascii="Aptos" w:hAnsi="Aptos" w:eastAsia="Aptos" w:cs="Aptos"/>
        </w:rPr>
      </w:pPr>
      <w:r>
        <w:rPr>
          <w:rFonts w:ascii="Aptos" w:hAnsi="Aptos" w:eastAsia="Aptos" w:cs="Aptos"/>
        </w:rPr>
        <w:t>L’utilisateur entre son email et son mot de passe dans le système.</w:t>
      </w:r>
    </w:p>
    <w:p w:rsidR="00B36BC5" w:rsidP="00347FF7" w:rsidRDefault="00B36BC5" w14:paraId="45B14842" w14:textId="77777777">
      <w:pPr>
        <w:pStyle w:val="Paragraphedeliste"/>
        <w:numPr>
          <w:ilvl w:val="0"/>
          <w:numId w:val="79"/>
        </w:numPr>
        <w:spacing w:after="0" w:line="276" w:lineRule="auto"/>
        <w:rPr>
          <w:rFonts w:ascii="Aptos" w:hAnsi="Aptos" w:eastAsia="Aptos" w:cs="Aptos"/>
        </w:rPr>
      </w:pPr>
      <w:r>
        <w:rPr>
          <w:rFonts w:ascii="Aptos" w:hAnsi="Aptos" w:eastAsia="Aptos" w:cs="Aptos"/>
        </w:rPr>
        <w:t>Le système valide les informations.</w:t>
      </w:r>
    </w:p>
    <w:p w:rsidR="00B36BC5" w:rsidP="00347FF7" w:rsidRDefault="00B36BC5" w14:paraId="3D2DDFF9" w14:textId="77777777">
      <w:pPr>
        <w:pStyle w:val="Paragraphedeliste"/>
        <w:numPr>
          <w:ilvl w:val="0"/>
          <w:numId w:val="79"/>
        </w:numPr>
        <w:spacing w:after="0" w:line="276" w:lineRule="auto"/>
        <w:rPr>
          <w:rFonts w:ascii="Aptos" w:hAnsi="Aptos" w:eastAsia="Aptos" w:cs="Aptos"/>
        </w:rPr>
      </w:pPr>
      <w:r>
        <w:rPr>
          <w:rFonts w:ascii="Aptos" w:hAnsi="Aptos" w:eastAsia="Aptos" w:cs="Aptos"/>
        </w:rPr>
        <w:t>Le système redirige l’utilisateur vers son espace personnel.</w:t>
      </w:r>
    </w:p>
    <w:p w:rsidR="00B36BC5" w:rsidP="00B36BC5" w:rsidRDefault="00B36BC5" w14:paraId="23F61EB0" w14:textId="77777777">
      <w:pPr>
        <w:rPr>
          <w:rFonts w:ascii="Aptos" w:hAnsi="Aptos" w:eastAsia="Aptos" w:cs="Aptos"/>
        </w:rPr>
      </w:pPr>
    </w:p>
    <w:p w:rsidRPr="0032674F" w:rsidR="00B36BC5" w:rsidP="00B36BC5" w:rsidRDefault="00B36BC5" w14:paraId="34040780" w14:textId="77777777">
      <w:pPr>
        <w:spacing w:after="0" w:line="276" w:lineRule="auto"/>
        <w:ind w:firstLine="360"/>
        <w:rPr>
          <w:rFonts w:ascii="Aptos" w:hAnsi="Aptos" w:eastAsia="Aptos" w:cs="Aptos"/>
        </w:rPr>
      </w:pPr>
      <w:r w:rsidRPr="03614C86">
        <w:rPr>
          <w:rFonts w:ascii="Aptos" w:hAnsi="Aptos" w:eastAsia="Aptos" w:cs="Aptos"/>
          <w:u w:val="single"/>
        </w:rPr>
        <w:t>Scénarios alternatifs</w:t>
      </w:r>
      <w:r>
        <w:rPr>
          <w:rFonts w:ascii="Aptos" w:hAnsi="Aptos" w:eastAsia="Aptos" w:cs="Aptos"/>
        </w:rPr>
        <w:t xml:space="preserve"> : </w:t>
      </w:r>
    </w:p>
    <w:p w:rsidR="00B36BC5" w:rsidP="00B36BC5" w:rsidRDefault="00B36BC5" w14:paraId="19A090DE" w14:textId="77777777">
      <w:pPr>
        <w:spacing w:line="278" w:lineRule="auto"/>
        <w:rPr>
          <w:rFonts w:ascii="Aptos" w:hAnsi="Aptos" w:eastAsia="Aptos" w:cs="Aptos"/>
        </w:rPr>
      </w:pPr>
      <w:r w:rsidRPr="584CD3C5">
        <w:rPr>
          <w:rFonts w:ascii="Aptos" w:hAnsi="Aptos" w:eastAsia="Aptos" w:cs="Aptos"/>
          <w:i/>
          <w:iCs/>
        </w:rPr>
        <w:t>A</w:t>
      </w:r>
      <w:r>
        <w:rPr>
          <w:rFonts w:ascii="Aptos" w:hAnsi="Aptos" w:eastAsia="Aptos" w:cs="Aptos"/>
          <w:i/>
          <w:iCs/>
        </w:rPr>
        <w:t>1</w:t>
      </w:r>
      <w:r w:rsidRPr="584CD3C5">
        <w:rPr>
          <w:rFonts w:ascii="Aptos" w:hAnsi="Aptos" w:eastAsia="Aptos" w:cs="Aptos"/>
          <w:i/>
          <w:iCs/>
        </w:rPr>
        <w:t xml:space="preserve"> </w:t>
      </w:r>
      <w:r>
        <w:rPr>
          <w:rFonts w:ascii="Aptos" w:hAnsi="Aptos" w:eastAsia="Aptos" w:cs="Aptos"/>
          <w:i/>
          <w:iCs/>
        </w:rPr>
        <w:t>Les informations de connexions ne sont pas correctes</w:t>
      </w:r>
      <w:r w:rsidRPr="584CD3C5">
        <w:rPr>
          <w:rFonts w:ascii="Aptos" w:hAnsi="Aptos" w:eastAsia="Aptos" w:cs="Aptos"/>
        </w:rPr>
        <w:t xml:space="preserve">. Le scénario alternatif démarre au point </w:t>
      </w:r>
      <w:r>
        <w:rPr>
          <w:rFonts w:ascii="Aptos" w:hAnsi="Aptos" w:eastAsia="Aptos" w:cs="Aptos"/>
        </w:rPr>
        <w:t xml:space="preserve">4 </w:t>
      </w:r>
      <w:r w:rsidRPr="584CD3C5">
        <w:rPr>
          <w:rFonts w:ascii="Aptos" w:hAnsi="Aptos" w:eastAsia="Aptos" w:cs="Aptos"/>
        </w:rPr>
        <w:t xml:space="preserve">du scénario nominal : </w:t>
      </w:r>
    </w:p>
    <w:p w:rsidRPr="00F11D8A" w:rsidR="00B36BC5" w:rsidP="00347FF7" w:rsidRDefault="00B36BC5" w14:paraId="3FE2668C" w14:textId="77777777">
      <w:pPr>
        <w:pStyle w:val="Paragraphedeliste"/>
        <w:numPr>
          <w:ilvl w:val="0"/>
          <w:numId w:val="97"/>
        </w:numPr>
        <w:spacing w:line="278" w:lineRule="auto"/>
        <w:rPr>
          <w:rFonts w:ascii="Aptos" w:hAnsi="Aptos" w:eastAsia="Aptos" w:cs="Aptos"/>
        </w:rPr>
      </w:pPr>
      <w:r>
        <w:rPr>
          <w:rFonts w:ascii="Aptos" w:hAnsi="Aptos" w:eastAsia="Aptos" w:cs="Aptos"/>
        </w:rPr>
        <w:t xml:space="preserve">Le système indique que les informations ne sont pas correctes et invite l’utilisateur à corriger les infos. </w:t>
      </w:r>
    </w:p>
    <w:p w:rsidR="00353882" w:rsidP="00B36BC5" w:rsidRDefault="00353882" w14:paraId="1C0A4E7D" w14:textId="77777777">
      <w:pPr>
        <w:ind w:firstLine="720"/>
      </w:pPr>
    </w:p>
    <w:p w:rsidRPr="006F65FA" w:rsidR="00353882" w:rsidP="00353882" w:rsidRDefault="54D0B589" w14:paraId="4BD8EDC2" w14:textId="46C2E8D6">
      <w:pPr>
        <w:pStyle w:val="Titre3"/>
      </w:pPr>
      <w:bookmarkStart w:name="_Toc1343921899" w:id="117"/>
      <w:r>
        <w:t>4.4.3. Processus de création d’un profil énergétique</w:t>
      </w:r>
      <w:bookmarkEnd w:id="117"/>
    </w:p>
    <w:p w:rsidRPr="006F65FA" w:rsidR="00353882" w:rsidP="00353882" w:rsidRDefault="00353882" w14:paraId="5C260E9B" w14:textId="48E1F5D4">
      <w:pPr>
        <w:spacing w:after="0" w:line="276" w:lineRule="auto"/>
      </w:pPr>
      <w:r w:rsidRPr="006F65FA">
        <w:rPr>
          <w:rFonts w:ascii="Aptos" w:hAnsi="Aptos" w:eastAsia="Aptos" w:cs="Aptos"/>
          <w:b/>
          <w:bCs/>
          <w:u w:val="single"/>
        </w:rPr>
        <w:t>Besoin fonctionnel</w:t>
      </w:r>
      <w:r w:rsidRPr="00B802DC">
        <w:rPr>
          <w:rFonts w:ascii="Aptos" w:hAnsi="Aptos" w:eastAsia="Aptos" w:cs="Aptos"/>
        </w:rPr>
        <w:t xml:space="preserve"> :</w:t>
      </w:r>
      <w:r>
        <w:t xml:space="preserve"> </w:t>
      </w:r>
      <w:r w:rsidRPr="006F65FA">
        <w:rPr>
          <w:rFonts w:ascii="Aptos" w:hAnsi="Aptos" w:eastAsia="Aptos" w:cs="Aptos"/>
        </w:rPr>
        <w:t xml:space="preserve">Ce cas d’utilisation permet à un </w:t>
      </w:r>
      <w:r w:rsidR="002F789B">
        <w:rPr>
          <w:rFonts w:ascii="Aptos" w:hAnsi="Aptos" w:eastAsia="Aptos" w:cs="Aptos"/>
        </w:rPr>
        <w:t xml:space="preserve">utilisateur </w:t>
      </w:r>
      <w:r w:rsidR="000F34E6">
        <w:rPr>
          <w:rFonts w:ascii="Aptos" w:hAnsi="Aptos" w:eastAsia="Aptos" w:cs="Aptos"/>
        </w:rPr>
        <w:t xml:space="preserve">de compléter son profil énergétique. </w:t>
      </w:r>
    </w:p>
    <w:p w:rsidRPr="006F65FA" w:rsidR="00353882" w:rsidP="00353882" w:rsidRDefault="00353882" w14:paraId="3B0B3610" w14:textId="77777777">
      <w:pPr>
        <w:spacing w:after="0" w:line="276" w:lineRule="auto"/>
        <w:ind w:left="720"/>
        <w:rPr>
          <w:rFonts w:ascii="Aptos" w:hAnsi="Aptos" w:eastAsia="Aptos" w:cs="Aptos"/>
        </w:rPr>
      </w:pPr>
    </w:p>
    <w:p w:rsidRPr="006F65FA" w:rsidR="00353882" w:rsidP="00353882" w:rsidRDefault="54D0B589" w14:paraId="3825D0EA" w14:textId="21E39202">
      <w:pPr>
        <w:spacing w:after="0" w:line="276" w:lineRule="auto"/>
      </w:pPr>
      <w:r w:rsidRPr="453C1DD9">
        <w:rPr>
          <w:rFonts w:ascii="Aptos" w:hAnsi="Aptos" w:eastAsia="Aptos" w:cs="Aptos"/>
          <w:b/>
          <w:bCs/>
          <w:u w:val="single"/>
        </w:rPr>
        <w:t>Acteurs concernés</w:t>
      </w:r>
      <w:r w:rsidRPr="453C1DD9">
        <w:rPr>
          <w:rFonts w:ascii="Aptos" w:hAnsi="Aptos" w:eastAsia="Aptos" w:cs="Aptos"/>
          <w:b/>
          <w:bCs/>
        </w:rPr>
        <w:t xml:space="preserve"> :</w:t>
      </w:r>
      <w:r>
        <w:t xml:space="preserve"> </w:t>
      </w:r>
      <w:r w:rsidR="201DA503">
        <w:t>utilisateur,</w:t>
      </w:r>
      <w:r w:rsidRPr="453C1DD9">
        <w:rPr>
          <w:rFonts w:ascii="Aptos" w:hAnsi="Aptos" w:eastAsia="Aptos" w:cs="Aptos"/>
        </w:rPr>
        <w:t xml:space="preserve"> système</w:t>
      </w:r>
    </w:p>
    <w:p w:rsidRPr="006F65FA" w:rsidR="00353882" w:rsidP="00353882" w:rsidRDefault="00353882" w14:paraId="1DCC7754" w14:textId="77777777">
      <w:pPr>
        <w:spacing w:after="0" w:line="276" w:lineRule="auto"/>
      </w:pPr>
      <w:r w:rsidRPr="006F65FA">
        <w:rPr>
          <w:rFonts w:ascii="Aptos" w:hAnsi="Aptos" w:eastAsia="Aptos" w:cs="Aptos"/>
          <w:b/>
          <w:bCs/>
          <w:u w:val="single"/>
        </w:rPr>
        <w:t>Préconditions</w:t>
      </w:r>
      <w:r w:rsidRPr="00B802DC">
        <w:rPr>
          <w:rFonts w:ascii="Aptos" w:hAnsi="Aptos" w:eastAsia="Aptos" w:cs="Aptos"/>
          <w:b/>
        </w:rPr>
        <w:t xml:space="preserve"> : </w:t>
      </w:r>
    </w:p>
    <w:p w:rsidRPr="001D607C" w:rsidR="00353882" w:rsidP="00347FF7" w:rsidRDefault="00353882" w14:paraId="480A8E95" w14:textId="4536DD32">
      <w:pPr>
        <w:pStyle w:val="Paragraphedeliste"/>
        <w:numPr>
          <w:ilvl w:val="0"/>
          <w:numId w:val="63"/>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w:t>
      </w:r>
    </w:p>
    <w:p w:rsidRPr="00DA6CA6" w:rsidR="00353882" w:rsidP="00347FF7" w:rsidRDefault="00353882" w14:paraId="7CFD704E" w14:textId="77777777">
      <w:pPr>
        <w:pStyle w:val="Paragraphedeliste"/>
        <w:numPr>
          <w:ilvl w:val="0"/>
          <w:numId w:val="63"/>
        </w:numPr>
        <w:spacing w:line="279" w:lineRule="auto"/>
      </w:pPr>
      <w:r>
        <w:rPr>
          <w:rFonts w:ascii="Aptos" w:hAnsi="Aptos" w:eastAsia="Aptos" w:cs="Aptos"/>
        </w:rPr>
        <w:t>L’utilisateur est connecté.</w:t>
      </w:r>
    </w:p>
    <w:p w:rsidRPr="006F65FA" w:rsidR="00353882" w:rsidP="00353882" w:rsidRDefault="00353882" w14:paraId="21CA5E84" w14:textId="77777777">
      <w:pPr>
        <w:pStyle w:val="Paragraphedeliste"/>
        <w:spacing w:after="0" w:line="276" w:lineRule="auto"/>
        <w:ind w:left="1080"/>
      </w:pPr>
    </w:p>
    <w:p w:rsidRPr="006F65FA" w:rsidR="00353882" w:rsidP="00353882" w:rsidRDefault="00353882" w14:paraId="6B98C34B" w14:textId="77777777">
      <w:pPr>
        <w:spacing w:after="0" w:line="276" w:lineRule="auto"/>
      </w:pPr>
      <w:r w:rsidRPr="006F65FA">
        <w:rPr>
          <w:rFonts w:ascii="Aptos" w:hAnsi="Aptos" w:eastAsia="Aptos" w:cs="Aptos"/>
          <w:b/>
          <w:bCs/>
          <w:u w:val="single"/>
        </w:rPr>
        <w:t>Déroulement</w:t>
      </w:r>
      <w:r w:rsidRPr="00B802DC">
        <w:rPr>
          <w:rFonts w:ascii="Aptos" w:hAnsi="Aptos" w:eastAsia="Aptos" w:cs="Aptos"/>
          <w:b/>
          <w:bCs/>
        </w:rPr>
        <w:t> :</w:t>
      </w:r>
    </w:p>
    <w:p w:rsidRPr="006F65FA" w:rsidR="00353882" w:rsidP="00353882" w:rsidRDefault="00353882" w14:paraId="5E89102D" w14:textId="77777777">
      <w:pPr>
        <w:spacing w:after="0" w:line="276" w:lineRule="auto"/>
        <w:ind w:left="720"/>
      </w:pPr>
      <w:r w:rsidRPr="006F65FA">
        <w:rPr>
          <w:rFonts w:ascii="Aptos" w:hAnsi="Aptos" w:eastAsia="Aptos" w:cs="Aptos"/>
          <w:u w:val="single"/>
        </w:rPr>
        <w:t>Scénario nominal</w:t>
      </w:r>
      <w:r w:rsidRPr="00B802DC">
        <w:rPr>
          <w:rFonts w:ascii="Aptos" w:hAnsi="Aptos" w:eastAsia="Aptos" w:cs="Aptos"/>
        </w:rPr>
        <w:t xml:space="preserve"> :</w:t>
      </w:r>
      <w:r w:rsidRPr="006F65FA">
        <w:rPr>
          <w:rFonts w:ascii="Aptos" w:hAnsi="Aptos" w:eastAsia="Aptos" w:cs="Aptos"/>
          <w:u w:val="single"/>
        </w:rPr>
        <w:t xml:space="preserve"> </w:t>
      </w:r>
    </w:p>
    <w:p w:rsidRPr="006F65FA" w:rsidR="00353882" w:rsidP="00347FF7" w:rsidRDefault="00353882" w14:paraId="4B3E78F8" w14:textId="1EFBEDD1">
      <w:pPr>
        <w:pStyle w:val="Paragraphedeliste"/>
        <w:numPr>
          <w:ilvl w:val="0"/>
          <w:numId w:val="95"/>
        </w:numPr>
        <w:spacing w:after="0" w:line="276" w:lineRule="auto"/>
        <w:rPr>
          <w:rFonts w:ascii="Aptos" w:hAnsi="Aptos" w:eastAsia="Aptos" w:cs="Aptos"/>
        </w:rPr>
      </w:pPr>
      <w:r w:rsidRPr="006F65FA">
        <w:rPr>
          <w:rFonts w:ascii="Aptos" w:hAnsi="Aptos" w:eastAsia="Aptos" w:cs="Aptos"/>
        </w:rPr>
        <w:t xml:space="preserve">L’utilisateur se rend sur </w:t>
      </w:r>
      <w:r w:rsidR="00057E9D">
        <w:rPr>
          <w:rFonts w:ascii="Aptos" w:hAnsi="Aptos" w:eastAsia="Aptos" w:cs="Aptos"/>
        </w:rPr>
        <w:t>son espace « profil énergétique »</w:t>
      </w:r>
      <w:r>
        <w:rPr>
          <w:rFonts w:ascii="Aptos" w:hAnsi="Aptos" w:eastAsia="Aptos" w:cs="Aptos"/>
        </w:rPr>
        <w:t>.</w:t>
      </w:r>
    </w:p>
    <w:p w:rsidR="00353882" w:rsidP="00347FF7" w:rsidRDefault="00353882" w14:paraId="262C7212" w14:textId="36AD5033">
      <w:pPr>
        <w:pStyle w:val="Paragraphedeliste"/>
        <w:numPr>
          <w:ilvl w:val="0"/>
          <w:numId w:val="95"/>
        </w:numPr>
        <w:spacing w:after="0" w:line="276" w:lineRule="auto"/>
        <w:ind w:left="1080"/>
        <w:rPr>
          <w:rFonts w:ascii="Aptos" w:hAnsi="Aptos" w:eastAsia="Aptos" w:cs="Aptos"/>
        </w:rPr>
      </w:pPr>
      <w:r w:rsidRPr="006F65FA">
        <w:rPr>
          <w:rFonts w:ascii="Aptos" w:hAnsi="Aptos" w:eastAsia="Aptos" w:cs="Aptos"/>
        </w:rPr>
        <w:t xml:space="preserve">L'utilisateur fournit </w:t>
      </w:r>
      <w:r w:rsidR="007D3756">
        <w:rPr>
          <w:rFonts w:ascii="Aptos" w:hAnsi="Aptos" w:eastAsia="Aptos" w:cs="Aptos"/>
        </w:rPr>
        <w:t xml:space="preserve">des données sur son profil énergétique </w:t>
      </w:r>
      <w:r>
        <w:rPr>
          <w:rFonts w:ascii="Aptos" w:hAnsi="Aptos" w:eastAsia="Aptos" w:cs="Aptos"/>
        </w:rPr>
        <w:t xml:space="preserve"> : </w:t>
      </w:r>
      <w:r w:rsidR="0043328A">
        <w:rPr>
          <w:rFonts w:ascii="Aptos" w:hAnsi="Aptos" w:eastAsia="Aptos" w:cs="Aptos"/>
        </w:rPr>
        <w:t xml:space="preserve">numéro de compteur intelligent, code EAN, kwh à vendre ou à acheter selon </w:t>
      </w:r>
      <w:r w:rsidR="00193D7F">
        <w:rPr>
          <w:rFonts w:ascii="Aptos" w:hAnsi="Aptos" w:eastAsia="Aptos" w:cs="Aptos"/>
        </w:rPr>
        <w:t>qu’il soit vendeur ou acheteur</w:t>
      </w:r>
      <w:r w:rsidR="001C5467">
        <w:rPr>
          <w:rFonts w:ascii="Aptos" w:hAnsi="Aptos" w:eastAsia="Aptos" w:cs="Aptos"/>
        </w:rPr>
        <w:t>.</w:t>
      </w:r>
      <w:r>
        <w:rPr>
          <w:rFonts w:ascii="Aptos" w:hAnsi="Aptos" w:eastAsia="Aptos" w:cs="Aptos"/>
        </w:rPr>
        <w:t xml:space="preserve"> </w:t>
      </w:r>
    </w:p>
    <w:p w:rsidRPr="006F65FA" w:rsidR="00353882" w:rsidP="00347FF7" w:rsidRDefault="00353882" w14:paraId="1220F1F6" w14:textId="3F463782">
      <w:pPr>
        <w:pStyle w:val="Paragraphedeliste"/>
        <w:numPr>
          <w:ilvl w:val="0"/>
          <w:numId w:val="95"/>
        </w:numPr>
        <w:spacing w:after="0" w:line="276" w:lineRule="auto"/>
        <w:ind w:left="1080"/>
        <w:rPr>
          <w:rFonts w:ascii="Aptos" w:hAnsi="Aptos" w:eastAsia="Aptos" w:cs="Aptos"/>
        </w:rPr>
      </w:pPr>
      <w:r>
        <w:rPr>
          <w:rFonts w:ascii="Aptos" w:hAnsi="Aptos" w:eastAsia="Aptos" w:cs="Aptos"/>
        </w:rPr>
        <w:t>L’utilisateur</w:t>
      </w:r>
      <w:r w:rsidR="001C5467">
        <w:rPr>
          <w:rFonts w:ascii="Aptos" w:hAnsi="Aptos" w:eastAsia="Aptos" w:cs="Aptos"/>
        </w:rPr>
        <w:t xml:space="preserve"> valide la case de consentement «  Je consens au partage de mes données énergétiques » </w:t>
      </w:r>
    </w:p>
    <w:p w:rsidRPr="006F65FA" w:rsidR="00353882" w:rsidP="00347FF7" w:rsidRDefault="00353882" w14:paraId="14EF208B" w14:textId="18F9FAA4">
      <w:pPr>
        <w:pStyle w:val="Paragraphedeliste"/>
        <w:numPr>
          <w:ilvl w:val="0"/>
          <w:numId w:val="95"/>
        </w:numPr>
        <w:spacing w:after="0" w:line="276" w:lineRule="auto"/>
        <w:ind w:left="1080"/>
        <w:rPr>
          <w:rFonts w:ascii="Aptos" w:hAnsi="Aptos" w:eastAsia="Aptos" w:cs="Aptos"/>
        </w:rPr>
      </w:pPr>
      <w:r w:rsidRPr="006F65FA">
        <w:rPr>
          <w:rFonts w:ascii="Aptos" w:hAnsi="Aptos" w:eastAsia="Aptos" w:cs="Aptos"/>
        </w:rPr>
        <w:t xml:space="preserve">L’utilisateur clique sur </w:t>
      </w:r>
      <w:r w:rsidR="001C5467">
        <w:rPr>
          <w:rFonts w:ascii="Aptos" w:hAnsi="Aptos" w:eastAsia="Aptos" w:cs="Aptos"/>
        </w:rPr>
        <w:t>enregistrer</w:t>
      </w:r>
      <w:r w:rsidRPr="006F65FA">
        <w:rPr>
          <w:rFonts w:ascii="Aptos" w:hAnsi="Aptos" w:eastAsia="Aptos" w:cs="Aptos"/>
        </w:rPr>
        <w:t>.</w:t>
      </w:r>
    </w:p>
    <w:p w:rsidRPr="006F65FA" w:rsidR="00353882" w:rsidP="00347FF7" w:rsidRDefault="00353882" w14:paraId="34C0347C" w14:textId="3484CEFF">
      <w:pPr>
        <w:pStyle w:val="Paragraphedeliste"/>
        <w:numPr>
          <w:ilvl w:val="0"/>
          <w:numId w:val="95"/>
        </w:numPr>
        <w:spacing w:after="0" w:line="276" w:lineRule="auto"/>
        <w:ind w:left="1080"/>
        <w:rPr>
          <w:rFonts w:ascii="Aptos" w:hAnsi="Aptos" w:eastAsia="Aptos" w:cs="Aptos"/>
        </w:rPr>
      </w:pPr>
      <w:r w:rsidRPr="006F65FA">
        <w:rPr>
          <w:rFonts w:ascii="Aptos" w:hAnsi="Aptos" w:eastAsia="Aptos" w:cs="Aptos"/>
        </w:rPr>
        <w:t>Le système vérifie que l</w:t>
      </w:r>
      <w:r>
        <w:rPr>
          <w:rFonts w:ascii="Aptos" w:hAnsi="Aptos" w:eastAsia="Aptos" w:cs="Aptos"/>
        </w:rPr>
        <w:t xml:space="preserve">es </w:t>
      </w:r>
      <w:r w:rsidR="009162FC">
        <w:rPr>
          <w:rFonts w:ascii="Aptos" w:hAnsi="Aptos" w:eastAsia="Aptos" w:cs="Aptos"/>
        </w:rPr>
        <w:t>numéros EAN et de compteur sont valides.</w:t>
      </w:r>
      <w:r>
        <w:rPr>
          <w:rFonts w:ascii="Aptos" w:hAnsi="Aptos" w:eastAsia="Aptos" w:cs="Aptos"/>
        </w:rPr>
        <w:t xml:space="preserve"> </w:t>
      </w:r>
      <w:r w:rsidRPr="006F65FA">
        <w:rPr>
          <w:rFonts w:ascii="Aptos" w:hAnsi="Aptos" w:eastAsia="Aptos" w:cs="Aptos"/>
        </w:rPr>
        <w:t xml:space="preserve"> </w:t>
      </w:r>
    </w:p>
    <w:p w:rsidR="00353882" w:rsidP="00347FF7" w:rsidRDefault="00353882" w14:paraId="4CAA5788" w14:textId="08B40AC9">
      <w:pPr>
        <w:pStyle w:val="Paragraphedeliste"/>
        <w:numPr>
          <w:ilvl w:val="0"/>
          <w:numId w:val="95"/>
        </w:numPr>
        <w:spacing w:after="0" w:line="276" w:lineRule="auto"/>
        <w:ind w:left="1080"/>
        <w:rPr>
          <w:rFonts w:ascii="Aptos" w:hAnsi="Aptos" w:eastAsia="Aptos" w:cs="Aptos"/>
        </w:rPr>
      </w:pPr>
      <w:r w:rsidRPr="006F65FA">
        <w:rPr>
          <w:rFonts w:ascii="Aptos" w:hAnsi="Aptos" w:eastAsia="Aptos" w:cs="Aptos"/>
        </w:rPr>
        <w:t>Le système c</w:t>
      </w:r>
      <w:r w:rsidR="009162FC">
        <w:rPr>
          <w:rFonts w:ascii="Aptos" w:hAnsi="Aptos" w:eastAsia="Aptos" w:cs="Aptos"/>
        </w:rPr>
        <w:t>onfirme l’enregistrement des données.</w:t>
      </w:r>
      <w:r>
        <w:rPr>
          <w:rFonts w:ascii="Aptos" w:hAnsi="Aptos" w:eastAsia="Aptos" w:cs="Aptos"/>
        </w:rPr>
        <w:t xml:space="preserve"> </w:t>
      </w:r>
    </w:p>
    <w:p w:rsidR="00353882" w:rsidP="00353882" w:rsidRDefault="00353882" w14:paraId="4EC319FD" w14:textId="77777777">
      <w:pPr>
        <w:spacing w:after="0" w:line="276" w:lineRule="auto"/>
        <w:rPr>
          <w:rFonts w:ascii="Aptos" w:hAnsi="Aptos" w:eastAsia="Aptos" w:cs="Aptos"/>
        </w:rPr>
      </w:pPr>
    </w:p>
    <w:p w:rsidRPr="0032674F" w:rsidR="00C6335B" w:rsidP="00C6335B" w:rsidRDefault="00C6335B" w14:paraId="51A1046D" w14:textId="77777777">
      <w:pPr>
        <w:spacing w:after="0" w:line="276" w:lineRule="auto"/>
        <w:ind w:firstLine="360"/>
        <w:rPr>
          <w:rFonts w:ascii="Aptos" w:hAnsi="Aptos" w:eastAsia="Aptos" w:cs="Aptos"/>
        </w:rPr>
      </w:pPr>
      <w:r w:rsidRPr="03614C86">
        <w:rPr>
          <w:rFonts w:ascii="Aptos" w:hAnsi="Aptos" w:eastAsia="Aptos" w:cs="Aptos"/>
          <w:u w:val="single"/>
        </w:rPr>
        <w:t>Scénarios alternatifs</w:t>
      </w:r>
      <w:r>
        <w:rPr>
          <w:rFonts w:ascii="Aptos" w:hAnsi="Aptos" w:eastAsia="Aptos" w:cs="Aptos"/>
        </w:rPr>
        <w:t xml:space="preserve"> : </w:t>
      </w:r>
    </w:p>
    <w:p w:rsidR="00C6335B" w:rsidP="00C6335B" w:rsidRDefault="00C6335B" w14:paraId="2933B98B" w14:textId="38EB8BF8">
      <w:pPr>
        <w:spacing w:line="278" w:lineRule="auto"/>
        <w:rPr>
          <w:rFonts w:ascii="Aptos" w:hAnsi="Aptos" w:eastAsia="Aptos" w:cs="Aptos"/>
        </w:rPr>
      </w:pPr>
      <w:r w:rsidRPr="584CD3C5">
        <w:rPr>
          <w:rFonts w:ascii="Aptos" w:hAnsi="Aptos" w:eastAsia="Aptos" w:cs="Aptos"/>
          <w:i/>
          <w:iCs/>
        </w:rPr>
        <w:t>A</w:t>
      </w:r>
      <w:r>
        <w:rPr>
          <w:rFonts w:ascii="Aptos" w:hAnsi="Aptos" w:eastAsia="Aptos" w:cs="Aptos"/>
          <w:i/>
          <w:iCs/>
        </w:rPr>
        <w:t>1</w:t>
      </w:r>
      <w:r w:rsidRPr="584CD3C5">
        <w:rPr>
          <w:rFonts w:ascii="Aptos" w:hAnsi="Aptos" w:eastAsia="Aptos" w:cs="Aptos"/>
          <w:i/>
          <w:iCs/>
        </w:rPr>
        <w:t xml:space="preserve"> </w:t>
      </w:r>
      <w:r>
        <w:rPr>
          <w:rFonts w:ascii="Aptos" w:hAnsi="Aptos" w:eastAsia="Aptos" w:cs="Aptos"/>
          <w:i/>
          <w:iCs/>
        </w:rPr>
        <w:t>L’utilisateur ne valide pas le consentement</w:t>
      </w:r>
      <w:r w:rsidRPr="584CD3C5">
        <w:rPr>
          <w:rFonts w:ascii="Aptos" w:hAnsi="Aptos" w:eastAsia="Aptos" w:cs="Aptos"/>
        </w:rPr>
        <w:t xml:space="preserve"> : </w:t>
      </w:r>
    </w:p>
    <w:p w:rsidRPr="00F64D97" w:rsidR="00353882" w:rsidP="00347FF7" w:rsidRDefault="00C6335B" w14:paraId="5CECDF8F" w14:textId="2D635F52">
      <w:pPr>
        <w:pStyle w:val="Paragraphedeliste"/>
        <w:numPr>
          <w:ilvl w:val="0"/>
          <w:numId w:val="98"/>
        </w:numPr>
        <w:spacing w:line="278" w:lineRule="auto"/>
        <w:rPr>
          <w:rFonts w:ascii="Aptos" w:hAnsi="Aptos" w:eastAsia="Aptos" w:cs="Aptos"/>
        </w:rPr>
      </w:pPr>
      <w:r>
        <w:rPr>
          <w:rFonts w:ascii="Aptos" w:hAnsi="Aptos" w:eastAsia="Aptos" w:cs="Aptos"/>
        </w:rPr>
        <w:t xml:space="preserve">Le système informe l’utilisateur que sans son consentement il ne pourra pas utiliser les fonctionnalités de l’application. LE système précise l’usage stricte qui sera fait des données de consommation énergétique. </w:t>
      </w:r>
    </w:p>
    <w:p w:rsidR="00C6335B" w:rsidP="00353882" w:rsidRDefault="00C6335B" w14:paraId="329678B2" w14:textId="77777777">
      <w:pPr>
        <w:pStyle w:val="Paragraphedeliste"/>
        <w:spacing w:after="0" w:line="276" w:lineRule="auto"/>
        <w:ind w:left="1080"/>
        <w:rPr>
          <w:u w:val="single"/>
        </w:rPr>
      </w:pPr>
    </w:p>
    <w:p w:rsidRPr="00B802DC" w:rsidR="00353882" w:rsidP="00353882" w:rsidRDefault="00353882" w14:paraId="0649688A" w14:textId="77777777">
      <w:pPr>
        <w:ind w:firstLine="720"/>
        <w:rPr>
          <w:rFonts w:ascii="Aptos" w:hAnsi="Aptos"/>
          <w:u w:val="single"/>
        </w:rPr>
      </w:pPr>
      <w:r w:rsidRPr="00B802DC">
        <w:rPr>
          <w:rFonts w:ascii="Aptos" w:hAnsi="Aptos"/>
          <w:u w:val="single"/>
        </w:rPr>
        <w:t>Enchainements d’erreurs</w:t>
      </w:r>
      <w:r w:rsidRPr="001D607C">
        <w:rPr>
          <w:rFonts w:ascii="Aptos" w:hAnsi="Aptos"/>
        </w:rPr>
        <w:t> :</w:t>
      </w:r>
    </w:p>
    <w:p w:rsidRPr="006F65FA" w:rsidR="00353882" w:rsidP="00353882" w:rsidRDefault="00353882" w14:paraId="493C25B6" w14:textId="52C97278">
      <w:pPr>
        <w:ind w:firstLine="720"/>
      </w:pPr>
      <w:r w:rsidRPr="006F65FA">
        <w:rPr>
          <w:i/>
          <w:iCs/>
        </w:rPr>
        <w:t xml:space="preserve">E1 </w:t>
      </w:r>
      <w:r w:rsidR="00093E53">
        <w:rPr>
          <w:i/>
          <w:iCs/>
        </w:rPr>
        <w:t>Le numéro EAN et/ou de compteur ne sont pas valides</w:t>
      </w:r>
      <w:r w:rsidRPr="006F65FA">
        <w:t xml:space="preserve">. Le scénario d’erreur démarre au point </w:t>
      </w:r>
      <w:r w:rsidR="00093E53">
        <w:t>5</w:t>
      </w:r>
      <w:r w:rsidRPr="006F65FA">
        <w:t xml:space="preserve"> du scénario nominal : </w:t>
      </w:r>
    </w:p>
    <w:p w:rsidRPr="006F65FA" w:rsidR="00353882" w:rsidP="00347FF7" w:rsidRDefault="00353882" w14:paraId="237F9E12" w14:textId="532F21D5">
      <w:pPr>
        <w:pStyle w:val="Paragraphedeliste"/>
        <w:numPr>
          <w:ilvl w:val="0"/>
          <w:numId w:val="98"/>
        </w:numPr>
        <w:spacing w:after="0" w:line="276" w:lineRule="auto"/>
        <w:rPr>
          <w:rFonts w:ascii="Aptos" w:hAnsi="Aptos" w:eastAsia="Aptos" w:cs="Aptos"/>
        </w:rPr>
      </w:pPr>
      <w:r w:rsidRPr="006F65FA">
        <w:rPr>
          <w:rFonts w:ascii="Aptos" w:hAnsi="Aptos" w:eastAsia="Aptos" w:cs="Aptos"/>
        </w:rPr>
        <w:t xml:space="preserve">Le système détecte </w:t>
      </w:r>
      <w:r w:rsidR="00093E53">
        <w:rPr>
          <w:rFonts w:ascii="Aptos" w:hAnsi="Aptos" w:eastAsia="Aptos" w:cs="Aptos"/>
        </w:rPr>
        <w:t>une erreur dans le n</w:t>
      </w:r>
      <w:r w:rsidR="001E5768">
        <w:rPr>
          <w:rFonts w:ascii="Aptos" w:hAnsi="Aptos" w:eastAsia="Aptos" w:cs="Aptos"/>
        </w:rPr>
        <w:t>uméro de compteur et/ou EAN</w:t>
      </w:r>
      <w:r w:rsidRPr="006F65FA">
        <w:rPr>
          <w:rFonts w:ascii="Aptos" w:hAnsi="Aptos" w:eastAsia="Aptos" w:cs="Aptos"/>
        </w:rPr>
        <w:t>.</w:t>
      </w:r>
    </w:p>
    <w:p w:rsidR="00353882" w:rsidP="00347FF7" w:rsidRDefault="00353882" w14:paraId="71DFE20A" w14:textId="7EEB3C8C">
      <w:pPr>
        <w:pStyle w:val="Paragraphedeliste"/>
        <w:numPr>
          <w:ilvl w:val="0"/>
          <w:numId w:val="98"/>
        </w:numPr>
        <w:spacing w:after="0" w:line="276" w:lineRule="auto"/>
        <w:rPr>
          <w:rFonts w:ascii="Aptos" w:hAnsi="Aptos" w:eastAsia="Aptos" w:cs="Aptos"/>
        </w:rPr>
      </w:pPr>
      <w:r w:rsidRPr="006F65FA">
        <w:rPr>
          <w:rFonts w:ascii="Aptos" w:hAnsi="Aptos" w:eastAsia="Aptos" w:cs="Aptos"/>
        </w:rPr>
        <w:t>Le système affiche un message d’erreur : “</w:t>
      </w:r>
      <w:r w:rsidRPr="009B578F">
        <w:rPr>
          <w:rFonts w:ascii="Aptos" w:hAnsi="Aptos" w:eastAsia="Aptos" w:cs="Aptos"/>
        </w:rPr>
        <w:t xml:space="preserve"> </w:t>
      </w:r>
      <w:r w:rsidR="001E5768">
        <w:rPr>
          <w:rFonts w:ascii="Aptos" w:hAnsi="Aptos" w:eastAsia="Aptos" w:cs="Aptos"/>
        </w:rPr>
        <w:t>Vos données compteurs et/ou EAN ne sont pas correctes. Veuillez procéder à la rectification.</w:t>
      </w:r>
      <w:r>
        <w:rPr>
          <w:rFonts w:ascii="Aptos" w:hAnsi="Aptos" w:eastAsia="Aptos" w:cs="Aptos"/>
        </w:rPr>
        <w:t xml:space="preserve"> » </w:t>
      </w:r>
    </w:p>
    <w:p w:rsidR="001E5768" w:rsidP="00347FF7" w:rsidRDefault="001E5768" w14:paraId="15713C1D" w14:textId="0723327A">
      <w:pPr>
        <w:pStyle w:val="Paragraphedeliste"/>
        <w:numPr>
          <w:ilvl w:val="0"/>
          <w:numId w:val="98"/>
        </w:numPr>
        <w:spacing w:after="0" w:line="276" w:lineRule="auto"/>
        <w:rPr>
          <w:rFonts w:ascii="Aptos" w:hAnsi="Aptos" w:eastAsia="Aptos" w:cs="Aptos"/>
        </w:rPr>
      </w:pPr>
      <w:r>
        <w:rPr>
          <w:rFonts w:ascii="Aptos" w:hAnsi="Aptos" w:eastAsia="Aptos" w:cs="Aptos"/>
        </w:rPr>
        <w:t>L’utilisateur corrige ses données</w:t>
      </w:r>
    </w:p>
    <w:p w:rsidRPr="006F65FA" w:rsidR="00C6335B" w:rsidP="00347FF7" w:rsidRDefault="00C6335B" w14:paraId="3766F1F3" w14:textId="5405410E">
      <w:pPr>
        <w:pStyle w:val="Paragraphedeliste"/>
        <w:numPr>
          <w:ilvl w:val="0"/>
          <w:numId w:val="98"/>
        </w:numPr>
        <w:spacing w:after="0" w:line="276" w:lineRule="auto"/>
        <w:rPr>
          <w:rFonts w:ascii="Aptos" w:hAnsi="Aptos" w:eastAsia="Aptos" w:cs="Aptos"/>
        </w:rPr>
      </w:pPr>
      <w:r>
        <w:rPr>
          <w:rFonts w:ascii="Aptos" w:hAnsi="Aptos" w:eastAsia="Aptos" w:cs="Aptos"/>
        </w:rPr>
        <w:t>Le flux reprend au point 4 du scénario nominal.</w:t>
      </w:r>
    </w:p>
    <w:p w:rsidRPr="006F65FA" w:rsidR="00353882" w:rsidP="453C1DD9" w:rsidRDefault="00353882" w14:paraId="34EFA11B" w14:textId="77777777">
      <w:pPr>
        <w:spacing w:after="0" w:line="276" w:lineRule="auto"/>
        <w:ind w:left="720"/>
        <w:rPr>
          <w:rFonts w:ascii="Aptos" w:hAnsi="Aptos" w:eastAsia="Aptos" w:cs="Aptos"/>
        </w:rPr>
      </w:pPr>
    </w:p>
    <w:p w:rsidR="00C6335B" w:rsidP="00B36BC5" w:rsidRDefault="00C6335B" w14:paraId="1BC0F06C" w14:textId="77777777">
      <w:pPr>
        <w:ind w:firstLine="720"/>
      </w:pPr>
    </w:p>
    <w:p w:rsidRPr="006F65FA" w:rsidR="00C6335B" w:rsidP="00C6335B" w:rsidRDefault="69352249" w14:paraId="4777C48D" w14:textId="729F4681">
      <w:pPr>
        <w:pStyle w:val="Titre3"/>
      </w:pPr>
      <w:bookmarkStart w:name="_Toc574703567" w:id="118"/>
      <w:r>
        <w:t>4.4.</w:t>
      </w:r>
      <w:r w:rsidR="6BE91F8C">
        <w:t>4</w:t>
      </w:r>
      <w:r>
        <w:t>. Processus de mise en relation</w:t>
      </w:r>
      <w:bookmarkEnd w:id="118"/>
    </w:p>
    <w:p w:rsidRPr="006F65FA" w:rsidR="00C6335B" w:rsidP="00C6335B" w:rsidRDefault="00C6335B" w14:paraId="58BC28B1" w14:textId="374BB7EC">
      <w:pPr>
        <w:spacing w:after="0" w:line="276" w:lineRule="auto"/>
      </w:pPr>
      <w:r w:rsidRPr="006F65FA">
        <w:rPr>
          <w:rFonts w:ascii="Aptos" w:hAnsi="Aptos" w:eastAsia="Aptos" w:cs="Aptos"/>
          <w:b/>
          <w:bCs/>
          <w:u w:val="single"/>
        </w:rPr>
        <w:t>Besoin fonctionnel</w:t>
      </w:r>
      <w:r w:rsidRPr="00B802DC">
        <w:rPr>
          <w:rFonts w:ascii="Aptos" w:hAnsi="Aptos" w:eastAsia="Aptos" w:cs="Aptos"/>
        </w:rPr>
        <w:t xml:space="preserve"> :</w:t>
      </w:r>
      <w:r>
        <w:t xml:space="preserve"> </w:t>
      </w:r>
      <w:r w:rsidRPr="006F65FA">
        <w:rPr>
          <w:rFonts w:ascii="Aptos" w:hAnsi="Aptos" w:eastAsia="Aptos" w:cs="Aptos"/>
        </w:rPr>
        <w:t xml:space="preserve">Ce cas d’utilisation permet à un </w:t>
      </w:r>
      <w:r>
        <w:rPr>
          <w:rFonts w:ascii="Aptos" w:hAnsi="Aptos" w:eastAsia="Aptos" w:cs="Aptos"/>
        </w:rPr>
        <w:t xml:space="preserve">utilisateur de trouver un match correspondant à son besoin. </w:t>
      </w:r>
    </w:p>
    <w:p w:rsidRPr="006F65FA" w:rsidR="00C6335B" w:rsidP="00C6335B" w:rsidRDefault="00C6335B" w14:paraId="4571F57A" w14:textId="77777777">
      <w:pPr>
        <w:spacing w:after="0" w:line="276" w:lineRule="auto"/>
        <w:ind w:left="720"/>
        <w:rPr>
          <w:rFonts w:ascii="Aptos" w:hAnsi="Aptos" w:eastAsia="Aptos" w:cs="Aptos"/>
        </w:rPr>
      </w:pPr>
    </w:p>
    <w:p w:rsidRPr="006F65FA" w:rsidR="00C6335B" w:rsidP="00C6335B" w:rsidRDefault="69352249" w14:paraId="3FE327BB" w14:textId="1AEB5819">
      <w:pPr>
        <w:spacing w:after="0" w:line="276" w:lineRule="auto"/>
      </w:pPr>
      <w:r w:rsidRPr="453C1DD9">
        <w:rPr>
          <w:rFonts w:ascii="Aptos" w:hAnsi="Aptos" w:eastAsia="Aptos" w:cs="Aptos"/>
          <w:b/>
          <w:bCs/>
          <w:u w:val="single"/>
        </w:rPr>
        <w:t>Acteurs concernés</w:t>
      </w:r>
      <w:r w:rsidRPr="453C1DD9">
        <w:rPr>
          <w:rFonts w:ascii="Aptos" w:hAnsi="Aptos" w:eastAsia="Aptos" w:cs="Aptos"/>
          <w:b/>
          <w:bCs/>
        </w:rPr>
        <w:t xml:space="preserve"> :</w:t>
      </w:r>
      <w:r>
        <w:t xml:space="preserve"> </w:t>
      </w:r>
      <w:r w:rsidR="20A4B20E">
        <w:t>utilisateur,</w:t>
      </w:r>
      <w:r w:rsidRPr="453C1DD9">
        <w:rPr>
          <w:rFonts w:ascii="Aptos" w:hAnsi="Aptos" w:eastAsia="Aptos" w:cs="Aptos"/>
        </w:rPr>
        <w:t xml:space="preserve"> système</w:t>
      </w:r>
    </w:p>
    <w:p w:rsidRPr="006F65FA" w:rsidR="00C6335B" w:rsidP="00C6335B" w:rsidRDefault="00C6335B" w14:paraId="087805AE" w14:textId="77777777">
      <w:pPr>
        <w:spacing w:after="0" w:line="276" w:lineRule="auto"/>
      </w:pPr>
      <w:r w:rsidRPr="006F65FA">
        <w:rPr>
          <w:rFonts w:ascii="Aptos" w:hAnsi="Aptos" w:eastAsia="Aptos" w:cs="Aptos"/>
          <w:b/>
          <w:bCs/>
          <w:u w:val="single"/>
        </w:rPr>
        <w:t>Préconditions</w:t>
      </w:r>
      <w:r w:rsidRPr="00B802DC">
        <w:rPr>
          <w:rFonts w:ascii="Aptos" w:hAnsi="Aptos" w:eastAsia="Aptos" w:cs="Aptos"/>
          <w:b/>
        </w:rPr>
        <w:t xml:space="preserve"> : </w:t>
      </w:r>
    </w:p>
    <w:p w:rsidR="00C6335B" w:rsidP="00347FF7" w:rsidRDefault="00C6335B" w14:paraId="7F7EA864" w14:textId="77777777">
      <w:pPr>
        <w:pStyle w:val="Paragraphedeliste"/>
        <w:numPr>
          <w:ilvl w:val="0"/>
          <w:numId w:val="63"/>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w:t>
      </w:r>
    </w:p>
    <w:p w:rsidRPr="001D607C" w:rsidR="00C6335B" w:rsidP="00347FF7" w:rsidRDefault="69352249" w14:paraId="79AFAD7D" w14:textId="4071F517">
      <w:pPr>
        <w:pStyle w:val="Paragraphedeliste"/>
        <w:numPr>
          <w:ilvl w:val="0"/>
          <w:numId w:val="63"/>
        </w:numPr>
        <w:spacing w:line="279" w:lineRule="auto"/>
        <w:rPr>
          <w:rFonts w:ascii="Aptos" w:hAnsi="Aptos"/>
        </w:rPr>
      </w:pPr>
      <w:r w:rsidRPr="453C1DD9">
        <w:rPr>
          <w:rFonts w:ascii="Aptos" w:hAnsi="Aptos"/>
        </w:rPr>
        <w:t xml:space="preserve">L’utilisateur a </w:t>
      </w:r>
      <w:r w:rsidRPr="453C1DD9" w:rsidR="55A8B056">
        <w:rPr>
          <w:rFonts w:ascii="Aptos" w:hAnsi="Aptos"/>
        </w:rPr>
        <w:t>créé</w:t>
      </w:r>
      <w:r w:rsidRPr="453C1DD9">
        <w:rPr>
          <w:rFonts w:ascii="Aptos" w:hAnsi="Aptos"/>
        </w:rPr>
        <w:t xml:space="preserve"> un profil énergétique et donner explicitement son consentement.</w:t>
      </w:r>
    </w:p>
    <w:p w:rsidRPr="00DA6CA6" w:rsidR="00C6335B" w:rsidP="00347FF7" w:rsidRDefault="00C6335B" w14:paraId="390F0FC5" w14:textId="77777777">
      <w:pPr>
        <w:pStyle w:val="Paragraphedeliste"/>
        <w:numPr>
          <w:ilvl w:val="0"/>
          <w:numId w:val="63"/>
        </w:numPr>
        <w:spacing w:line="279" w:lineRule="auto"/>
      </w:pPr>
      <w:r>
        <w:rPr>
          <w:rFonts w:ascii="Aptos" w:hAnsi="Aptos" w:eastAsia="Aptos" w:cs="Aptos"/>
        </w:rPr>
        <w:t>L’utilisateur est connecté.</w:t>
      </w:r>
    </w:p>
    <w:p w:rsidRPr="006F65FA" w:rsidR="00C6335B" w:rsidP="00C6335B" w:rsidRDefault="00C6335B" w14:paraId="11DCD3C2" w14:textId="77777777">
      <w:pPr>
        <w:pStyle w:val="Paragraphedeliste"/>
        <w:spacing w:after="0" w:line="276" w:lineRule="auto"/>
        <w:ind w:left="1080"/>
      </w:pPr>
    </w:p>
    <w:p w:rsidRPr="006F65FA" w:rsidR="00C6335B" w:rsidP="00C6335B" w:rsidRDefault="00C6335B" w14:paraId="5FB46F20" w14:textId="77777777">
      <w:pPr>
        <w:spacing w:after="0" w:line="276" w:lineRule="auto"/>
      </w:pPr>
      <w:r w:rsidRPr="006F65FA">
        <w:rPr>
          <w:rFonts w:ascii="Aptos" w:hAnsi="Aptos" w:eastAsia="Aptos" w:cs="Aptos"/>
          <w:b/>
          <w:bCs/>
          <w:u w:val="single"/>
        </w:rPr>
        <w:t>Déroulement</w:t>
      </w:r>
      <w:r w:rsidRPr="00B802DC">
        <w:rPr>
          <w:rFonts w:ascii="Aptos" w:hAnsi="Aptos" w:eastAsia="Aptos" w:cs="Aptos"/>
          <w:b/>
          <w:bCs/>
        </w:rPr>
        <w:t> :</w:t>
      </w:r>
    </w:p>
    <w:p w:rsidRPr="006F65FA" w:rsidR="00C6335B" w:rsidP="00C6335B" w:rsidRDefault="00C6335B" w14:paraId="2817FA90" w14:textId="77777777">
      <w:pPr>
        <w:spacing w:after="0" w:line="276" w:lineRule="auto"/>
        <w:ind w:left="720"/>
      </w:pPr>
      <w:r w:rsidRPr="006F65FA">
        <w:rPr>
          <w:rFonts w:ascii="Aptos" w:hAnsi="Aptos" w:eastAsia="Aptos" w:cs="Aptos"/>
          <w:u w:val="single"/>
        </w:rPr>
        <w:t>Scénario nominal</w:t>
      </w:r>
      <w:r w:rsidRPr="00B802DC">
        <w:rPr>
          <w:rFonts w:ascii="Aptos" w:hAnsi="Aptos" w:eastAsia="Aptos" w:cs="Aptos"/>
        </w:rPr>
        <w:t xml:space="preserve"> :</w:t>
      </w:r>
      <w:r w:rsidRPr="006F65FA">
        <w:rPr>
          <w:rFonts w:ascii="Aptos" w:hAnsi="Aptos" w:eastAsia="Aptos" w:cs="Aptos"/>
          <w:u w:val="single"/>
        </w:rPr>
        <w:t xml:space="preserve"> </w:t>
      </w:r>
    </w:p>
    <w:p w:rsidRPr="006F65FA" w:rsidR="00C6335B" w:rsidP="00347FF7" w:rsidRDefault="00C6335B" w14:paraId="3AF43B48" w14:textId="3F5BE2B3">
      <w:pPr>
        <w:pStyle w:val="Paragraphedeliste"/>
        <w:numPr>
          <w:ilvl w:val="0"/>
          <w:numId w:val="99"/>
        </w:numPr>
        <w:spacing w:after="0" w:line="276" w:lineRule="auto"/>
        <w:rPr>
          <w:rFonts w:ascii="Aptos" w:hAnsi="Aptos" w:eastAsia="Aptos" w:cs="Aptos"/>
        </w:rPr>
      </w:pPr>
      <w:r w:rsidRPr="006F65FA">
        <w:rPr>
          <w:rFonts w:ascii="Aptos" w:hAnsi="Aptos" w:eastAsia="Aptos" w:cs="Aptos"/>
        </w:rPr>
        <w:t xml:space="preserve">L’utilisateur </w:t>
      </w:r>
      <w:r w:rsidR="00E47A59">
        <w:rPr>
          <w:rFonts w:ascii="Aptos" w:hAnsi="Aptos" w:eastAsia="Aptos" w:cs="Aptos"/>
        </w:rPr>
        <w:t xml:space="preserve">vendeur/producteur </w:t>
      </w:r>
      <w:r w:rsidRPr="006F65FA">
        <w:rPr>
          <w:rFonts w:ascii="Aptos" w:hAnsi="Aptos" w:eastAsia="Aptos" w:cs="Aptos"/>
        </w:rPr>
        <w:t xml:space="preserve">se rend sur </w:t>
      </w:r>
      <w:r w:rsidR="007504F1">
        <w:rPr>
          <w:rFonts w:ascii="Aptos" w:hAnsi="Aptos" w:eastAsia="Aptos" w:cs="Aptos"/>
        </w:rPr>
        <w:t>la page « </w:t>
      </w:r>
      <w:r>
        <w:rPr>
          <w:rFonts w:ascii="Aptos" w:hAnsi="Aptos" w:eastAsia="Aptos" w:cs="Aptos"/>
        </w:rPr>
        <w:t> </w:t>
      </w:r>
      <w:r w:rsidR="007504F1">
        <w:rPr>
          <w:rFonts w:ascii="Aptos" w:hAnsi="Aptos" w:eastAsia="Aptos" w:cs="Aptos"/>
        </w:rPr>
        <w:t>trouver un match</w:t>
      </w:r>
      <w:r>
        <w:rPr>
          <w:rFonts w:ascii="Aptos" w:hAnsi="Aptos" w:eastAsia="Aptos" w:cs="Aptos"/>
        </w:rPr>
        <w:t> ».</w:t>
      </w:r>
    </w:p>
    <w:p w:rsidR="00C6335B" w:rsidP="00347FF7" w:rsidRDefault="00C6335B" w14:paraId="4693123F" w14:textId="166E1E8C">
      <w:pPr>
        <w:pStyle w:val="Paragraphedeliste"/>
        <w:numPr>
          <w:ilvl w:val="0"/>
          <w:numId w:val="99"/>
        </w:numPr>
        <w:spacing w:after="0" w:line="276" w:lineRule="auto"/>
        <w:ind w:left="1080"/>
        <w:rPr>
          <w:rFonts w:ascii="Aptos" w:hAnsi="Aptos" w:eastAsia="Aptos" w:cs="Aptos"/>
        </w:rPr>
      </w:pPr>
      <w:r w:rsidRPr="006F65FA">
        <w:rPr>
          <w:rFonts w:ascii="Aptos" w:hAnsi="Aptos" w:eastAsia="Aptos" w:cs="Aptos"/>
        </w:rPr>
        <w:t>L'utilisateur</w:t>
      </w:r>
      <w:r w:rsidR="007504F1">
        <w:rPr>
          <w:rFonts w:ascii="Aptos" w:hAnsi="Aptos" w:eastAsia="Aptos" w:cs="Aptos"/>
        </w:rPr>
        <w:t xml:space="preserve"> clique sur </w:t>
      </w:r>
      <w:r w:rsidR="00C73AA9">
        <w:rPr>
          <w:rFonts w:ascii="Aptos" w:hAnsi="Aptos" w:eastAsia="Aptos" w:cs="Aptos"/>
        </w:rPr>
        <w:t>« trouver un match »</w:t>
      </w:r>
      <w:r>
        <w:rPr>
          <w:rFonts w:ascii="Aptos" w:hAnsi="Aptos" w:eastAsia="Aptos" w:cs="Aptos"/>
        </w:rPr>
        <w:t xml:space="preserve"> </w:t>
      </w:r>
    </w:p>
    <w:p w:rsidR="00736D6C" w:rsidP="00347FF7" w:rsidRDefault="00C6335B" w14:paraId="6D488CC2" w14:textId="77777777">
      <w:pPr>
        <w:pStyle w:val="Paragraphedeliste"/>
        <w:numPr>
          <w:ilvl w:val="0"/>
          <w:numId w:val="99"/>
        </w:numPr>
        <w:spacing w:after="0" w:line="276" w:lineRule="auto"/>
        <w:ind w:left="1080"/>
        <w:rPr>
          <w:rFonts w:ascii="Aptos" w:hAnsi="Aptos" w:eastAsia="Aptos" w:cs="Aptos"/>
        </w:rPr>
      </w:pPr>
      <w:r>
        <w:rPr>
          <w:rFonts w:ascii="Aptos" w:hAnsi="Aptos" w:eastAsia="Aptos" w:cs="Aptos"/>
        </w:rPr>
        <w:t>L</w:t>
      </w:r>
      <w:r w:rsidR="00AD7B81">
        <w:rPr>
          <w:rFonts w:ascii="Aptos" w:hAnsi="Aptos" w:eastAsia="Aptos" w:cs="Aptos"/>
        </w:rPr>
        <w:t xml:space="preserve">e système affiche les </w:t>
      </w:r>
      <w:r w:rsidR="00E47A59">
        <w:rPr>
          <w:rFonts w:ascii="Aptos" w:hAnsi="Aptos" w:eastAsia="Aptos" w:cs="Aptos"/>
        </w:rPr>
        <w:t xml:space="preserve"> acheteurs </w:t>
      </w:r>
      <w:r w:rsidR="00AD7B81">
        <w:rPr>
          <w:rFonts w:ascii="Aptos" w:hAnsi="Aptos" w:eastAsia="Aptos" w:cs="Aptos"/>
        </w:rPr>
        <w:t xml:space="preserve">matchs « encore libre » </w:t>
      </w:r>
      <w:r w:rsidR="00152F36">
        <w:rPr>
          <w:rFonts w:ascii="Aptos" w:hAnsi="Aptos" w:eastAsia="Aptos" w:cs="Aptos"/>
        </w:rPr>
        <w:t>ainsi que leur besoins en énergie et classé par ordre de distance</w:t>
      </w:r>
      <w:r w:rsidR="00736D6C">
        <w:rPr>
          <w:rFonts w:ascii="Aptos" w:hAnsi="Aptos" w:eastAsia="Aptos" w:cs="Aptos"/>
        </w:rPr>
        <w:t xml:space="preserve">. </w:t>
      </w:r>
    </w:p>
    <w:p w:rsidR="00C37919" w:rsidP="00347FF7" w:rsidRDefault="00C37919" w14:paraId="49133F65" w14:textId="172AC3E5">
      <w:pPr>
        <w:pStyle w:val="Paragraphedeliste"/>
        <w:numPr>
          <w:ilvl w:val="0"/>
          <w:numId w:val="99"/>
        </w:numPr>
        <w:spacing w:after="0" w:line="276" w:lineRule="auto"/>
        <w:ind w:left="1080"/>
        <w:rPr>
          <w:rFonts w:ascii="Aptos" w:hAnsi="Aptos" w:eastAsia="Aptos" w:cs="Aptos"/>
        </w:rPr>
      </w:pPr>
      <w:r>
        <w:rPr>
          <w:rFonts w:ascii="Aptos" w:hAnsi="Aptos" w:eastAsia="Aptos" w:cs="Aptos"/>
        </w:rPr>
        <w:t>L’utilisateur peut filtrer les résultats selon que le match soit libre ou pris, et réduire la zone de distance.</w:t>
      </w:r>
    </w:p>
    <w:p w:rsidRPr="006F65FA" w:rsidR="00C6335B" w:rsidP="00347FF7" w:rsidRDefault="00736D6C" w14:paraId="132FD39B" w14:textId="3551CBFC">
      <w:pPr>
        <w:pStyle w:val="Paragraphedeliste"/>
        <w:numPr>
          <w:ilvl w:val="0"/>
          <w:numId w:val="99"/>
        </w:numPr>
        <w:spacing w:after="0" w:line="276" w:lineRule="auto"/>
        <w:ind w:left="1080"/>
        <w:rPr>
          <w:rFonts w:ascii="Aptos" w:hAnsi="Aptos" w:eastAsia="Aptos" w:cs="Aptos"/>
        </w:rPr>
      </w:pPr>
      <w:r>
        <w:rPr>
          <w:rFonts w:ascii="Aptos" w:hAnsi="Aptos" w:eastAsia="Aptos" w:cs="Aptos"/>
        </w:rPr>
        <w:t xml:space="preserve"> L’utilisateur clique sur le </w:t>
      </w:r>
      <w:r w:rsidR="00D32ACA">
        <w:rPr>
          <w:rFonts w:ascii="Aptos" w:hAnsi="Aptos" w:eastAsia="Aptos" w:cs="Aptos"/>
        </w:rPr>
        <w:t>bouton  « contacter » du match  de son choix.</w:t>
      </w:r>
    </w:p>
    <w:p w:rsidR="00C6335B" w:rsidP="00C6335B" w:rsidRDefault="00C6335B" w14:paraId="09CB3205" w14:textId="77777777">
      <w:pPr>
        <w:spacing w:after="0" w:line="276" w:lineRule="auto"/>
        <w:rPr>
          <w:rFonts w:ascii="Aptos" w:hAnsi="Aptos" w:eastAsia="Aptos" w:cs="Aptos"/>
        </w:rPr>
      </w:pPr>
    </w:p>
    <w:p w:rsidRPr="0032674F" w:rsidR="00C6335B" w:rsidP="00C6335B" w:rsidRDefault="00C6335B" w14:paraId="534A919A" w14:textId="77777777">
      <w:pPr>
        <w:spacing w:after="0" w:line="276" w:lineRule="auto"/>
        <w:ind w:firstLine="360"/>
        <w:rPr>
          <w:rFonts w:ascii="Aptos" w:hAnsi="Aptos" w:eastAsia="Aptos" w:cs="Aptos"/>
        </w:rPr>
      </w:pPr>
      <w:r w:rsidRPr="03614C86">
        <w:rPr>
          <w:rFonts w:ascii="Aptos" w:hAnsi="Aptos" w:eastAsia="Aptos" w:cs="Aptos"/>
          <w:u w:val="single"/>
        </w:rPr>
        <w:t>Scénarios alternatifs</w:t>
      </w:r>
      <w:r>
        <w:rPr>
          <w:rFonts w:ascii="Aptos" w:hAnsi="Aptos" w:eastAsia="Aptos" w:cs="Aptos"/>
        </w:rPr>
        <w:t xml:space="preserve"> : </w:t>
      </w:r>
    </w:p>
    <w:p w:rsidR="00C6335B" w:rsidP="00C6335B" w:rsidRDefault="00C6335B" w14:paraId="6EC0AC17" w14:textId="067551DD">
      <w:pPr>
        <w:spacing w:line="278" w:lineRule="auto"/>
        <w:rPr>
          <w:rFonts w:ascii="Aptos" w:hAnsi="Aptos" w:eastAsia="Aptos" w:cs="Aptos"/>
        </w:rPr>
      </w:pPr>
      <w:r w:rsidRPr="584CD3C5">
        <w:rPr>
          <w:rFonts w:ascii="Aptos" w:hAnsi="Aptos" w:eastAsia="Aptos" w:cs="Aptos"/>
          <w:i/>
          <w:iCs/>
        </w:rPr>
        <w:t>A</w:t>
      </w:r>
      <w:r>
        <w:rPr>
          <w:rFonts w:ascii="Aptos" w:hAnsi="Aptos" w:eastAsia="Aptos" w:cs="Aptos"/>
          <w:i/>
          <w:iCs/>
        </w:rPr>
        <w:t>1</w:t>
      </w:r>
      <w:r w:rsidRPr="584CD3C5">
        <w:rPr>
          <w:rFonts w:ascii="Aptos" w:hAnsi="Aptos" w:eastAsia="Aptos" w:cs="Aptos"/>
          <w:i/>
          <w:iCs/>
        </w:rPr>
        <w:t xml:space="preserve"> </w:t>
      </w:r>
      <w:r>
        <w:rPr>
          <w:rFonts w:ascii="Aptos" w:hAnsi="Aptos" w:eastAsia="Aptos" w:cs="Aptos"/>
          <w:i/>
          <w:iCs/>
        </w:rPr>
        <w:t xml:space="preserve">L’utilisateur </w:t>
      </w:r>
      <w:r w:rsidR="00D32ACA">
        <w:rPr>
          <w:rFonts w:ascii="Aptos" w:hAnsi="Aptos" w:eastAsia="Aptos" w:cs="Aptos"/>
          <w:i/>
          <w:iCs/>
        </w:rPr>
        <w:t>est acheteur</w:t>
      </w:r>
      <w:r w:rsidRPr="584CD3C5">
        <w:rPr>
          <w:rFonts w:ascii="Aptos" w:hAnsi="Aptos" w:eastAsia="Aptos" w:cs="Aptos"/>
        </w:rPr>
        <w:t xml:space="preserve"> : </w:t>
      </w:r>
    </w:p>
    <w:p w:rsidRPr="006F65FA" w:rsidR="00C37919" w:rsidP="00347FF7" w:rsidRDefault="050BCEA2" w14:paraId="46041A00" w14:textId="28B9CA6F">
      <w:pPr>
        <w:pStyle w:val="Paragraphedeliste"/>
        <w:numPr>
          <w:ilvl w:val="0"/>
          <w:numId w:val="101"/>
        </w:numPr>
        <w:spacing w:after="0" w:line="276" w:lineRule="auto"/>
        <w:rPr>
          <w:rFonts w:ascii="Aptos" w:hAnsi="Aptos" w:eastAsia="Aptos" w:cs="Aptos"/>
        </w:rPr>
      </w:pPr>
      <w:r w:rsidRPr="453C1DD9">
        <w:rPr>
          <w:rFonts w:ascii="Aptos" w:hAnsi="Aptos" w:eastAsia="Aptos" w:cs="Aptos"/>
        </w:rPr>
        <w:t xml:space="preserve">L’utilisateur acheteur se rend sur la page </w:t>
      </w:r>
      <w:r w:rsidRPr="453C1DD9" w:rsidR="47D71F3E">
        <w:rPr>
          <w:rFonts w:ascii="Aptos" w:hAnsi="Aptos" w:eastAsia="Aptos" w:cs="Aptos"/>
        </w:rPr>
        <w:t>« trouver</w:t>
      </w:r>
      <w:r w:rsidRPr="453C1DD9">
        <w:rPr>
          <w:rFonts w:ascii="Aptos" w:hAnsi="Aptos" w:eastAsia="Aptos" w:cs="Aptos"/>
        </w:rPr>
        <w:t xml:space="preserve"> un match ».</w:t>
      </w:r>
    </w:p>
    <w:p w:rsidR="00C37919" w:rsidP="00347FF7" w:rsidRDefault="00C37919" w14:paraId="266642C6" w14:textId="77777777">
      <w:pPr>
        <w:pStyle w:val="Paragraphedeliste"/>
        <w:numPr>
          <w:ilvl w:val="0"/>
          <w:numId w:val="101"/>
        </w:numPr>
        <w:spacing w:after="0" w:line="276" w:lineRule="auto"/>
        <w:ind w:left="1080"/>
        <w:rPr>
          <w:rFonts w:ascii="Aptos" w:hAnsi="Aptos" w:eastAsia="Aptos" w:cs="Aptos"/>
        </w:rPr>
      </w:pPr>
      <w:r w:rsidRPr="006F65FA">
        <w:rPr>
          <w:rFonts w:ascii="Aptos" w:hAnsi="Aptos" w:eastAsia="Aptos" w:cs="Aptos"/>
        </w:rPr>
        <w:t>L'utilisateur</w:t>
      </w:r>
      <w:r>
        <w:rPr>
          <w:rFonts w:ascii="Aptos" w:hAnsi="Aptos" w:eastAsia="Aptos" w:cs="Aptos"/>
        </w:rPr>
        <w:t xml:space="preserve"> clique sur « trouver un match » </w:t>
      </w:r>
    </w:p>
    <w:p w:rsidR="00C37919" w:rsidP="00347FF7" w:rsidRDefault="050BCEA2" w14:paraId="3C1C786D" w14:textId="3E5DF6CF">
      <w:pPr>
        <w:pStyle w:val="Paragraphedeliste"/>
        <w:numPr>
          <w:ilvl w:val="0"/>
          <w:numId w:val="101"/>
        </w:numPr>
        <w:spacing w:after="0" w:line="276" w:lineRule="auto"/>
        <w:ind w:left="1080"/>
        <w:rPr>
          <w:rFonts w:ascii="Aptos" w:hAnsi="Aptos" w:eastAsia="Aptos" w:cs="Aptos"/>
        </w:rPr>
      </w:pPr>
      <w:r w:rsidRPr="453C1DD9">
        <w:rPr>
          <w:rFonts w:ascii="Aptos" w:hAnsi="Aptos" w:eastAsia="Aptos" w:cs="Aptos"/>
        </w:rPr>
        <w:t xml:space="preserve">Le système affiche </w:t>
      </w:r>
      <w:r w:rsidRPr="453C1DD9" w:rsidR="7EEADE2C">
        <w:rPr>
          <w:rFonts w:ascii="Aptos" w:hAnsi="Aptos" w:eastAsia="Aptos" w:cs="Aptos"/>
        </w:rPr>
        <w:t>les producteurs</w:t>
      </w:r>
      <w:r w:rsidRPr="453C1DD9">
        <w:rPr>
          <w:rFonts w:ascii="Aptos" w:hAnsi="Aptos" w:eastAsia="Aptos" w:cs="Aptos"/>
        </w:rPr>
        <w:t>/vendeur</w:t>
      </w:r>
      <w:r w:rsidRPr="453C1DD9" w:rsidR="0DC3067A">
        <w:rPr>
          <w:rFonts w:ascii="Aptos" w:hAnsi="Aptos" w:eastAsia="Aptos" w:cs="Aptos"/>
        </w:rPr>
        <w:t>s</w:t>
      </w:r>
      <w:r w:rsidRPr="453C1DD9">
        <w:rPr>
          <w:rFonts w:ascii="Aptos" w:hAnsi="Aptos" w:eastAsia="Aptos" w:cs="Aptos"/>
        </w:rPr>
        <w:t xml:space="preserve"> ainsi que leur </w:t>
      </w:r>
      <w:r w:rsidRPr="453C1DD9" w:rsidR="7DE98AEF">
        <w:rPr>
          <w:rFonts w:ascii="Aptos" w:hAnsi="Aptos" w:eastAsia="Aptos" w:cs="Aptos"/>
        </w:rPr>
        <w:t xml:space="preserve">offre </w:t>
      </w:r>
      <w:r w:rsidRPr="453C1DD9">
        <w:rPr>
          <w:rFonts w:ascii="Aptos" w:hAnsi="Aptos" w:eastAsia="Aptos" w:cs="Aptos"/>
        </w:rPr>
        <w:t xml:space="preserve">en énergie et classé par ordre de distance. </w:t>
      </w:r>
    </w:p>
    <w:p w:rsidR="00C37919" w:rsidP="00347FF7" w:rsidRDefault="00C37919" w14:paraId="2B44C6EA" w14:textId="77777777">
      <w:pPr>
        <w:pStyle w:val="Paragraphedeliste"/>
        <w:numPr>
          <w:ilvl w:val="0"/>
          <w:numId w:val="101"/>
        </w:numPr>
        <w:spacing w:after="0" w:line="276" w:lineRule="auto"/>
        <w:ind w:left="1080"/>
        <w:rPr>
          <w:rFonts w:ascii="Aptos" w:hAnsi="Aptos" w:eastAsia="Aptos" w:cs="Aptos"/>
        </w:rPr>
      </w:pPr>
      <w:r>
        <w:rPr>
          <w:rFonts w:ascii="Aptos" w:hAnsi="Aptos" w:eastAsia="Aptos" w:cs="Aptos"/>
        </w:rPr>
        <w:t>L’utilisateur peut filtrer les résultats selon que le match soit libre ou pris, et réduire la zone de distance.</w:t>
      </w:r>
    </w:p>
    <w:p w:rsidRPr="006F65FA" w:rsidR="00C37919" w:rsidP="00347FF7" w:rsidRDefault="050BCEA2" w14:paraId="088FC645" w14:textId="22E975FA">
      <w:pPr>
        <w:pStyle w:val="Paragraphedeliste"/>
        <w:numPr>
          <w:ilvl w:val="0"/>
          <w:numId w:val="101"/>
        </w:numPr>
        <w:spacing w:after="0" w:line="276" w:lineRule="auto"/>
        <w:ind w:left="1080"/>
        <w:rPr>
          <w:rFonts w:ascii="Aptos" w:hAnsi="Aptos" w:eastAsia="Aptos" w:cs="Aptos"/>
        </w:rPr>
      </w:pPr>
      <w:r w:rsidRPr="453C1DD9">
        <w:rPr>
          <w:rFonts w:ascii="Aptos" w:hAnsi="Aptos" w:eastAsia="Aptos" w:cs="Aptos"/>
        </w:rPr>
        <w:t xml:space="preserve"> L’utilisateur clique sur le </w:t>
      </w:r>
      <w:r w:rsidRPr="453C1DD9" w:rsidR="6F760F6D">
        <w:rPr>
          <w:rFonts w:ascii="Aptos" w:hAnsi="Aptos" w:eastAsia="Aptos" w:cs="Aptos"/>
        </w:rPr>
        <w:t>bouton «</w:t>
      </w:r>
      <w:r w:rsidRPr="453C1DD9">
        <w:rPr>
          <w:rFonts w:ascii="Aptos" w:hAnsi="Aptos" w:eastAsia="Aptos" w:cs="Aptos"/>
        </w:rPr>
        <w:t xml:space="preserve"> contacter » du </w:t>
      </w:r>
      <w:r w:rsidRPr="453C1DD9" w:rsidR="01178CD7">
        <w:rPr>
          <w:rFonts w:ascii="Aptos" w:hAnsi="Aptos" w:eastAsia="Aptos" w:cs="Aptos"/>
        </w:rPr>
        <w:t>match de</w:t>
      </w:r>
      <w:r w:rsidRPr="453C1DD9">
        <w:rPr>
          <w:rFonts w:ascii="Aptos" w:hAnsi="Aptos" w:eastAsia="Aptos" w:cs="Aptos"/>
        </w:rPr>
        <w:t xml:space="preserve"> son choix.</w:t>
      </w:r>
    </w:p>
    <w:p w:rsidR="00C6335B" w:rsidP="00C6335B" w:rsidRDefault="00C6335B" w14:paraId="67D50682" w14:textId="77777777">
      <w:pPr>
        <w:pStyle w:val="Paragraphedeliste"/>
        <w:spacing w:after="0" w:line="276" w:lineRule="auto"/>
        <w:ind w:left="1080"/>
        <w:rPr>
          <w:u w:val="single"/>
        </w:rPr>
      </w:pPr>
    </w:p>
    <w:p w:rsidR="004407EA" w:rsidP="004407EA" w:rsidRDefault="7DE98AEF" w14:paraId="068B80A5" w14:textId="6B33EFF4">
      <w:pPr>
        <w:spacing w:line="278" w:lineRule="auto"/>
        <w:rPr>
          <w:rFonts w:ascii="Aptos" w:hAnsi="Aptos" w:eastAsia="Aptos" w:cs="Aptos"/>
        </w:rPr>
      </w:pPr>
      <w:r w:rsidRPr="453C1DD9">
        <w:rPr>
          <w:rFonts w:ascii="Aptos" w:hAnsi="Aptos" w:eastAsia="Aptos" w:cs="Aptos"/>
          <w:i/>
          <w:iCs/>
        </w:rPr>
        <w:t>A</w:t>
      </w:r>
      <w:r w:rsidRPr="453C1DD9" w:rsidR="6D2B57EC">
        <w:rPr>
          <w:rFonts w:ascii="Aptos" w:hAnsi="Aptos" w:eastAsia="Aptos" w:cs="Aptos"/>
          <w:i/>
          <w:iCs/>
        </w:rPr>
        <w:t>1 Aucun</w:t>
      </w:r>
      <w:r w:rsidRPr="453C1DD9">
        <w:rPr>
          <w:rFonts w:ascii="Aptos" w:hAnsi="Aptos" w:eastAsia="Aptos" w:cs="Aptos"/>
          <w:i/>
          <w:iCs/>
        </w:rPr>
        <w:t xml:space="preserve"> match n’est trouvé</w:t>
      </w:r>
      <w:r w:rsidRPr="453C1DD9" w:rsidR="121D88E1">
        <w:rPr>
          <w:rFonts w:ascii="Aptos" w:hAnsi="Aptos" w:eastAsia="Aptos" w:cs="Aptos"/>
          <w:i/>
          <w:iCs/>
        </w:rPr>
        <w:t>. Le scénario démarre au point 3 du scénario nominal</w:t>
      </w:r>
      <w:r w:rsidRPr="453C1DD9">
        <w:rPr>
          <w:rFonts w:ascii="Aptos" w:hAnsi="Aptos" w:eastAsia="Aptos" w:cs="Aptos"/>
        </w:rPr>
        <w:t xml:space="preserve"> : </w:t>
      </w:r>
    </w:p>
    <w:p w:rsidRPr="00F64D97" w:rsidR="00C6335B" w:rsidP="00347FF7" w:rsidRDefault="00DA6F95" w14:paraId="7267884F" w14:textId="5D99D349">
      <w:pPr>
        <w:pStyle w:val="Paragraphedeliste"/>
        <w:numPr>
          <w:ilvl w:val="0"/>
          <w:numId w:val="102"/>
        </w:numPr>
        <w:spacing w:after="0" w:line="276" w:lineRule="auto"/>
        <w:rPr>
          <w:u w:val="single"/>
        </w:rPr>
      </w:pPr>
      <w:commentRangeStart w:id="119"/>
      <w:r>
        <w:rPr>
          <w:rFonts w:ascii="Aptos" w:hAnsi="Aptos" w:eastAsia="Aptos" w:cs="Aptos"/>
        </w:rPr>
        <w:t xml:space="preserve">Le système informe l’utilisateur qu’aucun match n’a pu être trouvé. Il invite l’utilisateur </w:t>
      </w:r>
      <w:r w:rsidR="0024372D">
        <w:rPr>
          <w:rFonts w:ascii="Aptos" w:hAnsi="Aptos" w:eastAsia="Aptos" w:cs="Aptos"/>
        </w:rPr>
        <w:t>à</w:t>
      </w:r>
      <w:r>
        <w:rPr>
          <w:rFonts w:ascii="Aptos" w:hAnsi="Aptos" w:eastAsia="Aptos" w:cs="Aptos"/>
        </w:rPr>
        <w:t xml:space="preserve"> effectuer sa recherche plus tard. </w:t>
      </w:r>
      <w:commentRangeEnd w:id="119"/>
      <w:r w:rsidRPr="00F64D97" w:rsidR="009E2A16">
        <w:rPr>
          <w:rStyle w:val="Marquedecommentaire"/>
          <w:sz w:val="22"/>
          <w:szCs w:val="22"/>
          <w:u w:val="single"/>
        </w:rPr>
        <w:commentReference w:id="119"/>
      </w:r>
    </w:p>
    <w:p w:rsidR="00C6335B" w:rsidP="00B36BC5" w:rsidRDefault="00C6335B" w14:paraId="66D65495" w14:textId="77777777">
      <w:pPr>
        <w:ind w:firstLine="720"/>
      </w:pPr>
    </w:p>
    <w:p w:rsidRPr="006F65FA" w:rsidR="008443BC" w:rsidP="008443BC" w:rsidRDefault="564711C6" w14:paraId="4F7DC888" w14:textId="0EC6FBEE">
      <w:pPr>
        <w:pStyle w:val="Titre3"/>
      </w:pPr>
      <w:bookmarkStart w:name="_Toc1753080576" w:id="120"/>
      <w:r>
        <w:t>4.4.</w:t>
      </w:r>
      <w:r w:rsidR="6BE91F8C">
        <w:t>5</w:t>
      </w:r>
      <w:r>
        <w:t>. Processus de création d’un partage</w:t>
      </w:r>
      <w:bookmarkEnd w:id="120"/>
    </w:p>
    <w:p w:rsidRPr="006F65FA" w:rsidR="008443BC" w:rsidP="008443BC" w:rsidRDefault="008443BC" w14:paraId="2782ECEA" w14:textId="462F4573">
      <w:pPr>
        <w:spacing w:after="0" w:line="276" w:lineRule="auto"/>
      </w:pPr>
      <w:r w:rsidRPr="006F65FA">
        <w:rPr>
          <w:rFonts w:ascii="Aptos" w:hAnsi="Aptos" w:eastAsia="Aptos" w:cs="Aptos"/>
          <w:b/>
          <w:bCs/>
          <w:u w:val="single"/>
        </w:rPr>
        <w:t>Besoin fonctionnel</w:t>
      </w:r>
      <w:r w:rsidRPr="00B802DC">
        <w:rPr>
          <w:rFonts w:ascii="Aptos" w:hAnsi="Aptos" w:eastAsia="Aptos" w:cs="Aptos"/>
        </w:rPr>
        <w:t xml:space="preserve"> :</w:t>
      </w:r>
      <w:r>
        <w:t xml:space="preserve"> </w:t>
      </w:r>
      <w:r w:rsidRPr="006F65FA">
        <w:rPr>
          <w:rFonts w:ascii="Aptos" w:hAnsi="Aptos" w:eastAsia="Aptos" w:cs="Aptos"/>
        </w:rPr>
        <w:t xml:space="preserve">Ce cas d’utilisation permet à un </w:t>
      </w:r>
      <w:r>
        <w:rPr>
          <w:rFonts w:ascii="Aptos" w:hAnsi="Aptos" w:eastAsia="Aptos" w:cs="Aptos"/>
        </w:rPr>
        <w:t>membre de type « producteur/vendeur » de créer un partage d’énergie.</w:t>
      </w:r>
    </w:p>
    <w:p w:rsidRPr="006F65FA" w:rsidR="008443BC" w:rsidP="008443BC" w:rsidRDefault="008443BC" w14:paraId="64C788E0" w14:textId="77777777">
      <w:pPr>
        <w:spacing w:after="0" w:line="276" w:lineRule="auto"/>
        <w:ind w:left="720"/>
        <w:rPr>
          <w:rFonts w:ascii="Aptos" w:hAnsi="Aptos" w:eastAsia="Aptos" w:cs="Aptos"/>
        </w:rPr>
      </w:pPr>
    </w:p>
    <w:p w:rsidRPr="006F65FA" w:rsidR="008443BC" w:rsidP="008443BC" w:rsidRDefault="008443BC" w14:paraId="55DAD83C" w14:textId="07A30223">
      <w:pPr>
        <w:spacing w:after="0" w:line="276" w:lineRule="auto"/>
      </w:pPr>
      <w:r w:rsidRPr="006F65FA">
        <w:rPr>
          <w:rFonts w:ascii="Aptos" w:hAnsi="Aptos" w:eastAsia="Aptos" w:cs="Aptos"/>
          <w:b/>
          <w:bCs/>
          <w:u w:val="single"/>
        </w:rPr>
        <w:t>Acteurs concernés</w:t>
      </w:r>
      <w:r w:rsidRPr="00B802DC">
        <w:rPr>
          <w:rFonts w:ascii="Aptos" w:hAnsi="Aptos" w:eastAsia="Aptos" w:cs="Aptos"/>
          <w:b/>
        </w:rPr>
        <w:t xml:space="preserve"> :</w:t>
      </w:r>
      <w:r>
        <w:t xml:space="preserve"> </w:t>
      </w:r>
      <w:r>
        <w:rPr>
          <w:rFonts w:ascii="Aptos" w:hAnsi="Aptos" w:eastAsia="Aptos" w:cs="Aptos"/>
        </w:rPr>
        <w:t>Producteur/vendeur</w:t>
      </w:r>
      <w:r w:rsidRPr="006F65FA">
        <w:rPr>
          <w:rFonts w:ascii="Aptos" w:hAnsi="Aptos" w:eastAsia="Aptos" w:cs="Aptos"/>
        </w:rPr>
        <w:t>, système</w:t>
      </w:r>
    </w:p>
    <w:p w:rsidRPr="006F65FA" w:rsidR="008443BC" w:rsidP="008443BC" w:rsidRDefault="008443BC" w14:paraId="47A64DFD" w14:textId="77777777">
      <w:pPr>
        <w:spacing w:after="0" w:line="276" w:lineRule="auto"/>
      </w:pPr>
      <w:r w:rsidRPr="006F65FA">
        <w:rPr>
          <w:rFonts w:ascii="Aptos" w:hAnsi="Aptos" w:eastAsia="Aptos" w:cs="Aptos"/>
          <w:b/>
          <w:bCs/>
          <w:u w:val="single"/>
        </w:rPr>
        <w:t>Préconditions</w:t>
      </w:r>
      <w:r w:rsidRPr="00B802DC">
        <w:rPr>
          <w:rFonts w:ascii="Aptos" w:hAnsi="Aptos" w:eastAsia="Aptos" w:cs="Aptos"/>
          <w:b/>
        </w:rPr>
        <w:t xml:space="preserve"> : </w:t>
      </w:r>
    </w:p>
    <w:p w:rsidRPr="001D607C" w:rsidR="008443BC" w:rsidP="00347FF7" w:rsidRDefault="008443BC" w14:paraId="520AB4BB" w14:textId="5DF0F0D1">
      <w:pPr>
        <w:pStyle w:val="Paragraphedeliste"/>
        <w:numPr>
          <w:ilvl w:val="0"/>
          <w:numId w:val="63"/>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de type producteur/vendeur</w:t>
      </w:r>
      <w:r w:rsidRPr="001D607C">
        <w:rPr>
          <w:rFonts w:ascii="Aptos" w:hAnsi="Aptos"/>
        </w:rPr>
        <w:t>.</w:t>
      </w:r>
    </w:p>
    <w:p w:rsidRPr="005950B6" w:rsidR="008443BC" w:rsidP="00347FF7" w:rsidRDefault="008443BC" w14:paraId="296E3D53" w14:textId="788399DC">
      <w:pPr>
        <w:pStyle w:val="Paragraphedeliste"/>
        <w:numPr>
          <w:ilvl w:val="0"/>
          <w:numId w:val="63"/>
        </w:numPr>
        <w:spacing w:line="279" w:lineRule="auto"/>
      </w:pPr>
      <w:r w:rsidRPr="006F65FA">
        <w:rPr>
          <w:rFonts w:ascii="Aptos" w:hAnsi="Aptos" w:eastAsia="Aptos" w:cs="Aptos"/>
        </w:rPr>
        <w:t xml:space="preserve">L’utilisateur </w:t>
      </w:r>
      <w:r>
        <w:rPr>
          <w:rFonts w:ascii="Aptos" w:hAnsi="Aptos" w:eastAsia="Aptos" w:cs="Aptos"/>
        </w:rPr>
        <w:t>a trouvé un match.</w:t>
      </w:r>
    </w:p>
    <w:p w:rsidRPr="00DA6CA6" w:rsidR="005950B6" w:rsidP="00347FF7" w:rsidRDefault="005950B6" w14:paraId="0D4E2A76" w14:textId="627B265F">
      <w:pPr>
        <w:pStyle w:val="Paragraphedeliste"/>
        <w:numPr>
          <w:ilvl w:val="0"/>
          <w:numId w:val="63"/>
        </w:numPr>
        <w:spacing w:line="279" w:lineRule="auto"/>
      </w:pPr>
      <w:r>
        <w:rPr>
          <w:rFonts w:ascii="Aptos" w:hAnsi="Aptos" w:eastAsia="Aptos" w:cs="Aptos"/>
        </w:rPr>
        <w:t>L’utilisateur est connecté</w:t>
      </w:r>
      <w:r w:rsidR="009959D1">
        <w:rPr>
          <w:rFonts w:ascii="Aptos" w:hAnsi="Aptos" w:eastAsia="Aptos" w:cs="Aptos"/>
        </w:rPr>
        <w:t>.</w:t>
      </w:r>
    </w:p>
    <w:p w:rsidRPr="006F65FA" w:rsidR="008443BC" w:rsidP="008443BC" w:rsidRDefault="008443BC" w14:paraId="053365CF" w14:textId="77777777">
      <w:pPr>
        <w:pStyle w:val="Paragraphedeliste"/>
        <w:spacing w:after="0" w:line="276" w:lineRule="auto"/>
        <w:ind w:left="1080"/>
      </w:pPr>
    </w:p>
    <w:p w:rsidRPr="006F65FA" w:rsidR="008443BC" w:rsidP="008443BC" w:rsidRDefault="008443BC" w14:paraId="1FD562B5" w14:textId="77777777">
      <w:pPr>
        <w:spacing w:after="0" w:line="276" w:lineRule="auto"/>
      </w:pPr>
      <w:r w:rsidRPr="006F65FA">
        <w:rPr>
          <w:rFonts w:ascii="Aptos" w:hAnsi="Aptos" w:eastAsia="Aptos" w:cs="Aptos"/>
          <w:b/>
          <w:bCs/>
          <w:u w:val="single"/>
        </w:rPr>
        <w:t>Déroulement</w:t>
      </w:r>
      <w:r w:rsidRPr="00B802DC">
        <w:rPr>
          <w:rFonts w:ascii="Aptos" w:hAnsi="Aptos" w:eastAsia="Aptos" w:cs="Aptos"/>
          <w:b/>
          <w:bCs/>
        </w:rPr>
        <w:t> :</w:t>
      </w:r>
    </w:p>
    <w:p w:rsidRPr="006F65FA" w:rsidR="008443BC" w:rsidP="008443BC" w:rsidRDefault="008443BC" w14:paraId="58388F8C" w14:textId="77777777">
      <w:pPr>
        <w:spacing w:after="0" w:line="276" w:lineRule="auto"/>
        <w:ind w:left="720"/>
      </w:pPr>
      <w:r w:rsidRPr="006F65FA">
        <w:rPr>
          <w:rFonts w:ascii="Aptos" w:hAnsi="Aptos" w:eastAsia="Aptos" w:cs="Aptos"/>
          <w:u w:val="single"/>
        </w:rPr>
        <w:t>Scénario nominal</w:t>
      </w:r>
      <w:r w:rsidRPr="00B802DC">
        <w:rPr>
          <w:rFonts w:ascii="Aptos" w:hAnsi="Aptos" w:eastAsia="Aptos" w:cs="Aptos"/>
        </w:rPr>
        <w:t xml:space="preserve"> :</w:t>
      </w:r>
      <w:r w:rsidRPr="006F65FA">
        <w:rPr>
          <w:rFonts w:ascii="Aptos" w:hAnsi="Aptos" w:eastAsia="Aptos" w:cs="Aptos"/>
          <w:u w:val="single"/>
        </w:rPr>
        <w:t xml:space="preserve"> </w:t>
      </w:r>
    </w:p>
    <w:p w:rsidRPr="006F65FA" w:rsidR="008443BC" w:rsidP="00347FF7" w:rsidRDefault="008443BC" w14:paraId="0CE7C6E1" w14:textId="2B8D7D19">
      <w:pPr>
        <w:pStyle w:val="Paragraphedeliste"/>
        <w:numPr>
          <w:ilvl w:val="0"/>
          <w:numId w:val="100"/>
        </w:numPr>
        <w:spacing w:after="0" w:line="276" w:lineRule="auto"/>
        <w:rPr>
          <w:rFonts w:ascii="Aptos" w:hAnsi="Aptos" w:eastAsia="Aptos" w:cs="Aptos"/>
        </w:rPr>
      </w:pPr>
      <w:r w:rsidRPr="006F65FA">
        <w:rPr>
          <w:rFonts w:ascii="Aptos" w:hAnsi="Aptos" w:eastAsia="Aptos" w:cs="Aptos"/>
        </w:rPr>
        <w:t xml:space="preserve">L’utilisateur se rend sur la page </w:t>
      </w:r>
      <w:r w:rsidR="009959D1">
        <w:rPr>
          <w:rFonts w:ascii="Aptos" w:hAnsi="Aptos" w:eastAsia="Aptos" w:cs="Aptos"/>
        </w:rPr>
        <w:t>créer un partage d’énergie.</w:t>
      </w:r>
    </w:p>
    <w:p w:rsidRPr="006F65FA" w:rsidR="008443BC" w:rsidP="00347FF7" w:rsidRDefault="564711C6" w14:paraId="32C5511F" w14:textId="684A7155">
      <w:pPr>
        <w:pStyle w:val="Paragraphedeliste"/>
        <w:numPr>
          <w:ilvl w:val="0"/>
          <w:numId w:val="100"/>
        </w:numPr>
        <w:spacing w:after="0" w:line="276" w:lineRule="auto"/>
        <w:ind w:left="1080"/>
        <w:rPr>
          <w:rFonts w:ascii="Aptos" w:hAnsi="Aptos" w:eastAsia="Aptos" w:cs="Aptos"/>
        </w:rPr>
      </w:pPr>
      <w:r w:rsidRPr="453C1DD9">
        <w:rPr>
          <w:rFonts w:ascii="Aptos" w:hAnsi="Aptos" w:eastAsia="Aptos" w:cs="Aptos"/>
        </w:rPr>
        <w:t>L’utilisateur sélectionne le</w:t>
      </w:r>
      <w:r w:rsidRPr="453C1DD9" w:rsidR="04CFA293">
        <w:rPr>
          <w:rFonts w:ascii="Aptos" w:hAnsi="Aptos" w:eastAsia="Aptos" w:cs="Aptos"/>
        </w:rPr>
        <w:t xml:space="preserve"> type de partage « pair to pair </w:t>
      </w:r>
      <w:r w:rsidRPr="453C1DD9" w:rsidR="6D93FF5A">
        <w:rPr>
          <w:rFonts w:ascii="Aptos" w:hAnsi="Aptos" w:eastAsia="Aptos" w:cs="Aptos"/>
        </w:rPr>
        <w:t>».</w:t>
      </w:r>
    </w:p>
    <w:p w:rsidR="008443BC" w:rsidP="00347FF7" w:rsidRDefault="564711C6" w14:paraId="56C5F29E" w14:textId="2670F52B">
      <w:pPr>
        <w:pStyle w:val="Paragraphedeliste"/>
        <w:numPr>
          <w:ilvl w:val="0"/>
          <w:numId w:val="100"/>
        </w:numPr>
        <w:spacing w:after="0" w:line="276" w:lineRule="auto"/>
        <w:ind w:left="1080"/>
        <w:rPr>
          <w:rFonts w:ascii="Aptos" w:hAnsi="Aptos" w:eastAsia="Aptos" w:cs="Aptos"/>
        </w:rPr>
      </w:pPr>
      <w:r w:rsidRPr="453C1DD9">
        <w:rPr>
          <w:rFonts w:ascii="Aptos" w:hAnsi="Aptos" w:eastAsia="Aptos" w:cs="Aptos"/>
        </w:rPr>
        <w:t xml:space="preserve">L'utilisateur fournit </w:t>
      </w:r>
      <w:r w:rsidRPr="453C1DD9" w:rsidR="09FC9B98">
        <w:rPr>
          <w:rFonts w:ascii="Aptos" w:hAnsi="Aptos" w:eastAsia="Aptos" w:cs="Aptos"/>
        </w:rPr>
        <w:t>l’ensemble d</w:t>
      </w:r>
      <w:r w:rsidRPr="453C1DD9" w:rsidR="0CA642D1">
        <w:rPr>
          <w:rFonts w:ascii="Aptos" w:hAnsi="Aptos" w:eastAsia="Aptos" w:cs="Aptos"/>
        </w:rPr>
        <w:t>es données du partage : un nom, une description</w:t>
      </w:r>
      <w:r w:rsidRPr="453C1DD9" w:rsidR="0AA91845">
        <w:rPr>
          <w:rFonts w:ascii="Aptos" w:hAnsi="Aptos" w:eastAsia="Aptos" w:cs="Aptos"/>
        </w:rPr>
        <w:t xml:space="preserve">, une source d’énergie, une méthode de répartition, </w:t>
      </w:r>
      <w:r w:rsidRPr="453C1DD9" w:rsidR="002C9C55">
        <w:rPr>
          <w:rFonts w:ascii="Aptos" w:hAnsi="Aptos" w:eastAsia="Aptos" w:cs="Aptos"/>
        </w:rPr>
        <w:t xml:space="preserve">un périmètre </w:t>
      </w:r>
      <w:r w:rsidRPr="453C1DD9" w:rsidR="1F504321">
        <w:rPr>
          <w:rFonts w:ascii="Aptos" w:hAnsi="Aptos" w:eastAsia="Aptos" w:cs="Aptos"/>
        </w:rPr>
        <w:t>(s’il</w:t>
      </w:r>
      <w:r w:rsidRPr="453C1DD9" w:rsidR="002C9C55">
        <w:rPr>
          <w:rFonts w:ascii="Aptos" w:hAnsi="Aptos" w:eastAsia="Aptos" w:cs="Aptos"/>
        </w:rPr>
        <w:t xml:space="preserve"> détient déjà l’information), l</w:t>
      </w:r>
      <w:r w:rsidRPr="453C1DD9" w:rsidR="240BB311">
        <w:rPr>
          <w:rFonts w:ascii="Aptos" w:hAnsi="Aptos" w:eastAsia="Aptos" w:cs="Aptos"/>
        </w:rPr>
        <w:t xml:space="preserve">es documents signés </w:t>
      </w:r>
      <w:r w:rsidRPr="453C1DD9" w:rsidR="15363B8D">
        <w:rPr>
          <w:rFonts w:ascii="Aptos" w:hAnsi="Aptos" w:eastAsia="Aptos" w:cs="Aptos"/>
        </w:rPr>
        <w:t>(convention</w:t>
      </w:r>
      <w:r w:rsidRPr="453C1DD9" w:rsidR="240BB311">
        <w:rPr>
          <w:rFonts w:ascii="Aptos" w:hAnsi="Aptos" w:eastAsia="Aptos" w:cs="Aptos"/>
        </w:rPr>
        <w:t>, mandats)</w:t>
      </w:r>
      <w:r w:rsidRPr="453C1DD9" w:rsidR="4D97316B">
        <w:rPr>
          <w:rFonts w:ascii="Aptos" w:hAnsi="Aptos" w:eastAsia="Aptos" w:cs="Aptos"/>
        </w:rPr>
        <w:t xml:space="preserve">. </w:t>
      </w:r>
    </w:p>
    <w:p w:rsidRPr="006F65FA" w:rsidR="008342D3" w:rsidP="00347FF7" w:rsidRDefault="008342D3" w14:paraId="170B03B8" w14:textId="4442679A">
      <w:pPr>
        <w:pStyle w:val="Paragraphedeliste"/>
        <w:numPr>
          <w:ilvl w:val="0"/>
          <w:numId w:val="100"/>
        </w:numPr>
        <w:spacing w:after="0" w:line="276" w:lineRule="auto"/>
        <w:ind w:left="1080"/>
        <w:rPr>
          <w:rFonts w:ascii="Aptos" w:hAnsi="Aptos" w:eastAsia="Aptos" w:cs="Aptos"/>
        </w:rPr>
      </w:pPr>
      <w:r>
        <w:rPr>
          <w:rFonts w:ascii="Aptos" w:hAnsi="Aptos" w:eastAsia="Aptos" w:cs="Aptos"/>
        </w:rPr>
        <w:t>L’utilisateur ajoute des participants au partage.</w:t>
      </w:r>
    </w:p>
    <w:p w:rsidRPr="006F65FA" w:rsidR="008443BC" w:rsidP="00347FF7" w:rsidRDefault="008443BC" w14:paraId="02F987DF" w14:textId="4F2FE528">
      <w:pPr>
        <w:pStyle w:val="Paragraphedeliste"/>
        <w:numPr>
          <w:ilvl w:val="0"/>
          <w:numId w:val="100"/>
        </w:numPr>
        <w:spacing w:after="0" w:line="276" w:lineRule="auto"/>
        <w:ind w:left="1080"/>
        <w:rPr>
          <w:rFonts w:ascii="Aptos" w:hAnsi="Aptos" w:eastAsia="Aptos" w:cs="Aptos"/>
        </w:rPr>
      </w:pPr>
      <w:r w:rsidRPr="006F65FA">
        <w:rPr>
          <w:rFonts w:ascii="Aptos" w:hAnsi="Aptos" w:eastAsia="Aptos" w:cs="Aptos"/>
        </w:rPr>
        <w:t xml:space="preserve">L’utilisateur clique sur confirmer la création du </w:t>
      </w:r>
      <w:r w:rsidR="00515302">
        <w:rPr>
          <w:rFonts w:ascii="Aptos" w:hAnsi="Aptos" w:eastAsia="Aptos" w:cs="Aptos"/>
        </w:rPr>
        <w:t>partage</w:t>
      </w:r>
      <w:r w:rsidRPr="006F65FA">
        <w:rPr>
          <w:rFonts w:ascii="Aptos" w:hAnsi="Aptos" w:eastAsia="Aptos" w:cs="Aptos"/>
        </w:rPr>
        <w:t>.</w:t>
      </w:r>
    </w:p>
    <w:p w:rsidRPr="006F65FA" w:rsidR="008443BC" w:rsidP="00347FF7" w:rsidRDefault="008443BC" w14:paraId="39DE1BC7" w14:textId="3B82CEAA">
      <w:pPr>
        <w:pStyle w:val="Paragraphedeliste"/>
        <w:numPr>
          <w:ilvl w:val="0"/>
          <w:numId w:val="100"/>
        </w:numPr>
        <w:spacing w:after="0" w:line="276" w:lineRule="auto"/>
        <w:ind w:left="1080"/>
        <w:rPr>
          <w:rFonts w:ascii="Aptos" w:hAnsi="Aptos" w:eastAsia="Aptos" w:cs="Aptos"/>
        </w:rPr>
      </w:pPr>
      <w:r w:rsidRPr="006F65FA">
        <w:rPr>
          <w:rFonts w:ascii="Aptos" w:hAnsi="Aptos" w:eastAsia="Aptos" w:cs="Aptos"/>
        </w:rPr>
        <w:t>Le système vérifie que l</w:t>
      </w:r>
      <w:r w:rsidR="00515302">
        <w:rPr>
          <w:rFonts w:ascii="Aptos" w:hAnsi="Aptos" w:eastAsia="Aptos" w:cs="Aptos"/>
        </w:rPr>
        <w:t xml:space="preserve">es membres du partage n’appartiennent pas déjà à un autre partage. </w:t>
      </w:r>
      <w:r w:rsidRPr="006F65FA">
        <w:rPr>
          <w:rFonts w:ascii="Aptos" w:hAnsi="Aptos" w:eastAsia="Aptos" w:cs="Aptos"/>
        </w:rPr>
        <w:t xml:space="preserve"> </w:t>
      </w:r>
    </w:p>
    <w:p w:rsidR="008443BC" w:rsidP="00347FF7" w:rsidRDefault="008443BC" w14:paraId="18DC69C1" w14:textId="5599FE18">
      <w:pPr>
        <w:pStyle w:val="Paragraphedeliste"/>
        <w:numPr>
          <w:ilvl w:val="0"/>
          <w:numId w:val="100"/>
        </w:numPr>
        <w:spacing w:after="0" w:line="276" w:lineRule="auto"/>
        <w:ind w:left="1080"/>
        <w:rPr>
          <w:rFonts w:ascii="Aptos" w:hAnsi="Aptos" w:eastAsia="Aptos" w:cs="Aptos"/>
        </w:rPr>
      </w:pPr>
      <w:r w:rsidRPr="006F65FA">
        <w:rPr>
          <w:rFonts w:ascii="Aptos" w:hAnsi="Aptos" w:eastAsia="Aptos" w:cs="Aptos"/>
        </w:rPr>
        <w:t xml:space="preserve">Le système crée le </w:t>
      </w:r>
      <w:r w:rsidR="00515302">
        <w:rPr>
          <w:rFonts w:ascii="Aptos" w:hAnsi="Aptos" w:eastAsia="Aptos" w:cs="Aptos"/>
        </w:rPr>
        <w:t xml:space="preserve">partage. </w:t>
      </w:r>
    </w:p>
    <w:p w:rsidR="00515302" w:rsidP="00347FF7" w:rsidRDefault="00515302" w14:paraId="49FA51AC" w14:textId="63A0029A">
      <w:pPr>
        <w:pStyle w:val="Paragraphedeliste"/>
        <w:numPr>
          <w:ilvl w:val="0"/>
          <w:numId w:val="100"/>
        </w:numPr>
        <w:spacing w:after="0" w:line="276" w:lineRule="auto"/>
        <w:ind w:left="1080"/>
        <w:rPr>
          <w:rFonts w:ascii="Aptos" w:hAnsi="Aptos" w:eastAsia="Aptos" w:cs="Aptos"/>
        </w:rPr>
      </w:pPr>
      <w:r>
        <w:rPr>
          <w:rFonts w:ascii="Aptos" w:hAnsi="Aptos" w:eastAsia="Aptos" w:cs="Aptos"/>
        </w:rPr>
        <w:t>L’</w:t>
      </w:r>
      <w:r w:rsidR="00145AC5">
        <w:rPr>
          <w:rFonts w:ascii="Aptos" w:hAnsi="Aptos" w:eastAsia="Aptos" w:cs="Aptos"/>
        </w:rPr>
        <w:t>utilisateur</w:t>
      </w:r>
      <w:r>
        <w:rPr>
          <w:rFonts w:ascii="Aptos" w:hAnsi="Aptos" w:eastAsia="Aptos" w:cs="Aptos"/>
        </w:rPr>
        <w:t xml:space="preserve"> demande une validation du partage au GRD.</w:t>
      </w:r>
    </w:p>
    <w:p w:rsidR="00145AC5" w:rsidP="00347FF7" w:rsidRDefault="67D25F22" w14:paraId="26A3C31F" w14:textId="1B6D3869">
      <w:pPr>
        <w:pStyle w:val="Paragraphedeliste"/>
        <w:numPr>
          <w:ilvl w:val="0"/>
          <w:numId w:val="100"/>
        </w:numPr>
        <w:spacing w:after="0" w:line="276" w:lineRule="auto"/>
        <w:ind w:left="1080"/>
        <w:rPr>
          <w:rFonts w:ascii="Aptos" w:hAnsi="Aptos" w:eastAsia="Aptos" w:cs="Aptos"/>
        </w:rPr>
      </w:pPr>
      <w:r w:rsidRPr="453C1DD9">
        <w:rPr>
          <w:rFonts w:ascii="Aptos" w:hAnsi="Aptos" w:eastAsia="Aptos" w:cs="Aptos"/>
        </w:rPr>
        <w:t xml:space="preserve">Le GRD valide le </w:t>
      </w:r>
      <w:r w:rsidRPr="453C1DD9" w:rsidR="499CD607">
        <w:rPr>
          <w:rFonts w:ascii="Aptos" w:hAnsi="Aptos" w:eastAsia="Aptos" w:cs="Aptos"/>
        </w:rPr>
        <w:t>partage (</w:t>
      </w:r>
      <w:commentRangeStart w:id="121"/>
      <w:commentRangeStart w:id="779838410"/>
      <w:r w:rsidRPr="453C1DD9">
        <w:rPr>
          <w:rFonts w:ascii="Aptos" w:hAnsi="Aptos" w:eastAsia="Aptos" w:cs="Aptos"/>
        </w:rPr>
        <w:t xml:space="preserve">dans un délai de XX jours) </w:t>
      </w:r>
      <w:commentRangeEnd w:id="121"/>
      <w:r w:rsidR="00145AC5">
        <w:rPr>
          <w:rStyle w:val="Marquedecommentaire"/>
          <w:rFonts w:ascii="Aptos" w:hAnsi="Aptos" w:eastAsia="Aptos" w:cs="Aptos"/>
          <w:sz w:val="22"/>
          <w:szCs w:val="22"/>
        </w:rPr>
        <w:commentReference w:id="121"/>
      </w:r>
      <w:commentRangeEnd w:id="779838410"/>
      <w:r>
        <w:rPr>
          <w:rStyle w:val="CommentReference"/>
        </w:rPr>
        <w:commentReference w:id="779838410"/>
      </w:r>
    </w:p>
    <w:p w:rsidRPr="006F65FA" w:rsidR="00145AC5" w:rsidP="00347FF7" w:rsidRDefault="6531E777" w14:paraId="1E9B7BA8" w14:textId="4EE66CCC">
      <w:pPr>
        <w:pStyle w:val="Paragraphedeliste"/>
        <w:numPr>
          <w:ilvl w:val="0"/>
          <w:numId w:val="100"/>
        </w:numPr>
        <w:spacing w:after="0" w:line="276" w:lineRule="auto"/>
        <w:ind w:left="1080"/>
        <w:rPr>
          <w:rFonts w:ascii="Aptos" w:hAnsi="Aptos" w:eastAsia="Aptos" w:cs="Aptos"/>
        </w:rPr>
      </w:pPr>
      <w:r w:rsidRPr="453C1DD9">
        <w:rPr>
          <w:rFonts w:ascii="Aptos" w:hAnsi="Aptos" w:eastAsia="Aptos" w:cs="Aptos"/>
        </w:rPr>
        <w:t>Le système met à jour le statut du partage vers actif</w:t>
      </w:r>
      <w:r w:rsidRPr="453C1DD9" w:rsidR="1013C65D">
        <w:rPr>
          <w:rFonts w:ascii="Aptos" w:hAnsi="Aptos" w:eastAsia="Aptos" w:cs="Aptos"/>
        </w:rPr>
        <w:t xml:space="preserve"> et il met à jour le statut </w:t>
      </w:r>
      <w:r w:rsidRPr="453C1DD9" w:rsidR="627D2314">
        <w:rPr>
          <w:rFonts w:ascii="Aptos" w:hAnsi="Aptos" w:eastAsia="Aptos" w:cs="Aptos"/>
        </w:rPr>
        <w:t xml:space="preserve">des membres en « en </w:t>
      </w:r>
      <w:r w:rsidRPr="453C1DD9" w:rsidR="005826E8">
        <w:rPr>
          <w:rFonts w:ascii="Aptos" w:hAnsi="Aptos" w:eastAsia="Aptos" w:cs="Aptos"/>
        </w:rPr>
        <w:t>partage</w:t>
      </w:r>
      <w:r w:rsidRPr="453C1DD9" w:rsidR="627D2314">
        <w:rPr>
          <w:rFonts w:ascii="Aptos" w:hAnsi="Aptos" w:eastAsia="Aptos" w:cs="Aptos"/>
        </w:rPr>
        <w:t> </w:t>
      </w:r>
      <w:r w:rsidRPr="453C1DD9" w:rsidR="5E55BAFE">
        <w:rPr>
          <w:rFonts w:ascii="Aptos" w:hAnsi="Aptos" w:eastAsia="Aptos" w:cs="Aptos"/>
        </w:rPr>
        <w:t>».</w:t>
      </w:r>
    </w:p>
    <w:p w:rsidRPr="00DA6CA6" w:rsidR="008443BC" w:rsidP="008443BC" w:rsidRDefault="008443BC" w14:paraId="01CE58A0" w14:textId="77777777">
      <w:pPr>
        <w:spacing w:after="0" w:line="276" w:lineRule="auto"/>
        <w:rPr>
          <w:rFonts w:ascii="Aptos" w:hAnsi="Aptos" w:eastAsia="Aptos" w:cs="Aptos"/>
        </w:rPr>
      </w:pPr>
    </w:p>
    <w:p w:rsidRPr="006F65FA" w:rsidR="008443BC" w:rsidP="008443BC" w:rsidRDefault="008443BC" w14:paraId="642AA79F" w14:textId="77777777">
      <w:pPr>
        <w:spacing w:after="0" w:line="276" w:lineRule="auto"/>
        <w:ind w:left="720"/>
      </w:pPr>
      <w:bookmarkStart w:name="_Hlk213771192" w:id="122"/>
      <w:r w:rsidRPr="006F65FA">
        <w:rPr>
          <w:rFonts w:ascii="Aptos" w:hAnsi="Aptos" w:eastAsia="Aptos" w:cs="Aptos"/>
          <w:u w:val="single"/>
        </w:rPr>
        <w:t>Scénarios alternatifs</w:t>
      </w:r>
      <w:r>
        <w:rPr>
          <w:rFonts w:ascii="Aptos" w:hAnsi="Aptos" w:eastAsia="Aptos" w:cs="Aptos"/>
        </w:rPr>
        <w:t xml:space="preserve"> :</w:t>
      </w:r>
      <w:bookmarkEnd w:id="122"/>
    </w:p>
    <w:p w:rsidRPr="006F65FA" w:rsidR="008443BC" w:rsidP="008443BC" w:rsidRDefault="008443BC" w14:paraId="536D7320" w14:textId="0B6639AA">
      <w:pPr>
        <w:spacing w:line="278" w:lineRule="auto"/>
        <w:ind w:firstLine="720"/>
        <w:rPr>
          <w:rFonts w:ascii="Aptos" w:hAnsi="Aptos" w:eastAsia="Aptos" w:cs="Aptos"/>
        </w:rPr>
      </w:pPr>
      <w:r w:rsidRPr="006F65FA">
        <w:rPr>
          <w:rFonts w:ascii="Aptos" w:hAnsi="Aptos" w:eastAsia="Aptos" w:cs="Aptos"/>
          <w:i/>
          <w:iCs/>
        </w:rPr>
        <w:t>A1 L</w:t>
      </w:r>
      <w:r w:rsidR="009F5156">
        <w:rPr>
          <w:rFonts w:ascii="Aptos" w:hAnsi="Aptos" w:eastAsia="Aptos" w:cs="Aptos"/>
          <w:i/>
          <w:iCs/>
        </w:rPr>
        <w:t xml:space="preserve">e membre sélectionne le type « même </w:t>
      </w:r>
      <w:r w:rsidR="00016692">
        <w:rPr>
          <w:rFonts w:ascii="Aptos" w:hAnsi="Aptos" w:eastAsia="Aptos" w:cs="Aptos"/>
          <w:i/>
          <w:iCs/>
        </w:rPr>
        <w:t>bâtiment</w:t>
      </w:r>
      <w:r w:rsidR="009F5156">
        <w:rPr>
          <w:rFonts w:ascii="Aptos" w:hAnsi="Aptos" w:eastAsia="Aptos" w:cs="Aptos"/>
          <w:i/>
          <w:iCs/>
        </w:rPr>
        <w:t> »</w:t>
      </w:r>
      <w:r w:rsidRPr="006F65FA">
        <w:rPr>
          <w:rFonts w:ascii="Aptos" w:hAnsi="Aptos" w:eastAsia="Aptos" w:cs="Aptos"/>
        </w:rPr>
        <w:t xml:space="preserve">. Le scénario alternatif démarre au point </w:t>
      </w:r>
      <w:r w:rsidR="009F5156">
        <w:rPr>
          <w:rFonts w:ascii="Aptos" w:hAnsi="Aptos" w:eastAsia="Aptos" w:cs="Aptos"/>
        </w:rPr>
        <w:t>2</w:t>
      </w:r>
      <w:r w:rsidRPr="006F65FA">
        <w:rPr>
          <w:rFonts w:ascii="Aptos" w:hAnsi="Aptos" w:eastAsia="Aptos" w:cs="Aptos"/>
        </w:rPr>
        <w:t xml:space="preserve"> du scénario nominal : </w:t>
      </w:r>
    </w:p>
    <w:p w:rsidRPr="006F65FA" w:rsidR="009F5156" w:rsidP="00347FF7" w:rsidRDefault="03C4936A" w14:paraId="4BCC7934" w14:textId="3878C0C1">
      <w:pPr>
        <w:pStyle w:val="Paragraphedeliste"/>
        <w:numPr>
          <w:ilvl w:val="0"/>
          <w:numId w:val="96"/>
        </w:numPr>
        <w:spacing w:after="0" w:line="276" w:lineRule="auto"/>
        <w:rPr>
          <w:rFonts w:ascii="Aptos" w:hAnsi="Aptos" w:eastAsia="Aptos" w:cs="Aptos"/>
        </w:rPr>
      </w:pPr>
      <w:r w:rsidRPr="453C1DD9">
        <w:rPr>
          <w:rFonts w:ascii="Aptos" w:hAnsi="Aptos" w:eastAsia="Aptos" w:cs="Aptos"/>
        </w:rPr>
        <w:t>L’utilisateur sélectionne</w:t>
      </w:r>
      <w:r w:rsidRPr="453C1DD9" w:rsidR="62810A40">
        <w:rPr>
          <w:rFonts w:ascii="Aptos" w:hAnsi="Aptos" w:eastAsia="Aptos" w:cs="Aptos"/>
        </w:rPr>
        <w:t xml:space="preserve"> le type de partage « même bâtiment </w:t>
      </w:r>
      <w:r w:rsidRPr="453C1DD9" w:rsidR="0D831C9E">
        <w:rPr>
          <w:rFonts w:ascii="Aptos" w:hAnsi="Aptos" w:eastAsia="Aptos" w:cs="Aptos"/>
        </w:rPr>
        <w:t>».</w:t>
      </w:r>
    </w:p>
    <w:p w:rsidR="009F5156" w:rsidP="00347FF7" w:rsidRDefault="62810A40" w14:paraId="7E529EC9" w14:textId="07573BFF">
      <w:pPr>
        <w:pStyle w:val="Paragraphedeliste"/>
        <w:numPr>
          <w:ilvl w:val="0"/>
          <w:numId w:val="96"/>
        </w:numPr>
        <w:spacing w:after="0" w:line="276" w:lineRule="auto"/>
        <w:ind w:left="1080"/>
        <w:rPr>
          <w:rFonts w:ascii="Aptos" w:hAnsi="Aptos" w:eastAsia="Aptos" w:cs="Aptos"/>
        </w:rPr>
      </w:pPr>
      <w:r w:rsidRPr="453C1DD9">
        <w:rPr>
          <w:rFonts w:ascii="Aptos" w:hAnsi="Aptos" w:eastAsia="Aptos" w:cs="Aptos"/>
        </w:rPr>
        <w:t xml:space="preserve">L'utilisateur fournit l’ensemble des données du partage : un nom, une description, une source d’énergie, une méthode de répartition, les documents signés </w:t>
      </w:r>
      <w:r w:rsidRPr="453C1DD9" w:rsidR="30C3E46F">
        <w:rPr>
          <w:rFonts w:ascii="Aptos" w:hAnsi="Aptos" w:eastAsia="Aptos" w:cs="Aptos"/>
        </w:rPr>
        <w:t>(convention</w:t>
      </w:r>
      <w:r w:rsidRPr="453C1DD9">
        <w:rPr>
          <w:rFonts w:ascii="Aptos" w:hAnsi="Aptos" w:eastAsia="Aptos" w:cs="Aptos"/>
        </w:rPr>
        <w:t xml:space="preserve">, mandats). </w:t>
      </w:r>
    </w:p>
    <w:p w:rsidR="009F5156" w:rsidP="00347FF7" w:rsidRDefault="62810A40" w14:paraId="717CF21C" w14:textId="62AF7629">
      <w:pPr>
        <w:pStyle w:val="Paragraphedeliste"/>
        <w:numPr>
          <w:ilvl w:val="0"/>
          <w:numId w:val="96"/>
        </w:numPr>
        <w:spacing w:after="0" w:line="276" w:lineRule="auto"/>
        <w:ind w:left="1080"/>
        <w:rPr>
          <w:rFonts w:ascii="Aptos" w:hAnsi="Aptos" w:eastAsia="Aptos" w:cs="Aptos"/>
        </w:rPr>
      </w:pPr>
      <w:r w:rsidRPr="453C1DD9">
        <w:rPr>
          <w:rFonts w:ascii="Aptos" w:hAnsi="Aptos" w:eastAsia="Aptos" w:cs="Aptos"/>
        </w:rPr>
        <w:t xml:space="preserve">Le système détermine </w:t>
      </w:r>
      <w:r w:rsidRPr="453C1DD9" w:rsidR="1829A9F7">
        <w:rPr>
          <w:rFonts w:ascii="Aptos" w:hAnsi="Aptos" w:eastAsia="Aptos" w:cs="Aptos"/>
        </w:rPr>
        <w:t>un périmètre</w:t>
      </w:r>
      <w:r w:rsidRPr="453C1DD9">
        <w:rPr>
          <w:rFonts w:ascii="Aptos" w:hAnsi="Aptos" w:eastAsia="Aptos" w:cs="Aptos"/>
        </w:rPr>
        <w:t xml:space="preserve"> A par défaut.</w:t>
      </w:r>
    </w:p>
    <w:p w:rsidR="00026CEE" w:rsidP="00026CEE" w:rsidRDefault="00026CEE" w14:paraId="34D236F7" w14:textId="77777777">
      <w:pPr>
        <w:spacing w:after="0" w:line="276" w:lineRule="auto"/>
        <w:rPr>
          <w:rFonts w:ascii="Aptos" w:hAnsi="Aptos" w:eastAsia="Aptos" w:cs="Aptos"/>
        </w:rPr>
      </w:pPr>
    </w:p>
    <w:p w:rsidRPr="006F65FA" w:rsidR="00026CEE" w:rsidP="00026CEE" w:rsidRDefault="00026CEE" w14:paraId="0EB1E595" w14:textId="32F044D7">
      <w:pPr>
        <w:spacing w:line="278" w:lineRule="auto"/>
        <w:ind w:firstLine="720"/>
        <w:rPr>
          <w:rFonts w:ascii="Aptos" w:hAnsi="Aptos" w:eastAsia="Aptos" w:cs="Aptos"/>
        </w:rPr>
      </w:pPr>
      <w:r w:rsidRPr="006F65FA">
        <w:rPr>
          <w:rFonts w:ascii="Aptos" w:hAnsi="Aptos" w:eastAsia="Aptos" w:cs="Aptos"/>
          <w:i/>
          <w:iCs/>
        </w:rPr>
        <w:t>A</w:t>
      </w:r>
      <w:r>
        <w:rPr>
          <w:rFonts w:ascii="Aptos" w:hAnsi="Aptos" w:eastAsia="Aptos" w:cs="Aptos"/>
          <w:i/>
          <w:iCs/>
        </w:rPr>
        <w:t>2</w:t>
      </w:r>
      <w:r w:rsidRPr="006F65FA">
        <w:rPr>
          <w:rFonts w:ascii="Aptos" w:hAnsi="Aptos" w:eastAsia="Aptos" w:cs="Aptos"/>
          <w:i/>
          <w:iCs/>
        </w:rPr>
        <w:t xml:space="preserve"> L</w:t>
      </w:r>
      <w:r>
        <w:rPr>
          <w:rFonts w:ascii="Aptos" w:hAnsi="Aptos" w:eastAsia="Aptos" w:cs="Aptos"/>
          <w:i/>
          <w:iCs/>
        </w:rPr>
        <w:t>e GRD ne valide pas le partage</w:t>
      </w:r>
      <w:r w:rsidRPr="006F65FA">
        <w:rPr>
          <w:rFonts w:ascii="Aptos" w:hAnsi="Aptos" w:eastAsia="Aptos" w:cs="Aptos"/>
        </w:rPr>
        <w:t xml:space="preserve">. Le scénario alternatif démarre au point </w:t>
      </w:r>
      <w:r>
        <w:rPr>
          <w:rFonts w:ascii="Aptos" w:hAnsi="Aptos" w:eastAsia="Aptos" w:cs="Aptos"/>
        </w:rPr>
        <w:t>9</w:t>
      </w:r>
      <w:r w:rsidRPr="006F65FA">
        <w:rPr>
          <w:rFonts w:ascii="Aptos" w:hAnsi="Aptos" w:eastAsia="Aptos" w:cs="Aptos"/>
        </w:rPr>
        <w:t xml:space="preserve"> du scénario nominal : </w:t>
      </w:r>
    </w:p>
    <w:p w:rsidRPr="006F65FA" w:rsidR="00026CEE" w:rsidP="00347FF7" w:rsidRDefault="00026CEE" w14:paraId="59C146FD" w14:textId="5DD609B6">
      <w:pPr>
        <w:pStyle w:val="Paragraphedeliste"/>
        <w:numPr>
          <w:ilvl w:val="0"/>
          <w:numId w:val="96"/>
        </w:numPr>
        <w:spacing w:after="0" w:line="276" w:lineRule="auto"/>
        <w:rPr>
          <w:rFonts w:ascii="Aptos" w:hAnsi="Aptos" w:eastAsia="Aptos" w:cs="Aptos"/>
        </w:rPr>
      </w:pPr>
      <w:r w:rsidRPr="006F65FA">
        <w:rPr>
          <w:rFonts w:ascii="Aptos" w:hAnsi="Aptos" w:eastAsia="Aptos" w:cs="Aptos"/>
        </w:rPr>
        <w:t>L</w:t>
      </w:r>
      <w:r>
        <w:rPr>
          <w:rFonts w:ascii="Aptos" w:hAnsi="Aptos" w:eastAsia="Aptos" w:cs="Aptos"/>
        </w:rPr>
        <w:t>e GRD ne valide pas le partage.</w:t>
      </w:r>
    </w:p>
    <w:p w:rsidR="00E875DC" w:rsidP="00347FF7" w:rsidRDefault="00026CEE" w14:paraId="3A21227F" w14:textId="77777777">
      <w:pPr>
        <w:pStyle w:val="Paragraphedeliste"/>
        <w:numPr>
          <w:ilvl w:val="0"/>
          <w:numId w:val="96"/>
        </w:numPr>
        <w:spacing w:after="0" w:line="276" w:lineRule="auto"/>
        <w:ind w:left="1080"/>
        <w:rPr>
          <w:rFonts w:ascii="Aptos" w:hAnsi="Aptos" w:eastAsia="Aptos" w:cs="Aptos"/>
        </w:rPr>
      </w:pPr>
      <w:r w:rsidRPr="006F65FA">
        <w:rPr>
          <w:rFonts w:ascii="Aptos" w:hAnsi="Aptos" w:eastAsia="Aptos" w:cs="Aptos"/>
        </w:rPr>
        <w:t>L</w:t>
      </w:r>
      <w:r w:rsidR="00E31BE1">
        <w:rPr>
          <w:rFonts w:ascii="Aptos" w:hAnsi="Aptos" w:eastAsia="Aptos" w:cs="Aptos"/>
        </w:rPr>
        <w:t xml:space="preserve">e système transmet le message du GRD indiquant que le partage n’est pas validé. Il invite l’utilisateur a réviser sa demande </w:t>
      </w:r>
      <w:r w:rsidR="00E875DC">
        <w:rPr>
          <w:rFonts w:ascii="Aptos" w:hAnsi="Aptos" w:eastAsia="Aptos" w:cs="Aptos"/>
        </w:rPr>
        <w:t xml:space="preserve">Puis à la réintroduire. </w:t>
      </w:r>
    </w:p>
    <w:p w:rsidR="00E875DC" w:rsidP="00347FF7" w:rsidRDefault="00E875DC" w14:paraId="5C87B39D" w14:textId="77777777">
      <w:pPr>
        <w:pStyle w:val="Paragraphedeliste"/>
        <w:numPr>
          <w:ilvl w:val="0"/>
          <w:numId w:val="96"/>
        </w:numPr>
        <w:spacing w:after="0" w:line="276" w:lineRule="auto"/>
        <w:ind w:left="1080"/>
        <w:rPr>
          <w:rFonts w:ascii="Aptos" w:hAnsi="Aptos" w:eastAsia="Aptos" w:cs="Aptos"/>
        </w:rPr>
      </w:pPr>
      <w:r>
        <w:rPr>
          <w:rFonts w:ascii="Aptos" w:hAnsi="Aptos" w:eastAsia="Aptos" w:cs="Aptos"/>
        </w:rPr>
        <w:t xml:space="preserve">L’utilisateur modifie les données du partage. </w:t>
      </w:r>
    </w:p>
    <w:p w:rsidRPr="00026CEE" w:rsidR="00026CEE" w:rsidP="00347FF7" w:rsidRDefault="00E875DC" w14:paraId="7559BCEE" w14:textId="71466375">
      <w:pPr>
        <w:pStyle w:val="Paragraphedeliste"/>
        <w:numPr>
          <w:ilvl w:val="0"/>
          <w:numId w:val="96"/>
        </w:numPr>
        <w:spacing w:after="0" w:line="276" w:lineRule="auto"/>
        <w:ind w:left="1080"/>
        <w:rPr>
          <w:rFonts w:ascii="Aptos" w:hAnsi="Aptos" w:eastAsia="Aptos" w:cs="Aptos"/>
        </w:rPr>
      </w:pPr>
      <w:r>
        <w:rPr>
          <w:rFonts w:ascii="Aptos" w:hAnsi="Aptos" w:eastAsia="Aptos" w:cs="Aptos"/>
        </w:rPr>
        <w:t xml:space="preserve">Le flux redémarre au </w:t>
      </w:r>
      <w:r w:rsidR="002A35C2">
        <w:rPr>
          <w:rFonts w:ascii="Aptos" w:hAnsi="Aptos" w:eastAsia="Aptos" w:cs="Aptos"/>
        </w:rPr>
        <w:t>point 8 du scénario nominal.</w:t>
      </w:r>
    </w:p>
    <w:p w:rsidR="008443BC" w:rsidP="009F5156" w:rsidRDefault="008443BC" w14:paraId="716E2AD1" w14:textId="42A273EA">
      <w:pPr>
        <w:pStyle w:val="Paragraphedeliste"/>
        <w:spacing w:after="0" w:line="276" w:lineRule="auto"/>
        <w:ind w:left="1080"/>
        <w:rPr>
          <w:u w:val="single"/>
        </w:rPr>
      </w:pPr>
    </w:p>
    <w:p w:rsidRPr="00B802DC" w:rsidR="008443BC" w:rsidP="008443BC" w:rsidRDefault="008443BC" w14:paraId="2A6D994D" w14:textId="77777777">
      <w:pPr>
        <w:ind w:firstLine="720"/>
        <w:rPr>
          <w:rFonts w:ascii="Aptos" w:hAnsi="Aptos"/>
          <w:u w:val="single"/>
        </w:rPr>
      </w:pPr>
      <w:r w:rsidRPr="00B802DC">
        <w:rPr>
          <w:rFonts w:ascii="Aptos" w:hAnsi="Aptos"/>
          <w:u w:val="single"/>
        </w:rPr>
        <w:t>Enchainements d’erreurs</w:t>
      </w:r>
      <w:r w:rsidRPr="001D607C">
        <w:rPr>
          <w:rFonts w:ascii="Aptos" w:hAnsi="Aptos"/>
        </w:rPr>
        <w:t> :</w:t>
      </w:r>
    </w:p>
    <w:p w:rsidRPr="006F65FA" w:rsidR="008443BC" w:rsidP="008443BC" w:rsidRDefault="008443BC" w14:paraId="499EDEBD" w14:textId="2860B40F">
      <w:pPr>
        <w:ind w:firstLine="720"/>
      </w:pPr>
      <w:r w:rsidRPr="006F65FA">
        <w:rPr>
          <w:i/>
          <w:iCs/>
        </w:rPr>
        <w:t xml:space="preserve">E1 </w:t>
      </w:r>
      <w:r w:rsidR="009F5156">
        <w:rPr>
          <w:i/>
          <w:iCs/>
        </w:rPr>
        <w:t>un membre appartient déjà à un autre partage</w:t>
      </w:r>
      <w:r w:rsidRPr="006F65FA">
        <w:t xml:space="preserve">. Le scénario d’erreur démarre au point </w:t>
      </w:r>
      <w:r w:rsidR="00267D07">
        <w:t>6</w:t>
      </w:r>
      <w:r w:rsidRPr="006F65FA">
        <w:t xml:space="preserve"> du scénario nominal : </w:t>
      </w:r>
    </w:p>
    <w:p w:rsidRPr="006F65FA" w:rsidR="008443BC" w:rsidP="00347FF7" w:rsidRDefault="008443BC" w14:paraId="6ED3C23D" w14:textId="134B4983">
      <w:pPr>
        <w:pStyle w:val="Paragraphedeliste"/>
        <w:numPr>
          <w:ilvl w:val="0"/>
          <w:numId w:val="98"/>
        </w:numPr>
        <w:spacing w:after="0" w:line="276" w:lineRule="auto"/>
        <w:rPr>
          <w:rFonts w:ascii="Aptos" w:hAnsi="Aptos" w:eastAsia="Aptos" w:cs="Aptos"/>
        </w:rPr>
      </w:pPr>
      <w:r w:rsidRPr="006F65FA">
        <w:rPr>
          <w:rFonts w:ascii="Aptos" w:hAnsi="Aptos" w:eastAsia="Aptos" w:cs="Aptos"/>
        </w:rPr>
        <w:t>Le système détecte qu</w:t>
      </w:r>
      <w:r w:rsidR="00267D07">
        <w:rPr>
          <w:rFonts w:ascii="Aptos" w:hAnsi="Aptos" w:eastAsia="Aptos" w:cs="Aptos"/>
        </w:rPr>
        <w:t>’un membre appartient déjà à un partage d’énergie</w:t>
      </w:r>
      <w:r w:rsidRPr="006F65FA">
        <w:rPr>
          <w:rFonts w:ascii="Aptos" w:hAnsi="Aptos" w:eastAsia="Aptos" w:cs="Aptos"/>
        </w:rPr>
        <w:t>.</w:t>
      </w:r>
    </w:p>
    <w:p w:rsidRPr="006F65FA" w:rsidR="008443BC" w:rsidP="00347FF7" w:rsidRDefault="564711C6" w14:paraId="4CCF863C" w14:textId="2C9E1581">
      <w:pPr>
        <w:pStyle w:val="Paragraphedeliste"/>
        <w:numPr>
          <w:ilvl w:val="0"/>
          <w:numId w:val="98"/>
        </w:numPr>
        <w:spacing w:after="0" w:line="276" w:lineRule="auto"/>
        <w:rPr>
          <w:rFonts w:ascii="Aptos" w:hAnsi="Aptos" w:eastAsia="Aptos" w:cs="Aptos"/>
        </w:rPr>
      </w:pPr>
      <w:r w:rsidRPr="453C1DD9">
        <w:rPr>
          <w:rFonts w:ascii="Aptos" w:hAnsi="Aptos" w:eastAsia="Aptos" w:cs="Aptos"/>
        </w:rPr>
        <w:t>Le système affiche un message d’erreur : “</w:t>
      </w:r>
      <w:r w:rsidRPr="453C1DD9" w:rsidR="068A6EFF">
        <w:rPr>
          <w:rFonts w:ascii="Aptos" w:hAnsi="Aptos" w:eastAsia="Aptos" w:cs="Aptos"/>
        </w:rPr>
        <w:t xml:space="preserve"> </w:t>
      </w:r>
      <w:r w:rsidRPr="453C1DD9" w:rsidR="3A989151">
        <w:rPr>
          <w:rFonts w:ascii="Aptos" w:hAnsi="Aptos" w:eastAsia="Aptos" w:cs="Aptos"/>
        </w:rPr>
        <w:t xml:space="preserve">Attention, le numéro de compteur de l’utilisateur xxx appartient déjà à un partage </w:t>
      </w:r>
      <w:r w:rsidRPr="453C1DD9" w:rsidR="06AAE674">
        <w:rPr>
          <w:rFonts w:ascii="Aptos" w:hAnsi="Aptos" w:eastAsia="Aptos" w:cs="Aptos"/>
        </w:rPr>
        <w:t>d’énergie »</w:t>
      </w:r>
      <w:r w:rsidRPr="453C1DD9" w:rsidR="390AE6EE">
        <w:rPr>
          <w:rFonts w:ascii="Aptos" w:hAnsi="Aptos" w:eastAsia="Aptos" w:cs="Aptos"/>
        </w:rPr>
        <w:t xml:space="preserve"> </w:t>
      </w:r>
    </w:p>
    <w:p w:rsidR="008B506F" w:rsidP="008B506F" w:rsidRDefault="008B506F" w14:paraId="7CFEA705" w14:textId="77777777"/>
    <w:p w:rsidRPr="006F65FA" w:rsidR="00A643B6" w:rsidP="00A643B6" w:rsidRDefault="2AD67CC3" w14:paraId="652CF8BF" w14:textId="6424AB8A">
      <w:pPr>
        <w:pStyle w:val="Titre3"/>
      </w:pPr>
      <w:bookmarkStart w:name="_Toc1363045856" w:id="123"/>
      <w:r>
        <w:t>4.4.6. Processus de mise à jour d’un partage</w:t>
      </w:r>
      <w:bookmarkEnd w:id="123"/>
    </w:p>
    <w:p w:rsidRPr="006F65FA" w:rsidR="00A643B6" w:rsidP="00A643B6" w:rsidRDefault="00A643B6" w14:paraId="094F97AC" w14:textId="344389B5">
      <w:pPr>
        <w:spacing w:after="0" w:line="276" w:lineRule="auto"/>
      </w:pPr>
      <w:r w:rsidRPr="006F65FA">
        <w:rPr>
          <w:rFonts w:ascii="Aptos" w:hAnsi="Aptos" w:eastAsia="Aptos" w:cs="Aptos"/>
          <w:b/>
          <w:bCs/>
          <w:u w:val="single"/>
        </w:rPr>
        <w:t>Besoin fonctionnel</w:t>
      </w:r>
      <w:r w:rsidRPr="00B802DC">
        <w:rPr>
          <w:rFonts w:ascii="Aptos" w:hAnsi="Aptos" w:eastAsia="Aptos" w:cs="Aptos"/>
        </w:rPr>
        <w:t xml:space="preserve"> :</w:t>
      </w:r>
      <w:r>
        <w:t xml:space="preserve"> </w:t>
      </w:r>
      <w:r w:rsidRPr="006F65FA">
        <w:rPr>
          <w:rFonts w:ascii="Aptos" w:hAnsi="Aptos" w:eastAsia="Aptos" w:cs="Aptos"/>
        </w:rPr>
        <w:t xml:space="preserve">Ce cas d’utilisation permet à un </w:t>
      </w:r>
      <w:r>
        <w:rPr>
          <w:rFonts w:ascii="Aptos" w:hAnsi="Aptos" w:eastAsia="Aptos" w:cs="Aptos"/>
        </w:rPr>
        <w:t xml:space="preserve">membre de type « producteur/vendeur » de </w:t>
      </w:r>
      <w:r w:rsidR="001D62F6">
        <w:rPr>
          <w:rFonts w:ascii="Aptos" w:hAnsi="Aptos" w:eastAsia="Aptos" w:cs="Aptos"/>
        </w:rPr>
        <w:t xml:space="preserve">mettre à jour </w:t>
      </w:r>
      <w:r>
        <w:rPr>
          <w:rFonts w:ascii="Aptos" w:hAnsi="Aptos" w:eastAsia="Aptos" w:cs="Aptos"/>
        </w:rPr>
        <w:t>un partage d’énergie.</w:t>
      </w:r>
    </w:p>
    <w:p w:rsidRPr="006F65FA" w:rsidR="00A643B6" w:rsidP="00A643B6" w:rsidRDefault="00A643B6" w14:paraId="4D7A649F" w14:textId="77777777">
      <w:pPr>
        <w:spacing w:after="0" w:line="276" w:lineRule="auto"/>
        <w:ind w:left="720"/>
        <w:rPr>
          <w:rFonts w:ascii="Aptos" w:hAnsi="Aptos" w:eastAsia="Aptos" w:cs="Aptos"/>
        </w:rPr>
      </w:pPr>
    </w:p>
    <w:p w:rsidRPr="006F65FA" w:rsidR="00A643B6" w:rsidP="00A643B6" w:rsidRDefault="00A643B6" w14:paraId="6B72F802" w14:textId="77777777">
      <w:pPr>
        <w:spacing w:after="0" w:line="276" w:lineRule="auto"/>
      </w:pPr>
      <w:r w:rsidRPr="006F65FA">
        <w:rPr>
          <w:rFonts w:ascii="Aptos" w:hAnsi="Aptos" w:eastAsia="Aptos" w:cs="Aptos"/>
          <w:b/>
          <w:bCs/>
          <w:u w:val="single"/>
        </w:rPr>
        <w:t>Acteurs concernés</w:t>
      </w:r>
      <w:r w:rsidRPr="00B802DC">
        <w:rPr>
          <w:rFonts w:ascii="Aptos" w:hAnsi="Aptos" w:eastAsia="Aptos" w:cs="Aptos"/>
          <w:b/>
        </w:rPr>
        <w:t xml:space="preserve"> :</w:t>
      </w:r>
      <w:r>
        <w:t xml:space="preserve"> </w:t>
      </w:r>
      <w:r>
        <w:rPr>
          <w:rFonts w:ascii="Aptos" w:hAnsi="Aptos" w:eastAsia="Aptos" w:cs="Aptos"/>
        </w:rPr>
        <w:t>Producteur/vendeur</w:t>
      </w:r>
      <w:r w:rsidRPr="006F65FA">
        <w:rPr>
          <w:rFonts w:ascii="Aptos" w:hAnsi="Aptos" w:eastAsia="Aptos" w:cs="Aptos"/>
        </w:rPr>
        <w:t>, système</w:t>
      </w:r>
    </w:p>
    <w:p w:rsidRPr="006F65FA" w:rsidR="00A643B6" w:rsidP="00A643B6" w:rsidRDefault="00A643B6" w14:paraId="34A1532C" w14:textId="77777777">
      <w:pPr>
        <w:spacing w:after="0" w:line="276" w:lineRule="auto"/>
      </w:pPr>
      <w:r w:rsidRPr="006F65FA">
        <w:rPr>
          <w:rFonts w:ascii="Aptos" w:hAnsi="Aptos" w:eastAsia="Aptos" w:cs="Aptos"/>
          <w:b/>
          <w:bCs/>
          <w:u w:val="single"/>
        </w:rPr>
        <w:t>Préconditions</w:t>
      </w:r>
      <w:r w:rsidRPr="00B802DC">
        <w:rPr>
          <w:rFonts w:ascii="Aptos" w:hAnsi="Aptos" w:eastAsia="Aptos" w:cs="Aptos"/>
          <w:b/>
        </w:rPr>
        <w:t xml:space="preserve"> : </w:t>
      </w:r>
    </w:p>
    <w:p w:rsidRPr="001D607C" w:rsidR="00A643B6" w:rsidP="00347FF7" w:rsidRDefault="00A643B6" w14:paraId="2C008EEF" w14:textId="77777777">
      <w:pPr>
        <w:pStyle w:val="Paragraphedeliste"/>
        <w:numPr>
          <w:ilvl w:val="0"/>
          <w:numId w:val="63"/>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de type producteur/vendeur</w:t>
      </w:r>
      <w:r w:rsidRPr="001D607C">
        <w:rPr>
          <w:rFonts w:ascii="Aptos" w:hAnsi="Aptos"/>
        </w:rPr>
        <w:t>.</w:t>
      </w:r>
    </w:p>
    <w:p w:rsidRPr="004A6F4A" w:rsidR="00A643B6" w:rsidP="00347FF7" w:rsidRDefault="00A643B6" w14:paraId="2C783966" w14:textId="2F9B9749">
      <w:pPr>
        <w:pStyle w:val="Paragraphedeliste"/>
        <w:numPr>
          <w:ilvl w:val="0"/>
          <w:numId w:val="63"/>
        </w:numPr>
        <w:spacing w:line="279" w:lineRule="auto"/>
      </w:pPr>
      <w:r w:rsidRPr="006F65FA">
        <w:rPr>
          <w:rFonts w:ascii="Aptos" w:hAnsi="Aptos" w:eastAsia="Aptos" w:cs="Aptos"/>
        </w:rPr>
        <w:t xml:space="preserve">L’utilisateur </w:t>
      </w:r>
      <w:r w:rsidR="007C1A56">
        <w:rPr>
          <w:rFonts w:ascii="Aptos" w:hAnsi="Aptos" w:eastAsia="Aptos" w:cs="Aptos"/>
        </w:rPr>
        <w:t>à</w:t>
      </w:r>
      <w:r>
        <w:rPr>
          <w:rFonts w:ascii="Aptos" w:hAnsi="Aptos" w:eastAsia="Aptos" w:cs="Aptos"/>
        </w:rPr>
        <w:t xml:space="preserve"> </w:t>
      </w:r>
      <w:r w:rsidR="007C1A56">
        <w:rPr>
          <w:rFonts w:ascii="Aptos" w:hAnsi="Aptos" w:eastAsia="Aptos" w:cs="Aptos"/>
        </w:rPr>
        <w:t>créer un partage</w:t>
      </w:r>
    </w:p>
    <w:p w:rsidRPr="005950B6" w:rsidR="001F66F7" w:rsidP="00347FF7" w:rsidRDefault="001F66F7" w14:paraId="41A38004" w14:textId="77777777">
      <w:pPr>
        <w:pStyle w:val="Paragraphedeliste"/>
        <w:numPr>
          <w:ilvl w:val="0"/>
          <w:numId w:val="63"/>
        </w:numPr>
        <w:spacing w:line="279" w:lineRule="auto"/>
      </w:pPr>
      <w:r>
        <w:rPr>
          <w:rFonts w:ascii="Aptos" w:hAnsi="Aptos" w:eastAsia="Aptos" w:cs="Aptos"/>
        </w:rPr>
        <w:t>Le délai de préavis de 3 semaines de retrait du partage est écoulé.</w:t>
      </w:r>
    </w:p>
    <w:p w:rsidRPr="00DA6CA6" w:rsidR="00A643B6" w:rsidP="00347FF7" w:rsidRDefault="00A643B6" w14:paraId="1B3EB7FA" w14:textId="77777777">
      <w:pPr>
        <w:pStyle w:val="Paragraphedeliste"/>
        <w:numPr>
          <w:ilvl w:val="0"/>
          <w:numId w:val="63"/>
        </w:numPr>
        <w:spacing w:line="279" w:lineRule="auto"/>
      </w:pPr>
      <w:r>
        <w:rPr>
          <w:rFonts w:ascii="Aptos" w:hAnsi="Aptos" w:eastAsia="Aptos" w:cs="Aptos"/>
        </w:rPr>
        <w:t>L’utilisateur est connecté.</w:t>
      </w:r>
    </w:p>
    <w:p w:rsidRPr="006F65FA" w:rsidR="00A643B6" w:rsidP="00A643B6" w:rsidRDefault="00A643B6" w14:paraId="5024B4F5" w14:textId="77777777">
      <w:pPr>
        <w:pStyle w:val="Paragraphedeliste"/>
        <w:spacing w:after="0" w:line="276" w:lineRule="auto"/>
        <w:ind w:left="1080"/>
      </w:pPr>
    </w:p>
    <w:p w:rsidRPr="006F65FA" w:rsidR="00A643B6" w:rsidP="00A643B6" w:rsidRDefault="00A643B6" w14:paraId="2B3EEB41" w14:textId="77777777">
      <w:pPr>
        <w:spacing w:after="0" w:line="276" w:lineRule="auto"/>
      </w:pPr>
      <w:r w:rsidRPr="006F65FA">
        <w:rPr>
          <w:rFonts w:ascii="Aptos" w:hAnsi="Aptos" w:eastAsia="Aptos" w:cs="Aptos"/>
          <w:b/>
          <w:bCs/>
          <w:u w:val="single"/>
        </w:rPr>
        <w:t>Déroulement</w:t>
      </w:r>
      <w:r w:rsidRPr="00B802DC">
        <w:rPr>
          <w:rFonts w:ascii="Aptos" w:hAnsi="Aptos" w:eastAsia="Aptos" w:cs="Aptos"/>
          <w:b/>
          <w:bCs/>
        </w:rPr>
        <w:t> :</w:t>
      </w:r>
    </w:p>
    <w:p w:rsidRPr="006F65FA" w:rsidR="00A643B6" w:rsidP="00A643B6" w:rsidRDefault="00A643B6" w14:paraId="27D3E4B2" w14:textId="77777777">
      <w:pPr>
        <w:spacing w:after="0" w:line="276" w:lineRule="auto"/>
        <w:ind w:left="720"/>
      </w:pPr>
      <w:r w:rsidRPr="006F65FA">
        <w:rPr>
          <w:rFonts w:ascii="Aptos" w:hAnsi="Aptos" w:eastAsia="Aptos" w:cs="Aptos"/>
          <w:u w:val="single"/>
        </w:rPr>
        <w:t>Scénario nominal</w:t>
      </w:r>
      <w:r w:rsidRPr="00B802DC">
        <w:rPr>
          <w:rFonts w:ascii="Aptos" w:hAnsi="Aptos" w:eastAsia="Aptos" w:cs="Aptos"/>
        </w:rPr>
        <w:t xml:space="preserve"> :</w:t>
      </w:r>
      <w:r w:rsidRPr="006F65FA">
        <w:rPr>
          <w:rFonts w:ascii="Aptos" w:hAnsi="Aptos" w:eastAsia="Aptos" w:cs="Aptos"/>
          <w:u w:val="single"/>
        </w:rPr>
        <w:t xml:space="preserve"> </w:t>
      </w:r>
    </w:p>
    <w:p w:rsidRPr="006F65FA" w:rsidR="00A643B6" w:rsidP="00347FF7" w:rsidRDefault="00A643B6" w14:paraId="06F95077" w14:textId="0BAAA905">
      <w:pPr>
        <w:pStyle w:val="Paragraphedeliste"/>
        <w:numPr>
          <w:ilvl w:val="0"/>
          <w:numId w:val="103"/>
        </w:numPr>
        <w:spacing w:after="0" w:line="276" w:lineRule="auto"/>
        <w:rPr>
          <w:rFonts w:ascii="Aptos" w:hAnsi="Aptos" w:eastAsia="Aptos" w:cs="Aptos"/>
        </w:rPr>
      </w:pPr>
      <w:r w:rsidRPr="006F65FA">
        <w:rPr>
          <w:rFonts w:ascii="Aptos" w:hAnsi="Aptos" w:eastAsia="Aptos" w:cs="Aptos"/>
        </w:rPr>
        <w:t xml:space="preserve">L’utilisateur se rend sur la page </w:t>
      </w:r>
      <w:r w:rsidR="007C1A56">
        <w:rPr>
          <w:rFonts w:ascii="Aptos" w:hAnsi="Aptos" w:eastAsia="Aptos" w:cs="Aptos"/>
        </w:rPr>
        <w:t>mon</w:t>
      </w:r>
      <w:r>
        <w:rPr>
          <w:rFonts w:ascii="Aptos" w:hAnsi="Aptos" w:eastAsia="Aptos" w:cs="Aptos"/>
        </w:rPr>
        <w:t xml:space="preserve"> partage d’énergie.</w:t>
      </w:r>
    </w:p>
    <w:p w:rsidR="00A643B6" w:rsidP="00347FF7" w:rsidRDefault="2AD67CC3" w14:paraId="39D16BD0" w14:textId="708379FB">
      <w:pPr>
        <w:pStyle w:val="Paragraphedeliste"/>
        <w:numPr>
          <w:ilvl w:val="0"/>
          <w:numId w:val="103"/>
        </w:numPr>
        <w:spacing w:after="0" w:line="276" w:lineRule="auto"/>
        <w:ind w:left="1080"/>
        <w:rPr>
          <w:rFonts w:ascii="Aptos" w:hAnsi="Aptos" w:eastAsia="Aptos" w:cs="Aptos"/>
        </w:rPr>
      </w:pPr>
      <w:r w:rsidRPr="453C1DD9">
        <w:rPr>
          <w:rFonts w:ascii="Aptos" w:hAnsi="Aptos" w:eastAsia="Aptos" w:cs="Aptos"/>
        </w:rPr>
        <w:t xml:space="preserve">L'utilisateur </w:t>
      </w:r>
      <w:r w:rsidRPr="453C1DD9" w:rsidR="03C9CF52">
        <w:rPr>
          <w:rFonts w:ascii="Aptos" w:hAnsi="Aptos" w:eastAsia="Aptos" w:cs="Aptos"/>
        </w:rPr>
        <w:t xml:space="preserve">met à jour les données </w:t>
      </w:r>
      <w:r w:rsidRPr="453C1DD9" w:rsidR="3F83BFEF">
        <w:rPr>
          <w:rFonts w:ascii="Aptos" w:hAnsi="Aptos" w:eastAsia="Aptos" w:cs="Aptos"/>
        </w:rPr>
        <w:t>nécessaires :</w:t>
      </w:r>
      <w:r w:rsidRPr="453C1DD9">
        <w:rPr>
          <w:rFonts w:ascii="Aptos" w:hAnsi="Aptos" w:eastAsia="Aptos" w:cs="Aptos"/>
        </w:rPr>
        <w:t xml:space="preserve"> un nom, une description, une source d’énergie, une méthode de répartition, un périmètre </w:t>
      </w:r>
      <w:r w:rsidRPr="453C1DD9" w:rsidR="16AA607C">
        <w:rPr>
          <w:rFonts w:ascii="Aptos" w:hAnsi="Aptos" w:eastAsia="Aptos" w:cs="Aptos"/>
        </w:rPr>
        <w:t>(s’il</w:t>
      </w:r>
      <w:r w:rsidRPr="453C1DD9">
        <w:rPr>
          <w:rFonts w:ascii="Aptos" w:hAnsi="Aptos" w:eastAsia="Aptos" w:cs="Aptos"/>
        </w:rPr>
        <w:t xml:space="preserve"> détient déjà l’information), les documents signés </w:t>
      </w:r>
      <w:r w:rsidRPr="453C1DD9" w:rsidR="53FFE405">
        <w:rPr>
          <w:rFonts w:ascii="Aptos" w:hAnsi="Aptos" w:eastAsia="Aptos" w:cs="Aptos"/>
        </w:rPr>
        <w:t>(convention</w:t>
      </w:r>
      <w:r w:rsidRPr="453C1DD9">
        <w:rPr>
          <w:rFonts w:ascii="Aptos" w:hAnsi="Aptos" w:eastAsia="Aptos" w:cs="Aptos"/>
        </w:rPr>
        <w:t xml:space="preserve">, mandats). </w:t>
      </w:r>
    </w:p>
    <w:p w:rsidRPr="006F65FA" w:rsidR="00A643B6" w:rsidP="00347FF7" w:rsidRDefault="00A643B6" w14:paraId="3221CCF3" w14:textId="75A6CD6E">
      <w:pPr>
        <w:pStyle w:val="Paragraphedeliste"/>
        <w:numPr>
          <w:ilvl w:val="0"/>
          <w:numId w:val="103"/>
        </w:numPr>
        <w:spacing w:after="0" w:line="276" w:lineRule="auto"/>
        <w:ind w:left="1080"/>
        <w:rPr>
          <w:rFonts w:ascii="Aptos" w:hAnsi="Aptos" w:eastAsia="Aptos" w:cs="Aptos"/>
        </w:rPr>
      </w:pPr>
      <w:r>
        <w:rPr>
          <w:rFonts w:ascii="Aptos" w:hAnsi="Aptos" w:eastAsia="Aptos" w:cs="Aptos"/>
        </w:rPr>
        <w:t xml:space="preserve">L’utilisateur </w:t>
      </w:r>
      <w:r w:rsidR="004A6F4A">
        <w:rPr>
          <w:rFonts w:ascii="Aptos" w:hAnsi="Aptos" w:eastAsia="Aptos" w:cs="Aptos"/>
        </w:rPr>
        <w:t>met à jour la liste de</w:t>
      </w:r>
      <w:r>
        <w:rPr>
          <w:rFonts w:ascii="Aptos" w:hAnsi="Aptos" w:eastAsia="Aptos" w:cs="Aptos"/>
        </w:rPr>
        <w:t>s participants au partage.</w:t>
      </w:r>
    </w:p>
    <w:p w:rsidRPr="006F65FA" w:rsidR="00A643B6" w:rsidP="00347FF7" w:rsidRDefault="00A643B6" w14:paraId="55C05D91" w14:textId="6E6EA78C">
      <w:pPr>
        <w:pStyle w:val="Paragraphedeliste"/>
        <w:numPr>
          <w:ilvl w:val="0"/>
          <w:numId w:val="103"/>
        </w:numPr>
        <w:spacing w:after="0" w:line="276" w:lineRule="auto"/>
        <w:ind w:left="1080"/>
        <w:rPr>
          <w:rFonts w:ascii="Aptos" w:hAnsi="Aptos" w:eastAsia="Aptos" w:cs="Aptos"/>
        </w:rPr>
      </w:pPr>
      <w:r w:rsidRPr="006F65FA">
        <w:rPr>
          <w:rFonts w:ascii="Aptos" w:hAnsi="Aptos" w:eastAsia="Aptos" w:cs="Aptos"/>
        </w:rPr>
        <w:t xml:space="preserve">L’utilisateur clique sur </w:t>
      </w:r>
      <w:r w:rsidR="00684943">
        <w:rPr>
          <w:rFonts w:ascii="Aptos" w:hAnsi="Aptos" w:eastAsia="Aptos" w:cs="Aptos"/>
        </w:rPr>
        <w:t xml:space="preserve">sauver les modifications. </w:t>
      </w:r>
    </w:p>
    <w:p w:rsidRPr="006F65FA" w:rsidR="00A643B6" w:rsidP="00347FF7" w:rsidRDefault="00A643B6" w14:paraId="4FD274F7" w14:textId="77777777">
      <w:pPr>
        <w:pStyle w:val="Paragraphedeliste"/>
        <w:numPr>
          <w:ilvl w:val="0"/>
          <w:numId w:val="103"/>
        </w:numPr>
        <w:spacing w:after="0" w:line="276" w:lineRule="auto"/>
        <w:ind w:left="1080"/>
        <w:rPr>
          <w:rFonts w:ascii="Aptos" w:hAnsi="Aptos" w:eastAsia="Aptos" w:cs="Aptos"/>
        </w:rPr>
      </w:pPr>
      <w:commentRangeStart w:id="124"/>
      <w:r w:rsidRPr="5E819019" w:rsidR="00A643B6">
        <w:rPr>
          <w:rFonts w:ascii="Aptos" w:hAnsi="Aptos" w:eastAsia="Aptos" w:cs="Aptos"/>
        </w:rPr>
        <w:t>Le système vérifie que l</w:t>
      </w:r>
      <w:r w:rsidRPr="5E819019" w:rsidR="00A643B6">
        <w:rPr>
          <w:rFonts w:ascii="Aptos" w:hAnsi="Aptos" w:eastAsia="Aptos" w:cs="Aptos"/>
        </w:rPr>
        <w:t xml:space="preserve">es membres du partage n’appartiennent pas déjà à un autre partage. </w:t>
      </w:r>
      <w:r w:rsidRPr="5E819019" w:rsidR="00A643B6">
        <w:rPr>
          <w:rFonts w:ascii="Aptos" w:hAnsi="Aptos" w:eastAsia="Aptos" w:cs="Aptos"/>
        </w:rPr>
        <w:t xml:space="preserve"> </w:t>
      </w:r>
      <w:commentRangeEnd w:id="124"/>
      <w:r>
        <w:rPr>
          <w:rStyle w:val="CommentReference"/>
        </w:rPr>
        <w:commentReference w:id="124"/>
      </w:r>
    </w:p>
    <w:p w:rsidR="00A643B6" w:rsidP="00347FF7" w:rsidRDefault="00A643B6" w14:paraId="5BDA1608" w14:textId="35963429">
      <w:pPr>
        <w:pStyle w:val="Paragraphedeliste"/>
        <w:numPr>
          <w:ilvl w:val="0"/>
          <w:numId w:val="103"/>
        </w:numPr>
        <w:spacing w:after="0" w:line="276" w:lineRule="auto"/>
        <w:ind w:left="1080"/>
        <w:rPr>
          <w:rFonts w:ascii="Aptos" w:hAnsi="Aptos" w:eastAsia="Aptos" w:cs="Aptos"/>
        </w:rPr>
      </w:pPr>
      <w:r w:rsidRPr="00684943">
        <w:rPr>
          <w:rFonts w:ascii="Aptos" w:hAnsi="Aptos" w:eastAsia="Aptos" w:cs="Aptos"/>
        </w:rPr>
        <w:t xml:space="preserve">Le système </w:t>
      </w:r>
      <w:r w:rsidRPr="00684943" w:rsidR="00684943">
        <w:rPr>
          <w:rFonts w:ascii="Aptos" w:hAnsi="Aptos" w:eastAsia="Aptos" w:cs="Aptos"/>
        </w:rPr>
        <w:t xml:space="preserve">met à jour le </w:t>
      </w:r>
      <w:r w:rsidRPr="00684943">
        <w:rPr>
          <w:rFonts w:ascii="Aptos" w:hAnsi="Aptos" w:eastAsia="Aptos" w:cs="Aptos"/>
        </w:rPr>
        <w:t>partage</w:t>
      </w:r>
      <w:r w:rsidR="00684943">
        <w:rPr>
          <w:rFonts w:ascii="Aptos" w:hAnsi="Aptos" w:eastAsia="Aptos" w:cs="Aptos"/>
        </w:rPr>
        <w:t xml:space="preserve"> ainsi que </w:t>
      </w:r>
      <w:r w:rsidRPr="00684943">
        <w:rPr>
          <w:rFonts w:ascii="Aptos" w:hAnsi="Aptos" w:eastAsia="Aptos" w:cs="Aptos"/>
        </w:rPr>
        <w:t>le statut des membres en « en partage » .</w:t>
      </w:r>
    </w:p>
    <w:p w:rsidRPr="00684943" w:rsidR="00C9491A" w:rsidP="00347FF7" w:rsidRDefault="080D765C" w14:paraId="76C3F4A2" w14:textId="49542112">
      <w:pPr>
        <w:pStyle w:val="Paragraphedeliste"/>
        <w:numPr>
          <w:ilvl w:val="0"/>
          <w:numId w:val="103"/>
        </w:numPr>
        <w:spacing w:after="0" w:line="276" w:lineRule="auto"/>
        <w:ind w:left="1080"/>
        <w:rPr>
          <w:rFonts w:ascii="Aptos" w:hAnsi="Aptos" w:eastAsia="Aptos" w:cs="Aptos"/>
        </w:rPr>
      </w:pPr>
      <w:commentRangeStart w:id="127"/>
      <w:r w:rsidRPr="453C1DD9">
        <w:rPr>
          <w:rFonts w:ascii="Aptos" w:hAnsi="Aptos" w:eastAsia="Aptos" w:cs="Aptos"/>
        </w:rPr>
        <w:t xml:space="preserve">Une notification est </w:t>
      </w:r>
      <w:r w:rsidRPr="453C1DD9" w:rsidR="0E6B16B9">
        <w:rPr>
          <w:rFonts w:ascii="Aptos" w:hAnsi="Aptos" w:eastAsia="Aptos" w:cs="Aptos"/>
        </w:rPr>
        <w:t>envoyée</w:t>
      </w:r>
      <w:r w:rsidRPr="453C1DD9">
        <w:rPr>
          <w:rFonts w:ascii="Aptos" w:hAnsi="Aptos" w:eastAsia="Aptos" w:cs="Aptos"/>
        </w:rPr>
        <w:t xml:space="preserve"> vers le GRD afin de l’informer des modifications apportées au sein </w:t>
      </w:r>
      <w:r w:rsidRPr="453C1DD9" w:rsidR="5F34D736">
        <w:rPr>
          <w:rFonts w:ascii="Aptos" w:hAnsi="Aptos" w:eastAsia="Aptos" w:cs="Aptos"/>
        </w:rPr>
        <w:t>du partage</w:t>
      </w:r>
      <w:r w:rsidRPr="453C1DD9">
        <w:rPr>
          <w:rFonts w:ascii="Aptos" w:hAnsi="Aptos" w:eastAsia="Aptos" w:cs="Aptos"/>
        </w:rPr>
        <w:t>.</w:t>
      </w:r>
      <w:commentRangeEnd w:id="127"/>
      <w:r w:rsidRPr="00684943" w:rsidR="00C9491A">
        <w:rPr>
          <w:rStyle w:val="Marquedecommentaire"/>
          <w:rFonts w:ascii="Aptos" w:hAnsi="Aptos" w:eastAsia="Aptos" w:cs="Aptos"/>
          <w:sz w:val="22"/>
          <w:szCs w:val="22"/>
        </w:rPr>
        <w:commentReference w:id="127"/>
      </w:r>
    </w:p>
    <w:p w:rsidR="00A643B6" w:rsidP="00A643B6" w:rsidRDefault="00A643B6" w14:paraId="78DE04B9" w14:textId="77777777">
      <w:pPr>
        <w:pStyle w:val="Paragraphedeliste"/>
        <w:spacing w:after="0" w:line="276" w:lineRule="auto"/>
        <w:ind w:left="1080"/>
        <w:rPr>
          <w:u w:val="single"/>
        </w:rPr>
      </w:pPr>
    </w:p>
    <w:p w:rsidRPr="00B802DC" w:rsidR="00A643B6" w:rsidP="00A643B6" w:rsidRDefault="00A643B6" w14:paraId="78681D99" w14:textId="77777777">
      <w:pPr>
        <w:ind w:firstLine="720"/>
        <w:rPr>
          <w:rFonts w:ascii="Aptos" w:hAnsi="Aptos"/>
          <w:u w:val="single"/>
        </w:rPr>
      </w:pPr>
      <w:r w:rsidRPr="00B802DC">
        <w:rPr>
          <w:rFonts w:ascii="Aptos" w:hAnsi="Aptos"/>
          <w:u w:val="single"/>
        </w:rPr>
        <w:t>Enchainements d’erreurs</w:t>
      </w:r>
      <w:r w:rsidRPr="001D607C">
        <w:rPr>
          <w:rFonts w:ascii="Aptos" w:hAnsi="Aptos"/>
        </w:rPr>
        <w:t> :</w:t>
      </w:r>
    </w:p>
    <w:p w:rsidRPr="006F65FA" w:rsidR="00A643B6" w:rsidP="00A643B6" w:rsidRDefault="00A643B6" w14:paraId="4D44621B" w14:textId="77777777">
      <w:pPr>
        <w:ind w:firstLine="720"/>
      </w:pPr>
      <w:r w:rsidRPr="006F65FA">
        <w:rPr>
          <w:i/>
          <w:iCs/>
        </w:rPr>
        <w:t xml:space="preserve">E1 </w:t>
      </w:r>
      <w:r>
        <w:rPr>
          <w:i/>
          <w:iCs/>
        </w:rPr>
        <w:t>un membre appartient déjà à un autre partage</w:t>
      </w:r>
      <w:r w:rsidRPr="006F65FA">
        <w:t xml:space="preserve">. Le scénario d’erreur démarre au point </w:t>
      </w:r>
      <w:r>
        <w:t>6</w:t>
      </w:r>
      <w:r w:rsidRPr="006F65FA">
        <w:t xml:space="preserve"> du scénario nominal : </w:t>
      </w:r>
    </w:p>
    <w:p w:rsidRPr="006F65FA" w:rsidR="00A643B6" w:rsidP="00347FF7" w:rsidRDefault="00A643B6" w14:paraId="53747276" w14:textId="77777777">
      <w:pPr>
        <w:pStyle w:val="Paragraphedeliste"/>
        <w:numPr>
          <w:ilvl w:val="0"/>
          <w:numId w:val="104"/>
        </w:numPr>
        <w:spacing w:after="0" w:line="276" w:lineRule="auto"/>
        <w:rPr>
          <w:rFonts w:ascii="Aptos" w:hAnsi="Aptos" w:eastAsia="Aptos" w:cs="Aptos"/>
        </w:rPr>
      </w:pPr>
      <w:r w:rsidRPr="006F65FA">
        <w:rPr>
          <w:rFonts w:ascii="Aptos" w:hAnsi="Aptos" w:eastAsia="Aptos" w:cs="Aptos"/>
        </w:rPr>
        <w:t>Le système détecte qu</w:t>
      </w:r>
      <w:r>
        <w:rPr>
          <w:rFonts w:ascii="Aptos" w:hAnsi="Aptos" w:eastAsia="Aptos" w:cs="Aptos"/>
        </w:rPr>
        <w:t>’un membre appartient déjà à un partage d’énergie</w:t>
      </w:r>
      <w:r w:rsidRPr="006F65FA">
        <w:rPr>
          <w:rFonts w:ascii="Aptos" w:hAnsi="Aptos" w:eastAsia="Aptos" w:cs="Aptos"/>
        </w:rPr>
        <w:t>.</w:t>
      </w:r>
    </w:p>
    <w:p w:rsidRPr="006F65FA" w:rsidR="00A643B6" w:rsidP="00347FF7" w:rsidRDefault="00A643B6" w14:paraId="3557EBBD" w14:textId="6AA5DBB6">
      <w:pPr>
        <w:pStyle w:val="Paragraphedeliste"/>
        <w:numPr>
          <w:ilvl w:val="0"/>
          <w:numId w:val="104"/>
        </w:numPr>
        <w:spacing w:after="0" w:line="276" w:lineRule="auto"/>
        <w:rPr>
          <w:rFonts w:ascii="Aptos" w:hAnsi="Aptos" w:eastAsia="Aptos" w:cs="Aptos"/>
        </w:rPr>
      </w:pPr>
      <w:r w:rsidRPr="006F65FA">
        <w:rPr>
          <w:rFonts w:ascii="Aptos" w:hAnsi="Aptos" w:eastAsia="Aptos" w:cs="Aptos"/>
        </w:rPr>
        <w:t>Le système affiche un message d’erreur : “</w:t>
      </w:r>
      <w:r w:rsidR="00D41ECD">
        <w:rPr>
          <w:rFonts w:ascii="Aptos" w:hAnsi="Aptos" w:eastAsia="Aptos" w:cs="Aptos"/>
        </w:rPr>
        <w:t xml:space="preserve">Attention, le </w:t>
      </w:r>
      <w:r>
        <w:rPr>
          <w:rFonts w:ascii="Aptos" w:hAnsi="Aptos" w:eastAsia="Aptos" w:cs="Aptos"/>
        </w:rPr>
        <w:t xml:space="preserve">numéro de compteur de l’utilisateur xxx appartient déjà à un partage d’énergie.» </w:t>
      </w:r>
    </w:p>
    <w:p w:rsidR="008B506F" w:rsidP="008B506F" w:rsidRDefault="008B506F" w14:paraId="3638F777" w14:textId="77777777"/>
    <w:p w:rsidRPr="006F65FA" w:rsidR="00D41ECD" w:rsidP="00D41ECD" w:rsidRDefault="3A989151" w14:paraId="732E25F8" w14:textId="67B1CE0C">
      <w:pPr>
        <w:pStyle w:val="Titre3"/>
      </w:pPr>
      <w:bookmarkStart w:name="_Toc761220581" w:id="128"/>
      <w:r>
        <w:t>4.4.7. Processus d</w:t>
      </w:r>
      <w:r w:rsidR="587F24E0">
        <w:t xml:space="preserve">e désactivation et d’archivage </w:t>
      </w:r>
      <w:r>
        <w:t>d’un partage</w:t>
      </w:r>
      <w:bookmarkEnd w:id="128"/>
    </w:p>
    <w:p w:rsidRPr="006F65FA" w:rsidR="00D41ECD" w:rsidP="00D41ECD" w:rsidRDefault="00D41ECD" w14:paraId="4C73826B" w14:textId="0CDB7D4D">
      <w:pPr>
        <w:spacing w:after="0" w:line="276" w:lineRule="auto"/>
      </w:pPr>
      <w:r w:rsidRPr="006F65FA">
        <w:rPr>
          <w:rFonts w:ascii="Aptos" w:hAnsi="Aptos" w:eastAsia="Aptos" w:cs="Aptos"/>
          <w:b/>
          <w:bCs/>
          <w:u w:val="single"/>
        </w:rPr>
        <w:t>Besoin fonctionnel</w:t>
      </w:r>
      <w:r w:rsidRPr="00B802DC">
        <w:rPr>
          <w:rFonts w:ascii="Aptos" w:hAnsi="Aptos" w:eastAsia="Aptos" w:cs="Aptos"/>
        </w:rPr>
        <w:t xml:space="preserve"> :</w:t>
      </w:r>
      <w:r>
        <w:t xml:space="preserve"> </w:t>
      </w:r>
      <w:r w:rsidRPr="006F65FA">
        <w:rPr>
          <w:rFonts w:ascii="Aptos" w:hAnsi="Aptos" w:eastAsia="Aptos" w:cs="Aptos"/>
        </w:rPr>
        <w:t xml:space="preserve">Ce cas d’utilisation permet à un </w:t>
      </w:r>
      <w:r>
        <w:rPr>
          <w:rFonts w:ascii="Aptos" w:hAnsi="Aptos" w:eastAsia="Aptos" w:cs="Aptos"/>
        </w:rPr>
        <w:t>membre de type « producteur/vendeur » de supprimer un partage d’énergie.</w:t>
      </w:r>
    </w:p>
    <w:p w:rsidRPr="006F65FA" w:rsidR="00D41ECD" w:rsidP="00D41ECD" w:rsidRDefault="00D41ECD" w14:paraId="065F2F4C" w14:textId="77777777">
      <w:pPr>
        <w:spacing w:after="0" w:line="276" w:lineRule="auto"/>
        <w:ind w:left="720"/>
        <w:rPr>
          <w:rFonts w:ascii="Aptos" w:hAnsi="Aptos" w:eastAsia="Aptos" w:cs="Aptos"/>
        </w:rPr>
      </w:pPr>
    </w:p>
    <w:p w:rsidRPr="006F65FA" w:rsidR="00D41ECD" w:rsidP="00D41ECD" w:rsidRDefault="00D41ECD" w14:paraId="0CA623B8" w14:textId="77777777">
      <w:pPr>
        <w:spacing w:after="0" w:line="276" w:lineRule="auto"/>
      </w:pPr>
      <w:r w:rsidRPr="006F65FA">
        <w:rPr>
          <w:rFonts w:ascii="Aptos" w:hAnsi="Aptos" w:eastAsia="Aptos" w:cs="Aptos"/>
          <w:b/>
          <w:bCs/>
          <w:u w:val="single"/>
        </w:rPr>
        <w:t>Acteurs concernés</w:t>
      </w:r>
      <w:r w:rsidRPr="00B802DC">
        <w:rPr>
          <w:rFonts w:ascii="Aptos" w:hAnsi="Aptos" w:eastAsia="Aptos" w:cs="Aptos"/>
          <w:b/>
        </w:rPr>
        <w:t xml:space="preserve"> :</w:t>
      </w:r>
      <w:r>
        <w:t xml:space="preserve"> </w:t>
      </w:r>
      <w:r>
        <w:rPr>
          <w:rFonts w:ascii="Aptos" w:hAnsi="Aptos" w:eastAsia="Aptos" w:cs="Aptos"/>
        </w:rPr>
        <w:t>Producteur/vendeur</w:t>
      </w:r>
      <w:r w:rsidRPr="006F65FA">
        <w:rPr>
          <w:rFonts w:ascii="Aptos" w:hAnsi="Aptos" w:eastAsia="Aptos" w:cs="Aptos"/>
        </w:rPr>
        <w:t>, système</w:t>
      </w:r>
    </w:p>
    <w:p w:rsidRPr="006F65FA" w:rsidR="00D41ECD" w:rsidP="00D41ECD" w:rsidRDefault="00D41ECD" w14:paraId="5CB50AA8" w14:textId="77777777">
      <w:pPr>
        <w:spacing w:after="0" w:line="276" w:lineRule="auto"/>
      </w:pPr>
      <w:r w:rsidRPr="006F65FA">
        <w:rPr>
          <w:rFonts w:ascii="Aptos" w:hAnsi="Aptos" w:eastAsia="Aptos" w:cs="Aptos"/>
          <w:b/>
          <w:bCs/>
          <w:u w:val="single"/>
        </w:rPr>
        <w:t>Préconditions</w:t>
      </w:r>
      <w:r w:rsidRPr="00B802DC">
        <w:rPr>
          <w:rFonts w:ascii="Aptos" w:hAnsi="Aptos" w:eastAsia="Aptos" w:cs="Aptos"/>
          <w:b/>
        </w:rPr>
        <w:t xml:space="preserve"> : </w:t>
      </w:r>
    </w:p>
    <w:p w:rsidRPr="006F65FA" w:rsidR="001F66F7" w:rsidP="00347FF7" w:rsidRDefault="001F66F7" w14:paraId="32F1FA89" w14:textId="77777777">
      <w:pPr>
        <w:pStyle w:val="Paragraphedeliste"/>
        <w:numPr>
          <w:ilvl w:val="0"/>
          <w:numId w:val="63"/>
        </w:numPr>
        <w:spacing w:after="0" w:line="276" w:lineRule="auto"/>
        <w:rPr>
          <w:rFonts w:ascii="Aptos" w:hAnsi="Aptos" w:eastAsia="Aptos" w:cs="Aptos"/>
        </w:rPr>
      </w:pPr>
      <w:r w:rsidRPr="006F65FA">
        <w:rPr>
          <w:rFonts w:ascii="Aptos" w:hAnsi="Aptos" w:eastAsia="Aptos" w:cs="Aptos"/>
        </w:rPr>
        <w:t xml:space="preserve">L’utilisateur se rend sur la page </w:t>
      </w:r>
      <w:r>
        <w:rPr>
          <w:rFonts w:ascii="Aptos" w:hAnsi="Aptos" w:eastAsia="Aptos" w:cs="Aptos"/>
        </w:rPr>
        <w:t>mon partage d’énergie.</w:t>
      </w:r>
    </w:p>
    <w:p w:rsidRPr="004A6F4A" w:rsidR="00D41ECD" w:rsidP="00347FF7" w:rsidRDefault="00D41ECD" w14:paraId="39EE399E" w14:textId="77777777">
      <w:pPr>
        <w:pStyle w:val="Paragraphedeliste"/>
        <w:numPr>
          <w:ilvl w:val="0"/>
          <w:numId w:val="63"/>
        </w:numPr>
        <w:spacing w:line="279" w:lineRule="auto"/>
      </w:pPr>
      <w:r w:rsidRPr="006F65FA">
        <w:rPr>
          <w:rFonts w:ascii="Aptos" w:hAnsi="Aptos" w:eastAsia="Aptos" w:cs="Aptos"/>
        </w:rPr>
        <w:t xml:space="preserve">L’utilisateur </w:t>
      </w:r>
      <w:r>
        <w:rPr>
          <w:rFonts w:ascii="Aptos" w:hAnsi="Aptos" w:eastAsia="Aptos" w:cs="Aptos"/>
        </w:rPr>
        <w:t>à créer un partage</w:t>
      </w:r>
    </w:p>
    <w:p w:rsidRPr="005950B6" w:rsidR="00D41ECD" w:rsidP="00347FF7" w:rsidRDefault="001F66F7" w14:paraId="0325350C" w14:textId="08B2AAF6">
      <w:pPr>
        <w:pStyle w:val="Paragraphedeliste"/>
        <w:numPr>
          <w:ilvl w:val="0"/>
          <w:numId w:val="63"/>
        </w:numPr>
        <w:spacing w:line="279" w:lineRule="auto"/>
      </w:pPr>
      <w:r>
        <w:rPr>
          <w:rFonts w:ascii="Aptos" w:hAnsi="Aptos" w:eastAsia="Aptos" w:cs="Aptos"/>
        </w:rPr>
        <w:t xml:space="preserve">Le délai de préavis de 3 semaines de retrait du partage </w:t>
      </w:r>
      <w:r w:rsidR="00D41ECD">
        <w:rPr>
          <w:rFonts w:ascii="Aptos" w:hAnsi="Aptos" w:eastAsia="Aptos" w:cs="Aptos"/>
        </w:rPr>
        <w:t>est écoulé.</w:t>
      </w:r>
    </w:p>
    <w:p w:rsidRPr="00DA6CA6" w:rsidR="00D41ECD" w:rsidP="00347FF7" w:rsidRDefault="00D41ECD" w14:paraId="4570CE3F" w14:textId="77777777">
      <w:pPr>
        <w:pStyle w:val="Paragraphedeliste"/>
        <w:numPr>
          <w:ilvl w:val="0"/>
          <w:numId w:val="63"/>
        </w:numPr>
        <w:spacing w:line="279" w:lineRule="auto"/>
      </w:pPr>
      <w:r>
        <w:rPr>
          <w:rFonts w:ascii="Aptos" w:hAnsi="Aptos" w:eastAsia="Aptos" w:cs="Aptos"/>
        </w:rPr>
        <w:t>L’utilisateur est connecté.</w:t>
      </w:r>
    </w:p>
    <w:p w:rsidRPr="006F65FA" w:rsidR="00D41ECD" w:rsidP="00D41ECD" w:rsidRDefault="00D41ECD" w14:paraId="4118DC53" w14:textId="77777777">
      <w:pPr>
        <w:pStyle w:val="Paragraphedeliste"/>
        <w:spacing w:after="0" w:line="276" w:lineRule="auto"/>
        <w:ind w:left="1080"/>
      </w:pPr>
    </w:p>
    <w:p w:rsidRPr="006F65FA" w:rsidR="00D41ECD" w:rsidP="00D41ECD" w:rsidRDefault="00D41ECD" w14:paraId="71C93756" w14:textId="77777777">
      <w:pPr>
        <w:spacing w:after="0" w:line="276" w:lineRule="auto"/>
      </w:pPr>
      <w:r w:rsidRPr="006F65FA">
        <w:rPr>
          <w:rFonts w:ascii="Aptos" w:hAnsi="Aptos" w:eastAsia="Aptos" w:cs="Aptos"/>
          <w:b/>
          <w:bCs/>
          <w:u w:val="single"/>
        </w:rPr>
        <w:t>Déroulement</w:t>
      </w:r>
      <w:r w:rsidRPr="00B802DC">
        <w:rPr>
          <w:rFonts w:ascii="Aptos" w:hAnsi="Aptos" w:eastAsia="Aptos" w:cs="Aptos"/>
          <w:b/>
          <w:bCs/>
        </w:rPr>
        <w:t> :</w:t>
      </w:r>
    </w:p>
    <w:p w:rsidRPr="006F65FA" w:rsidR="00D41ECD" w:rsidP="00D41ECD" w:rsidRDefault="00D41ECD" w14:paraId="4F5CE09E" w14:textId="77777777">
      <w:pPr>
        <w:spacing w:after="0" w:line="276" w:lineRule="auto"/>
        <w:ind w:left="720"/>
      </w:pPr>
      <w:r w:rsidRPr="006F65FA">
        <w:rPr>
          <w:rFonts w:ascii="Aptos" w:hAnsi="Aptos" w:eastAsia="Aptos" w:cs="Aptos"/>
          <w:u w:val="single"/>
        </w:rPr>
        <w:t>Scénario nominal</w:t>
      </w:r>
      <w:r w:rsidRPr="00B802DC">
        <w:rPr>
          <w:rFonts w:ascii="Aptos" w:hAnsi="Aptos" w:eastAsia="Aptos" w:cs="Aptos"/>
        </w:rPr>
        <w:t xml:space="preserve"> :</w:t>
      </w:r>
      <w:r w:rsidRPr="006F65FA">
        <w:rPr>
          <w:rFonts w:ascii="Aptos" w:hAnsi="Aptos" w:eastAsia="Aptos" w:cs="Aptos"/>
          <w:u w:val="single"/>
        </w:rPr>
        <w:t xml:space="preserve"> </w:t>
      </w:r>
    </w:p>
    <w:p w:rsidRPr="006F65FA" w:rsidR="001F66F7" w:rsidP="00347FF7" w:rsidRDefault="001F66F7" w14:paraId="2AA23A3A" w14:textId="77777777">
      <w:pPr>
        <w:pStyle w:val="Paragraphedeliste"/>
        <w:numPr>
          <w:ilvl w:val="0"/>
          <w:numId w:val="105"/>
        </w:numPr>
        <w:spacing w:after="0" w:line="276" w:lineRule="auto"/>
        <w:rPr>
          <w:rFonts w:ascii="Aptos" w:hAnsi="Aptos" w:eastAsia="Aptos" w:cs="Aptos"/>
        </w:rPr>
      </w:pPr>
      <w:r w:rsidRPr="006F65FA">
        <w:rPr>
          <w:rFonts w:ascii="Aptos" w:hAnsi="Aptos" w:eastAsia="Aptos" w:cs="Aptos"/>
        </w:rPr>
        <w:t xml:space="preserve">L’utilisateur se rend sur la page </w:t>
      </w:r>
      <w:r>
        <w:rPr>
          <w:rFonts w:ascii="Aptos" w:hAnsi="Aptos" w:eastAsia="Aptos" w:cs="Aptos"/>
        </w:rPr>
        <w:t>mon partage d’énergie.</w:t>
      </w:r>
    </w:p>
    <w:p w:rsidRPr="006F65FA" w:rsidR="00D41ECD" w:rsidP="00347FF7" w:rsidRDefault="3A989151" w14:paraId="65015D35" w14:textId="62F18B81">
      <w:pPr>
        <w:pStyle w:val="Paragraphedeliste"/>
        <w:numPr>
          <w:ilvl w:val="0"/>
          <w:numId w:val="105"/>
        </w:numPr>
        <w:spacing w:after="0" w:line="276" w:lineRule="auto"/>
        <w:ind w:left="1080"/>
        <w:rPr>
          <w:rFonts w:ascii="Aptos" w:hAnsi="Aptos" w:eastAsia="Aptos" w:cs="Aptos"/>
        </w:rPr>
      </w:pPr>
      <w:r w:rsidRPr="453C1DD9">
        <w:rPr>
          <w:rFonts w:ascii="Aptos" w:hAnsi="Aptos" w:eastAsia="Aptos" w:cs="Aptos"/>
        </w:rPr>
        <w:t xml:space="preserve">L’utilisateur </w:t>
      </w:r>
      <w:r w:rsidRPr="453C1DD9" w:rsidR="587F24E0">
        <w:rPr>
          <w:rFonts w:ascii="Aptos" w:hAnsi="Aptos" w:eastAsia="Aptos" w:cs="Aptos"/>
        </w:rPr>
        <w:t xml:space="preserve">clique sur désactiver le </w:t>
      </w:r>
      <w:r w:rsidRPr="453C1DD9" w:rsidR="03845A6F">
        <w:rPr>
          <w:rFonts w:ascii="Aptos" w:hAnsi="Aptos" w:eastAsia="Aptos" w:cs="Aptos"/>
        </w:rPr>
        <w:t>partage.</w:t>
      </w:r>
    </w:p>
    <w:p w:rsidR="00D41ECD" w:rsidP="00347FF7" w:rsidRDefault="00D41ECD" w14:paraId="0061B9B6" w14:textId="14403D23">
      <w:pPr>
        <w:pStyle w:val="Paragraphedeliste"/>
        <w:numPr>
          <w:ilvl w:val="0"/>
          <w:numId w:val="105"/>
        </w:numPr>
        <w:spacing w:after="0" w:line="276" w:lineRule="auto"/>
        <w:ind w:left="1080"/>
        <w:rPr>
          <w:rFonts w:ascii="Aptos" w:hAnsi="Aptos" w:eastAsia="Aptos" w:cs="Aptos"/>
        </w:rPr>
      </w:pPr>
      <w:r w:rsidRPr="006F65FA">
        <w:rPr>
          <w:rFonts w:ascii="Aptos" w:hAnsi="Aptos" w:eastAsia="Aptos" w:cs="Aptos"/>
        </w:rPr>
        <w:t>L</w:t>
      </w:r>
      <w:r w:rsidR="001F66F7">
        <w:rPr>
          <w:rFonts w:ascii="Aptos" w:hAnsi="Aptos" w:eastAsia="Aptos" w:cs="Aptos"/>
        </w:rPr>
        <w:t>e système demande la con</w:t>
      </w:r>
      <w:r w:rsidR="00A974BD">
        <w:rPr>
          <w:rFonts w:ascii="Aptos" w:hAnsi="Aptos" w:eastAsia="Aptos" w:cs="Aptos"/>
        </w:rPr>
        <w:t xml:space="preserve">firmation de désactivation du partage. </w:t>
      </w:r>
    </w:p>
    <w:p w:rsidRPr="006F65FA" w:rsidR="00D41ECD" w:rsidP="00347FF7" w:rsidRDefault="00D41ECD" w14:paraId="401E2D78" w14:textId="3CB9210A">
      <w:pPr>
        <w:pStyle w:val="Paragraphedeliste"/>
        <w:numPr>
          <w:ilvl w:val="0"/>
          <w:numId w:val="105"/>
        </w:numPr>
        <w:spacing w:after="0" w:line="276" w:lineRule="auto"/>
        <w:ind w:left="1080"/>
        <w:rPr>
          <w:rFonts w:ascii="Aptos" w:hAnsi="Aptos" w:eastAsia="Aptos" w:cs="Aptos"/>
        </w:rPr>
      </w:pPr>
      <w:r>
        <w:rPr>
          <w:rFonts w:ascii="Aptos" w:hAnsi="Aptos" w:eastAsia="Aptos" w:cs="Aptos"/>
        </w:rPr>
        <w:t xml:space="preserve">L’utilisateur </w:t>
      </w:r>
      <w:r w:rsidR="00A974BD">
        <w:rPr>
          <w:rFonts w:ascii="Aptos" w:hAnsi="Aptos" w:eastAsia="Aptos" w:cs="Aptos"/>
        </w:rPr>
        <w:t>confirme la désactivation</w:t>
      </w:r>
      <w:r>
        <w:rPr>
          <w:rFonts w:ascii="Aptos" w:hAnsi="Aptos" w:eastAsia="Aptos" w:cs="Aptos"/>
        </w:rPr>
        <w:t>.</w:t>
      </w:r>
    </w:p>
    <w:p w:rsidRPr="006F65FA" w:rsidR="00C9491A" w:rsidP="00347FF7" w:rsidRDefault="3A989151" w14:paraId="756BD4AF" w14:textId="24BC9BCD">
      <w:pPr>
        <w:pStyle w:val="Paragraphedeliste"/>
        <w:numPr>
          <w:ilvl w:val="0"/>
          <w:numId w:val="105"/>
        </w:numPr>
        <w:spacing w:after="0" w:line="276" w:lineRule="auto"/>
        <w:ind w:left="1080"/>
        <w:rPr>
          <w:rFonts w:ascii="Aptos" w:hAnsi="Aptos" w:eastAsia="Aptos" w:cs="Aptos"/>
        </w:rPr>
      </w:pPr>
      <w:r w:rsidRPr="453C1DD9">
        <w:rPr>
          <w:rFonts w:ascii="Aptos" w:hAnsi="Aptos" w:eastAsia="Aptos" w:cs="Aptos"/>
        </w:rPr>
        <w:t xml:space="preserve">Le système </w:t>
      </w:r>
      <w:r w:rsidRPr="453C1DD9" w:rsidR="4CF50C74">
        <w:rPr>
          <w:rFonts w:ascii="Aptos" w:hAnsi="Aptos" w:eastAsia="Aptos" w:cs="Aptos"/>
        </w:rPr>
        <w:t>désactive le partage</w:t>
      </w:r>
      <w:r w:rsidRPr="453C1DD9" w:rsidR="080D765C">
        <w:rPr>
          <w:rFonts w:ascii="Aptos" w:hAnsi="Aptos" w:eastAsia="Aptos" w:cs="Aptos"/>
        </w:rPr>
        <w:t xml:space="preserve">, met à jour le statut du partage vers </w:t>
      </w:r>
      <w:r w:rsidRPr="453C1DD9" w:rsidR="1EDC848B">
        <w:rPr>
          <w:rFonts w:ascii="Aptos" w:hAnsi="Aptos" w:eastAsia="Aptos" w:cs="Aptos"/>
        </w:rPr>
        <w:t>in</w:t>
      </w:r>
      <w:r w:rsidRPr="453C1DD9" w:rsidR="080D765C">
        <w:rPr>
          <w:rFonts w:ascii="Aptos" w:hAnsi="Aptos" w:eastAsia="Aptos" w:cs="Aptos"/>
        </w:rPr>
        <w:t>actif et il met à jour le statut des membres en « </w:t>
      </w:r>
      <w:r w:rsidRPr="453C1DD9" w:rsidR="1EDC848B">
        <w:rPr>
          <w:rFonts w:ascii="Aptos" w:hAnsi="Aptos" w:eastAsia="Aptos" w:cs="Aptos"/>
        </w:rPr>
        <w:t>libre</w:t>
      </w:r>
      <w:r w:rsidRPr="453C1DD9" w:rsidR="080D765C">
        <w:rPr>
          <w:rFonts w:ascii="Aptos" w:hAnsi="Aptos" w:eastAsia="Aptos" w:cs="Aptos"/>
        </w:rPr>
        <w:t> </w:t>
      </w:r>
      <w:r w:rsidRPr="453C1DD9" w:rsidR="33F1D3BE">
        <w:rPr>
          <w:rFonts w:ascii="Aptos" w:hAnsi="Aptos" w:eastAsia="Aptos" w:cs="Aptos"/>
        </w:rPr>
        <w:t>».</w:t>
      </w:r>
    </w:p>
    <w:p w:rsidRPr="00AC5EFB" w:rsidR="00505ACA" w:rsidP="00347FF7" w:rsidRDefault="1A91BF5F" w14:paraId="30541292" w14:textId="798BF724">
      <w:pPr>
        <w:pStyle w:val="Paragraphedeliste"/>
        <w:numPr>
          <w:ilvl w:val="0"/>
          <w:numId w:val="105"/>
        </w:numPr>
        <w:spacing w:after="0" w:line="276" w:lineRule="auto"/>
      </w:pPr>
      <w:commentRangeStart w:id="129"/>
      <w:r w:rsidRPr="453C1DD9">
        <w:rPr>
          <w:rFonts w:ascii="Aptos" w:hAnsi="Aptos" w:eastAsia="Aptos" w:cs="Aptos"/>
        </w:rPr>
        <w:t xml:space="preserve">Une notification est </w:t>
      </w:r>
      <w:r w:rsidRPr="453C1DD9" w:rsidR="240858C1">
        <w:rPr>
          <w:rFonts w:ascii="Aptos" w:hAnsi="Aptos" w:eastAsia="Aptos" w:cs="Aptos"/>
        </w:rPr>
        <w:t>envoyée</w:t>
      </w:r>
      <w:r w:rsidRPr="453C1DD9">
        <w:rPr>
          <w:rFonts w:ascii="Aptos" w:hAnsi="Aptos" w:eastAsia="Aptos" w:cs="Aptos"/>
        </w:rPr>
        <w:t xml:space="preserve"> vers le GRD afin de l’informer de</w:t>
      </w:r>
      <w:r w:rsidRPr="453C1DD9" w:rsidR="1EDC848B">
        <w:rPr>
          <w:rFonts w:ascii="Aptos" w:hAnsi="Aptos" w:eastAsia="Aptos" w:cs="Aptos"/>
        </w:rPr>
        <w:t xml:space="preserve"> la désactivation du partage</w:t>
      </w:r>
      <w:r w:rsidRPr="453C1DD9">
        <w:rPr>
          <w:rFonts w:ascii="Aptos" w:hAnsi="Aptos" w:eastAsia="Aptos" w:cs="Aptos"/>
        </w:rPr>
        <w:t>.</w:t>
      </w:r>
      <w:commentRangeEnd w:id="129"/>
      <w:r w:rsidR="006E269A">
        <w:rPr>
          <w:rStyle w:val="Marquedecommentaire"/>
          <w:sz w:val="22"/>
          <w:szCs w:val="22"/>
        </w:rPr>
        <w:commentReference w:id="129"/>
      </w:r>
      <w:r w:rsidR="006E269A">
        <w:br w:type="page"/>
      </w:r>
    </w:p>
    <w:p w:rsidR="50F62102" w:rsidP="453C1DD9" w:rsidRDefault="50F62102" w14:paraId="467F632A" w14:textId="19610740">
      <w:pPr>
        <w:pStyle w:val="Titre2"/>
      </w:pPr>
      <w:bookmarkStart w:name="_Toc1978515742" w:id="130"/>
      <w:r>
        <w:t>4.5. Diagramme de processus métier : cycle de vie et workflow</w:t>
      </w:r>
      <w:bookmarkEnd w:id="130"/>
      <w:r>
        <w:t xml:space="preserve"> </w:t>
      </w:r>
    </w:p>
    <w:p w:rsidR="50F62102" w:rsidRDefault="50F62102" w14:paraId="27672A10" w14:textId="26A52AF2">
      <w:r>
        <w:t>Le cycle de vie d’un partage d’énergie se décompose en quatre phases principales :</w:t>
      </w:r>
    </w:p>
    <w:tbl>
      <w:tblPr>
        <w:tblStyle w:val="TableauGrille1Clair-Accentuation6"/>
        <w:tblW w:w="0" w:type="auto"/>
        <w:tblLook w:val="04A0" w:firstRow="1" w:lastRow="0" w:firstColumn="1" w:lastColumn="0" w:noHBand="0" w:noVBand="1"/>
      </w:tblPr>
      <w:tblGrid>
        <w:gridCol w:w="1573"/>
        <w:gridCol w:w="7489"/>
      </w:tblGrid>
      <w:tr w:rsidR="453C1DD9" w:rsidTr="453C1DD9" w14:paraId="38311DC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3" w:type="dxa"/>
          </w:tcPr>
          <w:p w:rsidR="453C1DD9" w:rsidP="453C1DD9" w:rsidRDefault="453C1DD9" w14:paraId="5967DD7B" w14:textId="77777777">
            <w:pPr>
              <w:spacing w:after="160" w:line="259" w:lineRule="auto"/>
            </w:pPr>
            <w:r>
              <w:t>État</w:t>
            </w:r>
          </w:p>
        </w:tc>
        <w:tc>
          <w:tcPr>
            <w:tcW w:w="7489" w:type="dxa"/>
          </w:tcPr>
          <w:p w:rsidR="453C1DD9" w:rsidP="453C1DD9" w:rsidRDefault="453C1DD9" w14:paraId="26BE86CC"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t>Description</w:t>
            </w:r>
          </w:p>
        </w:tc>
      </w:tr>
      <w:tr w:rsidR="453C1DD9" w:rsidTr="453C1DD9" w14:paraId="3BD30F3D" w14:textId="77777777">
        <w:trPr>
          <w:trHeight w:val="300"/>
        </w:trPr>
        <w:tc>
          <w:tcPr>
            <w:cnfStyle w:val="001000000000" w:firstRow="0" w:lastRow="0" w:firstColumn="1" w:lastColumn="0" w:oddVBand="0" w:evenVBand="0" w:oddHBand="0" w:evenHBand="0" w:firstRowFirstColumn="0" w:firstRowLastColumn="0" w:lastRowFirstColumn="0" w:lastRowLastColumn="0"/>
            <w:tcW w:w="1573" w:type="dxa"/>
          </w:tcPr>
          <w:p w:rsidR="453C1DD9" w:rsidP="453C1DD9" w:rsidRDefault="453C1DD9" w14:paraId="33481345" w14:textId="77777777">
            <w:pPr>
              <w:spacing w:after="160" w:line="259" w:lineRule="auto"/>
            </w:pPr>
            <w:r>
              <w:t>Inactif (Initial)</w:t>
            </w:r>
          </w:p>
        </w:tc>
        <w:tc>
          <w:tcPr>
            <w:tcW w:w="7489" w:type="dxa"/>
          </w:tcPr>
          <w:p w:rsidR="453C1DD9" w:rsidP="453C1DD9" w:rsidRDefault="453C1DD9" w14:paraId="687B5927"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t>Le partage est créé par le producteur. Il n'y a pas encore d'échange d'énergie effectif.</w:t>
            </w:r>
          </w:p>
        </w:tc>
      </w:tr>
      <w:tr w:rsidR="453C1DD9" w:rsidTr="453C1DD9" w14:paraId="4068D2A2" w14:textId="77777777">
        <w:trPr>
          <w:trHeight w:val="300"/>
        </w:trPr>
        <w:tc>
          <w:tcPr>
            <w:cnfStyle w:val="001000000000" w:firstRow="0" w:lastRow="0" w:firstColumn="1" w:lastColumn="0" w:oddVBand="0" w:evenVBand="0" w:oddHBand="0" w:evenHBand="0" w:firstRowFirstColumn="0" w:firstRowLastColumn="0" w:lastRowFirstColumn="0" w:lastRowLastColumn="0"/>
            <w:tcW w:w="1573" w:type="dxa"/>
          </w:tcPr>
          <w:p w:rsidR="453C1DD9" w:rsidP="453C1DD9" w:rsidRDefault="453C1DD9" w14:paraId="3C1DF766" w14:textId="77777777">
            <w:pPr>
              <w:spacing w:after="160" w:line="259" w:lineRule="auto"/>
            </w:pPr>
            <w:r>
              <w:t>En Attente de Validation</w:t>
            </w:r>
          </w:p>
        </w:tc>
        <w:tc>
          <w:tcPr>
            <w:tcW w:w="7489" w:type="dxa"/>
          </w:tcPr>
          <w:p w:rsidR="453C1DD9" w:rsidP="453C1DD9" w:rsidRDefault="453C1DD9" w14:paraId="67148D48"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t>L'utilisateur a soumis le dossier au Gestionnaire de Réseau de Distribution (GRD).</w:t>
            </w:r>
          </w:p>
        </w:tc>
      </w:tr>
      <w:tr w:rsidR="453C1DD9" w:rsidTr="453C1DD9" w14:paraId="28CB3D36" w14:textId="77777777">
        <w:trPr>
          <w:trHeight w:val="300"/>
        </w:trPr>
        <w:tc>
          <w:tcPr>
            <w:cnfStyle w:val="001000000000" w:firstRow="0" w:lastRow="0" w:firstColumn="1" w:lastColumn="0" w:oddVBand="0" w:evenVBand="0" w:oddHBand="0" w:evenHBand="0" w:firstRowFirstColumn="0" w:firstRowLastColumn="0" w:lastRowFirstColumn="0" w:lastRowLastColumn="0"/>
            <w:tcW w:w="1573" w:type="dxa"/>
          </w:tcPr>
          <w:p w:rsidR="453C1DD9" w:rsidP="453C1DD9" w:rsidRDefault="453C1DD9" w14:paraId="7C196B6F" w14:textId="77777777">
            <w:pPr>
              <w:spacing w:after="160" w:line="259" w:lineRule="auto"/>
            </w:pPr>
            <w:r>
              <w:t>Actif</w:t>
            </w:r>
          </w:p>
        </w:tc>
        <w:tc>
          <w:tcPr>
            <w:tcW w:w="7489" w:type="dxa"/>
          </w:tcPr>
          <w:p w:rsidR="453C1DD9" w:rsidP="453C1DD9" w:rsidRDefault="453C1DD9" w14:paraId="7EBA8DE1"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t>Le GRD a validé le partage. Les flux d'énergie sont comptabilisés et le partage est opérationnel.</w:t>
            </w:r>
          </w:p>
        </w:tc>
      </w:tr>
      <w:tr w:rsidR="453C1DD9" w:rsidTr="453C1DD9" w14:paraId="3CDE3F77" w14:textId="77777777">
        <w:trPr>
          <w:trHeight w:val="300"/>
        </w:trPr>
        <w:tc>
          <w:tcPr>
            <w:cnfStyle w:val="001000000000" w:firstRow="0" w:lastRow="0" w:firstColumn="1" w:lastColumn="0" w:oddVBand="0" w:evenVBand="0" w:oddHBand="0" w:evenHBand="0" w:firstRowFirstColumn="0" w:firstRowLastColumn="0" w:lastRowFirstColumn="0" w:lastRowLastColumn="0"/>
            <w:tcW w:w="1573" w:type="dxa"/>
          </w:tcPr>
          <w:p w:rsidR="453C1DD9" w:rsidP="453C1DD9" w:rsidRDefault="453C1DD9" w14:paraId="19A9A3F5" w14:textId="77777777">
            <w:pPr>
              <w:spacing w:after="160" w:line="259" w:lineRule="auto"/>
            </w:pPr>
            <w:r>
              <w:t>Supprimé (Final)</w:t>
            </w:r>
          </w:p>
        </w:tc>
        <w:tc>
          <w:tcPr>
            <w:tcW w:w="7489" w:type="dxa"/>
          </w:tcPr>
          <w:p w:rsidR="453C1DD9" w:rsidP="453C1DD9" w:rsidRDefault="453C1DD9" w14:paraId="60ACD6F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t>L'entrée est effacée de la base de données après la période légale de rétention.</w:t>
            </w:r>
          </w:p>
        </w:tc>
      </w:tr>
      <w:tr w:rsidR="453C1DD9" w:rsidTr="453C1DD9" w14:paraId="13C95E82" w14:textId="77777777">
        <w:trPr>
          <w:trHeight w:val="300"/>
        </w:trPr>
        <w:tc>
          <w:tcPr>
            <w:cnfStyle w:val="001000000000" w:firstRow="0" w:lastRow="0" w:firstColumn="1" w:lastColumn="0" w:oddVBand="0" w:evenVBand="0" w:oddHBand="0" w:evenHBand="0" w:firstRowFirstColumn="0" w:firstRowLastColumn="0" w:lastRowFirstColumn="0" w:lastRowLastColumn="0"/>
            <w:tcW w:w="1573" w:type="dxa"/>
          </w:tcPr>
          <w:p w:rsidR="453C1DD9" w:rsidRDefault="453C1DD9" w14:paraId="34AD3D69" w14:textId="0113A216">
            <w:r>
              <w:t>En attente de clôture</w:t>
            </w:r>
          </w:p>
        </w:tc>
        <w:tc>
          <w:tcPr>
            <w:tcW w:w="7489" w:type="dxa"/>
          </w:tcPr>
          <w:p w:rsidR="453C1DD9" w:rsidRDefault="453C1DD9" w14:paraId="103B4050" w14:textId="53523E2F">
            <w:pPr>
              <w:cnfStyle w:val="000000000000" w:firstRow="0" w:lastRow="0" w:firstColumn="0" w:lastColumn="0" w:oddVBand="0" w:evenVBand="0" w:oddHBand="0" w:evenHBand="0" w:firstRowFirstColumn="0" w:firstRowLastColumn="0" w:lastRowFirstColumn="0" w:lastRowLastColumn="0"/>
            </w:pPr>
            <w:r>
              <w:t xml:space="preserve">Pour un partage </w:t>
            </w:r>
            <w:r w:rsidRPr="453C1DD9">
              <w:rPr>
                <w:i/>
                <w:iCs/>
              </w:rPr>
              <w:t>Pair-to-Pair</w:t>
            </w:r>
            <w:r>
              <w:t xml:space="preserve">, si l'un des deux part, le partage ne peut plus exister. Le statut devrait passe en </w:t>
            </w:r>
            <w:r w:rsidRPr="453C1DD9">
              <w:rPr>
                <w:b/>
                <w:bCs/>
              </w:rPr>
              <w:t>"En cours de clôture"</w:t>
            </w:r>
            <w:r>
              <w:t xml:space="preserve"> pendant les 3 semaines de préavis. Une fois le délai passé, le système envoie la notification finale au GRD et passe le statut à "Inactif".</w:t>
            </w:r>
          </w:p>
        </w:tc>
      </w:tr>
    </w:tbl>
    <w:p w:rsidR="453C1DD9" w:rsidRDefault="453C1DD9" w14:paraId="075EB902" w14:textId="77777777"/>
    <w:p w:rsidR="50F62102" w:rsidP="453C1DD9" w:rsidRDefault="50F62102" w14:paraId="254F9A5E" w14:textId="77777777">
      <w:pPr>
        <w:keepNext/>
      </w:pPr>
      <w:r>
        <w:rPr>
          <w:noProof/>
        </w:rPr>
        <w:drawing>
          <wp:inline distT="0" distB="0" distL="0" distR="0" wp14:anchorId="57EAECCF" wp14:editId="02737E7E">
            <wp:extent cx="5724525" cy="2781300"/>
            <wp:effectExtent l="0" t="0" r="9525" b="0"/>
            <wp:docPr id="123868477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02386" name="Image 1549502386"/>
                    <pic:cNvPicPr/>
                  </pic:nvPicPr>
                  <pic:blipFill>
                    <a:blip r:embed="rId16">
                      <a:extLst>
                        <a:ext uri="{28A0092B-C50C-407E-A947-70E740481C1C}">
                          <a14:useLocalDpi xmlns:a14="http://schemas.microsoft.com/office/drawing/2010/main" val="0"/>
                        </a:ext>
                      </a:extLst>
                    </a:blip>
                    <a:stretch>
                      <a:fillRect/>
                    </a:stretch>
                  </pic:blipFill>
                  <pic:spPr>
                    <a:xfrm>
                      <a:off x="0" y="0"/>
                      <a:ext cx="5724525" cy="2781300"/>
                    </a:xfrm>
                    <a:prstGeom prst="rect">
                      <a:avLst/>
                    </a:prstGeom>
                  </pic:spPr>
                </pic:pic>
              </a:graphicData>
            </a:graphic>
          </wp:inline>
        </w:drawing>
      </w:r>
    </w:p>
    <w:p w:rsidR="50F62102" w:rsidP="453C1DD9" w:rsidRDefault="50F62102" w14:paraId="24F9CC69" w14:textId="5216B669">
      <w:pPr>
        <w:pStyle w:val="Lgende"/>
        <w:jc w:val="center"/>
      </w:pPr>
      <w:bookmarkStart w:name="_Toc224193580" w:id="131"/>
      <w:r>
        <w:t xml:space="preserve">Figure </w:t>
      </w:r>
      <w:r>
        <w:fldChar w:fldCharType="begin"/>
      </w:r>
      <w:r>
        <w:instrText>SEQ Figure \* ARABIC</w:instrText>
      </w:r>
      <w:r>
        <w:fldChar w:fldCharType="separate"/>
      </w:r>
      <w:r w:rsidRPr="453C1DD9">
        <w:rPr>
          <w:noProof/>
        </w:rPr>
        <w:t>10</w:t>
      </w:r>
      <w:r>
        <w:fldChar w:fldCharType="end"/>
      </w:r>
      <w:r>
        <w:t xml:space="preserve"> : Cycle de vie d'un partage d'énergie</w:t>
      </w:r>
      <w:bookmarkEnd w:id="131"/>
    </w:p>
    <w:p w:rsidR="50F62102" w:rsidP="453C1DD9" w:rsidRDefault="50F62102" w14:paraId="3FE1068D" w14:textId="19BD0BE4">
      <w:pPr>
        <w:rPr>
          <w:b/>
          <w:bCs/>
        </w:rPr>
      </w:pPr>
      <w:r>
        <w:t>Ce diagramme combine la vue d'états (statuts du partage) et le flux d'activités (actions des intervenants) pour une compréhension globale du système</w:t>
      </w:r>
      <w:r w:rsidRPr="453C1DD9">
        <w:rPr>
          <w:b/>
          <w:bCs/>
        </w:rPr>
        <w:t>.</w:t>
      </w:r>
    </w:p>
    <w:p w:rsidR="50F62102" w:rsidP="453C1DD9" w:rsidRDefault="50F62102" w14:paraId="35473E6C" w14:textId="1040E159">
      <w:pPr>
        <w:rPr>
          <w:b/>
          <w:bCs/>
        </w:rPr>
      </w:pPr>
      <w:r w:rsidRPr="453C1DD9">
        <w:rPr>
          <w:b/>
          <w:bCs/>
        </w:rPr>
        <w:t>Logique de Transition</w:t>
      </w:r>
    </w:p>
    <w:p w:rsidR="50F62102" w:rsidP="453C1DD9" w:rsidRDefault="50F62102" w14:paraId="49048DCC" w14:textId="77777777">
      <w:pPr>
        <w:pStyle w:val="Paragraphedeliste"/>
        <w:numPr>
          <w:ilvl w:val="0"/>
          <w:numId w:val="120"/>
        </w:numPr>
      </w:pPr>
      <w:r w:rsidRPr="453C1DD9">
        <w:rPr>
          <w:b/>
          <w:bCs/>
        </w:rPr>
        <w:t>Création &amp; Soumission :</w:t>
      </w:r>
      <w:r>
        <w:t xml:space="preserve"> Le partage commence à l'état </w:t>
      </w:r>
      <w:r w:rsidRPr="453C1DD9">
        <w:rPr>
          <w:b/>
          <w:bCs/>
        </w:rPr>
        <w:t>Inactif</w:t>
      </w:r>
      <w:r>
        <w:t>. L'utilisateur initie une demande vers le GRD.</w:t>
      </w:r>
    </w:p>
    <w:p w:rsidR="50F62102" w:rsidP="453C1DD9" w:rsidRDefault="50F62102" w14:paraId="19275168" w14:textId="77777777">
      <w:pPr>
        <w:pStyle w:val="Paragraphedeliste"/>
        <w:numPr>
          <w:ilvl w:val="0"/>
          <w:numId w:val="120"/>
        </w:numPr>
      </w:pPr>
      <w:r w:rsidRPr="453C1DD9">
        <w:rPr>
          <w:b/>
          <w:bCs/>
        </w:rPr>
        <w:t>Décision du GRD :</w:t>
      </w:r>
    </w:p>
    <w:p w:rsidR="50F62102" w:rsidP="453C1DD9" w:rsidRDefault="50F62102" w14:paraId="7EFDC0BD" w14:textId="77777777">
      <w:pPr>
        <w:pStyle w:val="Paragraphedeliste"/>
        <w:numPr>
          <w:ilvl w:val="1"/>
          <w:numId w:val="120"/>
        </w:numPr>
      </w:pPr>
      <w:r w:rsidRPr="453C1DD9">
        <w:rPr>
          <w:b/>
          <w:bCs/>
        </w:rPr>
        <w:t>Validation :</w:t>
      </w:r>
      <w:r>
        <w:t xml:space="preserve"> Passage à l'état </w:t>
      </w:r>
      <w:r w:rsidRPr="453C1DD9">
        <w:rPr>
          <w:b/>
          <w:bCs/>
        </w:rPr>
        <w:t>Actif</w:t>
      </w:r>
      <w:r>
        <w:t>.</w:t>
      </w:r>
    </w:p>
    <w:p w:rsidR="50F62102" w:rsidP="453C1DD9" w:rsidRDefault="50F62102" w14:paraId="602FBF41" w14:textId="77777777">
      <w:pPr>
        <w:pStyle w:val="Paragraphedeliste"/>
        <w:numPr>
          <w:ilvl w:val="1"/>
          <w:numId w:val="120"/>
        </w:numPr>
      </w:pPr>
      <w:r w:rsidRPr="453C1DD9">
        <w:rPr>
          <w:b/>
          <w:bCs/>
        </w:rPr>
        <w:t>Refus/Correction :</w:t>
      </w:r>
      <w:r>
        <w:t xml:space="preserve"> Retour (ou maintien) à l'état </w:t>
      </w:r>
      <w:r w:rsidRPr="453C1DD9">
        <w:rPr>
          <w:b/>
          <w:bCs/>
        </w:rPr>
        <w:t>Inactif</w:t>
      </w:r>
      <w:r>
        <w:t xml:space="preserve"> pour modification.</w:t>
      </w:r>
    </w:p>
    <w:p w:rsidR="50F62102" w:rsidP="453C1DD9" w:rsidRDefault="50F62102" w14:paraId="7BFAD627" w14:textId="77777777">
      <w:pPr>
        <w:pStyle w:val="Paragraphedeliste"/>
        <w:numPr>
          <w:ilvl w:val="0"/>
          <w:numId w:val="120"/>
        </w:numPr>
      </w:pPr>
      <w:r w:rsidRPr="453C1DD9">
        <w:rPr>
          <w:b/>
          <w:bCs/>
        </w:rPr>
        <w:t>Désactivation :</w:t>
      </w:r>
      <w:r>
        <w:t xml:space="preserve"> À tout moment (départ d'un membre, fin de contrat, préavis de 3 semaines), l'utilisateur peut repasser le partage en </w:t>
      </w:r>
      <w:r w:rsidRPr="453C1DD9">
        <w:rPr>
          <w:b/>
          <w:bCs/>
        </w:rPr>
        <w:t>Inactif</w:t>
      </w:r>
      <w:r>
        <w:t>.</w:t>
      </w:r>
    </w:p>
    <w:p w:rsidR="50F62102" w:rsidP="453C1DD9" w:rsidRDefault="50F62102" w14:paraId="7F85EE6A" w14:textId="77777777">
      <w:pPr>
        <w:pStyle w:val="Paragraphedeliste"/>
        <w:numPr>
          <w:ilvl w:val="0"/>
          <w:numId w:val="120"/>
        </w:numPr>
      </w:pPr>
      <w:r w:rsidRPr="453C1DD9">
        <w:rPr>
          <w:b/>
          <w:bCs/>
        </w:rPr>
        <w:t>Fin de Vie :</w:t>
      </w:r>
      <w:r>
        <w:t xml:space="preserve"> Un partage restant </w:t>
      </w:r>
      <w:r w:rsidRPr="453C1DD9">
        <w:rPr>
          <w:b/>
          <w:bCs/>
        </w:rPr>
        <w:t>Inactif</w:t>
      </w:r>
      <w:r>
        <w:t xml:space="preserve"> pendant une durée continue de 5 ans (délai de rétention) déclenche automatiquement la </w:t>
      </w:r>
      <w:r w:rsidRPr="453C1DD9">
        <w:rPr>
          <w:b/>
          <w:bCs/>
        </w:rPr>
        <w:t>Suppression</w:t>
      </w:r>
      <w:r>
        <w:t xml:space="preserve"> définitive.</w:t>
      </w:r>
    </w:p>
    <w:p w:rsidR="453C1DD9" w:rsidP="453C1DD9" w:rsidRDefault="453C1DD9" w14:paraId="75C429FB" w14:textId="777E908C">
      <w:pPr>
        <w:spacing w:after="0" w:line="276" w:lineRule="auto"/>
        <w:rPr>
          <w:rFonts w:ascii="Aptos" w:hAnsi="Aptos" w:eastAsia="Aptos" w:cs="Aptos"/>
        </w:rPr>
      </w:pPr>
    </w:p>
    <w:p w:rsidR="007158C6" w:rsidP="002C1FE0" w:rsidRDefault="10B65ACB" w14:paraId="44B66810" w14:textId="57F014A0">
      <w:pPr>
        <w:pStyle w:val="Titre1"/>
      </w:pPr>
      <w:bookmarkStart w:name="_Toc1221498657" w:id="132"/>
      <w:r>
        <w:t>5. Spécifications techniques</w:t>
      </w:r>
      <w:bookmarkEnd w:id="132"/>
    </w:p>
    <w:p w:rsidRPr="00E57BC6" w:rsidR="00466DDE" w:rsidP="453C1DD9" w:rsidRDefault="02E0584C" w14:paraId="38439DD9" w14:textId="4E7235DE">
      <w:pPr>
        <w:pStyle w:val="Titre2"/>
      </w:pPr>
      <w:bookmarkStart w:name="_Toc214554741" w:id="133"/>
      <w:bookmarkStart w:name="_Toc1213825044" w:id="134"/>
      <w:r>
        <w:t>5.</w:t>
      </w:r>
      <w:r w:rsidR="27C9C60F">
        <w:t>1</w:t>
      </w:r>
      <w:r>
        <w:t>. Architecture globale</w:t>
      </w:r>
      <w:bookmarkEnd w:id="133"/>
      <w:bookmarkEnd w:id="134"/>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266"/>
        <w:gridCol w:w="3806"/>
      </w:tblGrid>
      <w:tr w:rsidR="00E414EA" w:rsidTr="453C1DD9" w14:paraId="1DD230CD" w14:textId="77777777">
        <w:tc>
          <w:tcPr>
            <w:tcW w:w="4531" w:type="dxa"/>
          </w:tcPr>
          <w:p w:rsidR="00987DA8" w:rsidP="00987DA8" w:rsidRDefault="77FD47E3" w14:paraId="28C4AEB9" w14:textId="77777777">
            <w:pPr>
              <w:keepNext/>
            </w:pPr>
            <w:r>
              <w:rPr>
                <w:noProof/>
              </w:rPr>
              <w:drawing>
                <wp:inline distT="0" distB="0" distL="0" distR="0" wp14:anchorId="520A327C" wp14:editId="1CD4AF44">
                  <wp:extent cx="3207301" cy="2132898"/>
                  <wp:effectExtent l="0" t="0" r="0" b="1270"/>
                  <wp:docPr id="502540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0715" name=""/>
                          <pic:cNvPicPr/>
                        </pic:nvPicPr>
                        <pic:blipFill>
                          <a:blip r:embed="rId17"/>
                          <a:stretch>
                            <a:fillRect/>
                          </a:stretch>
                        </pic:blipFill>
                        <pic:spPr>
                          <a:xfrm>
                            <a:off x="0" y="0"/>
                            <a:ext cx="3223114" cy="2143414"/>
                          </a:xfrm>
                          <a:prstGeom prst="rect">
                            <a:avLst/>
                          </a:prstGeom>
                        </pic:spPr>
                      </pic:pic>
                    </a:graphicData>
                  </a:graphic>
                </wp:inline>
              </w:drawing>
            </w:r>
          </w:p>
          <w:p w:rsidRPr="00794981" w:rsidR="00E414EA" w:rsidP="00987DA8" w:rsidRDefault="7DA7C496" w14:paraId="7BDAECEC" w14:textId="05EAAB98">
            <w:pPr>
              <w:pStyle w:val="Lgende"/>
              <w:jc w:val="center"/>
            </w:pPr>
            <w:bookmarkStart w:name="_Toc224193581" w:id="135"/>
            <w:r>
              <w:t xml:space="preserve">Figure </w:t>
            </w:r>
            <w:r w:rsidR="00987DA8">
              <w:fldChar w:fldCharType="begin"/>
            </w:r>
            <w:r w:rsidR="00987DA8">
              <w:instrText>SEQ Figure \* ARABIC</w:instrText>
            </w:r>
            <w:r w:rsidR="00987DA8">
              <w:fldChar w:fldCharType="separate"/>
            </w:r>
            <w:r w:rsidRPr="453C1DD9" w:rsidR="340B533A">
              <w:rPr>
                <w:noProof/>
              </w:rPr>
              <w:t>2</w:t>
            </w:r>
            <w:r w:rsidR="00987DA8">
              <w:fldChar w:fldCharType="end"/>
            </w:r>
            <w:r>
              <w:t xml:space="preserve"> : Clean architecture</w:t>
            </w:r>
            <w:bookmarkEnd w:id="135"/>
          </w:p>
        </w:tc>
        <w:tc>
          <w:tcPr>
            <w:tcW w:w="4531" w:type="dxa"/>
          </w:tcPr>
          <w:p w:rsidR="00794981" w:rsidP="00E414EA" w:rsidRDefault="00794981" w14:paraId="263A7BE9" w14:textId="77777777"/>
          <w:p w:rsidRPr="00794981" w:rsidR="00E414EA" w:rsidP="00E414EA" w:rsidRDefault="57A3B87A" w14:paraId="633E1D88" w14:textId="46181DC2">
            <w:r>
              <w:t>L’a</w:t>
            </w:r>
            <w:r w:rsidR="00794981">
              <w:t>rchitecture choisie pour l’application est la Clean Architecture qui se compose de 4 couches :</w:t>
            </w:r>
          </w:p>
          <w:p w:rsidRPr="00794981" w:rsidR="00E414EA" w:rsidP="00347FF7" w:rsidRDefault="57A3B87A" w14:paraId="60FFD208" w14:textId="5BD00CE9">
            <w:pPr>
              <w:pStyle w:val="Paragraphedeliste"/>
              <w:numPr>
                <w:ilvl w:val="0"/>
                <w:numId w:val="58"/>
              </w:numPr>
              <w:spacing w:line="279" w:lineRule="auto"/>
            </w:pPr>
            <w:r>
              <w:t xml:space="preserve">Métier </w:t>
            </w:r>
            <w:r w:rsidR="61BB4149">
              <w:t xml:space="preserve">ou </w:t>
            </w:r>
            <w:r>
              <w:t>Domain</w:t>
            </w:r>
            <w:r w:rsidR="00794981">
              <w:t> ;</w:t>
            </w:r>
          </w:p>
          <w:p w:rsidRPr="00794981" w:rsidR="00E414EA" w:rsidP="00347FF7" w:rsidRDefault="57A3B87A" w14:paraId="51295EC3" w14:textId="44C7EF84">
            <w:pPr>
              <w:pStyle w:val="Paragraphedeliste"/>
              <w:numPr>
                <w:ilvl w:val="0"/>
                <w:numId w:val="58"/>
              </w:numPr>
              <w:spacing w:line="279" w:lineRule="auto"/>
            </w:pPr>
            <w:r>
              <w:t>Application</w:t>
            </w:r>
            <w:r w:rsidR="00794981">
              <w:t> ;</w:t>
            </w:r>
          </w:p>
          <w:p w:rsidRPr="00794981" w:rsidR="00E414EA" w:rsidP="00347FF7" w:rsidRDefault="57A3B87A" w14:paraId="3B254139" w14:textId="153C49BE">
            <w:pPr>
              <w:pStyle w:val="Paragraphedeliste"/>
              <w:numPr>
                <w:ilvl w:val="0"/>
                <w:numId w:val="58"/>
              </w:numPr>
              <w:spacing w:line="279" w:lineRule="auto"/>
            </w:pPr>
            <w:r>
              <w:t xml:space="preserve"> Infrastructure</w:t>
            </w:r>
            <w:r w:rsidR="00794981">
              <w:t> ;</w:t>
            </w:r>
          </w:p>
          <w:p w:rsidRPr="00794981" w:rsidR="00E414EA" w:rsidP="00347FF7" w:rsidRDefault="57A3B87A" w14:paraId="1F43EE24" w14:textId="74E352BF">
            <w:pPr>
              <w:pStyle w:val="Paragraphedeliste"/>
              <w:numPr>
                <w:ilvl w:val="0"/>
                <w:numId w:val="58"/>
              </w:numPr>
              <w:spacing w:line="279" w:lineRule="auto"/>
            </w:pPr>
            <w:r>
              <w:t>Présentation</w:t>
            </w:r>
            <w:r w:rsidR="00794981">
              <w:t> ;</w:t>
            </w:r>
          </w:p>
          <w:p w:rsidR="00987DA8" w:rsidP="00987DA8" w:rsidRDefault="7DA7C496" w14:paraId="46542113" w14:textId="5319551B">
            <w:r>
              <w:t>Elle place le métier au cœur du développement. </w:t>
            </w:r>
          </w:p>
          <w:p w:rsidRPr="00794981" w:rsidR="00E414EA" w:rsidP="00466DDE" w:rsidRDefault="00E414EA" w14:paraId="18C02182" w14:textId="77777777"/>
        </w:tc>
      </w:tr>
    </w:tbl>
    <w:p w:rsidR="00794981" w:rsidP="00466DDE" w:rsidRDefault="00794981" w14:paraId="06FADCDB" w14:textId="1AA52E83">
      <w:pPr>
        <w:rPr>
          <w:noProof/>
        </w:rPr>
      </w:pPr>
      <w:r>
        <w:rPr>
          <w:noProof/>
        </w:rPr>
        <w:t>La règle d’or est que les cou</w:t>
      </w:r>
      <w:r w:rsidR="00997365">
        <w:rPr>
          <w:noProof/>
        </w:rPr>
        <w:t>c</w:t>
      </w:r>
      <w:r>
        <w:rPr>
          <w:noProof/>
        </w:rPr>
        <w:t>hes internes ne connaissent jamais les couches externes.</w:t>
      </w:r>
    </w:p>
    <w:p w:rsidR="00987DA8" w:rsidP="00ED3F6C" w:rsidRDefault="00C80326" w14:paraId="7D14B894" w14:textId="77777777">
      <w:pPr>
        <w:rPr>
          <w:noProof/>
        </w:rPr>
      </w:pPr>
      <w:r>
        <w:rPr>
          <w:noProof/>
        </w:rPr>
        <w:t>L’intérêt est de garantir une indépendan</w:t>
      </w:r>
      <w:r w:rsidR="00ED3F6C">
        <w:rPr>
          <w:noProof/>
        </w:rPr>
        <w:t>ce complète des couches et de réduire le couplage entre elles</w:t>
      </w:r>
      <w:r w:rsidR="00987DA8">
        <w:rPr>
          <w:noProof/>
        </w:rPr>
        <w:t xml:space="preserve">. </w:t>
      </w:r>
    </w:p>
    <w:p w:rsidR="00987DA8" w:rsidP="00987DA8" w:rsidRDefault="00C80326" w14:paraId="342566BC" w14:textId="77777777">
      <w:pPr>
        <w:keepNext/>
        <w:jc w:val="center"/>
      </w:pPr>
      <w:r>
        <w:rPr>
          <w:noProof/>
        </w:rPr>
        <w:drawing>
          <wp:inline distT="0" distB="0" distL="0" distR="0" wp14:anchorId="66A1E398" wp14:editId="6BA5240B">
            <wp:extent cx="5257800" cy="1685925"/>
            <wp:effectExtent l="0" t="0" r="0" b="9525"/>
            <wp:docPr id="1557769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69718" name=""/>
                    <pic:cNvPicPr/>
                  </pic:nvPicPr>
                  <pic:blipFill>
                    <a:blip r:embed="rId18"/>
                    <a:stretch>
                      <a:fillRect/>
                    </a:stretch>
                  </pic:blipFill>
                  <pic:spPr>
                    <a:xfrm>
                      <a:off x="0" y="0"/>
                      <a:ext cx="5257800" cy="1685925"/>
                    </a:xfrm>
                    <a:prstGeom prst="rect">
                      <a:avLst/>
                    </a:prstGeom>
                  </pic:spPr>
                </pic:pic>
              </a:graphicData>
            </a:graphic>
          </wp:inline>
        </w:drawing>
      </w:r>
    </w:p>
    <w:p w:rsidRPr="00345B45" w:rsidR="00A94840" w:rsidP="00345B45" w:rsidRDefault="00987DA8" w14:paraId="087BA20C" w14:textId="5F59AAA9">
      <w:pPr>
        <w:pStyle w:val="Lgende"/>
        <w:jc w:val="center"/>
        <w:rPr>
          <w:noProof/>
        </w:rPr>
      </w:pPr>
      <w:bookmarkStart w:name="_Toc224193582" w:id="136"/>
      <w:r w:rsidR="00987DA8">
        <w:rPr/>
        <w:t xml:space="preserve">Figure </w:t>
      </w:r>
      <w:r>
        <w:fldChar w:fldCharType="begin"/>
      </w:r>
      <w:r>
        <w:instrText xml:space="preserve">SEQ Figure \* ARABIC</w:instrText>
      </w:r>
      <w:r>
        <w:fldChar w:fldCharType="separate"/>
      </w:r>
      <w:r w:rsidRPr="5E819019" w:rsidR="004B780D">
        <w:rPr>
          <w:noProof/>
        </w:rPr>
        <w:t>3</w:t>
      </w:r>
      <w:r>
        <w:fldChar w:fldCharType="end"/>
      </w:r>
      <w:r w:rsidR="00987DA8">
        <w:rPr/>
        <w:t xml:space="preserve"> : Clean architecture : Responsabilités des 4 couches</w:t>
      </w:r>
      <w:bookmarkEnd w:id="136"/>
    </w:p>
    <w:p w:rsidR="5E819019" w:rsidP="5E819019" w:rsidRDefault="5E819019" w14:paraId="65D9E9A0" w14:textId="3B0D5E39">
      <w:pPr>
        <w:pStyle w:val="Normal"/>
      </w:pPr>
    </w:p>
    <w:p w:rsidR="035E2454" w:rsidP="5E819019" w:rsidRDefault="035E2454" w14:paraId="35490240" w14:textId="0E631438">
      <w:pPr>
        <w:pStyle w:val="Normal"/>
        <w:rPr>
          <w:rFonts w:ascii="Aptos" w:hAnsi="Aptos" w:eastAsia="Aptos" w:cs="Aptos"/>
          <w:noProof w:val="0"/>
          <w:sz w:val="22"/>
          <w:szCs w:val="22"/>
          <w:lang w:val="fr-BE"/>
        </w:rPr>
      </w:pPr>
      <w:r w:rsidR="035E2454">
        <w:rPr/>
        <w:t>L</w:t>
      </w:r>
      <w:commentRangeStart w:id="994353866"/>
      <w:r w:rsidR="035E2454">
        <w:rPr/>
        <w:t xml:space="preserve">e diagramme des composants </w:t>
      </w:r>
      <w:r w:rsidRPr="5E819019" w:rsidR="035E2454">
        <w:rPr>
          <w:rFonts w:ascii="Aptos" w:hAnsi="Aptos" w:eastAsia="Aptos" w:cs="Aptos"/>
          <w:noProof w:val="0"/>
          <w:sz w:val="22"/>
          <w:szCs w:val="22"/>
          <w:lang w:val="fr-BE"/>
        </w:rPr>
        <w:t xml:space="preserve">illustre l'organisation modulaire de l’application </w:t>
      </w:r>
      <w:r w:rsidRPr="5E819019" w:rsidR="035E2454">
        <w:rPr>
          <w:rFonts w:ascii="Aptos" w:hAnsi="Aptos" w:eastAsia="Aptos" w:cs="Aptos"/>
          <w:noProof w:val="0"/>
          <w:sz w:val="22"/>
          <w:szCs w:val="22"/>
          <w:lang w:val="fr-BE"/>
        </w:rPr>
        <w:t>:</w:t>
      </w:r>
      <w:commentRangeEnd w:id="994353866"/>
      <w:r>
        <w:rPr>
          <w:rStyle w:val="CommentReference"/>
        </w:rPr>
        <w:commentReference w:id="994353866"/>
      </w:r>
    </w:p>
    <w:p w:rsidR="035E2454" w:rsidP="5E819019" w:rsidRDefault="035E2454" w14:paraId="4F5524DC" w14:textId="78AB2555">
      <w:pPr>
        <w:pStyle w:val="Paragraphedeliste"/>
        <w:numPr>
          <w:ilvl w:val="0"/>
          <w:numId w:val="140"/>
        </w:numPr>
        <w:spacing w:before="240" w:beforeAutospacing="off" w:after="240" w:afterAutospacing="off"/>
        <w:rPr>
          <w:rFonts w:ascii="Aptos" w:hAnsi="Aptos" w:eastAsia="Aptos" w:cs="Aptos"/>
          <w:noProof w:val="0"/>
          <w:sz w:val="22"/>
          <w:szCs w:val="22"/>
          <w:lang w:val="fr-BE"/>
        </w:rPr>
      </w:pPr>
      <w:r w:rsidRPr="5E819019" w:rsidR="035E2454">
        <w:rPr>
          <w:rFonts w:ascii="Aptos" w:hAnsi="Aptos" w:eastAsia="Aptos" w:cs="Aptos"/>
          <w:b w:val="1"/>
          <w:bCs w:val="1"/>
          <w:noProof w:val="0"/>
          <w:sz w:val="22"/>
          <w:szCs w:val="22"/>
          <w:lang w:val="fr-BE"/>
        </w:rPr>
        <w:t>Le Client (PWA Blazor WASM) :</w:t>
      </w:r>
      <w:r w:rsidRPr="5E819019" w:rsidR="035E2454">
        <w:rPr>
          <w:rFonts w:ascii="Aptos" w:hAnsi="Aptos" w:eastAsia="Aptos" w:cs="Aptos"/>
          <w:noProof w:val="0"/>
          <w:sz w:val="22"/>
          <w:szCs w:val="22"/>
          <w:lang w:val="fr-BE"/>
        </w:rPr>
        <w:t xml:space="preserve"> L'interface utilisateur installable qui communique avec le backend. Elle inclut la gestion du mode hors-ligne via IndexedDB et le Service Worker.</w:t>
      </w:r>
    </w:p>
    <w:p w:rsidR="035E2454" w:rsidP="5E819019" w:rsidRDefault="035E2454" w14:paraId="70F77549" w14:textId="6B7C95C1">
      <w:pPr>
        <w:pStyle w:val="Paragraphedeliste"/>
        <w:numPr>
          <w:ilvl w:val="0"/>
          <w:numId w:val="140"/>
        </w:numPr>
        <w:spacing w:before="240" w:beforeAutospacing="off" w:after="240" w:afterAutospacing="off"/>
        <w:rPr>
          <w:rFonts w:ascii="Aptos" w:hAnsi="Aptos" w:eastAsia="Aptos" w:cs="Aptos"/>
          <w:noProof w:val="0"/>
          <w:sz w:val="22"/>
          <w:szCs w:val="22"/>
          <w:lang w:val="fr-BE"/>
        </w:rPr>
      </w:pPr>
      <w:r w:rsidRPr="5E819019" w:rsidR="035E2454">
        <w:rPr>
          <w:rFonts w:ascii="Aptos" w:hAnsi="Aptos" w:eastAsia="Aptos" w:cs="Aptos"/>
          <w:b w:val="1"/>
          <w:bCs w:val="1"/>
          <w:noProof w:val="0"/>
          <w:sz w:val="22"/>
          <w:szCs w:val="22"/>
          <w:lang w:val="fr-BE"/>
        </w:rPr>
        <w:t>L'API Backend (.NET) :</w:t>
      </w:r>
      <w:r w:rsidRPr="5E819019" w:rsidR="035E2454">
        <w:rPr>
          <w:rFonts w:ascii="Aptos" w:hAnsi="Aptos" w:eastAsia="Aptos" w:cs="Aptos"/>
          <w:noProof w:val="0"/>
          <w:sz w:val="22"/>
          <w:szCs w:val="22"/>
          <w:lang w:val="fr-BE"/>
        </w:rPr>
        <w:t xml:space="preserve"> Le point d'entrée sécurisé (JWT/Identity) qui expose les endpoints REST. Elle orchestre la logique métier en séparant les commandes (écriture) des requêtes (lecture), conformément au pattern CQRS.</w:t>
      </w:r>
    </w:p>
    <w:p w:rsidR="035E2454" w:rsidP="5E819019" w:rsidRDefault="035E2454" w14:paraId="445DBFEC" w14:textId="1ADCE3E0">
      <w:pPr>
        <w:pStyle w:val="Paragraphedeliste"/>
        <w:numPr>
          <w:ilvl w:val="0"/>
          <w:numId w:val="140"/>
        </w:numPr>
        <w:spacing w:before="240" w:beforeAutospacing="off" w:after="240" w:afterAutospacing="off"/>
        <w:rPr>
          <w:rFonts w:ascii="Aptos" w:hAnsi="Aptos" w:eastAsia="Aptos" w:cs="Aptos"/>
          <w:noProof w:val="0"/>
          <w:sz w:val="22"/>
          <w:szCs w:val="22"/>
          <w:lang w:val="fr-BE"/>
        </w:rPr>
      </w:pPr>
      <w:r w:rsidRPr="5E819019" w:rsidR="035E2454">
        <w:rPr>
          <w:rFonts w:ascii="Aptos" w:hAnsi="Aptos" w:eastAsia="Aptos" w:cs="Aptos"/>
          <w:b w:val="1"/>
          <w:bCs w:val="1"/>
          <w:noProof w:val="0"/>
          <w:sz w:val="22"/>
          <w:szCs w:val="22"/>
          <w:lang w:val="fr-BE"/>
        </w:rPr>
        <w:t>La Base de Données (SQL Server) :</w:t>
      </w:r>
      <w:r w:rsidRPr="5E819019" w:rsidR="035E2454">
        <w:rPr>
          <w:rFonts w:ascii="Aptos" w:hAnsi="Aptos" w:eastAsia="Aptos" w:cs="Aptos"/>
          <w:noProof w:val="0"/>
          <w:sz w:val="22"/>
          <w:szCs w:val="22"/>
          <w:lang w:val="fr-BE"/>
        </w:rPr>
        <w:t xml:space="preserve"> Le stockage centralisé de toutes les informations de l'application.</w:t>
      </w:r>
    </w:p>
    <w:p w:rsidR="30C1E7ED" w:rsidP="5E819019" w:rsidRDefault="30C1E7ED" w14:paraId="18FD51C0" w14:textId="6B9BAA8F">
      <w:pPr>
        <w:pStyle w:val="Normal"/>
      </w:pPr>
      <w:r w:rsidR="30C1E7ED">
        <w:drawing>
          <wp:inline wp14:editId="7E1F9B8D" wp14:anchorId="2B176F52">
            <wp:extent cx="4997711" cy="4206627"/>
            <wp:effectExtent l="0" t="0" r="0" b="0"/>
            <wp:docPr id="1402416018"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215167" name=""/>
                    <pic:cNvPicPr/>
                  </pic:nvPicPr>
                  <pic:blipFill>
                    <a:blip xmlns:r="http://schemas.openxmlformats.org/officeDocument/2006/relationships" r:embed="rId32"/>
                    <a:stretch>
                      <a:fillRect/>
                    </a:stretch>
                  </pic:blipFill>
                  <pic:spPr>
                    <a:xfrm rot="0">
                      <a:off x="0" y="0"/>
                      <a:ext cx="4997711" cy="4206627"/>
                    </a:xfrm>
                    <a:prstGeom prst="rect">
                      <a:avLst/>
                    </a:prstGeom>
                  </pic:spPr>
                </pic:pic>
              </a:graphicData>
            </a:graphic>
          </wp:inline>
        </w:drawing>
      </w:r>
    </w:p>
    <w:p w:rsidR="5E819019" w:rsidP="5E819019" w:rsidRDefault="5E819019" w14:paraId="5C7BA085" w14:textId="111C02B1">
      <w:pPr>
        <w:pStyle w:val="Normal"/>
        <w:rPr>
          <w:rFonts w:ascii="Aptos" w:hAnsi="Aptos" w:eastAsia="Aptos" w:cs="Aptos"/>
          <w:noProof w:val="0"/>
          <w:sz w:val="22"/>
          <w:szCs w:val="22"/>
          <w:lang w:val="fr-BE"/>
        </w:rPr>
      </w:pPr>
    </w:p>
    <w:p w:rsidRPr="00E57BC6" w:rsidR="00466DDE" w:rsidP="00466DDE" w:rsidRDefault="02E0584C" w14:paraId="7A253665" w14:textId="77777777">
      <w:pPr>
        <w:pStyle w:val="Titre3"/>
        <w:rPr>
          <w:highlight w:val="yellow"/>
        </w:rPr>
      </w:pPr>
      <w:bookmarkStart w:name="_Toc214554742" w:id="137"/>
      <w:bookmarkStart w:name="_Toc1779902200" w:id="138"/>
      <w:commentRangeStart w:id="139"/>
      <w:r w:rsidRPr="453C1DD9">
        <w:rPr>
          <w:highlight w:val="yellow"/>
        </w:rPr>
        <w:t>5.2.1. Les principes SOLID</w:t>
      </w:r>
      <w:bookmarkEnd w:id="137"/>
      <w:bookmarkEnd w:id="138"/>
      <w:commentRangeEnd w:id="139"/>
      <w:r w:rsidRPr="00E57BC6" w:rsidR="00466DDE">
        <w:rPr>
          <w:rStyle w:val="Marquedecommentaire"/>
          <w:sz w:val="28"/>
          <w:szCs w:val="28"/>
          <w:highlight w:val="yellow"/>
        </w:rPr>
        <w:commentReference w:id="139"/>
      </w:r>
    </w:p>
    <w:p w:rsidR="00295F95" w:rsidP="00295F95" w:rsidRDefault="00295F95" w14:paraId="17E9AC7F" w14:textId="26CF1E18">
      <w:r w:rsidRPr="00295F95">
        <w:t>Les principes SOLID regroupent cinq règles de conception logicielle visant à produire un code maintenable, évolutif et testable.</w:t>
      </w:r>
      <w:r w:rsidR="00B21938">
        <w:t xml:space="preserve"> </w:t>
      </w:r>
      <w:r w:rsidRPr="00295F95">
        <w:t>Dans une Clean Architecture, ils permettent de structurer correctement les responsabilités et de limiter les dépendances entre les couches du système</w:t>
      </w:r>
      <w:r w:rsidR="00B21938">
        <w:t>.</w:t>
      </w: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91"/>
        <w:gridCol w:w="6181"/>
      </w:tblGrid>
      <w:tr w:rsidR="003A13D3" w:rsidTr="453C1DD9" w14:paraId="73424774" w14:textId="77777777">
        <w:tc>
          <w:tcPr>
            <w:tcW w:w="2410" w:type="dxa"/>
          </w:tcPr>
          <w:p w:rsidR="003A13D3" w:rsidP="008F339C" w:rsidRDefault="004F4DF3" w14:paraId="6C8098CB" w14:textId="5DC0E411">
            <w:r>
              <w:rPr>
                <w:noProof/>
              </w:rPr>
              <w:drawing>
                <wp:inline distT="0" distB="0" distL="0" distR="0" wp14:anchorId="4BFA4E9F" wp14:editId="5B079AA7">
                  <wp:extent cx="1566407" cy="654618"/>
                  <wp:effectExtent l="0" t="0" r="0" b="0"/>
                  <wp:docPr id="985579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9120" name=""/>
                          <pic:cNvPicPr/>
                        </pic:nvPicPr>
                        <pic:blipFill>
                          <a:blip r:embed="rId19"/>
                          <a:stretch>
                            <a:fillRect/>
                          </a:stretch>
                        </pic:blipFill>
                        <pic:spPr>
                          <a:xfrm>
                            <a:off x="0" y="0"/>
                            <a:ext cx="1577285" cy="659164"/>
                          </a:xfrm>
                          <a:prstGeom prst="rect">
                            <a:avLst/>
                          </a:prstGeom>
                        </pic:spPr>
                      </pic:pic>
                    </a:graphicData>
                  </a:graphic>
                </wp:inline>
              </w:drawing>
            </w:r>
          </w:p>
        </w:tc>
        <w:tc>
          <w:tcPr>
            <w:tcW w:w="6652" w:type="dxa"/>
          </w:tcPr>
          <w:p w:rsidR="008F339C" w:rsidP="00295F95" w:rsidRDefault="008F339C" w14:paraId="546FC6C9" w14:textId="77777777"/>
          <w:p w:rsidR="003A13D3" w:rsidP="00295F95" w:rsidRDefault="008F339C" w14:paraId="1C72981D" w14:textId="3B5C0670">
            <w:r w:rsidRPr="00671D76">
              <w:t>Une classe ou un module doit avoir une seule responsabilité</w:t>
            </w:r>
            <w:r>
              <w:t xml:space="preserve"> unique et bien définie</w:t>
            </w:r>
          </w:p>
        </w:tc>
      </w:tr>
      <w:tr w:rsidR="003A13D3" w:rsidTr="453C1DD9" w14:paraId="25CA50FD" w14:textId="77777777">
        <w:tc>
          <w:tcPr>
            <w:tcW w:w="2410" w:type="dxa"/>
          </w:tcPr>
          <w:p w:rsidR="003A13D3" w:rsidP="008F339C" w:rsidRDefault="008F339C" w14:paraId="50BC32D0" w14:textId="399A7106">
            <w:r>
              <w:rPr>
                <w:noProof/>
              </w:rPr>
              <w:drawing>
                <wp:inline distT="0" distB="0" distL="0" distR="0" wp14:anchorId="74EEBF87" wp14:editId="3119F057">
                  <wp:extent cx="1255349" cy="667910"/>
                  <wp:effectExtent l="0" t="0" r="2540" b="0"/>
                  <wp:docPr id="1500420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0545" name=""/>
                          <pic:cNvPicPr/>
                        </pic:nvPicPr>
                        <pic:blipFill>
                          <a:blip r:embed="rId20"/>
                          <a:stretch>
                            <a:fillRect/>
                          </a:stretch>
                        </pic:blipFill>
                        <pic:spPr>
                          <a:xfrm>
                            <a:off x="0" y="0"/>
                            <a:ext cx="1258902" cy="669800"/>
                          </a:xfrm>
                          <a:prstGeom prst="rect">
                            <a:avLst/>
                          </a:prstGeom>
                        </pic:spPr>
                      </pic:pic>
                    </a:graphicData>
                  </a:graphic>
                </wp:inline>
              </w:drawing>
            </w:r>
          </w:p>
        </w:tc>
        <w:tc>
          <w:tcPr>
            <w:tcW w:w="6652" w:type="dxa"/>
          </w:tcPr>
          <w:p w:rsidR="003B038D" w:rsidP="00295F95" w:rsidRDefault="003B038D" w14:paraId="5EF63133" w14:textId="5495CE5E">
            <w:r w:rsidRPr="00671D76">
              <w:t>Les composants doivent être ouverts à l’extension mais fermés à la modification de sorte que l’ajout de nouvelles fonctionnalités se fait  sans modifier le code existant</w:t>
            </w:r>
          </w:p>
        </w:tc>
      </w:tr>
      <w:tr w:rsidR="003A13D3" w:rsidTr="453C1DD9" w14:paraId="1BD7A3A5" w14:textId="77777777">
        <w:tc>
          <w:tcPr>
            <w:tcW w:w="2410" w:type="dxa"/>
          </w:tcPr>
          <w:p w:rsidR="003A13D3" w:rsidP="00295F95" w:rsidRDefault="00871C61" w14:paraId="5D91BD1F" w14:textId="47CBC5E2">
            <w:r>
              <w:rPr>
                <w:noProof/>
              </w:rPr>
              <w:drawing>
                <wp:inline distT="0" distB="0" distL="0" distR="0" wp14:anchorId="6F733B14" wp14:editId="017A96C1">
                  <wp:extent cx="1494845" cy="731851"/>
                  <wp:effectExtent l="0" t="0" r="0" b="0"/>
                  <wp:docPr id="860389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89781" name=""/>
                          <pic:cNvPicPr/>
                        </pic:nvPicPr>
                        <pic:blipFill>
                          <a:blip r:embed="rId21"/>
                          <a:stretch>
                            <a:fillRect/>
                          </a:stretch>
                        </pic:blipFill>
                        <pic:spPr>
                          <a:xfrm>
                            <a:off x="0" y="0"/>
                            <a:ext cx="1498186" cy="733487"/>
                          </a:xfrm>
                          <a:prstGeom prst="rect">
                            <a:avLst/>
                          </a:prstGeom>
                        </pic:spPr>
                      </pic:pic>
                    </a:graphicData>
                  </a:graphic>
                </wp:inline>
              </w:drawing>
            </w:r>
          </w:p>
        </w:tc>
        <w:tc>
          <w:tcPr>
            <w:tcW w:w="6652" w:type="dxa"/>
          </w:tcPr>
          <w:p w:rsidR="00E21A80" w:rsidP="00295F95" w:rsidRDefault="00E21A80" w14:paraId="252A5A33" w14:textId="77777777"/>
          <w:p w:rsidR="00871C61" w:rsidP="00295F95" w:rsidRDefault="2EF2BC31" w14:paraId="3B11257B" w14:textId="573B66E2">
            <w:r>
              <w:t>Les classes dérivées</w:t>
            </w:r>
            <w:r w:rsidR="529E2FD0">
              <w:t xml:space="preserve"> doivent être substituables. </w:t>
            </w:r>
            <w:r w:rsidR="4E7DD9AD">
              <w:t>Les sous-types</w:t>
            </w:r>
            <w:r w:rsidR="529E2FD0">
              <w:t xml:space="preserve"> doivent pouvoir remplacer leurs types de base</w:t>
            </w:r>
          </w:p>
        </w:tc>
      </w:tr>
      <w:tr w:rsidR="003A13D3" w:rsidTr="453C1DD9" w14:paraId="58BB1002" w14:textId="77777777">
        <w:tc>
          <w:tcPr>
            <w:tcW w:w="2410" w:type="dxa"/>
          </w:tcPr>
          <w:p w:rsidR="003A13D3" w:rsidP="00295F95" w:rsidRDefault="0071724B" w14:paraId="3AADC11E" w14:textId="1F2F401B">
            <w:r>
              <w:rPr>
                <w:noProof/>
              </w:rPr>
              <w:drawing>
                <wp:inline distT="0" distB="0" distL="0" distR="0" wp14:anchorId="72BB020E" wp14:editId="3207D0F0">
                  <wp:extent cx="1526651" cy="607833"/>
                  <wp:effectExtent l="0" t="0" r="0" b="1905"/>
                  <wp:docPr id="2084817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7855" name=""/>
                          <pic:cNvPicPr/>
                        </pic:nvPicPr>
                        <pic:blipFill>
                          <a:blip r:embed="rId22"/>
                          <a:stretch>
                            <a:fillRect/>
                          </a:stretch>
                        </pic:blipFill>
                        <pic:spPr>
                          <a:xfrm>
                            <a:off x="0" y="0"/>
                            <a:ext cx="1533635" cy="610614"/>
                          </a:xfrm>
                          <a:prstGeom prst="rect">
                            <a:avLst/>
                          </a:prstGeom>
                        </pic:spPr>
                      </pic:pic>
                    </a:graphicData>
                  </a:graphic>
                </wp:inline>
              </w:drawing>
            </w:r>
          </w:p>
        </w:tc>
        <w:tc>
          <w:tcPr>
            <w:tcW w:w="6652" w:type="dxa"/>
          </w:tcPr>
          <w:p w:rsidR="003A13D3" w:rsidP="00295F95" w:rsidRDefault="003A13D3" w14:paraId="08D9D1D9" w14:textId="77777777"/>
          <w:p w:rsidR="0071724B" w:rsidP="00295F95" w:rsidRDefault="0071724B" w14:paraId="36D65D03" w14:textId="41C8D09A">
            <w:r w:rsidRPr="00295F95">
              <w:t>Il est préférable d’avoir plusieurs interfaces spécifiques plutôt qu’une interface générale trop large.</w:t>
            </w:r>
          </w:p>
        </w:tc>
      </w:tr>
      <w:tr w:rsidR="003A13D3" w:rsidTr="453C1DD9" w14:paraId="7193D93A" w14:textId="77777777">
        <w:tc>
          <w:tcPr>
            <w:tcW w:w="2410" w:type="dxa"/>
          </w:tcPr>
          <w:p w:rsidR="003A13D3" w:rsidP="00295F95" w:rsidRDefault="0071724B" w14:paraId="1B62075A" w14:textId="7AE6D371">
            <w:r>
              <w:rPr>
                <w:noProof/>
              </w:rPr>
              <w:drawing>
                <wp:inline distT="0" distB="0" distL="0" distR="0" wp14:anchorId="044A9D86" wp14:editId="164B2D95">
                  <wp:extent cx="1698665" cy="691764"/>
                  <wp:effectExtent l="0" t="0" r="0" b="0"/>
                  <wp:docPr id="1345012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12601" name=""/>
                          <pic:cNvPicPr/>
                        </pic:nvPicPr>
                        <pic:blipFill>
                          <a:blip r:embed="rId23"/>
                          <a:stretch>
                            <a:fillRect/>
                          </a:stretch>
                        </pic:blipFill>
                        <pic:spPr>
                          <a:xfrm>
                            <a:off x="0" y="0"/>
                            <a:ext cx="1715312" cy="698543"/>
                          </a:xfrm>
                          <a:prstGeom prst="rect">
                            <a:avLst/>
                          </a:prstGeom>
                        </pic:spPr>
                      </pic:pic>
                    </a:graphicData>
                  </a:graphic>
                </wp:inline>
              </w:drawing>
            </w:r>
          </w:p>
        </w:tc>
        <w:tc>
          <w:tcPr>
            <w:tcW w:w="6652" w:type="dxa"/>
          </w:tcPr>
          <w:p w:rsidR="00E21A80" w:rsidP="00295F95" w:rsidRDefault="00E21A80" w14:paraId="078B4070" w14:textId="77777777"/>
          <w:p w:rsidR="00C42B5E" w:rsidP="00295F95" w:rsidRDefault="00C42B5E" w14:paraId="1AC0CD62" w14:textId="425665C6">
            <w:r>
              <w:t>Dépendre des abstra</w:t>
            </w:r>
            <w:r w:rsidR="00E21A80">
              <w:t xml:space="preserve">ctions, pas des implémentations. </w:t>
            </w:r>
            <w:r>
              <w:t>Les modules de haut niveau, ne doivent pas dépendre des modules de bas niveau</w:t>
            </w:r>
          </w:p>
        </w:tc>
      </w:tr>
    </w:tbl>
    <w:p w:rsidRPr="00D70761" w:rsidR="00466DDE" w:rsidP="00D70761" w:rsidRDefault="00466DDE" w14:paraId="1FC56BB7" w14:textId="77777777">
      <w:pPr>
        <w:rPr>
          <w:highlight w:val="yellow"/>
        </w:rPr>
      </w:pPr>
    </w:p>
    <w:p w:rsidR="007A2827" w:rsidP="00466DDE" w:rsidRDefault="02E0584C" w14:paraId="1477CD5F" w14:textId="77777777">
      <w:pPr>
        <w:pStyle w:val="Titre3"/>
        <w:rPr>
          <w:highlight w:val="yellow"/>
        </w:rPr>
      </w:pPr>
      <w:bookmarkStart w:name="_Toc1939857669" w:id="140"/>
      <w:bookmarkStart w:name="_Toc214554743" w:id="141"/>
      <w:r w:rsidRPr="453C1DD9">
        <w:rPr>
          <w:highlight w:val="yellow"/>
        </w:rPr>
        <w:t>5.2.2. Les</w:t>
      </w:r>
      <w:r w:rsidRPr="453C1DD9" w:rsidR="54BE6CB4">
        <w:rPr>
          <w:highlight w:val="yellow"/>
        </w:rPr>
        <w:t xml:space="preserve"> designs pattern</w:t>
      </w:r>
      <w:bookmarkEnd w:id="140"/>
    </w:p>
    <w:p w:rsidRPr="00CF05FA" w:rsidR="00CF05FA" w:rsidP="00CF05FA" w:rsidRDefault="00CF05FA" w14:paraId="4E0DE7F0" w14:textId="32340088">
      <w:pPr>
        <w:rPr>
          <w:highlight w:val="yellow"/>
        </w:rPr>
      </w:pPr>
      <w:r>
        <w:rPr>
          <w:highlight w:val="yellow"/>
        </w:rPr>
        <w:t>Les</w:t>
      </w:r>
      <w:r w:rsidRPr="00E57BC6">
        <w:rPr>
          <w:highlight w:val="yellow"/>
        </w:rPr>
        <w:t xml:space="preserve"> design patterns</w:t>
      </w:r>
      <w:r>
        <w:rPr>
          <w:highlight w:val="yellow"/>
        </w:rPr>
        <w:t xml:space="preserve"> </w:t>
      </w:r>
      <w:r w:rsidR="003E56C4">
        <w:rPr>
          <w:highlight w:val="yellow"/>
        </w:rPr>
        <w:t xml:space="preserve"> sont des </w:t>
      </w:r>
      <w:r w:rsidR="00F67CFA">
        <w:rPr>
          <w:highlight w:val="yellow"/>
        </w:rPr>
        <w:t xml:space="preserve">modèles </w:t>
      </w:r>
      <w:r w:rsidR="003E56C4">
        <w:rPr>
          <w:highlight w:val="yellow"/>
        </w:rPr>
        <w:t>d’archite</w:t>
      </w:r>
      <w:r w:rsidR="00F67CFA">
        <w:rPr>
          <w:highlight w:val="yellow"/>
        </w:rPr>
        <w:t xml:space="preserve">ctures </w:t>
      </w:r>
      <w:r w:rsidRPr="00E57BC6">
        <w:rPr>
          <w:highlight w:val="yellow"/>
        </w:rPr>
        <w:t>permett</w:t>
      </w:r>
      <w:r w:rsidR="00F67CFA">
        <w:rPr>
          <w:highlight w:val="yellow"/>
        </w:rPr>
        <w:t>a</w:t>
      </w:r>
      <w:r w:rsidRPr="00E57BC6">
        <w:rPr>
          <w:highlight w:val="yellow"/>
        </w:rPr>
        <w:t>nt d’apporter une solution robuste et durable à un problème rencontré.</w:t>
      </w:r>
      <w:r>
        <w:rPr>
          <w:highlight w:val="yellow"/>
        </w:rPr>
        <w:t xml:space="preserve"> </w:t>
      </w:r>
      <w:r w:rsidR="00323C15">
        <w:rPr>
          <w:highlight w:val="yellow"/>
        </w:rPr>
        <w:t xml:space="preserve"> Les designs patterns ci-dessous ont été utilisés dans le projet </w:t>
      </w:r>
      <w:r w:rsidR="005852D1">
        <w:rPr>
          <w:highlight w:val="yellow"/>
        </w:rPr>
        <w:t>.</w:t>
      </w:r>
    </w:p>
    <w:p w:rsidR="007A2827" w:rsidP="007A2827" w:rsidRDefault="54BE6CB4" w14:paraId="6D6DE618" w14:textId="0BD6E136">
      <w:pPr>
        <w:pStyle w:val="Titre4"/>
        <w:rPr>
          <w:highlight w:val="yellow"/>
        </w:rPr>
      </w:pPr>
      <w:bookmarkStart w:name="_Toc1550351748" w:id="142"/>
      <w:r w:rsidRPr="453C1DD9">
        <w:rPr>
          <w:highlight w:val="yellow"/>
        </w:rPr>
        <w:t>5.2.2.1. CQRS et Mediator</w:t>
      </w:r>
      <w:bookmarkEnd w:id="142"/>
    </w:p>
    <w:p w:rsidRPr="00E57BC6" w:rsidR="007A2827" w:rsidP="007A2827" w:rsidRDefault="007A2827" w14:paraId="7B56BDE1" w14:textId="55D44FB8">
      <w:pPr>
        <w:rPr>
          <w:highlight w:val="yellow"/>
        </w:rPr>
      </w:pPr>
      <w:r w:rsidRPr="00E57BC6">
        <w:rPr>
          <w:highlight w:val="yellow"/>
        </w:rPr>
        <w:t>CQRS</w:t>
      </w:r>
      <w:r>
        <w:rPr>
          <w:highlight w:val="yellow"/>
        </w:rPr>
        <w:t xml:space="preserve">, command Query Responsability Segreation, </w:t>
      </w:r>
      <w:r w:rsidRPr="00E57BC6">
        <w:rPr>
          <w:highlight w:val="yellow"/>
        </w:rPr>
        <w:t xml:space="preserve"> sépare la logique d’écriture (Command) de la logique de lecture (Query)</w:t>
      </w:r>
      <w:r w:rsidR="00CA3A52">
        <w:rPr>
          <w:highlight w:val="yellow"/>
        </w:rPr>
        <w:t xml:space="preserve"> des données</w:t>
      </w:r>
      <w:r w:rsidR="00E977D6">
        <w:rPr>
          <w:highlight w:val="yellow"/>
        </w:rPr>
        <w:t>.</w:t>
      </w:r>
      <w:r w:rsidRPr="00E57BC6">
        <w:rPr>
          <w:highlight w:val="yellow"/>
        </w:rPr>
        <w:t xml:space="preserve"> Cette séparation permet d’avoir des lectures légères et rapide, via un micro-ORM tel que Dapper, et d’avoir des écritures cohérentes et robustes, acceptant plus de lenteur, via un ORM complet tel que Entity Framework Core.</w:t>
      </w:r>
    </w:p>
    <w:p w:rsidRPr="00E57BC6" w:rsidR="007A2827" w:rsidP="007A2827" w:rsidRDefault="007A2827" w14:paraId="49BF6284" w14:textId="7384A0A5">
      <w:pPr>
        <w:rPr>
          <w:highlight w:val="yellow"/>
        </w:rPr>
      </w:pPr>
      <w:r w:rsidRPr="00E57BC6">
        <w:rPr>
          <w:highlight w:val="yellow"/>
        </w:rPr>
        <w:t xml:space="preserve">Couplé à un </w:t>
      </w:r>
      <w:r w:rsidR="00370FDE">
        <w:rPr>
          <w:highlight w:val="yellow"/>
        </w:rPr>
        <w:t>Mediator</w:t>
      </w:r>
      <w:r w:rsidRPr="00E57BC6">
        <w:rPr>
          <w:highlight w:val="yellow"/>
        </w:rPr>
        <w:t>, le CQRS permet de réduire drastiquement les dépendances entre les couches.</w:t>
      </w:r>
      <w:r w:rsidR="003E56C4">
        <w:rPr>
          <w:highlight w:val="yellow"/>
        </w:rPr>
        <w:t xml:space="preserve"> En effet, chaque composant communique via Mediator.</w:t>
      </w:r>
    </w:p>
    <w:p w:rsidR="004B780D" w:rsidP="004B780D" w:rsidRDefault="004B780D" w14:paraId="15FA9D2E" w14:textId="77777777">
      <w:pPr>
        <w:keepNext/>
        <w:jc w:val="center"/>
      </w:pPr>
      <w:r>
        <w:rPr>
          <w:noProof/>
        </w:rPr>
        <w:drawing>
          <wp:inline distT="0" distB="0" distL="0" distR="0" wp14:anchorId="3ED1EDC2" wp14:editId="169B06D1">
            <wp:extent cx="5467350" cy="1752600"/>
            <wp:effectExtent l="0" t="0" r="0" b="0"/>
            <wp:docPr id="371643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3246" name=""/>
                    <pic:cNvPicPr/>
                  </pic:nvPicPr>
                  <pic:blipFill>
                    <a:blip r:embed="rId24"/>
                    <a:stretch>
                      <a:fillRect/>
                    </a:stretch>
                  </pic:blipFill>
                  <pic:spPr>
                    <a:xfrm>
                      <a:off x="0" y="0"/>
                      <a:ext cx="5467350" cy="1752600"/>
                    </a:xfrm>
                    <a:prstGeom prst="rect">
                      <a:avLst/>
                    </a:prstGeom>
                  </pic:spPr>
                </pic:pic>
              </a:graphicData>
            </a:graphic>
          </wp:inline>
        </w:drawing>
      </w:r>
    </w:p>
    <w:p w:rsidR="007A2827" w:rsidP="004B780D" w:rsidRDefault="004B780D" w14:paraId="4E332C82" w14:textId="1EA37E4F">
      <w:pPr>
        <w:pStyle w:val="Lgende"/>
        <w:jc w:val="center"/>
        <w:rPr>
          <w:i w:val="0"/>
          <w:iCs w:val="0"/>
          <w:sz w:val="20"/>
          <w:szCs w:val="20"/>
          <w:highlight w:val="yellow"/>
        </w:rPr>
      </w:pPr>
      <w:bookmarkStart w:name="_Toc224193583" w:id="143"/>
      <w:r>
        <w:t xml:space="preserve">Figure </w:t>
      </w:r>
      <w:r>
        <w:fldChar w:fldCharType="begin"/>
      </w:r>
      <w:r>
        <w:instrText>SEQ Figure \* ARABIC</w:instrText>
      </w:r>
      <w:r>
        <w:fldChar w:fldCharType="separate"/>
      </w:r>
      <w:r>
        <w:rPr>
          <w:noProof/>
        </w:rPr>
        <w:t>4</w:t>
      </w:r>
      <w:r>
        <w:fldChar w:fldCharType="end"/>
      </w:r>
      <w:r>
        <w:t xml:space="preserve"> CQRS et Mediator</w:t>
      </w:r>
      <w:bookmarkEnd w:id="143"/>
    </w:p>
    <w:p w:rsidR="00DF4CBF" w:rsidP="00DF4CBF" w:rsidRDefault="00DF4CBF" w14:paraId="5B61616A" w14:textId="77777777">
      <w:pPr>
        <w:rPr>
          <w:i/>
          <w:iCs/>
          <w:sz w:val="20"/>
          <w:szCs w:val="20"/>
          <w:highlight w:val="yellow"/>
        </w:rPr>
      </w:pPr>
    </w:p>
    <w:p w:rsidRPr="00B57084" w:rsidR="00DF4CBF" w:rsidP="00D02D14" w:rsidRDefault="26034CE1" w14:paraId="3E8D9673" w14:textId="4CCA612F">
      <w:pPr>
        <w:pStyle w:val="Titre4"/>
      </w:pPr>
      <w:bookmarkStart w:name="_Toc383159411" w:id="144"/>
      <w:r>
        <w:t xml:space="preserve">5.2.2.2. </w:t>
      </w:r>
      <w:r w:rsidR="576392E6">
        <w:t>DTOs et les mapper</w:t>
      </w:r>
      <w:bookmarkEnd w:id="144"/>
    </w:p>
    <w:p w:rsidRPr="00B57084" w:rsidR="00DF4CBF" w:rsidP="00BC2840" w:rsidRDefault="11B22C3D" w14:paraId="77B7ACFF" w14:textId="354B6CB3">
      <w:r>
        <w:t xml:space="preserve">Le DTO, </w:t>
      </w:r>
      <w:r w:rsidR="42510463">
        <w:t xml:space="preserve">Data </w:t>
      </w:r>
      <w:r w:rsidR="2BFDC45A">
        <w:t>T</w:t>
      </w:r>
      <w:r w:rsidR="42510463">
        <w:t xml:space="preserve">ransfer </w:t>
      </w:r>
      <w:r w:rsidR="2BFDC45A">
        <w:t>O</w:t>
      </w:r>
      <w:r w:rsidR="42510463">
        <w:t xml:space="preserve">bject, permet de récupérer une </w:t>
      </w:r>
      <w:r w:rsidR="2AFEB18E">
        <w:t>liste d’</w:t>
      </w:r>
      <w:r w:rsidR="384995CC">
        <w:t>éléments</w:t>
      </w:r>
      <w:r w:rsidR="2AFEB18E">
        <w:t xml:space="preserve"> </w:t>
      </w:r>
      <w:r w:rsidR="39C7D0DC">
        <w:t>souhaités afin</w:t>
      </w:r>
      <w:r w:rsidR="384995CC">
        <w:t xml:space="preserve"> de l</w:t>
      </w:r>
      <w:r w:rsidR="2BFDC45A">
        <w:t xml:space="preserve">’exposer vers l’extérieur. Elle permet </w:t>
      </w:r>
      <w:r w:rsidR="2AFEB18E">
        <w:t xml:space="preserve">d’éviter des fuites de données. </w:t>
      </w:r>
    </w:p>
    <w:p w:rsidRPr="00B57084" w:rsidR="00DF4CBF" w:rsidP="00DF4CBF" w:rsidRDefault="00BC2840" w14:paraId="5C7498D6" w14:textId="228532B8">
      <w:r w:rsidRPr="00B57084">
        <w:t xml:space="preserve">Les mappers </w:t>
      </w:r>
      <w:r w:rsidRPr="00B57084" w:rsidR="00D60873">
        <w:t>permettent</w:t>
      </w:r>
      <w:r w:rsidRPr="00B57084">
        <w:t xml:space="preserve"> de convertir </w:t>
      </w:r>
      <w:r w:rsidRPr="00B57084" w:rsidR="00947D0D">
        <w:t>les entités vers l</w:t>
      </w:r>
      <w:r w:rsidRPr="00B57084" w:rsidR="00DF4CBF">
        <w:t>es DTOs</w:t>
      </w:r>
      <w:r w:rsidRPr="00B57084" w:rsidR="00947D0D">
        <w:t xml:space="preserve"> et inversement. </w:t>
      </w:r>
      <w:r w:rsidRPr="00B57084" w:rsidR="00DF4CBF">
        <w:t xml:space="preserve"> </w:t>
      </w:r>
    </w:p>
    <w:p w:rsidRPr="00B57084" w:rsidR="00DF4CBF" w:rsidP="00817180" w:rsidRDefault="583CBAE0" w14:paraId="16AE7A11" w14:textId="36D9B3BA">
      <w:pPr>
        <w:pStyle w:val="Titre4"/>
      </w:pPr>
      <w:bookmarkStart w:name="_Toc752338668" w:id="145"/>
      <w:r>
        <w:t>5.2.2.3. Pipeline behaviors</w:t>
      </w:r>
      <w:r w:rsidR="469854DF">
        <w:t xml:space="preserve"> et Handler</w:t>
      </w:r>
      <w:bookmarkEnd w:id="145"/>
    </w:p>
    <w:p w:rsidRPr="00CF2646" w:rsidR="005324E2" w:rsidP="005324E2" w:rsidRDefault="005324E2" w14:paraId="187CE88A" w14:textId="2C9DB0E8">
      <w:pPr>
        <w:spacing w:after="0" w:line="240" w:lineRule="auto"/>
      </w:pPr>
      <w:r w:rsidRPr="00CF2646">
        <w:t xml:space="preserve">Dans une architecture </w:t>
      </w:r>
      <w:r w:rsidRPr="00B57084" w:rsidR="00D701D3">
        <w:t>s’app</w:t>
      </w:r>
      <w:r w:rsidRPr="00CF2646">
        <w:t xml:space="preserve">uyant sur le pattern </w:t>
      </w:r>
      <w:r w:rsidRPr="00CF2646">
        <w:rPr>
          <w:b/>
          <w:bCs/>
        </w:rPr>
        <w:t>Mediator</w:t>
      </w:r>
      <w:r w:rsidRPr="00CF2646">
        <w:t xml:space="preserve">, la communication entre les composants repose sur un flux de messages structuré. Pour comprendre le rôle des </w:t>
      </w:r>
      <w:r w:rsidRPr="00CF2646">
        <w:rPr>
          <w:b/>
          <w:bCs/>
        </w:rPr>
        <w:t>Pipeline Behaviors</w:t>
      </w:r>
      <w:r w:rsidRPr="00CF2646">
        <w:t xml:space="preserve">, il est essentiel de définir au préalable la notion de </w:t>
      </w:r>
      <w:r w:rsidRPr="00CF2646">
        <w:rPr>
          <w:b/>
          <w:bCs/>
        </w:rPr>
        <w:t>Handler</w:t>
      </w:r>
      <w:r w:rsidRPr="00CF2646">
        <w:t>.</w:t>
      </w:r>
    </w:p>
    <w:p w:rsidRPr="00B57084" w:rsidR="004933E1" w:rsidP="004933E1" w:rsidRDefault="004933E1" w14:paraId="44A5DC74" w14:textId="77777777"/>
    <w:tbl>
      <w:tblPr>
        <w:tblStyle w:val="Grilledutableau"/>
        <w:tblW w:w="0" w:type="auto"/>
        <w:tblLook w:val="04A0" w:firstRow="1" w:lastRow="0" w:firstColumn="1" w:lastColumn="0" w:noHBand="0" w:noVBand="1"/>
      </w:tblPr>
      <w:tblGrid>
        <w:gridCol w:w="3397"/>
        <w:gridCol w:w="5665"/>
      </w:tblGrid>
      <w:tr w:rsidRPr="00B57084" w:rsidR="00FC07CA" w:rsidTr="453C1DD9" w14:paraId="323EA268" w14:textId="77777777">
        <w:tc>
          <w:tcPr>
            <w:tcW w:w="3397" w:type="dxa"/>
          </w:tcPr>
          <w:p w:rsidRPr="00B57084" w:rsidR="00D701D3" w:rsidP="00FC07CA" w:rsidRDefault="00D701D3" w14:paraId="457139A3" w14:textId="64BC1F97">
            <w:pPr>
              <w:rPr>
                <w:noProof/>
              </w:rPr>
            </w:pPr>
            <w:r w:rsidRPr="00B57084">
              <w:rPr>
                <w:noProof/>
              </w:rPr>
              <w:drawing>
                <wp:inline distT="0" distB="0" distL="0" distR="0" wp14:anchorId="2014C6EA" wp14:editId="581FB76D">
                  <wp:extent cx="1966277" cy="3601941"/>
                  <wp:effectExtent l="0" t="0" r="0" b="0"/>
                  <wp:docPr id="1259416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6890" name=""/>
                          <pic:cNvPicPr/>
                        </pic:nvPicPr>
                        <pic:blipFill>
                          <a:blip r:embed="rId25"/>
                          <a:stretch>
                            <a:fillRect/>
                          </a:stretch>
                        </pic:blipFill>
                        <pic:spPr>
                          <a:xfrm>
                            <a:off x="0" y="0"/>
                            <a:ext cx="1968752" cy="3606476"/>
                          </a:xfrm>
                          <a:prstGeom prst="rect">
                            <a:avLst/>
                          </a:prstGeom>
                        </pic:spPr>
                      </pic:pic>
                    </a:graphicData>
                  </a:graphic>
                </wp:inline>
              </w:drawing>
            </w:r>
          </w:p>
          <w:p w:rsidRPr="00B57084" w:rsidR="00D701D3" w:rsidP="00D701D3" w:rsidRDefault="00D701D3" w14:paraId="53CCC82F" w14:textId="77777777">
            <w:r w:rsidRPr="00B57084">
              <w:t xml:space="preserve">Les </w:t>
            </w:r>
            <w:r w:rsidRPr="00B57084">
              <w:rPr>
                <w:b/>
                <w:bCs/>
              </w:rPr>
              <w:t>pipelines behaviors</w:t>
            </w:r>
            <w:r w:rsidRPr="00B57084">
              <w:t xml:space="preserve"> sont des intercepteurs qui s’exécutent avant et après chaque </w:t>
            </w:r>
            <w:r w:rsidRPr="00B57084">
              <w:rPr>
                <w:b/>
                <w:bCs/>
              </w:rPr>
              <w:t>handler</w:t>
            </w:r>
            <w:r w:rsidRPr="00B57084">
              <w:t xml:space="preserve">. </w:t>
            </w:r>
          </w:p>
          <w:p w:rsidRPr="00B57084" w:rsidR="00FC07CA" w:rsidP="00FC07CA" w:rsidRDefault="00FC07CA" w14:paraId="6E15E1AD" w14:textId="669B6FD4"/>
        </w:tc>
        <w:tc>
          <w:tcPr>
            <w:tcW w:w="5665" w:type="dxa"/>
          </w:tcPr>
          <w:p w:rsidRPr="00B57084" w:rsidR="00CF2646" w:rsidP="00E14F15" w:rsidRDefault="00CF2646" w14:paraId="39867EC9" w14:textId="77777777"/>
          <w:p w:rsidRPr="00CF2646" w:rsidR="00CF2646" w:rsidP="00CF2646" w:rsidRDefault="00CF2646" w14:paraId="28AE1AFB" w14:textId="77777777">
            <w:pPr>
              <w:rPr>
                <w:b/>
                <w:bCs/>
              </w:rPr>
            </w:pPr>
            <w:r w:rsidRPr="00CF2646">
              <w:rPr>
                <w:b/>
                <w:bCs/>
              </w:rPr>
              <w:t>1. Le concept de Request Handler</w:t>
            </w:r>
          </w:p>
          <w:p w:rsidRPr="00CF2646" w:rsidR="00CF2646" w:rsidP="00CF2646" w:rsidRDefault="77B548F6" w14:paraId="3A4DE5BA" w14:textId="5A66D56D">
            <w:r>
              <w:t xml:space="preserve">Le </w:t>
            </w:r>
            <w:r w:rsidRPr="453C1DD9">
              <w:rPr>
                <w:i/>
                <w:iCs/>
              </w:rPr>
              <w:t>Handler</w:t>
            </w:r>
            <w:r>
              <w:t xml:space="preserve"> constitue l'unité d'exécution finale d'une action spécifique. Le flux se compose </w:t>
            </w:r>
            <w:r w:rsidR="17B77D1D">
              <w:t>de trois</w:t>
            </w:r>
            <w:r>
              <w:t xml:space="preserve"> entités :</w:t>
            </w:r>
          </w:p>
          <w:p w:rsidRPr="00CF2646" w:rsidR="00CF2646" w:rsidP="00CF2646" w:rsidRDefault="77B548F6" w14:paraId="5972E28A" w14:textId="5BB5B444">
            <w:pPr>
              <w:numPr>
                <w:ilvl w:val="0"/>
                <w:numId w:val="124"/>
              </w:numPr>
            </w:pPr>
            <w:r w:rsidRPr="453C1DD9">
              <w:rPr>
                <w:b/>
                <w:bCs/>
              </w:rPr>
              <w:t>La Request (Le Message) :</w:t>
            </w:r>
            <w:r>
              <w:t xml:space="preserve"> Un objet simple (souvent un </w:t>
            </w:r>
            <w:r w:rsidRPr="453C1DD9">
              <w:rPr>
                <w:b/>
                <w:bCs/>
              </w:rPr>
              <w:t>DTO</w:t>
            </w:r>
            <w:r>
              <w:t>) définissant l'intention de l'utilisateur (</w:t>
            </w:r>
            <w:r w:rsidR="6A9C82B1">
              <w:t>ex :</w:t>
            </w:r>
            <w:r>
              <w:t xml:space="preserve"> CreateUserCommand). Elle contient les données nécessaires mais aucune logique.</w:t>
            </w:r>
          </w:p>
          <w:p w:rsidRPr="00CF2646" w:rsidR="00CF2646" w:rsidP="00CF2646" w:rsidRDefault="00CF2646" w14:paraId="2769BD66" w14:textId="77777777">
            <w:pPr>
              <w:numPr>
                <w:ilvl w:val="0"/>
                <w:numId w:val="124"/>
              </w:numPr>
            </w:pPr>
            <w:r w:rsidRPr="00CF2646">
              <w:rPr>
                <w:b/>
                <w:bCs/>
              </w:rPr>
              <w:t>Le Mediator (Le Bus de messages) :</w:t>
            </w:r>
            <w:r w:rsidRPr="00CF2646">
              <w:t xml:space="preserve"> Il agit comme un chef d'orchestre. Son rôle est de recevoir la </w:t>
            </w:r>
            <w:r w:rsidRPr="00CF2646">
              <w:rPr>
                <w:i/>
                <w:iCs/>
              </w:rPr>
              <w:t>Request</w:t>
            </w:r>
            <w:r w:rsidRPr="00CF2646">
              <w:t xml:space="preserve"> et de l'aiguiller vers le composant capable de la traiter, sans que l'émetteur ne connaisse le récepteur.</w:t>
            </w:r>
          </w:p>
          <w:p w:rsidRPr="00CF2646" w:rsidR="00CF2646" w:rsidP="00CF2646" w:rsidRDefault="00CF2646" w14:paraId="1E93AFCC" w14:textId="77777777">
            <w:pPr>
              <w:numPr>
                <w:ilvl w:val="0"/>
                <w:numId w:val="124"/>
              </w:numPr>
            </w:pPr>
            <w:r w:rsidRPr="00CF2646">
              <w:rPr>
                <w:b/>
                <w:bCs/>
              </w:rPr>
              <w:t>Le Handler (L'Exécuteur) :</w:t>
            </w:r>
            <w:r w:rsidRPr="00CF2646">
              <w:t xml:space="preserve"> C'est la classe responsable de la </w:t>
            </w:r>
            <w:r w:rsidRPr="00CF2646">
              <w:rPr>
                <w:b/>
                <w:bCs/>
              </w:rPr>
              <w:t>logique métier</w:t>
            </w:r>
            <w:r w:rsidRPr="00CF2646">
              <w:t xml:space="preserve">. Elle réceptionne la </w:t>
            </w:r>
            <w:r w:rsidRPr="00CF2646">
              <w:rPr>
                <w:i/>
                <w:iCs/>
              </w:rPr>
              <w:t>Request</w:t>
            </w:r>
            <w:r w:rsidRPr="00CF2646">
              <w:t>, effectue les traitements (ex: persistance en base de données) et retourne un résultat.</w:t>
            </w:r>
          </w:p>
          <w:p w:rsidRPr="00B57084" w:rsidR="00CF2646" w:rsidP="00CF2646" w:rsidRDefault="00CF2646" w14:paraId="22CBF25D" w14:textId="35BB67CF">
            <w:r w:rsidRPr="00CF2646">
              <w:t>Le Handler est</w:t>
            </w:r>
            <w:r w:rsidRPr="00B57084" w:rsidR="000542B9">
              <w:t xml:space="preserve"> donc</w:t>
            </w:r>
            <w:r w:rsidRPr="00CF2646">
              <w:t xml:space="preserve"> le spécialiste dédié à une tâche unique. </w:t>
            </w:r>
            <w:r w:rsidRPr="00B57084" w:rsidR="00AE021C">
              <w:t xml:space="preserve">Selon les </w:t>
            </w:r>
            <w:r w:rsidRPr="00CF2646">
              <w:t>principes SOLID, chaque commande ou requête possède son propre Handler.</w:t>
            </w:r>
          </w:p>
          <w:p w:rsidRPr="00CF2646" w:rsidR="0031033C" w:rsidP="00CF2646" w:rsidRDefault="0031033C" w14:paraId="1D96A75F" w14:textId="77777777"/>
          <w:p w:rsidRPr="00CF2646" w:rsidR="00CF2646" w:rsidP="00CF2646" w:rsidRDefault="00CF2646" w14:paraId="5B50A309" w14:textId="481CF934">
            <w:r w:rsidRPr="00CF2646">
              <w:rPr>
                <w:b/>
                <w:bCs/>
              </w:rPr>
              <w:t xml:space="preserve">2. Les Pipeline Behaviors </w:t>
            </w:r>
            <w:r w:rsidRPr="00CF2646">
              <w:t xml:space="preserve">est un mécanisme permettant d'insérer des traitements supplémentaires autour de l'exécution du Handler. </w:t>
            </w:r>
            <w:r w:rsidRPr="00B57084" w:rsidR="00B57084">
              <w:t xml:space="preserve">C’est une </w:t>
            </w:r>
            <w:r w:rsidRPr="00CF2646">
              <w:t>succession de couches (un "pipeline") que la requête doit traverser avant d'atteindre la logique métier, et qu'elle traverse à nouveau en sens inverse lors du retour de la réponse.</w:t>
            </w:r>
          </w:p>
          <w:p w:rsidRPr="00B57084" w:rsidR="00FC07CA" w:rsidP="00FC07CA" w:rsidRDefault="00FC07CA" w14:paraId="587F99DD" w14:textId="77777777"/>
        </w:tc>
      </w:tr>
    </w:tbl>
    <w:p w:rsidRPr="00531665" w:rsidR="00FC07CA" w:rsidP="00FC07CA" w:rsidRDefault="00FC07CA" w14:paraId="07F90EA7" w14:textId="77777777"/>
    <w:p w:rsidRPr="00531665" w:rsidR="00C2299B" w:rsidP="007878BB" w:rsidRDefault="5CD65F1C" w14:paraId="3E5DF8E3" w14:textId="15AE1752">
      <w:pPr>
        <w:pStyle w:val="Titre4"/>
      </w:pPr>
      <w:bookmarkStart w:name="_Toc1043904920" w:id="146"/>
      <w:r>
        <w:t>5.2.2.</w:t>
      </w:r>
      <w:r w:rsidR="4647B8E6">
        <w:t>4. Fluent Validation</w:t>
      </w:r>
      <w:bookmarkEnd w:id="146"/>
    </w:p>
    <w:p w:rsidRPr="00531665" w:rsidR="00212581" w:rsidP="00212581" w:rsidRDefault="538B63F5" w14:paraId="243D1ED9" w14:textId="337E7465">
      <w:r>
        <w:t xml:space="preserve">Ce pattern (via le </w:t>
      </w:r>
      <w:r w:rsidRPr="453C1DD9">
        <w:rPr>
          <w:b/>
          <w:bCs/>
        </w:rPr>
        <w:t>Fluent Interface</w:t>
      </w:r>
      <w:r>
        <w:t>) permet de définir des règles de validation de manière déclarative et lisible (</w:t>
      </w:r>
      <w:r w:rsidR="541BA31F">
        <w:t>ex :</w:t>
      </w:r>
      <w:r>
        <w:t xml:space="preserve"> RuleFor(x =&gt; x.Email).NotEmpty()). Ces règles sont déclenchées automatiquement par un </w:t>
      </w:r>
      <w:r w:rsidRPr="453C1DD9">
        <w:rPr>
          <w:i/>
          <w:iCs/>
        </w:rPr>
        <w:t>Pipeline Behavior</w:t>
      </w:r>
      <w:r>
        <w:t xml:space="preserve"> avant que la requête n'atteigne la logique métier.</w:t>
      </w:r>
    </w:p>
    <w:p w:rsidRPr="00531665" w:rsidR="007878BB" w:rsidP="007878BB" w:rsidRDefault="4647B8E6" w14:paraId="576D9F0A" w14:textId="3E64F44C">
      <w:pPr>
        <w:pStyle w:val="Titre4"/>
      </w:pPr>
      <w:bookmarkStart w:name="_Toc662160185" w:id="147"/>
      <w:r>
        <w:t>5.2.2.5. Result</w:t>
      </w:r>
      <w:bookmarkEnd w:id="147"/>
    </w:p>
    <w:p w:rsidR="007878BB" w:rsidP="00FC07CA" w:rsidRDefault="00F72A0E" w14:paraId="565A0B3A" w14:textId="093E2C16">
      <w:r w:rsidRPr="00531665">
        <w:t xml:space="preserve">Au lieu d'utiliser des exceptions pour gérer les erreurs fonctionnelles (ce qui est coûteux en ressources et rend le flux imprévisible), le système retourne un objet </w:t>
      </w:r>
      <w:r w:rsidRPr="00531665">
        <w:rPr>
          <w:b/>
          <w:bCs/>
        </w:rPr>
        <w:t>Result</w:t>
      </w:r>
      <w:r w:rsidRPr="00531665">
        <w:t>. Cet objet encapsule soit la donnée attendue en cas de succès, soit une liste d'erreurs explicites en cas d'échec.</w:t>
      </w:r>
    </w:p>
    <w:p w:rsidR="00552574" w:rsidP="00E27902" w:rsidRDefault="330072F7" w14:paraId="7BA5E380" w14:textId="2A21E63C">
      <w:pPr>
        <w:pStyle w:val="Titre4"/>
      </w:pPr>
      <w:bookmarkStart w:name="_Toc169638721" w:id="148"/>
      <w:r>
        <w:t>5.2.2.6 Dependency Injection</w:t>
      </w:r>
      <w:bookmarkEnd w:id="148"/>
    </w:p>
    <w:p w:rsidRPr="00531665" w:rsidR="00552574" w:rsidP="00FC07CA" w:rsidRDefault="00552574" w14:paraId="63CC0282" w14:textId="313B1AF9">
      <w:r w:rsidRPr="00552574">
        <w:t xml:space="preserve">L’injection de dépendances consiste à déléguer la création des objets à un conteneur externe. En passant par des </w:t>
      </w:r>
      <w:r w:rsidRPr="00552574">
        <w:rPr>
          <w:b/>
          <w:bCs/>
        </w:rPr>
        <w:t>interfaces</w:t>
      </w:r>
      <w:r w:rsidRPr="00552574">
        <w:t>, on rompt le couplage fort entre les composants, ce qui rend l'application plus flexible et facilement testable.</w:t>
      </w:r>
    </w:p>
    <w:p w:rsidRPr="00FC07CA" w:rsidR="007878BB" w:rsidP="00FC07CA" w:rsidRDefault="007878BB" w14:paraId="5DA922C8" w14:textId="77777777">
      <w:pPr>
        <w:rPr>
          <w:highlight w:val="yellow"/>
        </w:rPr>
      </w:pPr>
    </w:p>
    <w:p w:rsidRPr="006F65FA" w:rsidR="000A6F21" w:rsidP="000A6F21" w:rsidRDefault="27C9C60F" w14:paraId="0E896616" w14:textId="6A3A56D3">
      <w:pPr>
        <w:pStyle w:val="Titre2"/>
      </w:pPr>
      <w:bookmarkStart w:name="_Toc214554740" w:id="149"/>
      <w:bookmarkStart w:name="_Toc1172024767" w:id="150"/>
      <w:bookmarkEnd w:id="141"/>
      <w:r>
        <w:t>5.2. Stack technique</w:t>
      </w:r>
      <w:bookmarkEnd w:id="149"/>
      <w:bookmarkEnd w:id="150"/>
    </w:p>
    <w:p w:rsidRPr="00B725C7" w:rsidR="00B725C7" w:rsidP="00B725C7" w:rsidRDefault="00B725C7" w14:paraId="5A93C51E" w14:textId="54A28E83">
      <w:r w:rsidRPr="00B725C7">
        <w:t xml:space="preserve">Le choix des technologies repose sur une volonté de cohérence, de performance et de maintenabilité. L'écosystème </w:t>
      </w:r>
      <w:r w:rsidRPr="00B725C7">
        <w:rPr>
          <w:b/>
          <w:bCs/>
        </w:rPr>
        <w:t>.NET 10</w:t>
      </w:r>
      <w:r w:rsidRPr="00B725C7">
        <w:t xml:space="preserve"> </w:t>
      </w:r>
      <w:r w:rsidRPr="00C62AFE" w:rsidR="00C06464">
        <w:t xml:space="preserve">permet </w:t>
      </w:r>
      <w:r w:rsidRPr="00B725C7">
        <w:t>une intégration fluide entre le client et le serveur.</w:t>
      </w:r>
    </w:p>
    <w:p w:rsidRPr="00C62AFE" w:rsidR="00B725C7" w:rsidP="00164DBC" w:rsidRDefault="0F9FB596" w14:paraId="71FDFF04" w14:textId="568A0458">
      <w:pPr>
        <w:pStyle w:val="Titre3"/>
      </w:pPr>
      <w:bookmarkStart w:name="_Toc955843749" w:id="151"/>
      <w:r>
        <w:t xml:space="preserve">5.2.1. </w:t>
      </w:r>
      <w:r w:rsidR="00C66CFC">
        <w:t>Présentation (Frontend)</w:t>
      </w:r>
      <w:bookmarkEnd w:id="151"/>
    </w:p>
    <w:p w:rsidRPr="00B725C7" w:rsidR="00B725C7" w:rsidP="00B725C7" w:rsidRDefault="00B725C7" w14:paraId="382D249B" w14:textId="77777777">
      <w:r w:rsidRPr="00B725C7">
        <w:t xml:space="preserve">L'interface utilisateur est développée avec </w:t>
      </w:r>
      <w:r w:rsidRPr="00B725C7">
        <w:rPr>
          <w:b/>
          <w:bCs/>
        </w:rPr>
        <w:t>Blazor</w:t>
      </w:r>
      <w:r w:rsidRPr="00B725C7">
        <w:t>, un framework permettant de créer des applications web interactives en C#.</w:t>
      </w:r>
    </w:p>
    <w:p w:rsidRPr="00C62AFE" w:rsidR="00B725C7" w:rsidP="00B72093" w:rsidRDefault="00B725C7" w14:paraId="36E2145E" w14:textId="77777777">
      <w:pPr>
        <w:pStyle w:val="Paragraphedeliste"/>
        <w:numPr>
          <w:ilvl w:val="0"/>
          <w:numId w:val="128"/>
        </w:numPr>
      </w:pPr>
      <w:r w:rsidRPr="00C62AFE">
        <w:rPr>
          <w:b/>
          <w:bCs/>
        </w:rPr>
        <w:t>Blazor WebAssembly (WASM) :</w:t>
      </w:r>
      <w:r w:rsidRPr="00C62AFE">
        <w:t xml:space="preserve"> Permet l'exécution du code directement dans le navigateur pour une expérience fluide.</w:t>
      </w:r>
    </w:p>
    <w:p w:rsidRPr="00C62AFE" w:rsidR="00B725C7" w:rsidP="00B72093" w:rsidRDefault="00B725C7" w14:paraId="1A342D9F" w14:textId="77777777">
      <w:pPr>
        <w:pStyle w:val="Paragraphedeliste"/>
        <w:numPr>
          <w:ilvl w:val="0"/>
          <w:numId w:val="128"/>
        </w:numPr>
      </w:pPr>
      <w:r w:rsidRPr="00C62AFE">
        <w:rPr>
          <w:b/>
          <w:bCs/>
        </w:rPr>
        <w:t>Radzen / Fluent UI :</w:t>
      </w:r>
      <w:r w:rsidRPr="00C62AFE">
        <w:t xml:space="preserve"> Ces bibliothèques de composants sont utilisées pour garantir une interface moderne, réactive et standardisée, accélérant ainsi le développement des vues complexes.</w:t>
      </w:r>
    </w:p>
    <w:p w:rsidRPr="00C62AFE" w:rsidR="00B725C7" w:rsidP="00B72093" w:rsidRDefault="56DD9C41" w14:paraId="5EC6ED93" w14:textId="435CD5B5">
      <w:pPr>
        <w:pStyle w:val="Titre3"/>
      </w:pPr>
      <w:bookmarkStart w:name="_Toc10637110" w:id="152"/>
      <w:r>
        <w:t>5.2.2.</w:t>
      </w:r>
      <w:r w:rsidR="00C66CFC">
        <w:t xml:space="preserve"> Logique Métier et Persistance (Backend)</w:t>
      </w:r>
      <w:bookmarkEnd w:id="152"/>
    </w:p>
    <w:p w:rsidRPr="00B725C7" w:rsidR="00B725C7" w:rsidP="00B725C7" w:rsidRDefault="00B725C7" w14:paraId="1094FED1" w14:textId="77777777">
      <w:r w:rsidRPr="00B725C7">
        <w:t xml:space="preserve">Le cœur de l'application est structuré autour du langage </w:t>
      </w:r>
      <w:r w:rsidRPr="00B725C7">
        <w:rPr>
          <w:b/>
          <w:bCs/>
        </w:rPr>
        <w:t>C#</w:t>
      </w:r>
      <w:r w:rsidRPr="00B725C7">
        <w:t xml:space="preserve"> et du framework </w:t>
      </w:r>
      <w:r w:rsidRPr="00B725C7">
        <w:rPr>
          <w:b/>
          <w:bCs/>
        </w:rPr>
        <w:t>.NET</w:t>
      </w:r>
      <w:r w:rsidRPr="00B725C7">
        <w:t>, offrant une plateforme robuste et multiplateforme. La gestion des données s'appuie sur deux outils complémentaires :</w:t>
      </w:r>
    </w:p>
    <w:p w:rsidRPr="00C62AFE" w:rsidR="00B725C7" w:rsidP="00CA6B62" w:rsidRDefault="00B725C7" w14:paraId="3F00464F" w14:textId="77777777">
      <w:pPr>
        <w:pStyle w:val="Paragraphedeliste"/>
        <w:numPr>
          <w:ilvl w:val="0"/>
          <w:numId w:val="129"/>
        </w:numPr>
      </w:pPr>
      <w:r w:rsidRPr="00C62AFE">
        <w:rPr>
          <w:b/>
          <w:bCs/>
        </w:rPr>
        <w:t>Entity Framework Core (EF Core) :</w:t>
      </w:r>
      <w:r w:rsidRPr="00C62AFE">
        <w:t xml:space="preserve"> Utilisé pour les opérations d'écriture (</w:t>
      </w:r>
      <w:r w:rsidRPr="00C62AFE">
        <w:rPr>
          <w:b/>
          <w:bCs/>
        </w:rPr>
        <w:t>Create, Update, Delete</w:t>
      </w:r>
      <w:r w:rsidRPr="00C62AFE">
        <w:t>). Cet ORM (</w:t>
      </w:r>
      <w:r w:rsidRPr="00C62AFE">
        <w:rPr>
          <w:i/>
          <w:iCs/>
        </w:rPr>
        <w:t>Object-Relational Mapper</w:t>
      </w:r>
      <w:r w:rsidRPr="00C62AFE">
        <w:t xml:space="preserve">) permet une approche </w:t>
      </w:r>
      <w:r w:rsidRPr="00C62AFE">
        <w:rPr>
          <w:b/>
          <w:bCs/>
        </w:rPr>
        <w:t>Code-First</w:t>
      </w:r>
      <w:r w:rsidRPr="00C62AFE">
        <w:t>, où la base de données est générée et mise à jour via des migrations C#.</w:t>
      </w:r>
    </w:p>
    <w:p w:rsidRPr="00C62AFE" w:rsidR="00B725C7" w:rsidP="00CA6B62" w:rsidRDefault="00B725C7" w14:paraId="089608E3" w14:textId="77777777">
      <w:pPr>
        <w:pStyle w:val="Paragraphedeliste"/>
        <w:numPr>
          <w:ilvl w:val="0"/>
          <w:numId w:val="129"/>
        </w:numPr>
      </w:pPr>
      <w:r w:rsidRPr="00C62AFE">
        <w:rPr>
          <w:b/>
          <w:bCs/>
        </w:rPr>
        <w:t>Dapper :</w:t>
      </w:r>
      <w:r w:rsidRPr="00C62AFE">
        <w:t xml:space="preserve"> Un micro-ORM performant utilisé exclusivement pour la </w:t>
      </w:r>
      <w:r w:rsidRPr="00C62AFE">
        <w:rPr>
          <w:b/>
          <w:bCs/>
        </w:rPr>
        <w:t>lecture</w:t>
      </w:r>
      <w:r w:rsidRPr="00C62AFE">
        <w:t xml:space="preserve"> des données. Il offre un contrôle total sur les requêtes SQL, garantissant une rapidité d'exécution optimale pour l'affichage.</w:t>
      </w:r>
    </w:p>
    <w:p w:rsidRPr="00C62AFE" w:rsidR="00B725C7" w:rsidP="001130C9" w:rsidRDefault="653271FC" w14:paraId="7EDFAB2D" w14:textId="35C70ADD">
      <w:pPr>
        <w:pStyle w:val="Titre3"/>
      </w:pPr>
      <w:bookmarkStart w:name="_Toc738469676" w:id="153"/>
      <w:r>
        <w:t xml:space="preserve">5.2.3. </w:t>
      </w:r>
      <w:r w:rsidR="00C66CFC">
        <w:t>Architecture de Données et Patterns</w:t>
      </w:r>
      <w:bookmarkEnd w:id="153"/>
    </w:p>
    <w:p w:rsidRPr="00B725C7" w:rsidR="00B725C7" w:rsidP="00B725C7" w:rsidRDefault="00B725C7" w14:paraId="65B6DED2" w14:textId="77777777">
      <w:r w:rsidRPr="00B725C7">
        <w:t>L'application adopte une séparation des responsabilités entre la lecture et l'écriture (</w:t>
      </w:r>
      <w:r w:rsidRPr="00B725C7">
        <w:rPr>
          <w:b/>
          <w:bCs/>
        </w:rPr>
        <w:t>Pattern CQRS</w:t>
      </w:r>
      <w:r w:rsidRPr="00B725C7">
        <w:t>).</w:t>
      </w:r>
    </w:p>
    <w:p w:rsidRPr="00B725C7" w:rsidR="00B725C7" w:rsidP="00B725C7" w:rsidRDefault="00B725C7" w14:paraId="338F19B2" w14:textId="77777777">
      <w:pPr>
        <w:numPr>
          <w:ilvl w:val="0"/>
          <w:numId w:val="127"/>
        </w:numPr>
      </w:pPr>
      <w:r w:rsidRPr="00B725C7">
        <w:rPr>
          <w:b/>
          <w:bCs/>
        </w:rPr>
        <w:t>Base de données :</w:t>
      </w:r>
      <w:r w:rsidRPr="00B725C7">
        <w:t xml:space="preserve"> Microsoft SQL Server assure le stockage persistant, choisi pour son intégration native avec l'écosystème .NET.</w:t>
      </w:r>
    </w:p>
    <w:p w:rsidRPr="00B725C7" w:rsidR="00B725C7" w:rsidP="00B725C7" w:rsidRDefault="00B725C7" w14:paraId="13D9A1BA" w14:textId="77777777">
      <w:pPr>
        <w:numPr>
          <w:ilvl w:val="0"/>
          <w:numId w:val="127"/>
        </w:numPr>
      </w:pPr>
      <w:r w:rsidRPr="00B725C7">
        <w:rPr>
          <w:b/>
          <w:bCs/>
        </w:rPr>
        <w:t>Découpage par couches :</w:t>
      </w:r>
      <w:r w:rsidRPr="00B725C7">
        <w:t xml:space="preserve"> Comme l'illustre la gestion des packages NuGet, le projet est découpé en trois couches distinctes :</w:t>
      </w:r>
    </w:p>
    <w:p w:rsidRPr="00C62AFE" w:rsidR="00B725C7" w:rsidP="00485668" w:rsidRDefault="00B725C7" w14:paraId="1F1E0ACE" w14:textId="77777777">
      <w:pPr>
        <w:pStyle w:val="Paragraphedeliste"/>
        <w:numPr>
          <w:ilvl w:val="0"/>
          <w:numId w:val="130"/>
        </w:numPr>
      </w:pPr>
      <w:r w:rsidRPr="00C62AFE">
        <w:rPr>
          <w:b/>
          <w:bCs/>
        </w:rPr>
        <w:t>Domain :</w:t>
      </w:r>
      <w:r w:rsidRPr="00C62AFE">
        <w:t xml:space="preserve"> Contient les entités métiers, sans aucune dépendance externe.</w:t>
      </w:r>
    </w:p>
    <w:p w:rsidRPr="00C62AFE" w:rsidR="00B725C7" w:rsidP="00485668" w:rsidRDefault="00B725C7" w14:paraId="5E913715" w14:textId="77777777">
      <w:pPr>
        <w:pStyle w:val="Paragraphedeliste"/>
        <w:numPr>
          <w:ilvl w:val="0"/>
          <w:numId w:val="130"/>
        </w:numPr>
      </w:pPr>
      <w:r w:rsidRPr="00C62AFE">
        <w:rPr>
          <w:b/>
          <w:bCs/>
        </w:rPr>
        <w:t>Application :</w:t>
      </w:r>
      <w:r w:rsidRPr="00C62AFE">
        <w:t xml:space="preserve"> Centralise la logique via </w:t>
      </w:r>
      <w:r w:rsidRPr="00C62AFE">
        <w:rPr>
          <w:b/>
          <w:bCs/>
        </w:rPr>
        <w:t>MediatR</w:t>
      </w:r>
      <w:r w:rsidRPr="00C62AFE">
        <w:t xml:space="preserve"> (Mediator) et la validation via </w:t>
      </w:r>
      <w:r w:rsidRPr="00C62AFE">
        <w:rPr>
          <w:b/>
          <w:bCs/>
        </w:rPr>
        <w:t>FluentValidation</w:t>
      </w:r>
      <w:r w:rsidRPr="00C62AFE">
        <w:t>.</w:t>
      </w:r>
    </w:p>
    <w:p w:rsidR="00B725C7" w:rsidP="00485668" w:rsidRDefault="00B725C7" w14:paraId="03FB0DF4" w14:textId="77777777">
      <w:pPr>
        <w:pStyle w:val="Paragraphedeliste"/>
        <w:numPr>
          <w:ilvl w:val="0"/>
          <w:numId w:val="130"/>
        </w:numPr>
      </w:pPr>
      <w:r w:rsidRPr="00C62AFE">
        <w:rPr>
          <w:b/>
          <w:bCs/>
        </w:rPr>
        <w:t>Infrastructure :</w:t>
      </w:r>
      <w:r w:rsidRPr="00C62AFE">
        <w:t xml:space="preserve"> Gère l'accès aux données (EF Core, SQL Server) et les services externes.</w:t>
      </w:r>
    </w:p>
    <w:p w:rsidR="007307B0" w:rsidP="007307B0" w:rsidRDefault="79953A14" w14:paraId="65EA96E0" w14:textId="0E5961DF">
      <w:r w:rsidR="79953A14">
        <w:rPr/>
        <w:t xml:space="preserve">Les packages installées selon les couches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772"/>
        <w:gridCol w:w="2789"/>
      </w:tblGrid>
      <w:tr w:rsidRPr="004B0461" w:rsidR="004B0461" w:rsidTr="453C1DD9" w14:paraId="4C542779"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4B0461" w:rsidP="004B0461" w:rsidRDefault="004B0461" w14:paraId="7D434E10" w14:textId="77777777">
            <w:r w:rsidRPr="004B0461">
              <w:rPr>
                <w:b/>
                <w:bCs/>
              </w:rPr>
              <w:t>Couche</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4B0461" w:rsidP="004B0461" w:rsidRDefault="004B0461" w14:paraId="1A16B413" w14:textId="77777777">
            <w:r w:rsidRPr="004B0461">
              <w:rPr>
                <w:b/>
                <w:bCs/>
              </w:rPr>
              <w:t>Package à ajouter</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4B0461" w:rsidP="004B0461" w:rsidRDefault="004B0461" w14:paraId="740704E8" w14:textId="77777777">
            <w:r w:rsidRPr="004B0461">
              <w:rPr>
                <w:b/>
                <w:bCs/>
              </w:rPr>
              <w:t>Utilité SOLID</w:t>
            </w:r>
          </w:p>
        </w:tc>
      </w:tr>
      <w:tr w:rsidRPr="004B0461" w:rsidR="004B0461" w:rsidTr="453C1DD9" w14:paraId="60B1572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4B0461" w:rsidP="004B0461" w:rsidRDefault="004B0461" w14:paraId="537B3C13" w14:textId="77777777">
            <w:r w:rsidRPr="004B0461">
              <w:rPr>
                <w:b/>
                <w:bCs/>
              </w:rPr>
              <w:t>Domain</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4B0461" w:rsidP="004B0461" w:rsidRDefault="004B0461" w14:paraId="39BC8D0E" w14:textId="77777777">
            <w:r w:rsidRPr="004B0461">
              <w:t>FluentResults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4B0461" w:rsidP="004B0461" w:rsidRDefault="004B0461" w14:paraId="117C17FF" w14:textId="77777777">
            <w:r w:rsidRPr="004B0461">
              <w:t>Gestion unifiée des succès/échecs</w:t>
            </w:r>
          </w:p>
        </w:tc>
      </w:tr>
      <w:tr w:rsidRPr="004B0461" w:rsidR="00D63519" w:rsidTr="453C1DD9" w14:paraId="0B67264E" w14:textId="77777777">
        <w:trPr>
          <w:tblCellSpacing w:w="15" w:type="dxa"/>
        </w:trPr>
        <w:tc>
          <w:tcPr>
            <w:tcW w:w="0" w:type="auto"/>
            <w:vMerge w:val="restart"/>
            <w:tcBorders>
              <w:top w:val="single" w:color="auto" w:sz="6" w:space="0"/>
              <w:left w:val="single" w:color="auto" w:sz="6" w:space="0"/>
              <w:right w:val="single" w:color="auto" w:sz="6" w:space="0"/>
            </w:tcBorders>
            <w:vAlign w:val="center"/>
            <w:hideMark/>
          </w:tcPr>
          <w:p w:rsidRPr="004B0461" w:rsidR="00D63519" w:rsidP="004B0461" w:rsidRDefault="00D63519" w14:paraId="4CA763D1" w14:textId="77777777">
            <w:r w:rsidRPr="004B0461">
              <w:rPr>
                <w:b/>
                <w:bCs/>
              </w:rPr>
              <w:t>Application</w:t>
            </w:r>
          </w:p>
          <w:p w:rsidRPr="004B0461" w:rsidR="00D63519" w:rsidP="004B0461" w:rsidRDefault="00D63519" w14:paraId="0E69FC0B" w14:textId="16F91108"/>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12F6E94C" w14:textId="77777777">
            <w:r w:rsidRPr="004B0461">
              <w:t>MediatR</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2560BE09" w14:textId="77777777">
            <w:r w:rsidRPr="004B0461">
              <w:t>Pattern Mediator et CQRS</w:t>
            </w:r>
          </w:p>
        </w:tc>
      </w:tr>
      <w:tr w:rsidRPr="004B0461" w:rsidR="00D63519" w:rsidTr="453C1DD9" w14:paraId="496108F0" w14:textId="77777777">
        <w:trPr>
          <w:tblCellSpacing w:w="15" w:type="dxa"/>
        </w:trPr>
        <w:tc>
          <w:tcPr>
            <w:tcW w:w="0" w:type="auto"/>
            <w:vMerge/>
            <w:vAlign w:val="center"/>
            <w:hideMark/>
          </w:tcPr>
          <w:p w:rsidRPr="004B0461" w:rsidR="00D63519" w:rsidP="004B0461" w:rsidRDefault="00D63519" w14:paraId="0F35394F" w14:textId="7D5902A0"/>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07E43D4E" w14:textId="77777777">
            <w:r w:rsidRPr="004B0461">
              <w:t>FluentValidation.DependencyInjectionExtensions</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5A109640" w14:textId="77777777">
            <w:r w:rsidRPr="004B0461">
              <w:t>Validation automatique des Requests</w:t>
            </w:r>
          </w:p>
        </w:tc>
      </w:tr>
      <w:tr w:rsidRPr="004B0461" w:rsidR="00D63519" w:rsidTr="453C1DD9" w14:paraId="0DCBFFDB" w14:textId="77777777">
        <w:trPr>
          <w:tblCellSpacing w:w="15" w:type="dxa"/>
        </w:trPr>
        <w:tc>
          <w:tcPr>
            <w:tcW w:w="0" w:type="auto"/>
            <w:vMerge/>
            <w:vAlign w:val="center"/>
            <w:hideMark/>
          </w:tcPr>
          <w:p w:rsidRPr="004B0461" w:rsidR="00D63519" w:rsidP="004B0461" w:rsidRDefault="00D63519" w14:paraId="2AA0CA69" w14:textId="0D863856"/>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7581F535" w14:textId="77777777">
            <w:r w:rsidRPr="004B0461">
              <w:t>AutoMapper</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15A8F502" w14:textId="77777777">
            <w:r w:rsidRPr="004B0461">
              <w:t>Conversion Entités &lt;-&gt; DTOs</w:t>
            </w:r>
          </w:p>
        </w:tc>
      </w:tr>
      <w:tr w:rsidRPr="004B0461" w:rsidR="00D63519" w:rsidTr="453C1DD9" w14:paraId="218E11A9" w14:textId="77777777">
        <w:trPr>
          <w:tblCellSpacing w:w="15" w:type="dxa"/>
        </w:trPr>
        <w:tc>
          <w:tcPr>
            <w:tcW w:w="0" w:type="auto"/>
            <w:vMerge w:val="restart"/>
            <w:tcBorders>
              <w:top w:val="single" w:color="auto" w:sz="6" w:space="0"/>
              <w:left w:val="single" w:color="auto" w:sz="6" w:space="0"/>
              <w:right w:val="single" w:color="auto" w:sz="6" w:space="0"/>
            </w:tcBorders>
            <w:vAlign w:val="center"/>
            <w:hideMark/>
          </w:tcPr>
          <w:p w:rsidRPr="004B0461" w:rsidR="00D63519" w:rsidP="004B0461" w:rsidRDefault="00D63519" w14:paraId="639EDF16" w14:textId="77777777">
            <w:r w:rsidRPr="004B0461">
              <w:rPr>
                <w:b/>
                <w:bCs/>
              </w:rPr>
              <w:t>Infrastructure</w:t>
            </w:r>
          </w:p>
          <w:p w:rsidRPr="004B0461" w:rsidR="00D63519" w:rsidP="004B0461" w:rsidRDefault="00D63519" w14:paraId="66233BE3" w14:textId="73BBC218"/>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70BD70AB" w14:textId="77777777">
            <w:r w:rsidRPr="004B0461">
              <w:t>Microsoft.EntityFrameworkCore.SqlServer</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2E983DF8" w14:textId="77777777">
            <w:r w:rsidRPr="004B0461">
              <w:t>Persistance robuste (Écriture)</w:t>
            </w:r>
          </w:p>
        </w:tc>
      </w:tr>
      <w:tr w:rsidRPr="004B0461" w:rsidR="00D63519" w:rsidTr="453C1DD9" w14:paraId="4A28EC81" w14:textId="77777777">
        <w:trPr>
          <w:tblCellSpacing w:w="15" w:type="dxa"/>
        </w:trPr>
        <w:tc>
          <w:tcPr>
            <w:tcW w:w="0" w:type="auto"/>
            <w:vMerge/>
            <w:vAlign w:val="center"/>
            <w:hideMark/>
          </w:tcPr>
          <w:p w:rsidRPr="004B0461" w:rsidR="00D63519" w:rsidP="004B0461" w:rsidRDefault="00D63519" w14:paraId="62484D92" w14:textId="1E3F0317"/>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0AD4B754" w14:textId="77777777">
            <w:r w:rsidRPr="004B0461">
              <w:t>Dapper</w:t>
            </w:r>
          </w:p>
        </w:tc>
        <w:tc>
          <w:tcPr>
            <w:tcW w:w="0" w:type="auto"/>
            <w:tcBorders>
              <w:top w:val="single" w:color="auto" w:sz="6" w:space="0"/>
              <w:left w:val="single" w:color="auto" w:sz="6" w:space="0"/>
              <w:bottom w:val="single" w:color="auto" w:sz="6" w:space="0"/>
              <w:right w:val="single" w:color="auto" w:sz="6" w:space="0"/>
            </w:tcBorders>
            <w:vAlign w:val="center"/>
            <w:hideMark/>
          </w:tcPr>
          <w:p w:rsidRPr="004B0461" w:rsidR="00D63519" w:rsidP="004B0461" w:rsidRDefault="00D63519" w14:paraId="1D89CA77" w14:textId="77777777">
            <w:r w:rsidRPr="004B0461">
              <w:t>Lectures rapides (Query)</w:t>
            </w:r>
          </w:p>
        </w:tc>
      </w:tr>
    </w:tbl>
    <w:p w:rsidR="004B0461" w:rsidP="007307B0" w:rsidRDefault="004B0461" w14:paraId="61BACDCC" w14:textId="77777777"/>
    <w:p w:rsidRPr="00C62AFE" w:rsidR="007307B0" w:rsidP="007307B0" w:rsidRDefault="007307B0" w14:paraId="4725561F" w14:textId="77777777"/>
    <w:p w:rsidR="453C1DD9" w:rsidRDefault="453C1DD9" w14:paraId="472B608A" w14:textId="569AB58C"/>
    <w:p w:rsidRPr="00A636F9" w:rsidR="000B09C8" w:rsidP="00A636F9" w:rsidRDefault="32A421EA" w14:paraId="6277ACEE" w14:textId="69CB2EED">
      <w:commentRangeStart w:id="154"/>
      <w:commentRangeStart w:id="155"/>
      <w:r>
        <w:rPr>
          <w:noProof/>
        </w:rPr>
        <w:drawing>
          <wp:inline distT="0" distB="0" distL="0" distR="0" wp14:anchorId="06563023" wp14:editId="17CE509B">
            <wp:extent cx="5815095" cy="1756494"/>
            <wp:effectExtent l="0" t="0" r="0" b="0"/>
            <wp:docPr id="2021761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1465" name=""/>
                    <pic:cNvPicPr/>
                  </pic:nvPicPr>
                  <pic:blipFill>
                    <a:blip r:embed="rId26"/>
                    <a:stretch>
                      <a:fillRect/>
                    </a:stretch>
                  </pic:blipFill>
                  <pic:spPr>
                    <a:xfrm>
                      <a:off x="0" y="0"/>
                      <a:ext cx="5815095" cy="1756494"/>
                    </a:xfrm>
                    <a:prstGeom prst="rect">
                      <a:avLst/>
                    </a:prstGeom>
                  </pic:spPr>
                </pic:pic>
              </a:graphicData>
            </a:graphic>
          </wp:inline>
        </w:drawing>
      </w:r>
      <w:commentRangeEnd w:id="154"/>
      <w:r w:rsidRPr="00A636F9" w:rsidR="00485668">
        <w:rPr>
          <w:rStyle w:val="Marquedecommentaire"/>
          <w:sz w:val="22"/>
          <w:szCs w:val="22"/>
        </w:rPr>
        <w:commentReference w:id="154"/>
      </w:r>
      <w:commentRangeEnd w:id="155"/>
      <w:r>
        <w:rPr>
          <w:rStyle w:val="CommentReference"/>
        </w:rPr>
        <w:commentReference w:id="155"/>
      </w:r>
    </w:p>
    <w:p w:rsidRPr="00A636F9" w:rsidR="000B09C8" w:rsidP="453C1DD9" w:rsidRDefault="00CCA118" w14:paraId="5976C12C" w14:textId="133715B5">
      <w:pPr>
        <w:rPr>
          <w:rStyle w:val="Titre2Car"/>
        </w:rPr>
      </w:pPr>
      <w:bookmarkStart w:name="_Toc649883920" w:id="156"/>
      <w:r w:rsidRPr="453C1DD9">
        <w:rPr>
          <w:rStyle w:val="Titre2Car"/>
        </w:rPr>
        <w:t>5.3 Modélisation des données</w:t>
      </w:r>
      <w:bookmarkEnd w:id="156"/>
    </w:p>
    <w:p w:rsidR="7051366D" w:rsidP="453C1DD9" w:rsidRDefault="7051366D" w14:paraId="530ABEC4" w14:textId="39355CBF">
      <w:pPr>
        <w:pStyle w:val="Titre3"/>
      </w:pPr>
      <w:bookmarkStart w:name="_Toc1397393015" w:id="157"/>
      <w:r>
        <w:t>5.3 1. Schéma entité-association</w:t>
      </w:r>
      <w:bookmarkEnd w:id="157"/>
    </w:p>
    <w:p w:rsidR="00CCA118" w:rsidP="453C1DD9" w:rsidRDefault="00CCA118" w14:paraId="4F002398" w14:textId="77777777">
      <w:pPr>
        <w:keepNext w:val="1"/>
      </w:pPr>
      <w:r w:rsidR="00CCA118">
        <w:drawing>
          <wp:inline wp14:editId="439017FC" wp14:anchorId="0BC7644C">
            <wp:extent cx="5176541" cy="3603379"/>
            <wp:effectExtent l="0" t="0" r="0" b="0"/>
            <wp:docPr id="151295411" name="Imag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329965" name="Image 668329965"/>
                    <pic:cNvPicPr/>
                  </pic:nvPicPr>
                  <pic:blipFill>
                    <a:blip xmlns:r="http://schemas.openxmlformats.org/officeDocument/2006/relationships" r:embed="rId27" cstate="print">
                      <a:extLst>
                        <a:ext uri="{28A0092B-C50C-407E-A947-70E740481C1C}">
                          <a14:useLocalDpi xmlns:a14="http://schemas.microsoft.com/office/drawing/2010/main"/>
                        </a:ext>
                      </a:extLst>
                    </a:blip>
                    <a:stretch>
                      <a:fillRect/>
                    </a:stretch>
                  </pic:blipFill>
                  <pic:spPr>
                    <a:xfrm rot="0">
                      <a:off x="0" y="0"/>
                      <a:ext cx="5176541" cy="3603379"/>
                    </a:xfrm>
                    <a:prstGeom prst="rect">
                      <a:avLst/>
                    </a:prstGeom>
                  </pic:spPr>
                </pic:pic>
              </a:graphicData>
            </a:graphic>
          </wp:inline>
        </w:drawing>
      </w:r>
    </w:p>
    <w:p w:rsidR="00CCA118" w:rsidP="453C1DD9" w:rsidRDefault="00CCA118" w14:paraId="051BDDB2" w14:textId="21EC3EFC">
      <w:pPr>
        <w:pStyle w:val="Lgende"/>
        <w:jc w:val="center"/>
      </w:pPr>
      <w:bookmarkStart w:name="_Toc224193584" w:id="158"/>
      <w:r>
        <w:t xml:space="preserve">Figure </w:t>
      </w:r>
      <w:r>
        <w:fldChar w:fldCharType="begin"/>
      </w:r>
      <w:r>
        <w:instrText>SEQ Figure \* ARABIC</w:instrText>
      </w:r>
      <w:r>
        <w:fldChar w:fldCharType="separate"/>
      </w:r>
      <w:r w:rsidRPr="453C1DD9">
        <w:rPr>
          <w:noProof/>
        </w:rPr>
        <w:t>9</w:t>
      </w:r>
      <w:r>
        <w:fldChar w:fldCharType="end"/>
      </w:r>
      <w:r>
        <w:t xml:space="preserve"> : Schéma entité-association</w:t>
      </w:r>
      <w:bookmarkEnd w:id="158"/>
    </w:p>
    <w:p w:rsidR="02412433" w:rsidP="453C1DD9" w:rsidRDefault="02412433" w14:paraId="2F424AA2" w14:textId="5D728071">
      <w:pPr>
        <w:pStyle w:val="Titre3"/>
      </w:pPr>
      <w:bookmarkStart w:name="_Toc800553977" w:id="159"/>
      <w:commentRangeStart w:id="11619586"/>
      <w:r w:rsidR="02412433">
        <w:rPr/>
        <w:t>5.3.2. Schéma relationnel</w:t>
      </w:r>
      <w:bookmarkEnd w:id="159"/>
      <w:commentRangeEnd w:id="11619586"/>
      <w:r>
        <w:rPr>
          <w:rStyle w:val="CommentReference"/>
        </w:rPr>
        <w:commentReference w:id="11619586"/>
      </w:r>
    </w:p>
    <w:p w:rsidR="453C1DD9" w:rsidP="453C1DD9" w:rsidRDefault="453C1DD9" w14:paraId="241B0CE8" w14:textId="07755CDD"/>
    <w:p w:rsidR="453C1DD9" w:rsidRDefault="453C1DD9" w14:paraId="66856A71" w14:textId="22A23A8F"/>
    <w:p w:rsidR="00E261A0" w:rsidP="002C1FE0" w:rsidRDefault="63FEBBCD" w14:paraId="667FC1A5" w14:textId="4A87AFE9">
      <w:pPr>
        <w:pStyle w:val="Titre1"/>
      </w:pPr>
      <w:bookmarkStart w:name="_Toc1566671575" w:id="160"/>
      <w:r>
        <w:t xml:space="preserve">6. </w:t>
      </w:r>
      <w:r w:rsidR="4DF3DCD1">
        <w:t>spécifications</w:t>
      </w:r>
      <w:r>
        <w:t xml:space="preserve"> interface utilisateur</w:t>
      </w:r>
      <w:bookmarkEnd w:id="160"/>
    </w:p>
    <w:p w:rsidR="00EC4815" w:rsidP="00714BCA" w:rsidRDefault="27C9C60F" w14:paraId="57C25EB9" w14:textId="265F0578">
      <w:pPr>
        <w:pStyle w:val="Titre2"/>
      </w:pPr>
      <w:bookmarkStart w:name="_Toc1903700119" w:id="161"/>
      <w:r>
        <w:t>6.1. Charte graphique</w:t>
      </w:r>
      <w:bookmarkEnd w:id="161"/>
    </w:p>
    <w:p w:rsidRPr="00694D84" w:rsidR="00694D84" w:rsidP="00694D84" w:rsidRDefault="00694D84" w14:paraId="6AC46897" w14:textId="77777777">
      <w:pPr>
        <w:rPr>
          <w:b/>
          <w:bCs/>
        </w:rPr>
      </w:pPr>
      <w:r w:rsidRPr="00694D84">
        <w:rPr>
          <w:b/>
          <w:bCs/>
        </w:rPr>
        <w:t>Style 1 : Épuré et Éco-Tech</w:t>
      </w:r>
    </w:p>
    <w:p w:rsidRPr="00694D84" w:rsidR="00694D84" w:rsidP="00694D84" w:rsidRDefault="00694D84" w14:paraId="0BED5BB9" w14:textId="77777777">
      <w:r w:rsidRPr="00694D84">
        <w:t>Ce style mise sur la clarté et la confiance. Il utilise des tons doux pour ne pas fatiguer l'utilisateur, tout en gardant une touche technologique propre au partage d'énergie.</w:t>
      </w:r>
    </w:p>
    <w:p w:rsidRPr="00694D84" w:rsidR="00694D84" w:rsidP="00347FF7" w:rsidRDefault="00694D84" w14:paraId="2BE48D38" w14:textId="77777777">
      <w:pPr>
        <w:numPr>
          <w:ilvl w:val="0"/>
          <w:numId w:val="106"/>
        </w:numPr>
      </w:pPr>
      <w:r w:rsidRPr="00694D84">
        <w:rPr>
          <w:b/>
          <w:bCs/>
        </w:rPr>
        <w:t>Avantage :</w:t>
      </w:r>
      <w:r w:rsidRPr="00694D84">
        <w:t xml:space="preserve"> Ambiance visuelle zen et minimaliste, mettant l'accent sur la durabilité et l'aspect écologique du projet.</w:t>
      </w:r>
    </w:p>
    <w:p w:rsidRPr="00694D84" w:rsidR="00694D84" w:rsidP="00347FF7" w:rsidRDefault="00694D84" w14:paraId="7A0A5BFB" w14:textId="77777777">
      <w:pPr>
        <w:numPr>
          <w:ilvl w:val="0"/>
          <w:numId w:val="106"/>
        </w:numPr>
      </w:pPr>
      <w:r w:rsidRPr="00694D84">
        <w:rPr>
          <w:b/>
          <w:bCs/>
        </w:rPr>
        <w:t>Usage Interface :</w:t>
      </w:r>
    </w:p>
    <w:p w:rsidRPr="00694D84" w:rsidR="00694D84" w:rsidP="00347FF7" w:rsidRDefault="00694D84" w14:paraId="7A77A6B0" w14:textId="77777777">
      <w:pPr>
        <w:pStyle w:val="Paragraphedeliste"/>
        <w:numPr>
          <w:ilvl w:val="1"/>
          <w:numId w:val="106"/>
        </w:numPr>
      </w:pPr>
      <w:r w:rsidRPr="009E36CD">
        <w:rPr>
          <w:b/>
          <w:bCs/>
        </w:rPr>
        <w:t>Fond principal :</w:t>
      </w:r>
      <w:r w:rsidRPr="00694D84">
        <w:t xml:space="preserve"> Blanc Cassé (Douceur et lisibilité).</w:t>
      </w:r>
    </w:p>
    <w:p w:rsidRPr="00694D84" w:rsidR="00694D84" w:rsidP="00347FF7" w:rsidRDefault="00694D84" w14:paraId="5B42AD8A" w14:textId="77777777">
      <w:pPr>
        <w:pStyle w:val="Paragraphedeliste"/>
        <w:numPr>
          <w:ilvl w:val="1"/>
          <w:numId w:val="106"/>
        </w:numPr>
      </w:pPr>
      <w:r w:rsidRPr="009E36CD">
        <w:rPr>
          <w:b/>
          <w:bCs/>
        </w:rPr>
        <w:t>Bouton primaire :</w:t>
      </w:r>
      <w:r w:rsidRPr="00694D84">
        <w:t xml:space="preserve"> Vert Énergie (Action positive).</w:t>
      </w:r>
    </w:p>
    <w:p w:rsidRPr="00694D84" w:rsidR="00694D84" w:rsidP="00347FF7" w:rsidRDefault="00694D84" w14:paraId="28086DDC" w14:textId="77777777">
      <w:pPr>
        <w:pStyle w:val="Paragraphedeliste"/>
        <w:numPr>
          <w:ilvl w:val="1"/>
          <w:numId w:val="106"/>
        </w:numPr>
      </w:pPr>
      <w:r w:rsidRPr="009E36CD">
        <w:rPr>
          <w:b/>
          <w:bCs/>
        </w:rPr>
        <w:t>Bouton secondaire :</w:t>
      </w:r>
      <w:r w:rsidRPr="00694D84">
        <w:t xml:space="preserve"> Bleu Réseau avec bordure fine (Rappel de la tech).</w:t>
      </w:r>
    </w:p>
    <w:p w:rsidRPr="00694D84" w:rsidR="00694D84" w:rsidP="00347FF7" w:rsidRDefault="00694D84" w14:paraId="666B6BE2" w14:textId="77777777">
      <w:pPr>
        <w:pStyle w:val="Paragraphedeliste"/>
        <w:numPr>
          <w:ilvl w:val="1"/>
          <w:numId w:val="106"/>
        </w:numPr>
      </w:pPr>
      <w:r w:rsidRPr="009E36CD">
        <w:rPr>
          <w:b/>
          <w:bCs/>
        </w:rPr>
        <w:t>Design :</w:t>
      </w:r>
      <w:r w:rsidRPr="00694D84">
        <w:t xml:space="preserve"> Formes très arrondies (Border-radius: 12px+) pour un aspect humain et accessible.</w:t>
      </w:r>
    </w:p>
    <w:p w:rsidR="00FB3B71" w:rsidP="00694D84" w:rsidRDefault="00694D84" w14:paraId="42315021" w14:textId="77777777">
      <w:pPr>
        <w:rPr>
          <w:b/>
          <w:bCs/>
        </w:rPr>
      </w:pPr>
      <w:r w:rsidRPr="00694D84">
        <w:rPr>
          <w:b/>
          <w:bCs/>
        </w:rPr>
        <w:t>Codes Couleurs (Style 1) :</w:t>
      </w:r>
    </w:p>
    <w:tbl>
      <w:tblPr>
        <w:tblStyle w:val="TableauGrille1Clair-Accentuation6"/>
        <w:tblW w:w="0" w:type="auto"/>
        <w:tblLook w:val="04A0" w:firstRow="1" w:lastRow="0" w:firstColumn="1" w:lastColumn="0" w:noHBand="0" w:noVBand="1"/>
      </w:tblPr>
      <w:tblGrid>
        <w:gridCol w:w="2265"/>
        <w:gridCol w:w="2265"/>
        <w:gridCol w:w="2266"/>
        <w:gridCol w:w="2266"/>
      </w:tblGrid>
      <w:tr w:rsidR="00FB3B71" w:rsidTr="009428AF" w14:paraId="623F12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FB3B71" w:rsidP="00694D84" w:rsidRDefault="00FB3B71" w14:paraId="5583F09A" w14:textId="78632122">
            <w:pPr>
              <w:rPr>
                <w:b w:val="0"/>
                <w:bCs w:val="0"/>
              </w:rPr>
            </w:pPr>
            <w:r w:rsidRPr="00694D84">
              <w:t>Élément</w:t>
            </w:r>
          </w:p>
        </w:tc>
        <w:tc>
          <w:tcPr>
            <w:tcW w:w="2265" w:type="dxa"/>
          </w:tcPr>
          <w:p w:rsidR="00FB3B71" w:rsidP="00694D84" w:rsidRDefault="00FB3B71" w14:paraId="41B21BB0" w14:textId="2029C9B5">
            <w:pPr>
              <w:cnfStyle w:val="100000000000" w:firstRow="1" w:lastRow="0" w:firstColumn="0" w:lastColumn="0" w:oddVBand="0" w:evenVBand="0" w:oddHBand="0" w:evenHBand="0" w:firstRowFirstColumn="0" w:firstRowLastColumn="0" w:lastRowFirstColumn="0" w:lastRowLastColumn="0"/>
              <w:rPr>
                <w:b w:val="0"/>
                <w:bCs w:val="0"/>
              </w:rPr>
            </w:pPr>
            <w:r w:rsidRPr="00694D84">
              <w:t>Couleur</w:t>
            </w:r>
          </w:p>
        </w:tc>
        <w:tc>
          <w:tcPr>
            <w:tcW w:w="2266" w:type="dxa"/>
          </w:tcPr>
          <w:p w:rsidR="00FB3B71" w:rsidP="00694D84" w:rsidRDefault="00FB3B71" w14:paraId="68DCFD4F" w14:textId="137E4864">
            <w:pPr>
              <w:cnfStyle w:val="100000000000" w:firstRow="1" w:lastRow="0" w:firstColumn="0" w:lastColumn="0" w:oddVBand="0" w:evenVBand="0" w:oddHBand="0" w:evenHBand="0" w:firstRowFirstColumn="0" w:firstRowLastColumn="0" w:lastRowFirstColumn="0" w:lastRowLastColumn="0"/>
              <w:rPr>
                <w:b w:val="0"/>
                <w:bCs w:val="0"/>
              </w:rPr>
            </w:pPr>
            <w:r w:rsidRPr="00694D84">
              <w:t>Hexadécimal</w:t>
            </w:r>
          </w:p>
        </w:tc>
        <w:tc>
          <w:tcPr>
            <w:tcW w:w="2266" w:type="dxa"/>
          </w:tcPr>
          <w:p w:rsidR="00FB3B71" w:rsidP="00694D84" w:rsidRDefault="00FB3B71" w14:paraId="00EEBFC1" w14:textId="3FD2D850">
            <w:pPr>
              <w:cnfStyle w:val="100000000000" w:firstRow="1" w:lastRow="0" w:firstColumn="0" w:lastColumn="0" w:oddVBand="0" w:evenVBand="0" w:oddHBand="0" w:evenHBand="0" w:firstRowFirstColumn="0" w:firstRowLastColumn="0" w:lastRowFirstColumn="0" w:lastRowLastColumn="0"/>
              <w:rPr>
                <w:b w:val="0"/>
                <w:bCs w:val="0"/>
              </w:rPr>
            </w:pPr>
            <w:r w:rsidRPr="00694D84">
              <w:t>RGB</w:t>
            </w:r>
          </w:p>
        </w:tc>
      </w:tr>
      <w:tr w:rsidR="00FB3B71" w:rsidTr="009428AF" w14:paraId="0884E499" w14:textId="77777777">
        <w:tc>
          <w:tcPr>
            <w:cnfStyle w:val="001000000000" w:firstRow="0" w:lastRow="0" w:firstColumn="1" w:lastColumn="0" w:oddVBand="0" w:evenVBand="0" w:oddHBand="0" w:evenHBand="0" w:firstRowFirstColumn="0" w:firstRowLastColumn="0" w:lastRowFirstColumn="0" w:lastRowLastColumn="0"/>
            <w:tcW w:w="2265" w:type="dxa"/>
          </w:tcPr>
          <w:p w:rsidR="00FB3B71" w:rsidP="00694D84" w:rsidRDefault="00FB3B71" w14:paraId="28C2F077" w14:textId="41B69B59">
            <w:pPr>
              <w:rPr>
                <w:b w:val="0"/>
                <w:bCs w:val="0"/>
              </w:rPr>
            </w:pPr>
            <w:r w:rsidRPr="00694D84">
              <w:t>Fond</w:t>
            </w:r>
          </w:p>
        </w:tc>
        <w:tc>
          <w:tcPr>
            <w:tcW w:w="2265" w:type="dxa"/>
          </w:tcPr>
          <w:p w:rsidR="00FB3B71" w:rsidP="00694D84" w:rsidRDefault="00FB3B71" w14:paraId="598FDE2B" w14:textId="167B7DAE">
            <w:pPr>
              <w:cnfStyle w:val="000000000000" w:firstRow="0" w:lastRow="0" w:firstColumn="0" w:lastColumn="0" w:oddVBand="0" w:evenVBand="0" w:oddHBand="0" w:evenHBand="0" w:firstRowFirstColumn="0" w:firstRowLastColumn="0" w:lastRowFirstColumn="0" w:lastRowLastColumn="0"/>
              <w:rPr>
                <w:b/>
                <w:bCs/>
              </w:rPr>
            </w:pPr>
            <w:r w:rsidRPr="00694D84">
              <w:t>Blanc Cassé</w:t>
            </w:r>
          </w:p>
        </w:tc>
        <w:tc>
          <w:tcPr>
            <w:tcW w:w="2266" w:type="dxa"/>
          </w:tcPr>
          <w:p w:rsidR="00FB3B71" w:rsidP="00694D84" w:rsidRDefault="00FB3B71" w14:paraId="7F4B08C2" w14:textId="6A544638">
            <w:pPr>
              <w:cnfStyle w:val="000000000000" w:firstRow="0" w:lastRow="0" w:firstColumn="0" w:lastColumn="0" w:oddVBand="0" w:evenVBand="0" w:oddHBand="0" w:evenHBand="0" w:firstRowFirstColumn="0" w:firstRowLastColumn="0" w:lastRowFirstColumn="0" w:lastRowLastColumn="0"/>
              <w:rPr>
                <w:b/>
                <w:bCs/>
              </w:rPr>
            </w:pPr>
            <w:r w:rsidRPr="00694D84">
              <w:t>#F8F9FA</w:t>
            </w:r>
          </w:p>
        </w:tc>
        <w:tc>
          <w:tcPr>
            <w:tcW w:w="2266" w:type="dxa"/>
          </w:tcPr>
          <w:p w:rsidR="00FB3B71" w:rsidP="00694D84" w:rsidRDefault="00FB3B71" w14:paraId="7C9C0551" w14:textId="455BC251">
            <w:pPr>
              <w:cnfStyle w:val="000000000000" w:firstRow="0" w:lastRow="0" w:firstColumn="0" w:lastColumn="0" w:oddVBand="0" w:evenVBand="0" w:oddHBand="0" w:evenHBand="0" w:firstRowFirstColumn="0" w:firstRowLastColumn="0" w:lastRowFirstColumn="0" w:lastRowLastColumn="0"/>
              <w:rPr>
                <w:b/>
                <w:bCs/>
              </w:rPr>
            </w:pPr>
            <w:r w:rsidRPr="00694D84">
              <w:t>(248, 249, 250)</w:t>
            </w:r>
          </w:p>
        </w:tc>
      </w:tr>
      <w:tr w:rsidR="00FB3B71" w:rsidTr="009428AF" w14:paraId="0BAB9373" w14:textId="77777777">
        <w:tc>
          <w:tcPr>
            <w:cnfStyle w:val="001000000000" w:firstRow="0" w:lastRow="0" w:firstColumn="1" w:lastColumn="0" w:oddVBand="0" w:evenVBand="0" w:oddHBand="0" w:evenHBand="0" w:firstRowFirstColumn="0" w:firstRowLastColumn="0" w:lastRowFirstColumn="0" w:lastRowLastColumn="0"/>
            <w:tcW w:w="2265" w:type="dxa"/>
          </w:tcPr>
          <w:p w:rsidR="00FB3B71" w:rsidP="00694D84" w:rsidRDefault="00FB3B71" w14:paraId="6D4271E9" w14:textId="7E47A2EF">
            <w:pPr>
              <w:rPr>
                <w:b w:val="0"/>
                <w:bCs w:val="0"/>
              </w:rPr>
            </w:pPr>
            <w:r w:rsidRPr="00694D84">
              <w:t>Texte / Bordures</w:t>
            </w:r>
          </w:p>
        </w:tc>
        <w:tc>
          <w:tcPr>
            <w:tcW w:w="2265" w:type="dxa"/>
          </w:tcPr>
          <w:p w:rsidR="00FB3B71" w:rsidP="00694D84" w:rsidRDefault="00FB3B71" w14:paraId="2918D78E" w14:textId="4D03D4CC">
            <w:pPr>
              <w:cnfStyle w:val="000000000000" w:firstRow="0" w:lastRow="0" w:firstColumn="0" w:lastColumn="0" w:oddVBand="0" w:evenVBand="0" w:oddHBand="0" w:evenHBand="0" w:firstRowFirstColumn="0" w:firstRowLastColumn="0" w:lastRowFirstColumn="0" w:lastRowLastColumn="0"/>
              <w:rPr>
                <w:b/>
                <w:bCs/>
              </w:rPr>
            </w:pPr>
            <w:r w:rsidRPr="00694D84">
              <w:t>Vert Foncé</w:t>
            </w:r>
          </w:p>
        </w:tc>
        <w:tc>
          <w:tcPr>
            <w:tcW w:w="2266" w:type="dxa"/>
          </w:tcPr>
          <w:p w:rsidR="00FB3B71" w:rsidP="00694D84" w:rsidRDefault="00FB3B71" w14:paraId="3912293E" w14:textId="0A8E3FB8">
            <w:pPr>
              <w:cnfStyle w:val="000000000000" w:firstRow="0" w:lastRow="0" w:firstColumn="0" w:lastColumn="0" w:oddVBand="0" w:evenVBand="0" w:oddHBand="0" w:evenHBand="0" w:firstRowFirstColumn="0" w:firstRowLastColumn="0" w:lastRowFirstColumn="0" w:lastRowLastColumn="0"/>
              <w:rPr>
                <w:b/>
                <w:bCs/>
              </w:rPr>
            </w:pPr>
            <w:r w:rsidRPr="00694D84">
              <w:t>#1B4332</w:t>
            </w:r>
          </w:p>
        </w:tc>
        <w:tc>
          <w:tcPr>
            <w:tcW w:w="2266" w:type="dxa"/>
          </w:tcPr>
          <w:p w:rsidR="00FB3B71" w:rsidP="00694D84" w:rsidRDefault="00FB3B71" w14:paraId="08C51461" w14:textId="771C1F9C">
            <w:pPr>
              <w:cnfStyle w:val="000000000000" w:firstRow="0" w:lastRow="0" w:firstColumn="0" w:lastColumn="0" w:oddVBand="0" w:evenVBand="0" w:oddHBand="0" w:evenHBand="0" w:firstRowFirstColumn="0" w:firstRowLastColumn="0" w:lastRowFirstColumn="0" w:lastRowLastColumn="0"/>
              <w:rPr>
                <w:b/>
                <w:bCs/>
              </w:rPr>
            </w:pPr>
            <w:r w:rsidRPr="00694D84">
              <w:t>(27, 67, 50)</w:t>
            </w:r>
          </w:p>
        </w:tc>
      </w:tr>
      <w:tr w:rsidR="00FB3B71" w:rsidTr="009428AF" w14:paraId="44E7D91C" w14:textId="77777777">
        <w:tc>
          <w:tcPr>
            <w:cnfStyle w:val="001000000000" w:firstRow="0" w:lastRow="0" w:firstColumn="1" w:lastColumn="0" w:oddVBand="0" w:evenVBand="0" w:oddHBand="0" w:evenHBand="0" w:firstRowFirstColumn="0" w:firstRowLastColumn="0" w:lastRowFirstColumn="0" w:lastRowLastColumn="0"/>
            <w:tcW w:w="2265" w:type="dxa"/>
          </w:tcPr>
          <w:p w:rsidR="00FB3B71" w:rsidP="00694D84" w:rsidRDefault="00FB3B71" w14:paraId="50445DD2" w14:textId="6969EE01">
            <w:pPr>
              <w:rPr>
                <w:b w:val="0"/>
                <w:bCs w:val="0"/>
              </w:rPr>
            </w:pPr>
            <w:r w:rsidRPr="00694D84">
              <w:t>Bouton Primaire</w:t>
            </w:r>
          </w:p>
        </w:tc>
        <w:tc>
          <w:tcPr>
            <w:tcW w:w="2265" w:type="dxa"/>
          </w:tcPr>
          <w:p w:rsidR="00FB3B71" w:rsidP="00694D84" w:rsidRDefault="00FB3B71" w14:paraId="69D02039" w14:textId="06726C73">
            <w:pPr>
              <w:cnfStyle w:val="000000000000" w:firstRow="0" w:lastRow="0" w:firstColumn="0" w:lastColumn="0" w:oddVBand="0" w:evenVBand="0" w:oddHBand="0" w:evenHBand="0" w:firstRowFirstColumn="0" w:firstRowLastColumn="0" w:lastRowFirstColumn="0" w:lastRowLastColumn="0"/>
              <w:rPr>
                <w:b/>
                <w:bCs/>
              </w:rPr>
            </w:pPr>
            <w:r w:rsidRPr="00694D84">
              <w:t>Vert Énergie</w:t>
            </w:r>
          </w:p>
        </w:tc>
        <w:tc>
          <w:tcPr>
            <w:tcW w:w="2266" w:type="dxa"/>
          </w:tcPr>
          <w:p w:rsidR="00FB3B71" w:rsidP="00694D84" w:rsidRDefault="00FB3B71" w14:paraId="707109DD" w14:textId="4E48C9EE">
            <w:pPr>
              <w:cnfStyle w:val="000000000000" w:firstRow="0" w:lastRow="0" w:firstColumn="0" w:lastColumn="0" w:oddVBand="0" w:evenVBand="0" w:oddHBand="0" w:evenHBand="0" w:firstRowFirstColumn="0" w:firstRowLastColumn="0" w:lastRowFirstColumn="0" w:lastRowLastColumn="0"/>
              <w:rPr>
                <w:b/>
                <w:bCs/>
              </w:rPr>
            </w:pPr>
            <w:r w:rsidRPr="00694D84">
              <w:t>#2DCC70</w:t>
            </w:r>
          </w:p>
        </w:tc>
        <w:tc>
          <w:tcPr>
            <w:tcW w:w="2266" w:type="dxa"/>
          </w:tcPr>
          <w:p w:rsidR="00FB3B71" w:rsidP="00694D84" w:rsidRDefault="00FB3B71" w14:paraId="3B94575A" w14:textId="5E4C187C">
            <w:pPr>
              <w:cnfStyle w:val="000000000000" w:firstRow="0" w:lastRow="0" w:firstColumn="0" w:lastColumn="0" w:oddVBand="0" w:evenVBand="0" w:oddHBand="0" w:evenHBand="0" w:firstRowFirstColumn="0" w:firstRowLastColumn="0" w:lastRowFirstColumn="0" w:lastRowLastColumn="0"/>
              <w:rPr>
                <w:b/>
                <w:bCs/>
              </w:rPr>
            </w:pPr>
            <w:r w:rsidRPr="00694D84">
              <w:t>(45, 204, 112)</w:t>
            </w:r>
          </w:p>
        </w:tc>
      </w:tr>
      <w:tr w:rsidR="00FB3B71" w:rsidTr="009428AF" w14:paraId="588BE8DF" w14:textId="77777777">
        <w:tc>
          <w:tcPr>
            <w:cnfStyle w:val="001000000000" w:firstRow="0" w:lastRow="0" w:firstColumn="1" w:lastColumn="0" w:oddVBand="0" w:evenVBand="0" w:oddHBand="0" w:evenHBand="0" w:firstRowFirstColumn="0" w:firstRowLastColumn="0" w:lastRowFirstColumn="0" w:lastRowLastColumn="0"/>
            <w:tcW w:w="2265" w:type="dxa"/>
          </w:tcPr>
          <w:p w:rsidR="00FB3B71" w:rsidP="00694D84" w:rsidRDefault="00FB3B71" w14:paraId="36BC092B" w14:textId="1028132E">
            <w:pPr>
              <w:rPr>
                <w:b w:val="0"/>
                <w:bCs w:val="0"/>
              </w:rPr>
            </w:pPr>
            <w:r w:rsidRPr="00694D84">
              <w:t>Accent</w:t>
            </w:r>
          </w:p>
        </w:tc>
        <w:tc>
          <w:tcPr>
            <w:tcW w:w="2265" w:type="dxa"/>
          </w:tcPr>
          <w:p w:rsidR="00FB3B71" w:rsidP="00694D84" w:rsidRDefault="00FB3B71" w14:paraId="66B89A6C" w14:textId="74614053">
            <w:pPr>
              <w:cnfStyle w:val="000000000000" w:firstRow="0" w:lastRow="0" w:firstColumn="0" w:lastColumn="0" w:oddVBand="0" w:evenVBand="0" w:oddHBand="0" w:evenHBand="0" w:firstRowFirstColumn="0" w:firstRowLastColumn="0" w:lastRowFirstColumn="0" w:lastRowLastColumn="0"/>
              <w:rPr>
                <w:b/>
                <w:bCs/>
              </w:rPr>
            </w:pPr>
            <w:r w:rsidRPr="00694D84">
              <w:t>Bleu Doux</w:t>
            </w:r>
          </w:p>
        </w:tc>
        <w:tc>
          <w:tcPr>
            <w:tcW w:w="2266" w:type="dxa"/>
          </w:tcPr>
          <w:p w:rsidR="00FB3B71" w:rsidP="00694D84" w:rsidRDefault="00FB3B71" w14:paraId="53091F56" w14:textId="76096EF3">
            <w:pPr>
              <w:cnfStyle w:val="000000000000" w:firstRow="0" w:lastRow="0" w:firstColumn="0" w:lastColumn="0" w:oddVBand="0" w:evenVBand="0" w:oddHBand="0" w:evenHBand="0" w:firstRowFirstColumn="0" w:firstRowLastColumn="0" w:lastRowFirstColumn="0" w:lastRowLastColumn="0"/>
              <w:rPr>
                <w:b/>
                <w:bCs/>
              </w:rPr>
            </w:pPr>
            <w:r w:rsidRPr="00694D84">
              <w:t>#E7F1FF</w:t>
            </w:r>
          </w:p>
        </w:tc>
        <w:tc>
          <w:tcPr>
            <w:tcW w:w="2266" w:type="dxa"/>
          </w:tcPr>
          <w:p w:rsidR="00FB3B71" w:rsidP="00694D84" w:rsidRDefault="00FB3B71" w14:paraId="20041AFC" w14:textId="266102C7">
            <w:pPr>
              <w:cnfStyle w:val="000000000000" w:firstRow="0" w:lastRow="0" w:firstColumn="0" w:lastColumn="0" w:oddVBand="0" w:evenVBand="0" w:oddHBand="0" w:evenHBand="0" w:firstRowFirstColumn="0" w:firstRowLastColumn="0" w:lastRowFirstColumn="0" w:lastRowLastColumn="0"/>
              <w:rPr>
                <w:b/>
                <w:bCs/>
              </w:rPr>
            </w:pPr>
            <w:r w:rsidRPr="00694D84">
              <w:t>(231, 241, 255)</w:t>
            </w:r>
          </w:p>
        </w:tc>
      </w:tr>
    </w:tbl>
    <w:p w:rsidR="00FB3B71" w:rsidP="00694D84" w:rsidRDefault="00FB3B71" w14:paraId="2300A30C" w14:textId="77777777">
      <w:pPr>
        <w:rPr>
          <w:b/>
          <w:bCs/>
        </w:rPr>
      </w:pPr>
    </w:p>
    <w:p w:rsidR="00A51B55" w:rsidP="00A51B55" w:rsidRDefault="00A51B55" w14:paraId="43F01A15" w14:textId="77777777">
      <w:pPr>
        <w:keepNext w:val="1"/>
      </w:pPr>
      <w:r w:rsidR="00A51B55">
        <w:drawing>
          <wp:inline wp14:editId="3AA3ABC5" wp14:anchorId="526D4405">
            <wp:extent cx="5498436" cy="2998926"/>
            <wp:effectExtent l="0" t="0" r="0" b="0"/>
            <wp:docPr id="1147132184" name="Image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132184" name="Image 1147132184"/>
                    <pic:cNvPicPr/>
                  </pic:nvPicPr>
                  <pic:blipFill>
                    <a:blip xmlns:r="http://schemas.openxmlformats.org/officeDocument/2006/relationships" r:embed="rId28" cstate="print">
                      <a:extLst>
                        <a:ext uri="{28A0092B-C50C-407E-A947-70E740481C1C}">
                          <a14:useLocalDpi xmlns:a14="http://schemas.microsoft.com/office/drawing/2010/main"/>
                        </a:ext>
                      </a:extLst>
                    </a:blip>
                    <a:stretch>
                      <a:fillRect/>
                    </a:stretch>
                  </pic:blipFill>
                  <pic:spPr>
                    <a:xfrm rot="0">
                      <a:off x="0" y="0"/>
                      <a:ext cx="5498436" cy="2998926"/>
                    </a:xfrm>
                    <a:prstGeom prst="rect">
                      <a:avLst/>
                    </a:prstGeom>
                  </pic:spPr>
                </pic:pic>
              </a:graphicData>
            </a:graphic>
          </wp:inline>
        </w:drawing>
      </w:r>
    </w:p>
    <w:p w:rsidRPr="00714BCA" w:rsidR="00A51B55" w:rsidP="00A51B55" w:rsidRDefault="00A51B55" w14:paraId="6D257E5A" w14:textId="66C6D441">
      <w:pPr>
        <w:pStyle w:val="Lgende"/>
        <w:jc w:val="center"/>
      </w:pPr>
      <w:bookmarkStart w:name="_Toc224193585" w:id="162"/>
      <w:r>
        <w:t xml:space="preserve">Figure </w:t>
      </w:r>
      <w:r>
        <w:fldChar w:fldCharType="begin"/>
      </w:r>
      <w:r>
        <w:instrText>SEQ Figure \* ARABIC</w:instrText>
      </w:r>
      <w:r>
        <w:fldChar w:fldCharType="separate"/>
      </w:r>
      <w:r w:rsidR="004B780D">
        <w:rPr>
          <w:noProof/>
        </w:rPr>
        <w:t>5</w:t>
      </w:r>
      <w:r>
        <w:fldChar w:fldCharType="end"/>
      </w:r>
      <w:r>
        <w:t xml:space="preserve"> : Charte graphique EnergyShare</w:t>
      </w:r>
      <w:r w:rsidR="000F424A">
        <w:t xml:space="preserve"> style 1</w:t>
      </w:r>
      <w:bookmarkEnd w:id="162"/>
    </w:p>
    <w:p w:rsidR="00A51B55" w:rsidP="00042920" w:rsidRDefault="00A51B55" w14:paraId="797977A6" w14:textId="77777777">
      <w:pPr>
        <w:rPr>
          <w:b/>
          <w:bCs/>
        </w:rPr>
      </w:pPr>
    </w:p>
    <w:p w:rsidRPr="00042920" w:rsidR="00042920" w:rsidP="00042920" w:rsidRDefault="00042920" w14:paraId="57A368A6" w14:textId="22BE4C15">
      <w:pPr>
        <w:rPr>
          <w:b/>
          <w:bCs/>
        </w:rPr>
      </w:pPr>
      <w:r w:rsidRPr="00042920">
        <w:rPr>
          <w:b/>
          <w:bCs/>
        </w:rPr>
        <w:t>Style 2 : Dynamique et Connecté (Recommandé)</w:t>
      </w:r>
    </w:p>
    <w:p w:rsidRPr="00042920" w:rsidR="00042920" w:rsidP="00042920" w:rsidRDefault="00042920" w14:paraId="32F281C5" w14:textId="2A280A8F">
      <w:r w:rsidRPr="00042920">
        <w:t>Ce style est directement aligné sur le "coup de foudre". Il utilise des contrastes forts pour dynamiser l'expérience utilisateur.</w:t>
      </w:r>
    </w:p>
    <w:p w:rsidRPr="00042920" w:rsidR="00042920" w:rsidP="00347FF7" w:rsidRDefault="00042920" w14:paraId="1C6937C3" w14:textId="77777777">
      <w:pPr>
        <w:numPr>
          <w:ilvl w:val="0"/>
          <w:numId w:val="107"/>
        </w:numPr>
      </w:pPr>
      <w:r w:rsidRPr="00042920">
        <w:rPr>
          <w:b/>
          <w:bCs/>
        </w:rPr>
        <w:t>Avantage :</w:t>
      </w:r>
      <w:r w:rsidRPr="00042920">
        <w:t xml:space="preserve"> Ambiance vivante et chaleureuse. Le jaune électrique symbolise le "Flash" d'énergie et motive l'utilisateur à passer à l'action (partager, vendre, acheter).</w:t>
      </w:r>
    </w:p>
    <w:p w:rsidRPr="00042920" w:rsidR="00042920" w:rsidP="00347FF7" w:rsidRDefault="00042920" w14:paraId="0B8CFB7A" w14:textId="77777777">
      <w:pPr>
        <w:numPr>
          <w:ilvl w:val="0"/>
          <w:numId w:val="107"/>
        </w:numPr>
      </w:pPr>
      <w:r w:rsidRPr="00042920">
        <w:rPr>
          <w:b/>
          <w:bCs/>
        </w:rPr>
        <w:t>Usage Interface :</w:t>
      </w:r>
    </w:p>
    <w:p w:rsidRPr="00042920" w:rsidR="00042920" w:rsidP="00347FF7" w:rsidRDefault="00042920" w14:paraId="3A981D4F" w14:textId="77777777">
      <w:pPr>
        <w:pStyle w:val="Paragraphedeliste"/>
        <w:numPr>
          <w:ilvl w:val="1"/>
          <w:numId w:val="107"/>
        </w:numPr>
      </w:pPr>
      <w:r w:rsidRPr="009E36CD">
        <w:rPr>
          <w:b/>
          <w:bCs/>
        </w:rPr>
        <w:t>Fond principal :</w:t>
      </w:r>
      <w:r w:rsidRPr="00042920">
        <w:t xml:space="preserve"> Beige très clair ou Gris "Cloud".</w:t>
      </w:r>
    </w:p>
    <w:p w:rsidRPr="00042920" w:rsidR="00042920" w:rsidP="00347FF7" w:rsidRDefault="00042920" w14:paraId="78A93D0F" w14:textId="77777777">
      <w:pPr>
        <w:pStyle w:val="Paragraphedeliste"/>
        <w:numPr>
          <w:ilvl w:val="1"/>
          <w:numId w:val="107"/>
        </w:numPr>
      </w:pPr>
      <w:r w:rsidRPr="009E36CD">
        <w:rPr>
          <w:b/>
          <w:bCs/>
        </w:rPr>
        <w:t>Bouton primaire :</w:t>
      </w:r>
      <w:r w:rsidRPr="00042920">
        <w:t xml:space="preserve"> Jaune/Orange Électrique (L'énergie en mouvement).</w:t>
      </w:r>
    </w:p>
    <w:p w:rsidRPr="00042920" w:rsidR="00042920" w:rsidP="00347FF7" w:rsidRDefault="00042920" w14:paraId="0F984EBB" w14:textId="77777777">
      <w:pPr>
        <w:pStyle w:val="Paragraphedeliste"/>
        <w:numPr>
          <w:ilvl w:val="1"/>
          <w:numId w:val="107"/>
        </w:numPr>
      </w:pPr>
      <w:r w:rsidRPr="009E36CD">
        <w:rPr>
          <w:b/>
          <w:bCs/>
        </w:rPr>
        <w:t>Bouton secondaire :</w:t>
      </w:r>
      <w:r w:rsidRPr="00042920">
        <w:t xml:space="preserve"> Bleu Profond (La stabilité du réseau).</w:t>
      </w:r>
    </w:p>
    <w:p w:rsidRPr="00042920" w:rsidR="00042920" w:rsidP="00347FF7" w:rsidRDefault="00042920" w14:paraId="61110D29" w14:textId="77777777">
      <w:pPr>
        <w:pStyle w:val="Paragraphedeliste"/>
        <w:numPr>
          <w:ilvl w:val="1"/>
          <w:numId w:val="107"/>
        </w:numPr>
      </w:pPr>
      <w:r w:rsidRPr="009E36CD">
        <w:rPr>
          <w:b/>
          <w:bCs/>
        </w:rPr>
        <w:t>Design :</w:t>
      </w:r>
      <w:r w:rsidRPr="00042920">
        <w:t xml:space="preserve"> Arrondi moderne avec des ombres légères (</w:t>
      </w:r>
      <w:r w:rsidRPr="009E36CD">
        <w:rPr>
          <w:i/>
          <w:iCs/>
        </w:rPr>
        <w:t>Soft Shadows</w:t>
      </w:r>
      <w:r w:rsidRPr="00042920">
        <w:t>) pour donner du relief aux éléments cliquables.</w:t>
      </w:r>
    </w:p>
    <w:p w:rsidR="009E36CD" w:rsidP="00042920" w:rsidRDefault="00042920" w14:paraId="4602903F" w14:textId="77777777">
      <w:pPr>
        <w:rPr>
          <w:b/>
          <w:bCs/>
        </w:rPr>
      </w:pPr>
      <w:r w:rsidRPr="00042920">
        <w:rPr>
          <w:b/>
          <w:bCs/>
        </w:rPr>
        <w:t>Codes Couleurs (Style 2) :</w:t>
      </w:r>
    </w:p>
    <w:tbl>
      <w:tblPr>
        <w:tblStyle w:val="TableauGrille1Clair-Accentuation6"/>
        <w:tblW w:w="0" w:type="auto"/>
        <w:tblLook w:val="04A0" w:firstRow="1" w:lastRow="0" w:firstColumn="1" w:lastColumn="0" w:noHBand="0" w:noVBand="1"/>
      </w:tblPr>
      <w:tblGrid>
        <w:gridCol w:w="2265"/>
        <w:gridCol w:w="2265"/>
        <w:gridCol w:w="2266"/>
        <w:gridCol w:w="2266"/>
      </w:tblGrid>
      <w:tr w:rsidR="009E36CD" w:rsidTr="009428AF" w14:paraId="714A07D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9E36CD" w:rsidP="00E139BB" w:rsidRDefault="009E36CD" w14:paraId="14426398" w14:textId="77777777">
            <w:pPr>
              <w:rPr>
                <w:b w:val="0"/>
                <w:bCs w:val="0"/>
              </w:rPr>
            </w:pPr>
            <w:r w:rsidRPr="00694D84">
              <w:t>Élément</w:t>
            </w:r>
          </w:p>
        </w:tc>
        <w:tc>
          <w:tcPr>
            <w:tcW w:w="2265" w:type="dxa"/>
          </w:tcPr>
          <w:p w:rsidR="009E36CD" w:rsidP="00E139BB" w:rsidRDefault="009E36CD" w14:paraId="51F38627" w14:textId="77777777">
            <w:pPr>
              <w:cnfStyle w:val="100000000000" w:firstRow="1" w:lastRow="0" w:firstColumn="0" w:lastColumn="0" w:oddVBand="0" w:evenVBand="0" w:oddHBand="0" w:evenHBand="0" w:firstRowFirstColumn="0" w:firstRowLastColumn="0" w:lastRowFirstColumn="0" w:lastRowLastColumn="0"/>
              <w:rPr>
                <w:b w:val="0"/>
                <w:bCs w:val="0"/>
              </w:rPr>
            </w:pPr>
            <w:r w:rsidRPr="00694D84">
              <w:t>Couleur</w:t>
            </w:r>
          </w:p>
        </w:tc>
        <w:tc>
          <w:tcPr>
            <w:tcW w:w="2266" w:type="dxa"/>
          </w:tcPr>
          <w:p w:rsidR="009E36CD" w:rsidP="00E139BB" w:rsidRDefault="009E36CD" w14:paraId="066E5F09" w14:textId="77777777">
            <w:pPr>
              <w:cnfStyle w:val="100000000000" w:firstRow="1" w:lastRow="0" w:firstColumn="0" w:lastColumn="0" w:oddVBand="0" w:evenVBand="0" w:oddHBand="0" w:evenHBand="0" w:firstRowFirstColumn="0" w:firstRowLastColumn="0" w:lastRowFirstColumn="0" w:lastRowLastColumn="0"/>
              <w:rPr>
                <w:b w:val="0"/>
                <w:bCs w:val="0"/>
              </w:rPr>
            </w:pPr>
            <w:r w:rsidRPr="00694D84">
              <w:t>Hexadécimal</w:t>
            </w:r>
          </w:p>
        </w:tc>
        <w:tc>
          <w:tcPr>
            <w:tcW w:w="2266" w:type="dxa"/>
          </w:tcPr>
          <w:p w:rsidR="009E36CD" w:rsidP="00E139BB" w:rsidRDefault="009E36CD" w14:paraId="5340A014" w14:textId="77777777">
            <w:pPr>
              <w:cnfStyle w:val="100000000000" w:firstRow="1" w:lastRow="0" w:firstColumn="0" w:lastColumn="0" w:oddVBand="0" w:evenVBand="0" w:oddHBand="0" w:evenHBand="0" w:firstRowFirstColumn="0" w:firstRowLastColumn="0" w:lastRowFirstColumn="0" w:lastRowLastColumn="0"/>
              <w:rPr>
                <w:b w:val="0"/>
                <w:bCs w:val="0"/>
              </w:rPr>
            </w:pPr>
            <w:r w:rsidRPr="00694D84">
              <w:t>RGB</w:t>
            </w:r>
          </w:p>
        </w:tc>
      </w:tr>
      <w:tr w:rsidR="009E36CD" w:rsidTr="009428AF" w14:paraId="771F33D8" w14:textId="77777777">
        <w:tc>
          <w:tcPr>
            <w:cnfStyle w:val="001000000000" w:firstRow="0" w:lastRow="0" w:firstColumn="1" w:lastColumn="0" w:oddVBand="0" w:evenVBand="0" w:oddHBand="0" w:evenHBand="0" w:firstRowFirstColumn="0" w:firstRowLastColumn="0" w:lastRowFirstColumn="0" w:lastRowLastColumn="0"/>
            <w:tcW w:w="2265" w:type="dxa"/>
          </w:tcPr>
          <w:p w:rsidR="009E36CD" w:rsidP="00E139BB" w:rsidRDefault="009E36CD" w14:paraId="401C9901" w14:textId="77777777">
            <w:pPr>
              <w:rPr>
                <w:b w:val="0"/>
                <w:bCs w:val="0"/>
              </w:rPr>
            </w:pPr>
            <w:r w:rsidRPr="00694D84">
              <w:t>Fond</w:t>
            </w:r>
          </w:p>
        </w:tc>
        <w:tc>
          <w:tcPr>
            <w:tcW w:w="2265" w:type="dxa"/>
          </w:tcPr>
          <w:p w:rsidR="009E36CD" w:rsidP="00E139BB" w:rsidRDefault="009E36CD" w14:paraId="24268E9C" w14:textId="245C6F5F">
            <w:pPr>
              <w:cnfStyle w:val="000000000000" w:firstRow="0" w:lastRow="0" w:firstColumn="0" w:lastColumn="0" w:oddVBand="0" w:evenVBand="0" w:oddHBand="0" w:evenHBand="0" w:firstRowFirstColumn="0" w:firstRowLastColumn="0" w:lastRowFirstColumn="0" w:lastRowLastColumn="0"/>
              <w:rPr>
                <w:b/>
                <w:bCs/>
              </w:rPr>
            </w:pPr>
            <w:r w:rsidRPr="00042920">
              <w:t>Beige Clair</w:t>
            </w:r>
          </w:p>
        </w:tc>
        <w:tc>
          <w:tcPr>
            <w:tcW w:w="2266" w:type="dxa"/>
          </w:tcPr>
          <w:p w:rsidR="009E36CD" w:rsidP="00E139BB" w:rsidRDefault="009E36CD" w14:paraId="7639C8F1" w14:textId="2340273A">
            <w:pPr>
              <w:cnfStyle w:val="000000000000" w:firstRow="0" w:lastRow="0" w:firstColumn="0" w:lastColumn="0" w:oddVBand="0" w:evenVBand="0" w:oddHBand="0" w:evenHBand="0" w:firstRowFirstColumn="0" w:firstRowLastColumn="0" w:lastRowFirstColumn="0" w:lastRowLastColumn="0"/>
              <w:rPr>
                <w:b/>
                <w:bCs/>
              </w:rPr>
            </w:pPr>
            <w:r w:rsidRPr="00042920">
              <w:t>#F4F1EA</w:t>
            </w:r>
          </w:p>
        </w:tc>
        <w:tc>
          <w:tcPr>
            <w:tcW w:w="2266" w:type="dxa"/>
          </w:tcPr>
          <w:p w:rsidR="009E36CD" w:rsidP="00E139BB" w:rsidRDefault="009E36CD" w14:paraId="21DEB053" w14:textId="41BDA551">
            <w:pPr>
              <w:cnfStyle w:val="000000000000" w:firstRow="0" w:lastRow="0" w:firstColumn="0" w:lastColumn="0" w:oddVBand="0" w:evenVBand="0" w:oddHBand="0" w:evenHBand="0" w:firstRowFirstColumn="0" w:firstRowLastColumn="0" w:lastRowFirstColumn="0" w:lastRowLastColumn="0"/>
              <w:rPr>
                <w:b/>
                <w:bCs/>
              </w:rPr>
            </w:pPr>
            <w:r w:rsidRPr="00042920">
              <w:t>(244, 241, 234)</w:t>
            </w:r>
          </w:p>
        </w:tc>
      </w:tr>
      <w:tr w:rsidR="009E36CD" w:rsidTr="009428AF" w14:paraId="4F30371F" w14:textId="77777777">
        <w:tc>
          <w:tcPr>
            <w:cnfStyle w:val="001000000000" w:firstRow="0" w:lastRow="0" w:firstColumn="1" w:lastColumn="0" w:oddVBand="0" w:evenVBand="0" w:oddHBand="0" w:evenHBand="0" w:firstRowFirstColumn="0" w:firstRowLastColumn="0" w:lastRowFirstColumn="0" w:lastRowLastColumn="0"/>
            <w:tcW w:w="2265" w:type="dxa"/>
          </w:tcPr>
          <w:p w:rsidR="009E36CD" w:rsidP="00E139BB" w:rsidRDefault="009E36CD" w14:paraId="0314E18E" w14:textId="5918C5A4">
            <w:pPr>
              <w:rPr>
                <w:b w:val="0"/>
                <w:bCs w:val="0"/>
              </w:rPr>
            </w:pPr>
            <w:r w:rsidRPr="00042920">
              <w:t>Bouton Primaire</w:t>
            </w:r>
          </w:p>
        </w:tc>
        <w:tc>
          <w:tcPr>
            <w:tcW w:w="2265" w:type="dxa"/>
          </w:tcPr>
          <w:p w:rsidR="009E36CD" w:rsidP="00E139BB" w:rsidRDefault="009E36CD" w14:paraId="531DB045" w14:textId="2591AB53">
            <w:pPr>
              <w:cnfStyle w:val="000000000000" w:firstRow="0" w:lastRow="0" w:firstColumn="0" w:lastColumn="0" w:oddVBand="0" w:evenVBand="0" w:oddHBand="0" w:evenHBand="0" w:firstRowFirstColumn="0" w:firstRowLastColumn="0" w:lastRowFirstColumn="0" w:lastRowLastColumn="0"/>
              <w:rPr>
                <w:b/>
                <w:bCs/>
              </w:rPr>
            </w:pPr>
            <w:r w:rsidRPr="00042920">
              <w:t>Jaune Éclair</w:t>
            </w:r>
          </w:p>
        </w:tc>
        <w:tc>
          <w:tcPr>
            <w:tcW w:w="2266" w:type="dxa"/>
          </w:tcPr>
          <w:p w:rsidR="009E36CD" w:rsidP="00E139BB" w:rsidRDefault="009E36CD" w14:paraId="35001CF0" w14:textId="229F7130">
            <w:pPr>
              <w:cnfStyle w:val="000000000000" w:firstRow="0" w:lastRow="0" w:firstColumn="0" w:lastColumn="0" w:oddVBand="0" w:evenVBand="0" w:oddHBand="0" w:evenHBand="0" w:firstRowFirstColumn="0" w:firstRowLastColumn="0" w:lastRowFirstColumn="0" w:lastRowLastColumn="0"/>
              <w:rPr>
                <w:b/>
                <w:bCs/>
              </w:rPr>
            </w:pPr>
            <w:r w:rsidRPr="00042920">
              <w:t>#FFD700</w:t>
            </w:r>
          </w:p>
        </w:tc>
        <w:tc>
          <w:tcPr>
            <w:tcW w:w="2266" w:type="dxa"/>
          </w:tcPr>
          <w:p w:rsidR="009E36CD" w:rsidP="00E139BB" w:rsidRDefault="009E36CD" w14:paraId="6062F3CF" w14:textId="542F674F">
            <w:pPr>
              <w:cnfStyle w:val="000000000000" w:firstRow="0" w:lastRow="0" w:firstColumn="0" w:lastColumn="0" w:oddVBand="0" w:evenVBand="0" w:oddHBand="0" w:evenHBand="0" w:firstRowFirstColumn="0" w:firstRowLastColumn="0" w:lastRowFirstColumn="0" w:lastRowLastColumn="0"/>
              <w:rPr>
                <w:b/>
                <w:bCs/>
              </w:rPr>
            </w:pPr>
            <w:r w:rsidRPr="00042920">
              <w:t>(255, 215, 0)</w:t>
            </w:r>
          </w:p>
        </w:tc>
      </w:tr>
      <w:tr w:rsidR="009E36CD" w:rsidTr="009428AF" w14:paraId="68BE1AEE" w14:textId="77777777">
        <w:tc>
          <w:tcPr>
            <w:cnfStyle w:val="001000000000" w:firstRow="0" w:lastRow="0" w:firstColumn="1" w:lastColumn="0" w:oddVBand="0" w:evenVBand="0" w:oddHBand="0" w:evenHBand="0" w:firstRowFirstColumn="0" w:firstRowLastColumn="0" w:lastRowFirstColumn="0" w:lastRowLastColumn="0"/>
            <w:tcW w:w="2265" w:type="dxa"/>
          </w:tcPr>
          <w:p w:rsidR="009E36CD" w:rsidP="00E139BB" w:rsidRDefault="009E36CD" w14:paraId="07BF81D2" w14:textId="63E826D1">
            <w:pPr>
              <w:rPr>
                <w:b w:val="0"/>
                <w:bCs w:val="0"/>
              </w:rPr>
            </w:pPr>
            <w:r w:rsidRPr="00042920">
              <w:t>Bouton Action</w:t>
            </w:r>
          </w:p>
        </w:tc>
        <w:tc>
          <w:tcPr>
            <w:tcW w:w="2265" w:type="dxa"/>
          </w:tcPr>
          <w:p w:rsidR="009E36CD" w:rsidP="00E139BB" w:rsidRDefault="009E36CD" w14:paraId="58E41BCC" w14:textId="69744E3E">
            <w:pPr>
              <w:cnfStyle w:val="000000000000" w:firstRow="0" w:lastRow="0" w:firstColumn="0" w:lastColumn="0" w:oddVBand="0" w:evenVBand="0" w:oddHBand="0" w:evenHBand="0" w:firstRowFirstColumn="0" w:firstRowLastColumn="0" w:lastRowFirstColumn="0" w:lastRowLastColumn="0"/>
              <w:rPr>
                <w:b/>
                <w:bCs/>
              </w:rPr>
            </w:pPr>
            <w:r w:rsidRPr="00042920">
              <w:t>Orange Pastel</w:t>
            </w:r>
          </w:p>
        </w:tc>
        <w:tc>
          <w:tcPr>
            <w:tcW w:w="2266" w:type="dxa"/>
          </w:tcPr>
          <w:p w:rsidR="009E36CD" w:rsidP="00E139BB" w:rsidRDefault="009E36CD" w14:paraId="420B3807" w14:textId="723E036F">
            <w:pPr>
              <w:cnfStyle w:val="000000000000" w:firstRow="0" w:lastRow="0" w:firstColumn="0" w:lastColumn="0" w:oddVBand="0" w:evenVBand="0" w:oddHBand="0" w:evenHBand="0" w:firstRowFirstColumn="0" w:firstRowLastColumn="0" w:lastRowFirstColumn="0" w:lastRowLastColumn="0"/>
              <w:rPr>
                <w:b/>
                <w:bCs/>
              </w:rPr>
            </w:pPr>
            <w:r w:rsidRPr="00042920">
              <w:t>#FF9F43</w:t>
            </w:r>
          </w:p>
        </w:tc>
        <w:tc>
          <w:tcPr>
            <w:tcW w:w="2266" w:type="dxa"/>
          </w:tcPr>
          <w:p w:rsidR="009E36CD" w:rsidP="00E139BB" w:rsidRDefault="009E36CD" w14:paraId="437132FE" w14:textId="45D5452A">
            <w:pPr>
              <w:cnfStyle w:val="000000000000" w:firstRow="0" w:lastRow="0" w:firstColumn="0" w:lastColumn="0" w:oddVBand="0" w:evenVBand="0" w:oddHBand="0" w:evenHBand="0" w:firstRowFirstColumn="0" w:firstRowLastColumn="0" w:lastRowFirstColumn="0" w:lastRowLastColumn="0"/>
              <w:rPr>
                <w:b/>
                <w:bCs/>
              </w:rPr>
            </w:pPr>
            <w:r w:rsidRPr="00042920">
              <w:t>(255, 159, 67)</w:t>
            </w:r>
          </w:p>
        </w:tc>
      </w:tr>
      <w:tr w:rsidR="009E36CD" w:rsidTr="009428AF" w14:paraId="3129A87D" w14:textId="77777777">
        <w:tc>
          <w:tcPr>
            <w:cnfStyle w:val="001000000000" w:firstRow="0" w:lastRow="0" w:firstColumn="1" w:lastColumn="0" w:oddVBand="0" w:evenVBand="0" w:oddHBand="0" w:evenHBand="0" w:firstRowFirstColumn="0" w:firstRowLastColumn="0" w:lastRowFirstColumn="0" w:lastRowLastColumn="0"/>
            <w:tcW w:w="2265" w:type="dxa"/>
          </w:tcPr>
          <w:p w:rsidR="009E36CD" w:rsidP="00E139BB" w:rsidRDefault="009E36CD" w14:paraId="601C0270" w14:textId="6869B525">
            <w:pPr>
              <w:rPr>
                <w:b w:val="0"/>
                <w:bCs w:val="0"/>
              </w:rPr>
            </w:pPr>
            <w:r w:rsidRPr="00042920">
              <w:t>Navigation</w:t>
            </w:r>
          </w:p>
        </w:tc>
        <w:tc>
          <w:tcPr>
            <w:tcW w:w="2265" w:type="dxa"/>
          </w:tcPr>
          <w:p w:rsidR="009E36CD" w:rsidP="00E139BB" w:rsidRDefault="009E36CD" w14:paraId="2D9664B2" w14:textId="060F8262">
            <w:pPr>
              <w:cnfStyle w:val="000000000000" w:firstRow="0" w:lastRow="0" w:firstColumn="0" w:lastColumn="0" w:oddVBand="0" w:evenVBand="0" w:oddHBand="0" w:evenHBand="0" w:firstRowFirstColumn="0" w:firstRowLastColumn="0" w:lastRowFirstColumn="0" w:lastRowLastColumn="0"/>
              <w:rPr>
                <w:b/>
                <w:bCs/>
              </w:rPr>
            </w:pPr>
            <w:r w:rsidRPr="00042920">
              <w:t>Bleu Nuit</w:t>
            </w:r>
          </w:p>
        </w:tc>
        <w:tc>
          <w:tcPr>
            <w:tcW w:w="2266" w:type="dxa"/>
          </w:tcPr>
          <w:p w:rsidR="009E36CD" w:rsidP="00E139BB" w:rsidRDefault="009E36CD" w14:paraId="7DA1CA9D" w14:textId="6791E2BC">
            <w:pPr>
              <w:cnfStyle w:val="000000000000" w:firstRow="0" w:lastRow="0" w:firstColumn="0" w:lastColumn="0" w:oddVBand="0" w:evenVBand="0" w:oddHBand="0" w:evenHBand="0" w:firstRowFirstColumn="0" w:firstRowLastColumn="0" w:lastRowFirstColumn="0" w:lastRowLastColumn="0"/>
              <w:rPr>
                <w:b/>
                <w:bCs/>
              </w:rPr>
            </w:pPr>
            <w:r w:rsidRPr="00042920">
              <w:t>#2C3E50</w:t>
            </w:r>
          </w:p>
        </w:tc>
        <w:tc>
          <w:tcPr>
            <w:tcW w:w="2266" w:type="dxa"/>
          </w:tcPr>
          <w:p w:rsidR="009E36CD" w:rsidP="00E139BB" w:rsidRDefault="009E36CD" w14:paraId="42E6F3F4" w14:textId="5FBC5FDB">
            <w:pPr>
              <w:cnfStyle w:val="000000000000" w:firstRow="0" w:lastRow="0" w:firstColumn="0" w:lastColumn="0" w:oddVBand="0" w:evenVBand="0" w:oddHBand="0" w:evenHBand="0" w:firstRowFirstColumn="0" w:firstRowLastColumn="0" w:lastRowFirstColumn="0" w:lastRowLastColumn="0"/>
              <w:rPr>
                <w:b/>
                <w:bCs/>
              </w:rPr>
            </w:pPr>
            <w:r w:rsidRPr="00042920">
              <w:t>(44, 62, 80)</w:t>
            </w:r>
          </w:p>
        </w:tc>
      </w:tr>
    </w:tbl>
    <w:p w:rsidR="009E36CD" w:rsidP="00042920" w:rsidRDefault="009E36CD" w14:paraId="0CD00BE9" w14:textId="77777777">
      <w:pPr>
        <w:rPr>
          <w:b/>
          <w:bCs/>
        </w:rPr>
      </w:pPr>
    </w:p>
    <w:p w:rsidR="00A51B55" w:rsidP="00042920" w:rsidRDefault="00A51B55" w14:paraId="482AC0EA" w14:textId="77777777">
      <w:pPr>
        <w:rPr>
          <w:b/>
          <w:bCs/>
        </w:rPr>
      </w:pPr>
    </w:p>
    <w:p w:rsidR="000F424A" w:rsidP="000F424A" w:rsidRDefault="000F5E67" w14:paraId="74B6826B" w14:textId="77777777">
      <w:pPr>
        <w:keepNext w:val="1"/>
      </w:pPr>
      <w:r w:rsidR="000F5E67">
        <w:drawing>
          <wp:inline wp14:editId="3CC453F9" wp14:anchorId="30E660FE">
            <wp:extent cx="5564332" cy="3044681"/>
            <wp:effectExtent l="0" t="0" r="0" b="0"/>
            <wp:docPr id="1238607399"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607399" name=""/>
                    <pic:cNvPicPr/>
                  </pic:nvPicPr>
                  <pic:blipFill>
                    <a:blip xmlns:r="http://schemas.openxmlformats.org/officeDocument/2006/relationships" r:embed="rId29"/>
                    <a:stretch>
                      <a:fillRect/>
                    </a:stretch>
                  </pic:blipFill>
                  <pic:spPr>
                    <a:xfrm rot="0">
                      <a:off x="0" y="0"/>
                      <a:ext cx="5564332" cy="3044681"/>
                    </a:xfrm>
                    <a:prstGeom prst="rect">
                      <a:avLst/>
                    </a:prstGeom>
                  </pic:spPr>
                </pic:pic>
              </a:graphicData>
            </a:graphic>
          </wp:inline>
        </w:drawing>
      </w:r>
    </w:p>
    <w:p w:rsidR="00A51B55" w:rsidP="000F424A" w:rsidRDefault="000F424A" w14:paraId="185C665E" w14:textId="50979E39">
      <w:pPr>
        <w:pStyle w:val="Lgende"/>
        <w:jc w:val="center"/>
        <w:rPr>
          <w:b/>
          <w:bCs/>
        </w:rPr>
      </w:pPr>
      <w:bookmarkStart w:name="_Toc224193586" w:id="163"/>
      <w:r>
        <w:t xml:space="preserve">Figure </w:t>
      </w:r>
      <w:r>
        <w:fldChar w:fldCharType="begin"/>
      </w:r>
      <w:r>
        <w:instrText>SEQ Figure \* ARABIC</w:instrText>
      </w:r>
      <w:r>
        <w:fldChar w:fldCharType="separate"/>
      </w:r>
      <w:r w:rsidR="004B780D">
        <w:rPr>
          <w:noProof/>
        </w:rPr>
        <w:t>6</w:t>
      </w:r>
      <w:r>
        <w:fldChar w:fldCharType="end"/>
      </w:r>
      <w:r>
        <w:t xml:space="preserve"> : Charte graphique EnergyShare Style 2</w:t>
      </w:r>
      <w:bookmarkEnd w:id="163"/>
    </w:p>
    <w:p w:rsidR="000A6F21" w:rsidP="00714BCA" w:rsidRDefault="27C9C60F" w14:paraId="0AE485E1" w14:textId="378DF4A7">
      <w:pPr>
        <w:pStyle w:val="Titre2"/>
      </w:pPr>
      <w:bookmarkStart w:name="_Toc244507504" w:id="164"/>
      <w:r>
        <w:t>6.2. Maquette écrans</w:t>
      </w:r>
      <w:bookmarkEnd w:id="164"/>
    </w:p>
    <w:p w:rsidR="00DF3E72" w:rsidP="0012573C" w:rsidRDefault="09219065" w14:paraId="692E1444" w14:textId="64D9B190">
      <w:r>
        <w:rPr>
          <w:noProof/>
        </w:rPr>
        <w:drawing>
          <wp:inline distT="0" distB="0" distL="0" distR="0" wp14:anchorId="0E7DC20C" wp14:editId="3961140E">
            <wp:extent cx="5510358" cy="3764075"/>
            <wp:effectExtent l="0" t="0" r="0" b="0"/>
            <wp:docPr id="175325234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2344" name="Image 1753252344"/>
                    <pic:cNvPicPr/>
                  </pic:nvPicPr>
                  <pic:blipFill>
                    <a:blip r:embed="rId30">
                      <a:extLst>
                        <a:ext uri="{28A0092B-C50C-407E-A947-70E740481C1C}">
                          <a14:useLocalDpi xmlns:a14="http://schemas.microsoft.com/office/drawing/2010/main"/>
                        </a:ext>
                      </a:extLst>
                    </a:blip>
                    <a:stretch>
                      <a:fillRect/>
                    </a:stretch>
                  </pic:blipFill>
                  <pic:spPr>
                    <a:xfrm>
                      <a:off x="0" y="0"/>
                      <a:ext cx="5510358" cy="3764075"/>
                    </a:xfrm>
                    <a:prstGeom prst="rect">
                      <a:avLst/>
                    </a:prstGeom>
                  </pic:spPr>
                </pic:pic>
              </a:graphicData>
            </a:graphic>
          </wp:inline>
        </w:drawing>
      </w:r>
    </w:p>
    <w:p w:rsidRPr="0012573C" w:rsidR="0012573C" w:rsidP="0098005C" w:rsidRDefault="0098005C" w14:paraId="7A349C57" w14:textId="342B0291">
      <w:pPr>
        <w:pStyle w:val="Lgende"/>
        <w:jc w:val="center"/>
      </w:pPr>
      <w:bookmarkStart w:name="_Toc224193587" w:id="165"/>
      <w:r>
        <w:t xml:space="preserve">Figure </w:t>
      </w:r>
      <w:r>
        <w:fldChar w:fldCharType="begin"/>
      </w:r>
      <w:r>
        <w:instrText>SEQ Figure \* ARABIC</w:instrText>
      </w:r>
      <w:r>
        <w:fldChar w:fldCharType="separate"/>
      </w:r>
      <w:r w:rsidR="004B780D">
        <w:rPr>
          <w:noProof/>
        </w:rPr>
        <w:t>7</w:t>
      </w:r>
      <w:r>
        <w:fldChar w:fldCharType="end"/>
      </w:r>
      <w:r>
        <w:t>: Maquettes écran</w:t>
      </w:r>
      <w:bookmarkEnd w:id="165"/>
      <w:r>
        <w:t xml:space="preserve"> </w:t>
      </w:r>
    </w:p>
    <w:p w:rsidR="0098005C" w:rsidP="0098005C" w:rsidRDefault="00A818D8" w14:paraId="565F4E3A" w14:textId="77777777">
      <w:pPr>
        <w:keepNext/>
        <w:jc w:val="center"/>
      </w:pPr>
      <w:r>
        <w:rPr>
          <w:noProof/>
        </w:rPr>
        <w:drawing>
          <wp:inline distT="0" distB="0" distL="0" distR="0" wp14:anchorId="0126CEDF" wp14:editId="09DD5928">
            <wp:extent cx="4476466" cy="3502913"/>
            <wp:effectExtent l="0" t="0" r="635" b="2540"/>
            <wp:docPr id="1385577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7223" name=""/>
                    <pic:cNvPicPr/>
                  </pic:nvPicPr>
                  <pic:blipFill>
                    <a:blip r:embed="rId31"/>
                    <a:stretch>
                      <a:fillRect/>
                    </a:stretch>
                  </pic:blipFill>
                  <pic:spPr>
                    <a:xfrm>
                      <a:off x="0" y="0"/>
                      <a:ext cx="4483082" cy="3508090"/>
                    </a:xfrm>
                    <a:prstGeom prst="rect">
                      <a:avLst/>
                    </a:prstGeom>
                  </pic:spPr>
                </pic:pic>
              </a:graphicData>
            </a:graphic>
          </wp:inline>
        </w:drawing>
      </w:r>
    </w:p>
    <w:p w:rsidR="00C316C7" w:rsidP="0098005C" w:rsidRDefault="0098005C" w14:paraId="0706C1F9" w14:textId="23124CEB">
      <w:pPr>
        <w:pStyle w:val="Lgende"/>
        <w:jc w:val="center"/>
      </w:pPr>
      <w:bookmarkStart w:name="_Toc224193588" w:id="166"/>
      <w:r>
        <w:t xml:space="preserve">Figure </w:t>
      </w:r>
      <w:r>
        <w:fldChar w:fldCharType="begin"/>
      </w:r>
      <w:r>
        <w:instrText>SEQ Figure \* ARABIC</w:instrText>
      </w:r>
      <w:r>
        <w:fldChar w:fldCharType="separate"/>
      </w:r>
      <w:r w:rsidR="004B780D">
        <w:rPr>
          <w:noProof/>
        </w:rPr>
        <w:t>8</w:t>
      </w:r>
      <w:r>
        <w:fldChar w:fldCharType="end"/>
      </w:r>
      <w:r>
        <w:t xml:space="preserve"> : Maquette écran : mon partage</w:t>
      </w:r>
      <w:bookmarkEnd w:id="166"/>
    </w:p>
    <w:p w:rsidRPr="00361E10" w:rsidR="009428AF" w:rsidP="00361E10" w:rsidRDefault="009428AF" w14:paraId="28C78B97" w14:textId="77777777"/>
    <w:p w:rsidR="00714BCA" w:rsidP="453C1DD9" w:rsidRDefault="699B707D" w14:paraId="561CC1E4" w14:textId="01E03FE0">
      <w:pPr>
        <w:pStyle w:val="Titre2"/>
        <w:rPr>
          <w:highlight w:val="yellow"/>
        </w:rPr>
      </w:pPr>
      <w:bookmarkStart w:name="_Toc637867970" w:id="167"/>
      <w:commentRangeStart w:id="168"/>
      <w:r w:rsidRPr="453C1DD9">
        <w:rPr>
          <w:highlight w:val="yellow"/>
        </w:rPr>
        <w:t xml:space="preserve">6.3. </w:t>
      </w:r>
      <w:r w:rsidRPr="453C1DD9" w:rsidR="7D16BE51">
        <w:rPr>
          <w:highlight w:val="yellow"/>
        </w:rPr>
        <w:t>Ergonomie</w:t>
      </w:r>
      <w:r w:rsidRPr="453C1DD9">
        <w:rPr>
          <w:highlight w:val="yellow"/>
        </w:rPr>
        <w:t xml:space="preserve"> et accessibilité</w:t>
      </w:r>
      <w:bookmarkEnd w:id="167"/>
      <w:commentRangeEnd w:id="168"/>
      <w:r w:rsidR="00714BCA">
        <w:rPr>
          <w:rStyle w:val="Marquedecommentaire"/>
          <w:sz w:val="32"/>
          <w:szCs w:val="32"/>
          <w:highlight w:val="yellow"/>
        </w:rPr>
        <w:commentReference w:id="168"/>
      </w:r>
    </w:p>
    <w:p w:rsidRPr="00C76EDD" w:rsidR="00C76EDD" w:rsidP="00C76EDD" w:rsidRDefault="00CE7C26" w14:paraId="164C1928" w14:textId="1E3AD329">
      <w:r>
        <w:t>L’implémentation des normes ci-dessous permettent de développer une interface « </w:t>
      </w:r>
      <w:r w:rsidRPr="00C76EDD" w:rsidR="00C76EDD">
        <w:t xml:space="preserve">centrée sur l'utilisateur" </w:t>
      </w:r>
      <w:r>
        <w:t>afin de l</w:t>
      </w:r>
      <w:r w:rsidRPr="00C76EDD" w:rsidR="00C76EDD">
        <w:t>ever les freins au partage d'énergie.</w:t>
      </w:r>
    </w:p>
    <w:p w:rsidRPr="00C76EDD" w:rsidR="00C76EDD" w:rsidP="00347FF7" w:rsidRDefault="00C76EDD" w14:paraId="11190B24" w14:textId="7009C2EC">
      <w:pPr>
        <w:numPr>
          <w:ilvl w:val="0"/>
          <w:numId w:val="108"/>
        </w:numPr>
      </w:pPr>
      <w:r w:rsidRPr="00C76EDD">
        <w:rPr>
          <w:b/>
          <w:bCs/>
        </w:rPr>
        <w:t>Respect des normes WCAG 2.1 (Niveau AA) :</w:t>
      </w:r>
      <w:r w:rsidRPr="00C76EDD">
        <w:t xml:space="preserve"> </w:t>
      </w:r>
      <w:r w:rsidR="00CE7C26">
        <w:t xml:space="preserve">Il s’agit de </w:t>
      </w:r>
      <w:r w:rsidRPr="00C76EDD">
        <w:t>standards d'accessibilité numérique pour permettre l'utilisation par des personnes malvoyantes (contrastes élevés, textes lisibles).</w:t>
      </w:r>
    </w:p>
    <w:p w:rsidRPr="00C76EDD" w:rsidR="00C76EDD" w:rsidP="00347FF7" w:rsidRDefault="00C76EDD" w14:paraId="08CD11DD" w14:textId="41A8477F">
      <w:pPr>
        <w:numPr>
          <w:ilvl w:val="0"/>
          <w:numId w:val="108"/>
        </w:numPr>
      </w:pPr>
      <w:r w:rsidRPr="00C76EDD">
        <w:rPr>
          <w:b/>
          <w:bCs/>
        </w:rPr>
        <w:t>Règle des 3 clics :</w:t>
      </w:r>
      <w:r w:rsidRPr="00C76EDD">
        <w:t xml:space="preserve"> </w:t>
      </w:r>
      <w:r w:rsidR="0091130A">
        <w:t xml:space="preserve"> Permet à </w:t>
      </w:r>
      <w:r w:rsidRPr="00C76EDD">
        <w:t xml:space="preserve">l'utilisateur </w:t>
      </w:r>
      <w:r w:rsidR="0091130A">
        <w:t>d’</w:t>
      </w:r>
      <w:r w:rsidRPr="00C76EDD">
        <w:t>accéder à n'importe quelle fonctionnalité majeure (vendre, acheter, consulter) en maximum trois interactions.</w:t>
      </w:r>
    </w:p>
    <w:p w:rsidRPr="00C76EDD" w:rsidR="00C76EDD" w:rsidP="00347FF7" w:rsidRDefault="00C76EDD" w14:paraId="3E330997" w14:textId="77777777">
      <w:pPr>
        <w:numPr>
          <w:ilvl w:val="0"/>
          <w:numId w:val="108"/>
        </w:numPr>
      </w:pPr>
      <w:r w:rsidRPr="00C76EDD">
        <w:rPr>
          <w:b/>
          <w:bCs/>
        </w:rPr>
        <w:t>Affichage par rôle :</w:t>
      </w:r>
      <w:r w:rsidRPr="00C76EDD">
        <w:t xml:space="preserve"> L'interface s'adapte dynamiquement selon que l'utilisateur est un "Acheteur", un "Producteur" ou le "GRD", affichant uniquement les outils pertinents pour éviter de surcharger l'écran.</w:t>
      </w:r>
    </w:p>
    <w:p w:rsidRPr="00C76EDD" w:rsidR="00C76EDD" w:rsidP="00347FF7" w:rsidRDefault="00C76EDD" w14:paraId="73305037" w14:textId="4280E94C">
      <w:pPr>
        <w:numPr>
          <w:ilvl w:val="0"/>
          <w:numId w:val="108"/>
        </w:numPr>
      </w:pPr>
      <w:r w:rsidRPr="453C1DD9">
        <w:rPr>
          <w:b/>
          <w:bCs/>
        </w:rPr>
        <w:t>Pédagogie intégrée :</w:t>
      </w:r>
      <w:r>
        <w:t xml:space="preserve"> </w:t>
      </w:r>
      <w:r w:rsidR="00B0129A">
        <w:t xml:space="preserve">Pour simplifier les démarches administratives complexes, l'application intègre un accompagnement "pas à pas" qui guide l'utilisateur de l'intention de partage jusqu'au suivi final. Des infobulles expliquent les termes techniques (ex: code EAN, périmètre de partage) et les tarifs appliqués par le </w:t>
      </w:r>
      <w:r w:rsidR="303C0237">
        <w:t>GRD.</w:t>
      </w:r>
    </w:p>
    <w:p w:rsidR="00C76EDD" w:rsidP="00347FF7" w:rsidRDefault="00C76EDD" w14:paraId="634386BC" w14:textId="77777777">
      <w:pPr>
        <w:numPr>
          <w:ilvl w:val="0"/>
          <w:numId w:val="108"/>
        </w:numPr>
      </w:pPr>
      <w:r w:rsidRPr="00C76EDD">
        <w:rPr>
          <w:b/>
          <w:bCs/>
        </w:rPr>
        <w:t>Utilisation de composants Fluent UI / Radzen :</w:t>
      </w:r>
      <w:r w:rsidRPr="00C76EDD">
        <w:t xml:space="preserve"> Ces bibliothèques garantissent une cohérence visuelle et des interactions familières (boutons, formulaires) pour l'utilisateur.</w:t>
      </w:r>
    </w:p>
    <w:p w:rsidRPr="00C76EDD" w:rsidR="00C76EDD" w:rsidP="00C76EDD" w:rsidRDefault="00C76EDD" w14:paraId="22F5DEAD" w14:textId="77777777"/>
    <w:p w:rsidR="00714BCA" w:rsidP="453C1DD9" w:rsidRDefault="699B707D" w14:paraId="0B072ED3" w14:textId="56776AAB">
      <w:pPr>
        <w:pStyle w:val="Titre2"/>
        <w:rPr>
          <w:highlight w:val="red"/>
        </w:rPr>
      </w:pPr>
      <w:bookmarkStart w:name="_Toc1372606293" w:id="169"/>
      <w:r w:rsidRPr="453C1DD9">
        <w:rPr>
          <w:highlight w:val="red"/>
        </w:rPr>
        <w:t>6.4. Responsive design</w:t>
      </w:r>
      <w:bookmarkEnd w:id="169"/>
    </w:p>
    <w:p w:rsidRPr="00CE5AA2" w:rsidR="00CE5AA2" w:rsidP="00CE5AA2" w:rsidRDefault="00CE5AA2" w14:paraId="4289D0A9" w14:textId="77777777">
      <w:commentRangeStart w:id="170"/>
      <w:r w:rsidRPr="00CE5AA2">
        <w:t xml:space="preserve">Le projet adopte une stratégie </w:t>
      </w:r>
      <w:r w:rsidRPr="00CE5AA2">
        <w:rPr>
          <w:b/>
          <w:bCs/>
        </w:rPr>
        <w:t>"Mobile-First"</w:t>
      </w:r>
      <w:r w:rsidRPr="00CE5AA2">
        <w:t xml:space="preserve"> tout en garantissant une expérience optimale sur grand écran grâce à l'utilisation de </w:t>
      </w:r>
      <w:r w:rsidRPr="00CE5AA2">
        <w:rPr>
          <w:b/>
          <w:bCs/>
        </w:rPr>
        <w:t>Blazor</w:t>
      </w:r>
      <w:r w:rsidRPr="00CE5AA2">
        <w:t xml:space="preserve"> et de bibliothèques de composants comme </w:t>
      </w:r>
      <w:r w:rsidRPr="00CE5AA2">
        <w:rPr>
          <w:b/>
          <w:bCs/>
        </w:rPr>
        <w:t>Radzen</w:t>
      </w:r>
      <w:r w:rsidRPr="00CE5AA2">
        <w:t xml:space="preserve"> ou </w:t>
      </w:r>
      <w:r w:rsidRPr="00CE5AA2">
        <w:rPr>
          <w:b/>
          <w:bCs/>
        </w:rPr>
        <w:t>Fluent UI</w:t>
      </w:r>
      <w:r w:rsidRPr="00CE5AA2">
        <w:t>.</w:t>
      </w:r>
    </w:p>
    <w:p w:rsidRPr="00CE5AA2" w:rsidR="00CE5AA2" w:rsidP="00CE5AA2" w:rsidRDefault="00CE5AA2" w14:paraId="1B5BBC1C" w14:textId="62FFDF57">
      <w:pPr>
        <w:numPr>
          <w:ilvl w:val="0"/>
          <w:numId w:val="109"/>
        </w:numPr>
      </w:pPr>
      <w:r w:rsidRPr="00CE5AA2">
        <w:rPr>
          <w:b/>
          <w:bCs/>
        </w:rPr>
        <w:t>Approche Progressive Web App (PWA) :</w:t>
      </w:r>
      <w:r w:rsidRPr="00CE5AA2">
        <w:t xml:space="preserve"> EnergyShare est une PWA installable sur mobile et bureau. Cela permet une synchronisation multi-périphériques, offrant la réactivité d'une application native sur smartphone tout en restant accessible via un navigateur standard.</w:t>
      </w:r>
    </w:p>
    <w:p w:rsidRPr="00CE5AA2" w:rsidR="00CE5AA2" w:rsidP="00CE5AA2" w:rsidRDefault="00CE5AA2" w14:paraId="6F8EABA2" w14:textId="221BEDFA">
      <w:pPr>
        <w:numPr>
          <w:ilvl w:val="0"/>
          <w:numId w:val="109"/>
        </w:numPr>
      </w:pPr>
      <w:r w:rsidRPr="00CE5AA2">
        <w:rPr>
          <w:b/>
          <w:bCs/>
        </w:rPr>
        <w:t>Grilles fluides et adaptatives :</w:t>
      </w:r>
      <w:r w:rsidRPr="00CE5AA2">
        <w:t xml:space="preserve"> L'interface utilise des layouts flexibles pour s'adapter aux trois formats principaux : mobile, tablette et desktop. Les graphiques du tableau de bord (Dashboard) se réorganisent automatiquement pour rester lisibles, passant d'une vue en colonne sur mobile à une vue en grille sur ordinateur.</w:t>
      </w:r>
    </w:p>
    <w:p w:rsidRPr="00CE5AA2" w:rsidR="00CE5AA2" w:rsidP="00CE5AA2" w:rsidRDefault="00CE5AA2" w14:paraId="7C9E447D" w14:textId="43E9F066">
      <w:pPr>
        <w:numPr>
          <w:ilvl w:val="0"/>
          <w:numId w:val="109"/>
        </w:numPr>
      </w:pPr>
      <w:r w:rsidRPr="00CE5AA2">
        <w:rPr>
          <w:b/>
          <w:bCs/>
        </w:rPr>
        <w:t>Optimisation des interactions :</w:t>
      </w:r>
      <w:r w:rsidRPr="00CE5AA2">
        <w:t xml:space="preserve"> Les éléments cliquables sont dimensionnés pour le tactile sur mobile (boutons larges et arrondis), tandis que les formulaires complexes (ex: création d'un partage) profitent de l'espace étendu sur desktop pour afficher les documents côte à côte.</w:t>
      </w:r>
    </w:p>
    <w:p w:rsidRPr="00CE5AA2" w:rsidR="00CE5AA2" w:rsidP="00CE5AA2" w:rsidRDefault="00CE5AA2" w14:paraId="1552697A" w14:textId="47042F8C">
      <w:pPr>
        <w:numPr>
          <w:ilvl w:val="0"/>
          <w:numId w:val="109"/>
        </w:numPr>
      </w:pPr>
      <w:r w:rsidRPr="00CE5AA2">
        <w:rPr>
          <w:b/>
          <w:bCs/>
        </w:rPr>
        <w:t>Performance et légèreté :</w:t>
      </w:r>
      <w:r w:rsidRPr="00CE5AA2">
        <w:t xml:space="preserve"> Grâce à l'architecture découplée et au rendu hybride de Blazor, l'interface reste fluide même sur des connexions mobiles limitées, avec un temps de chargement initial optimisé.</w:t>
      </w:r>
      <w:commentRangeEnd w:id="170"/>
      <w:r w:rsidRPr="00CE5AA2" w:rsidR="00F038B5">
        <w:rPr>
          <w:rStyle w:val="Marquedecommentaire"/>
          <w:sz w:val="22"/>
          <w:szCs w:val="22"/>
        </w:rPr>
        <w:commentReference w:id="170"/>
      </w:r>
    </w:p>
    <w:p w:rsidRPr="00C76EDD" w:rsidR="00C76EDD" w:rsidP="00C76EDD" w:rsidRDefault="00C76EDD" w14:paraId="3C3122A9" w14:textId="77777777"/>
    <w:p w:rsidRPr="006F65FA" w:rsidR="005747A5" w:rsidP="005747A5" w:rsidRDefault="0CC8D82A" w14:paraId="4676F14E" w14:textId="77777777">
      <w:pPr>
        <w:pStyle w:val="Titre1"/>
      </w:pPr>
      <w:bookmarkStart w:name="_Toc214554753" w:id="171"/>
      <w:bookmarkStart w:name="_Toc1058912134" w:id="172"/>
      <w:r>
        <w:t>7. Sécurité et données</w:t>
      </w:r>
      <w:bookmarkEnd w:id="171"/>
      <w:bookmarkEnd w:id="172"/>
    </w:p>
    <w:p w:rsidR="3AA163C2" w:rsidP="453C1DD9" w:rsidRDefault="3AA163C2" w14:paraId="1BA6431B" w14:textId="265D7101">
      <w:r w:rsidRPr="453C1DD9">
        <w:t>Cette section détaille les mesures techniques et organisationnelles garantissant l'intégrité des données et la protection de la vie privée des utilisateurs.</w:t>
      </w:r>
    </w:p>
    <w:p w:rsidRPr="006F65FA" w:rsidR="005747A5" w:rsidP="005747A5" w:rsidRDefault="0CC8D82A" w14:paraId="5C141C92" w14:textId="77777777">
      <w:pPr>
        <w:pStyle w:val="Titre2"/>
      </w:pPr>
      <w:bookmarkStart w:name="_Toc214554754" w:id="173"/>
      <w:bookmarkStart w:name="_Toc546046633" w:id="174"/>
      <w:r>
        <w:t>7.1. Authentification et autorisation</w:t>
      </w:r>
      <w:bookmarkEnd w:id="173"/>
      <w:bookmarkEnd w:id="174"/>
    </w:p>
    <w:p w:rsidRPr="006F65FA" w:rsidR="005747A5" w:rsidP="453C1DD9" w:rsidRDefault="0CC8D82A" w14:paraId="0A98E1B6" w14:textId="77777777">
      <w:pPr>
        <w:pStyle w:val="Titre3"/>
        <w:rPr>
          <w:i/>
          <w:iCs/>
          <w:color w:val="C45911"/>
        </w:rPr>
      </w:pPr>
      <w:bookmarkStart w:name="_Toc214554755" w:id="175"/>
      <w:bookmarkStart w:name="_Toc137352100" w:id="176"/>
      <w:r>
        <w:t>7.1.1 Authentification</w:t>
      </w:r>
      <w:bookmarkEnd w:id="175"/>
      <w:bookmarkEnd w:id="176"/>
    </w:p>
    <w:p w:rsidR="2865B1F5" w:rsidP="453C1DD9" w:rsidRDefault="2865B1F5" w14:paraId="71585883" w14:textId="36DB02C7">
      <w:pPr>
        <w:spacing w:before="240" w:after="240"/>
      </w:pPr>
      <w:r>
        <w:t xml:space="preserve">EnergyShare </w:t>
      </w:r>
      <w:r w:rsidRPr="453C1DD9">
        <w:rPr>
          <w:rFonts w:ascii="Aptos" w:hAnsi="Aptos" w:eastAsia="Aptos" w:cs="Aptos"/>
        </w:rPr>
        <w:t xml:space="preserve">utilise les </w:t>
      </w:r>
      <w:r w:rsidRPr="453C1DD9">
        <w:rPr>
          <w:rFonts w:ascii="Aptos" w:hAnsi="Aptos" w:eastAsia="Aptos" w:cs="Aptos"/>
          <w:b/>
          <w:bCs/>
        </w:rPr>
        <w:t>Identity API Endpoints</w:t>
      </w:r>
      <w:r w:rsidRPr="453C1DD9">
        <w:rPr>
          <w:rFonts w:ascii="Aptos" w:hAnsi="Aptos" w:eastAsia="Aptos" w:cs="Aptos"/>
        </w:rPr>
        <w:t xml:space="preserve"> introduits récemment par Microsoft. Cette approche est idéale pour un MVP car elle fournit nativement :</w:t>
      </w:r>
    </w:p>
    <w:p w:rsidR="2865B1F5" w:rsidP="453C1DD9" w:rsidRDefault="2865B1F5" w14:paraId="382A46F0" w14:textId="72B18D3F">
      <w:pPr>
        <w:pStyle w:val="Paragraphedeliste"/>
        <w:numPr>
          <w:ilvl w:val="0"/>
          <w:numId w:val="10"/>
        </w:numPr>
        <w:spacing w:before="240" w:after="240"/>
        <w:rPr>
          <w:rFonts w:ascii="Aptos" w:hAnsi="Aptos" w:eastAsia="Aptos" w:cs="Aptos"/>
        </w:rPr>
      </w:pPr>
      <w:r w:rsidRPr="453C1DD9">
        <w:rPr>
          <w:rFonts w:ascii="Aptos" w:hAnsi="Aptos" w:eastAsia="Aptos" w:cs="Aptos"/>
          <w:b/>
          <w:bCs/>
        </w:rPr>
        <w:t>Endpoints de gestion :</w:t>
      </w:r>
      <w:r w:rsidRPr="453C1DD9">
        <w:rPr>
          <w:rFonts w:ascii="Aptos" w:hAnsi="Aptos" w:eastAsia="Aptos" w:cs="Aptos"/>
        </w:rPr>
        <w:t xml:space="preserve"> Des routes API prêtes à l'emploi pour l'inscription (</w:t>
      </w:r>
      <w:r w:rsidRPr="453C1DD9">
        <w:rPr>
          <w:rFonts w:ascii="Consolas" w:hAnsi="Consolas" w:eastAsia="Consolas" w:cs="Consolas"/>
        </w:rPr>
        <w:t>/register</w:t>
      </w:r>
      <w:r w:rsidRPr="453C1DD9">
        <w:rPr>
          <w:rFonts w:ascii="Aptos" w:hAnsi="Aptos" w:eastAsia="Aptos" w:cs="Aptos"/>
        </w:rPr>
        <w:t>), la connexion (</w:t>
      </w:r>
      <w:r w:rsidRPr="453C1DD9">
        <w:rPr>
          <w:rFonts w:ascii="Consolas" w:hAnsi="Consolas" w:eastAsia="Consolas" w:cs="Consolas"/>
        </w:rPr>
        <w:t>/login</w:t>
      </w:r>
      <w:r w:rsidRPr="453C1DD9">
        <w:rPr>
          <w:rFonts w:ascii="Aptos" w:hAnsi="Aptos" w:eastAsia="Aptos" w:cs="Aptos"/>
        </w:rPr>
        <w:t>) et la gestion des jetons.</w:t>
      </w:r>
    </w:p>
    <w:p w:rsidR="2865B1F5" w:rsidP="453C1DD9" w:rsidRDefault="2865B1F5" w14:paraId="7E064C6A" w14:textId="771AD41D">
      <w:pPr>
        <w:pStyle w:val="Paragraphedeliste"/>
        <w:numPr>
          <w:ilvl w:val="0"/>
          <w:numId w:val="10"/>
        </w:numPr>
        <w:spacing w:before="240" w:after="240"/>
        <w:rPr>
          <w:rFonts w:ascii="Aptos" w:hAnsi="Aptos" w:eastAsia="Aptos" w:cs="Aptos"/>
        </w:rPr>
      </w:pPr>
      <w:r w:rsidRPr="453C1DD9">
        <w:rPr>
          <w:rFonts w:ascii="Aptos" w:hAnsi="Aptos" w:eastAsia="Aptos" w:cs="Aptos"/>
          <w:b/>
          <w:bCs/>
        </w:rPr>
        <w:t>Gestion des Jetons (Tokens) :</w:t>
      </w:r>
      <w:r w:rsidRPr="453C1DD9">
        <w:rPr>
          <w:rFonts w:ascii="Aptos" w:hAnsi="Aptos" w:eastAsia="Aptos" w:cs="Aptos"/>
        </w:rPr>
        <w:t xml:space="preserve"> Le système génère automatiquement des jetons </w:t>
      </w:r>
      <w:r w:rsidRPr="453C1DD9">
        <w:rPr>
          <w:rFonts w:ascii="Aptos" w:hAnsi="Aptos" w:eastAsia="Aptos" w:cs="Aptos"/>
          <w:b/>
          <w:bCs/>
        </w:rPr>
        <w:t>JWT</w:t>
      </w:r>
      <w:r w:rsidRPr="453C1DD9">
        <w:rPr>
          <w:rFonts w:ascii="Aptos" w:hAnsi="Aptos" w:eastAsia="Aptos" w:cs="Aptos"/>
        </w:rPr>
        <w:t xml:space="preserve"> pour les clients WebAssembly, permettant une communication sécurisée et déconnectée avec l'API.</w:t>
      </w:r>
    </w:p>
    <w:p w:rsidR="2865B1F5" w:rsidP="453C1DD9" w:rsidRDefault="2865B1F5" w14:paraId="0298F4E5" w14:textId="0C8C32EE">
      <w:pPr>
        <w:pStyle w:val="Paragraphedeliste"/>
        <w:numPr>
          <w:ilvl w:val="0"/>
          <w:numId w:val="10"/>
        </w:numPr>
        <w:spacing w:before="240" w:after="240"/>
        <w:rPr>
          <w:rFonts w:ascii="Aptos" w:hAnsi="Aptos" w:eastAsia="Aptos" w:cs="Aptos"/>
        </w:rPr>
      </w:pPr>
      <w:r w:rsidRPr="453C1DD9">
        <w:rPr>
          <w:rFonts w:ascii="Aptos" w:hAnsi="Aptos" w:eastAsia="Aptos" w:cs="Aptos"/>
          <w:b/>
          <w:bCs/>
        </w:rPr>
        <w:t>Cookies vs Bearer :</w:t>
      </w:r>
      <w:r w:rsidRPr="453C1DD9">
        <w:rPr>
          <w:rFonts w:ascii="Aptos" w:hAnsi="Aptos" w:eastAsia="Aptos" w:cs="Aptos"/>
        </w:rPr>
        <w:t xml:space="preserve"> Le backend est configuré pour supporter à la fois les cookies de session (pour le rendu côté serveur) et les jetons Bearer (pour les appels API du client Blazor WASM), garantissant une flexibilité totale selon le mode de connexion.</w:t>
      </w:r>
    </w:p>
    <w:p w:rsidRPr="006F65FA" w:rsidR="005747A5" w:rsidP="453C1DD9" w:rsidRDefault="0CC8D82A" w14:paraId="4189FB58" w14:textId="77777777">
      <w:pPr>
        <w:pStyle w:val="Titre3"/>
        <w:rPr>
          <w:i/>
          <w:iCs/>
          <w:color w:val="C45911"/>
        </w:rPr>
      </w:pPr>
      <w:bookmarkStart w:name="_Toc214554756" w:id="177"/>
      <w:bookmarkStart w:name="_Toc1181631860" w:id="178"/>
      <w:r>
        <w:t>7.1.2 Autorisation</w:t>
      </w:r>
      <w:bookmarkEnd w:id="177"/>
      <w:bookmarkEnd w:id="178"/>
    </w:p>
    <w:p w:rsidRPr="006F65FA" w:rsidR="005747A5" w:rsidP="005747A5" w:rsidRDefault="005747A5" w14:paraId="6B767988" w14:textId="473EE85E">
      <w:pPr>
        <w:pStyle w:val="Sansinterligne"/>
        <w:rPr>
          <w:b/>
          <w:bCs/>
          <w:sz w:val="24"/>
          <w:szCs w:val="24"/>
        </w:rPr>
      </w:pPr>
    </w:p>
    <w:p w:rsidRPr="008249C5" w:rsidR="005747A5" w:rsidP="453C1DD9" w:rsidRDefault="00066FF9" w14:paraId="01565017" w14:textId="47EA078B">
      <w:pPr>
        <w:spacing w:after="240"/>
      </w:pPr>
      <w:r w:rsidRPr="453C1DD9">
        <w:rPr>
          <w:rFonts w:ascii="Aptos" w:hAnsi="Aptos" w:eastAsia="Aptos" w:cs="Aptos"/>
          <w:sz w:val="24"/>
          <w:szCs w:val="24"/>
        </w:rPr>
        <w:t>L'architecture Blazor assure une protection à deux niveaux :</w:t>
      </w:r>
    </w:p>
    <w:p w:rsidRPr="008249C5" w:rsidR="005747A5" w:rsidP="453C1DD9" w:rsidRDefault="00066FF9" w14:paraId="04EEE5C5" w14:textId="41BB5AD5">
      <w:pPr>
        <w:pStyle w:val="Paragraphedeliste"/>
        <w:numPr>
          <w:ilvl w:val="0"/>
          <w:numId w:val="9"/>
        </w:numPr>
        <w:spacing w:before="240" w:after="240"/>
        <w:rPr>
          <w:rFonts w:ascii="Aptos" w:hAnsi="Aptos" w:eastAsia="Aptos" w:cs="Aptos"/>
          <w:sz w:val="24"/>
          <w:szCs w:val="24"/>
        </w:rPr>
      </w:pPr>
      <w:r w:rsidRPr="453C1DD9">
        <w:rPr>
          <w:rFonts w:ascii="Aptos" w:hAnsi="Aptos" w:eastAsia="Aptos" w:cs="Aptos"/>
          <w:b/>
          <w:bCs/>
          <w:sz w:val="24"/>
          <w:szCs w:val="24"/>
        </w:rPr>
        <w:t>Côté Client (UI) :</w:t>
      </w:r>
      <w:r w:rsidRPr="453C1DD9">
        <w:rPr>
          <w:rFonts w:ascii="Aptos" w:hAnsi="Aptos" w:eastAsia="Aptos" w:cs="Aptos"/>
          <w:sz w:val="24"/>
          <w:szCs w:val="24"/>
        </w:rPr>
        <w:t xml:space="preserve"> Utilisation du composant </w:t>
      </w:r>
      <w:r w:rsidRPr="453C1DD9">
        <w:rPr>
          <w:rFonts w:ascii="Consolas" w:hAnsi="Consolas" w:eastAsia="Consolas" w:cs="Consolas"/>
          <w:sz w:val="24"/>
          <w:szCs w:val="24"/>
        </w:rPr>
        <w:t>&lt;AuthorizeView&gt;</w:t>
      </w:r>
      <w:r w:rsidRPr="453C1DD9">
        <w:rPr>
          <w:rFonts w:ascii="Aptos" w:hAnsi="Aptos" w:eastAsia="Aptos" w:cs="Aptos"/>
          <w:sz w:val="24"/>
          <w:szCs w:val="24"/>
        </w:rPr>
        <w:t xml:space="preserve"> et de la classe </w:t>
      </w:r>
      <w:r w:rsidRPr="453C1DD9">
        <w:rPr>
          <w:rFonts w:ascii="Consolas" w:hAnsi="Consolas" w:eastAsia="Consolas" w:cs="Consolas"/>
          <w:sz w:val="24"/>
          <w:szCs w:val="24"/>
        </w:rPr>
        <w:t>AuthenticationStateProvider</w:t>
      </w:r>
      <w:r w:rsidRPr="453C1DD9">
        <w:rPr>
          <w:rFonts w:ascii="Aptos" w:hAnsi="Aptos" w:eastAsia="Aptos" w:cs="Aptos"/>
          <w:sz w:val="24"/>
          <w:szCs w:val="24"/>
        </w:rPr>
        <w:t>. Cela permet de masquer ou d'afficher des éléments de l'interface (comme le bouton "Valider un partage") selon que l'utilisateur est connecté et possède le rôle requis.</w:t>
      </w:r>
    </w:p>
    <w:p w:rsidRPr="008249C5" w:rsidR="005747A5" w:rsidP="453C1DD9" w:rsidRDefault="00066FF9" w14:paraId="615C079D" w14:textId="6EC342BC">
      <w:pPr>
        <w:pStyle w:val="Paragraphedeliste"/>
        <w:numPr>
          <w:ilvl w:val="0"/>
          <w:numId w:val="9"/>
        </w:numPr>
        <w:spacing w:before="240" w:after="240"/>
        <w:rPr>
          <w:rFonts w:ascii="Aptos" w:hAnsi="Aptos" w:eastAsia="Aptos" w:cs="Aptos"/>
          <w:sz w:val="24"/>
          <w:szCs w:val="24"/>
        </w:rPr>
      </w:pPr>
      <w:r w:rsidRPr="453C1DD9">
        <w:rPr>
          <w:rFonts w:ascii="Aptos" w:hAnsi="Aptos" w:eastAsia="Aptos" w:cs="Aptos"/>
          <w:b/>
          <w:bCs/>
          <w:sz w:val="24"/>
          <w:szCs w:val="24"/>
        </w:rPr>
        <w:t>Côté Serveur (API) :</w:t>
      </w:r>
      <w:r w:rsidRPr="453C1DD9">
        <w:rPr>
          <w:rFonts w:ascii="Aptos" w:hAnsi="Aptos" w:eastAsia="Aptos" w:cs="Aptos"/>
          <w:sz w:val="24"/>
          <w:szCs w:val="24"/>
        </w:rPr>
        <w:t xml:space="preserve"> C'est la sécurité réelle. Chaque point d'accès de l'API est protégé par l'attribut </w:t>
      </w:r>
      <w:r w:rsidRPr="453C1DD9">
        <w:rPr>
          <w:rFonts w:ascii="Consolas" w:hAnsi="Consolas" w:eastAsia="Consolas" w:cs="Consolas"/>
          <w:sz w:val="24"/>
          <w:szCs w:val="24"/>
        </w:rPr>
        <w:t>[Authorize(Roles = "Admin, Organisme")]</w:t>
      </w:r>
      <w:r w:rsidRPr="453C1DD9">
        <w:rPr>
          <w:rFonts w:ascii="Aptos" w:hAnsi="Aptos" w:eastAsia="Aptos" w:cs="Aptos"/>
          <w:sz w:val="24"/>
          <w:szCs w:val="24"/>
        </w:rPr>
        <w:t>. Même si un utilisateur malveillant contourne l'interface, le serveur bloquera toute requête non autorisée.</w:t>
      </w:r>
    </w:p>
    <w:p w:rsidRPr="008249C5" w:rsidR="005747A5" w:rsidP="005747A5" w:rsidRDefault="00066FF9" w14:paraId="04C8C141" w14:textId="7BB0B08C">
      <w:pPr>
        <w:pStyle w:val="Sansinterligne"/>
        <w:rPr>
          <w:sz w:val="24"/>
          <w:szCs w:val="24"/>
        </w:rPr>
      </w:pPr>
      <w:r w:rsidRPr="453C1DD9">
        <w:rPr>
          <w:sz w:val="24"/>
          <w:szCs w:val="24"/>
        </w:rPr>
        <w:t>L’application comprend plusieurs rôles et les permissions associées.</w:t>
      </w:r>
      <w:r w:rsidRPr="453C1DD9">
        <w:rPr>
          <w:rFonts w:ascii="Aptos" w:hAnsi="Aptos" w:eastAsia="Aptos" w:cs="Aptos"/>
          <w:sz w:val="24"/>
          <w:szCs w:val="24"/>
        </w:rPr>
        <w:t xml:space="preserve"> Le système s'appuie sur les "Claims" (revendications) contenues dans le jeton JWT. Lors de la connexion, le rôle de l'utilisateur est injecté dans son identité, permettant un contrôle granulaire. </w:t>
      </w:r>
    </w:p>
    <w:p w:rsidRPr="006F65FA" w:rsidR="005747A5" w:rsidP="005747A5" w:rsidRDefault="005747A5" w14:paraId="24AA8852" w14:textId="1D21532A">
      <w:pPr>
        <w:pStyle w:val="Sansinterligne"/>
        <w:rPr>
          <w:sz w:val="24"/>
          <w:szCs w:val="24"/>
        </w:rPr>
      </w:pPr>
    </w:p>
    <w:tbl>
      <w:tblPr>
        <w:tblStyle w:val="TableauGrille1Clair-Accentuation6"/>
        <w:tblW w:w="9060" w:type="dxa"/>
        <w:tblLayout w:type="fixed"/>
        <w:tblLook w:val="04A0" w:firstRow="1" w:lastRow="0" w:firstColumn="1" w:lastColumn="0" w:noHBand="0" w:noVBand="1"/>
      </w:tblPr>
      <w:tblGrid>
        <w:gridCol w:w="1920"/>
        <w:gridCol w:w="1920"/>
        <w:gridCol w:w="2406"/>
        <w:gridCol w:w="2814"/>
      </w:tblGrid>
      <w:tr w:rsidRPr="006F65FA" w:rsidR="005747A5" w:rsidTr="453C1DD9" w14:paraId="26BCC91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Pr>
          <w:p w:rsidRPr="006F65FA" w:rsidR="005747A5" w:rsidP="00E139BB" w:rsidRDefault="005747A5" w14:paraId="3D3C83FC" w14:textId="77777777">
            <w:pPr>
              <w:pStyle w:val="Sansinterligne"/>
              <w:spacing w:line="254" w:lineRule="auto"/>
              <w:rPr>
                <w:b w:val="0"/>
                <w:bCs w:val="0"/>
                <w:sz w:val="24"/>
                <w:szCs w:val="24"/>
              </w:rPr>
            </w:pPr>
            <w:r w:rsidRPr="006F65FA">
              <w:rPr>
                <w:sz w:val="24"/>
                <w:szCs w:val="24"/>
              </w:rPr>
              <w:t>Rôle</w:t>
            </w:r>
          </w:p>
        </w:tc>
        <w:tc>
          <w:tcPr>
            <w:tcW w:w="1920" w:type="dxa"/>
          </w:tcPr>
          <w:p w:rsidR="79610998" w:rsidP="453C1DD9" w:rsidRDefault="79610998" w14:paraId="29471831" w14:textId="4A6D657A">
            <w:pPr>
              <w:pStyle w:val="Sansinterligne"/>
              <w:spacing w:line="254" w:lineRule="auto"/>
              <w:cnfStyle w:val="100000000000" w:firstRow="1" w:lastRow="0" w:firstColumn="0" w:lastColumn="0" w:oddVBand="0" w:evenVBand="0" w:oddHBand="0" w:evenHBand="0" w:firstRowFirstColumn="0" w:firstRowLastColumn="0" w:lastRowFirstColumn="0" w:lastRowLastColumn="0"/>
              <w:rPr>
                <w:sz w:val="24"/>
                <w:szCs w:val="24"/>
              </w:rPr>
            </w:pPr>
            <w:r w:rsidRPr="453C1DD9">
              <w:rPr>
                <w:sz w:val="24"/>
                <w:szCs w:val="24"/>
              </w:rPr>
              <w:t>Identification dans le système</w:t>
            </w:r>
          </w:p>
        </w:tc>
        <w:tc>
          <w:tcPr>
            <w:tcW w:w="2406" w:type="dxa"/>
          </w:tcPr>
          <w:p w:rsidRPr="006F65FA" w:rsidR="005747A5" w:rsidP="00E139BB" w:rsidRDefault="005747A5" w14:paraId="55A03E5A" w14:textId="77777777">
            <w:pPr>
              <w:pStyle w:val="Sansinterligne"/>
              <w:spacing w:line="254"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6F65FA">
              <w:rPr>
                <w:sz w:val="24"/>
                <w:szCs w:val="24"/>
              </w:rPr>
              <w:t>Description</w:t>
            </w:r>
          </w:p>
        </w:tc>
        <w:tc>
          <w:tcPr>
            <w:tcW w:w="2814" w:type="dxa"/>
          </w:tcPr>
          <w:p w:rsidRPr="006F65FA" w:rsidR="005747A5" w:rsidP="00E139BB" w:rsidRDefault="005747A5" w14:paraId="7F84DA6F" w14:textId="77777777">
            <w:pPr>
              <w:pStyle w:val="Sansinterligne"/>
              <w:spacing w:line="254"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6F65FA">
              <w:rPr>
                <w:sz w:val="24"/>
                <w:szCs w:val="24"/>
              </w:rPr>
              <w:t>Actions autorisées</w:t>
            </w:r>
          </w:p>
        </w:tc>
      </w:tr>
      <w:tr w:rsidRPr="006F65FA" w:rsidR="005747A5" w:rsidTr="453C1DD9" w14:paraId="46D80AF0"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00844831" w:rsidP="00E139BB" w:rsidRDefault="00B90B7A" w14:paraId="684E068A" w14:textId="6D98DAE8">
            <w:pPr>
              <w:pStyle w:val="Sansinterligne"/>
              <w:spacing w:line="254" w:lineRule="auto"/>
              <w:rPr>
                <w:b w:val="0"/>
                <w:bCs w:val="0"/>
                <w:sz w:val="24"/>
                <w:szCs w:val="24"/>
              </w:rPr>
            </w:pPr>
            <w:r w:rsidRPr="008615D7">
              <w:rPr>
                <w:sz w:val="24"/>
                <w:szCs w:val="24"/>
              </w:rPr>
              <w:t>Producteur</w:t>
            </w:r>
            <w:r w:rsidR="00844831">
              <w:rPr>
                <w:sz w:val="24"/>
                <w:szCs w:val="24"/>
              </w:rPr>
              <w:t xml:space="preserve"> – </w:t>
            </w:r>
          </w:p>
          <w:p w:rsidRPr="008615D7" w:rsidR="005747A5" w:rsidP="00E139BB" w:rsidRDefault="5EB044F1" w14:paraId="337A44A7" w14:textId="00BEED20">
            <w:pPr>
              <w:pStyle w:val="Sansinterligne"/>
              <w:spacing w:line="254" w:lineRule="auto"/>
              <w:rPr>
                <w:sz w:val="24"/>
                <w:szCs w:val="24"/>
              </w:rPr>
            </w:pPr>
            <w:r w:rsidRPr="453C1DD9">
              <w:rPr>
                <w:sz w:val="24"/>
                <w:szCs w:val="24"/>
              </w:rPr>
              <w:t>Vendeur</w:t>
            </w:r>
          </w:p>
        </w:tc>
        <w:tc>
          <w:tcPr>
            <w:tcW w:w="1920" w:type="dxa"/>
          </w:tcPr>
          <w:p w:rsidR="53E2970D" w:rsidP="453C1DD9" w:rsidRDefault="53E2970D" w14:paraId="447809E6" w14:textId="75FE7BF5">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Pr="453C1DD9" w:rsidR="5678989F">
              <w:rPr>
                <w:sz w:val="24"/>
                <w:szCs w:val="24"/>
              </w:rPr>
              <w:t>Rôle :</w:t>
            </w:r>
            <w:r w:rsidRPr="453C1DD9">
              <w:rPr>
                <w:sz w:val="24"/>
                <w:szCs w:val="24"/>
              </w:rPr>
              <w:t xml:space="preserve"> Seller</w:t>
            </w:r>
          </w:p>
        </w:tc>
        <w:tc>
          <w:tcPr>
            <w:tcW w:w="2406" w:type="dxa"/>
          </w:tcPr>
          <w:p w:rsidRPr="006F65FA" w:rsidR="005747A5" w:rsidP="00E139BB" w:rsidRDefault="00B90B7A" w14:paraId="74A88C56" w14:textId="4016DB74">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Interlocuteur du partage. Il crée et gère ce dernier.</w:t>
            </w:r>
          </w:p>
        </w:tc>
        <w:tc>
          <w:tcPr>
            <w:tcW w:w="2814" w:type="dxa"/>
          </w:tcPr>
          <w:p w:rsidRPr="00B90B7A" w:rsidR="005747A5" w:rsidP="453C1DD9" w:rsidRDefault="0C04093D" w14:paraId="011CBF00" w14:textId="50DE6F5F">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hAnsi="Aptos" w:eastAsia="Aptos" w:cs="Aptos"/>
                <w:sz w:val="24"/>
                <w:szCs w:val="24"/>
              </w:rPr>
              <w:t>Créer, modifier et gérer ses offres de partage.</w:t>
            </w:r>
          </w:p>
        </w:tc>
      </w:tr>
      <w:tr w:rsidRPr="006F65FA" w:rsidR="005747A5" w:rsidTr="453C1DD9" w14:paraId="4F5D78BF"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Pr="008615D7" w:rsidR="005747A5" w:rsidP="00E139BB" w:rsidRDefault="005747A5" w14:paraId="69286BE8" w14:textId="062B61ED">
            <w:pPr>
              <w:pStyle w:val="Sansinterligne"/>
              <w:spacing w:line="254" w:lineRule="auto"/>
              <w:rPr>
                <w:sz w:val="24"/>
                <w:szCs w:val="24"/>
              </w:rPr>
            </w:pPr>
            <w:r w:rsidRPr="008615D7">
              <w:rPr>
                <w:sz w:val="24"/>
                <w:szCs w:val="24"/>
              </w:rPr>
              <w:t xml:space="preserve"> </w:t>
            </w:r>
            <w:r w:rsidR="00A1344C">
              <w:rPr>
                <w:sz w:val="24"/>
                <w:szCs w:val="24"/>
              </w:rPr>
              <w:t>A</w:t>
            </w:r>
            <w:r w:rsidRPr="008615D7" w:rsidR="00B90B7A">
              <w:rPr>
                <w:sz w:val="24"/>
                <w:szCs w:val="24"/>
              </w:rPr>
              <w:t>cheteur</w:t>
            </w:r>
          </w:p>
        </w:tc>
        <w:tc>
          <w:tcPr>
            <w:tcW w:w="1920" w:type="dxa"/>
          </w:tcPr>
          <w:p w:rsidR="03D9A820" w:rsidP="453C1DD9" w:rsidRDefault="03D9A820" w14:paraId="42299918" w14:textId="4A3E5FC7">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Pr="453C1DD9" w:rsidR="7C7E0D5D">
              <w:rPr>
                <w:sz w:val="24"/>
                <w:szCs w:val="24"/>
              </w:rPr>
              <w:t>Rôle :</w:t>
            </w:r>
            <w:r w:rsidRPr="453C1DD9">
              <w:rPr>
                <w:sz w:val="24"/>
                <w:szCs w:val="24"/>
              </w:rPr>
              <w:t xml:space="preserve"> Buyer</w:t>
            </w:r>
          </w:p>
          <w:p w:rsidR="453C1DD9" w:rsidP="453C1DD9" w:rsidRDefault="453C1DD9" w14:paraId="26143038" w14:textId="7A14D383">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2406" w:type="dxa"/>
          </w:tcPr>
          <w:p w:rsidRPr="006F65FA" w:rsidR="005747A5" w:rsidP="00E139BB" w:rsidRDefault="00B90B7A" w14:paraId="4EC09CF7" w14:textId="17239AE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Peut créer un compter et rejoindre un partage</w:t>
            </w:r>
          </w:p>
        </w:tc>
        <w:tc>
          <w:tcPr>
            <w:tcW w:w="2814" w:type="dxa"/>
          </w:tcPr>
          <w:p w:rsidRPr="006F65FA" w:rsidR="005747A5" w:rsidP="453C1DD9" w:rsidRDefault="0CC8D82A" w14:paraId="4E5288F8" w14:textId="56A0F94C">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 </w:t>
            </w:r>
            <w:r w:rsidRPr="453C1DD9" w:rsidR="718A94CA">
              <w:rPr>
                <w:rFonts w:ascii="Aptos" w:hAnsi="Aptos" w:eastAsia="Aptos" w:cs="Aptos"/>
                <w:sz w:val="24"/>
                <w:szCs w:val="24"/>
              </w:rPr>
              <w:t>Rejoindre un partage et consulter ses données de consommation.</w:t>
            </w:r>
          </w:p>
        </w:tc>
      </w:tr>
      <w:tr w:rsidRPr="006F65FA" w:rsidR="00BA4504" w:rsidTr="453C1DD9" w14:paraId="2E1DAA3D"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Pr="008615D7" w:rsidR="00BA4504" w:rsidP="00E139BB" w:rsidRDefault="00BA4504" w14:paraId="01788606" w14:textId="5CBFBB50">
            <w:pPr>
              <w:pStyle w:val="Sansinterligne"/>
              <w:spacing w:line="254" w:lineRule="auto"/>
              <w:rPr>
                <w:sz w:val="24"/>
                <w:szCs w:val="24"/>
              </w:rPr>
            </w:pPr>
            <w:r w:rsidRPr="008615D7">
              <w:rPr>
                <w:sz w:val="24"/>
                <w:szCs w:val="24"/>
              </w:rPr>
              <w:t>Organisme public</w:t>
            </w:r>
          </w:p>
        </w:tc>
        <w:tc>
          <w:tcPr>
            <w:tcW w:w="1920" w:type="dxa"/>
          </w:tcPr>
          <w:p w:rsidR="7260E9E3" w:rsidP="453C1DD9" w:rsidRDefault="7260E9E3" w14:paraId="331ED75C" w14:textId="057435CD">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Pr="453C1DD9" w:rsidR="24542431">
              <w:rPr>
                <w:sz w:val="24"/>
                <w:szCs w:val="24"/>
              </w:rPr>
              <w:t>Rôle :</w:t>
            </w:r>
            <w:r w:rsidRPr="453C1DD9">
              <w:rPr>
                <w:sz w:val="24"/>
                <w:szCs w:val="24"/>
              </w:rPr>
              <w:t xml:space="preserve"> publicOrganisation</w:t>
            </w:r>
          </w:p>
          <w:p w:rsidR="453C1DD9" w:rsidP="453C1DD9" w:rsidRDefault="453C1DD9" w14:paraId="285381C4" w14:textId="464AED1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2406" w:type="dxa"/>
          </w:tcPr>
          <w:p w:rsidR="00BA4504" w:rsidP="00E139BB" w:rsidRDefault="00BA4504" w14:paraId="07BA4F3A" w14:textId="4C272D92">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w:t>
            </w:r>
            <w:r w:rsidR="008249C5">
              <w:rPr>
                <w:sz w:val="24"/>
                <w:szCs w:val="24"/>
              </w:rPr>
              <w:t>l</w:t>
            </w:r>
            <w:r>
              <w:rPr>
                <w:sz w:val="24"/>
                <w:szCs w:val="24"/>
              </w:rPr>
              <w:t xml:space="preserve"> répond aux demandes d’information et valide les partages</w:t>
            </w:r>
          </w:p>
        </w:tc>
        <w:tc>
          <w:tcPr>
            <w:tcW w:w="2814" w:type="dxa"/>
          </w:tcPr>
          <w:p w:rsidRPr="006F65FA" w:rsidR="008615D7" w:rsidP="453C1DD9" w:rsidRDefault="6EA20DB4" w14:paraId="117E1CA5" w14:textId="1E79C7AF">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hAnsi="Aptos" w:eastAsia="Aptos" w:cs="Aptos"/>
                <w:sz w:val="24"/>
                <w:szCs w:val="24"/>
              </w:rPr>
              <w:t>Valider les partages et répondre aux demandes d'information.</w:t>
            </w:r>
          </w:p>
        </w:tc>
      </w:tr>
      <w:tr w:rsidRPr="006F65FA" w:rsidR="008615D7" w:rsidTr="453C1DD9" w14:paraId="147D0F33" w14:textId="77777777">
        <w:trPr>
          <w:trHeight w:val="300"/>
        </w:trPr>
        <w:tc>
          <w:tcPr>
            <w:cnfStyle w:val="001000000000" w:firstRow="0" w:lastRow="0" w:firstColumn="1" w:lastColumn="0" w:oddVBand="0" w:evenVBand="0" w:oddHBand="0" w:evenHBand="0" w:firstRowFirstColumn="0" w:firstRowLastColumn="0" w:lastRowFirstColumn="0" w:lastRowLastColumn="0"/>
            <w:tcW w:w="1920" w:type="dxa"/>
          </w:tcPr>
          <w:p w:rsidRPr="008615D7" w:rsidR="008615D7" w:rsidP="00E139BB" w:rsidRDefault="008615D7" w14:paraId="4D0F7FE5" w14:textId="7AF01C67">
            <w:pPr>
              <w:pStyle w:val="Sansinterligne"/>
              <w:spacing w:line="254" w:lineRule="auto"/>
              <w:rPr>
                <w:sz w:val="24"/>
                <w:szCs w:val="24"/>
              </w:rPr>
            </w:pPr>
            <w:r>
              <w:rPr>
                <w:sz w:val="24"/>
                <w:szCs w:val="24"/>
              </w:rPr>
              <w:t>Administrateur</w:t>
            </w:r>
          </w:p>
        </w:tc>
        <w:tc>
          <w:tcPr>
            <w:tcW w:w="1920" w:type="dxa"/>
          </w:tcPr>
          <w:p w:rsidR="4B4EB1A1" w:rsidP="453C1DD9" w:rsidRDefault="4B4EB1A1" w14:paraId="2F2D11FA" w14:textId="7BE01BC5">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Pr="453C1DD9" w:rsidR="4E285A05">
              <w:rPr>
                <w:sz w:val="24"/>
                <w:szCs w:val="24"/>
              </w:rPr>
              <w:t>Rôle :</w:t>
            </w:r>
            <w:r w:rsidRPr="453C1DD9">
              <w:rPr>
                <w:sz w:val="24"/>
                <w:szCs w:val="24"/>
              </w:rPr>
              <w:t xml:space="preserve"> Administrator</w:t>
            </w:r>
          </w:p>
        </w:tc>
        <w:tc>
          <w:tcPr>
            <w:tcW w:w="2406" w:type="dxa"/>
          </w:tcPr>
          <w:p w:rsidR="008615D7" w:rsidP="00E139BB" w:rsidRDefault="008249C5" w14:paraId="66AA628F" w14:textId="47A54306">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Il dispose de droits d’accès étendus</w:t>
            </w:r>
          </w:p>
        </w:tc>
        <w:tc>
          <w:tcPr>
            <w:tcW w:w="2814" w:type="dxa"/>
          </w:tcPr>
          <w:p w:rsidR="008615D7" w:rsidP="453C1DD9" w:rsidRDefault="3DA73FC0" w14:paraId="3193F725" w14:textId="7E5DDF2F">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hAnsi="Aptos" w:eastAsia="Aptos" w:cs="Aptos"/>
                <w:sz w:val="24"/>
                <w:szCs w:val="24"/>
              </w:rPr>
              <w:t>Maintenance des comptes et modération de la plateforme.</w:t>
            </w:r>
          </w:p>
        </w:tc>
      </w:tr>
    </w:tbl>
    <w:p w:rsidRPr="006F65FA" w:rsidR="005747A5" w:rsidP="005747A5" w:rsidRDefault="005747A5" w14:paraId="00413978" w14:textId="5C74CB82">
      <w:pPr>
        <w:pStyle w:val="Sansinterligne"/>
        <w:rPr>
          <w:sz w:val="24"/>
          <w:szCs w:val="24"/>
        </w:rPr>
      </w:pPr>
      <w:r w:rsidRPr="006F65FA">
        <w:rPr>
          <w:sz w:val="24"/>
          <w:szCs w:val="24"/>
        </w:rPr>
        <w:t xml:space="preserve"> </w:t>
      </w:r>
    </w:p>
    <w:p w:rsidRPr="006F65FA" w:rsidR="005747A5" w:rsidP="453C1DD9" w:rsidRDefault="0CC8D82A" w14:paraId="61464FD6" w14:textId="77777777">
      <w:pPr>
        <w:pStyle w:val="Titre2"/>
        <w:rPr>
          <w:rFonts w:asciiTheme="minorHAnsi" w:hAnsiTheme="minorHAnsi" w:eastAsiaTheme="minorEastAsia" w:cstheme="minorBidi"/>
        </w:rPr>
      </w:pPr>
      <w:bookmarkStart w:name="_Toc214554757" w:id="179"/>
      <w:bookmarkStart w:name="_Toc1288839088" w:id="180"/>
      <w:r w:rsidRPr="453C1DD9">
        <w:rPr>
          <w:rFonts w:asciiTheme="minorHAnsi" w:hAnsiTheme="minorHAnsi" w:eastAsiaTheme="minorEastAsia" w:cstheme="minorBidi"/>
        </w:rPr>
        <w:t>7.2. Protection des données (RGPD)</w:t>
      </w:r>
      <w:bookmarkEnd w:id="179"/>
      <w:bookmarkEnd w:id="180"/>
    </w:p>
    <w:p w:rsidRPr="006F65FA" w:rsidR="005747A5" w:rsidP="453C1DD9" w:rsidRDefault="616B62D3" w14:paraId="06A0E898" w14:textId="66972C5D">
      <w:pPr>
        <w:spacing w:after="240"/>
      </w:pPr>
      <w:r w:rsidRPr="453C1DD9">
        <w:rPr>
          <w:rFonts w:ascii="Aptos" w:hAnsi="Aptos" w:eastAsia="Aptos" w:cs="Aptos"/>
        </w:rPr>
        <w:t>EnergyShare traite des données à caractère personnel et énergétique. Conformément au RGPD, les principes suivants sont appliqués :</w:t>
      </w:r>
    </w:p>
    <w:p w:rsidRPr="006F65FA" w:rsidR="005747A5" w:rsidP="453C1DD9" w:rsidRDefault="616B62D3" w14:paraId="3DF2E810" w14:textId="5BC2192F">
      <w:pPr>
        <w:pStyle w:val="Paragraphedeliste"/>
        <w:numPr>
          <w:ilvl w:val="0"/>
          <w:numId w:val="8"/>
        </w:numPr>
        <w:spacing w:before="240" w:after="240"/>
        <w:rPr>
          <w:rFonts w:ascii="Aptos" w:hAnsi="Aptos" w:eastAsia="Aptos" w:cs="Aptos"/>
        </w:rPr>
      </w:pPr>
      <w:r w:rsidRPr="453C1DD9">
        <w:rPr>
          <w:rFonts w:ascii="Aptos" w:hAnsi="Aptos" w:eastAsia="Aptos" w:cs="Aptos"/>
          <w:b/>
          <w:bCs/>
        </w:rPr>
        <w:t>Minimisation des données :</w:t>
      </w:r>
      <w:r w:rsidRPr="453C1DD9">
        <w:rPr>
          <w:rFonts w:ascii="Aptos" w:hAnsi="Aptos" w:eastAsia="Aptos" w:cs="Aptos"/>
        </w:rPr>
        <w:t xml:space="preserve"> Seules les données strictement nécessaires au partage d'énergie (EAN, adresse, email) sont collectées.</w:t>
      </w:r>
    </w:p>
    <w:p w:rsidRPr="006F65FA" w:rsidR="005747A5" w:rsidP="453C1DD9" w:rsidRDefault="616B62D3" w14:paraId="6550C705" w14:textId="166559C4">
      <w:pPr>
        <w:pStyle w:val="Paragraphedeliste"/>
        <w:numPr>
          <w:ilvl w:val="0"/>
          <w:numId w:val="8"/>
        </w:numPr>
        <w:spacing w:before="240" w:after="240"/>
        <w:rPr>
          <w:rFonts w:ascii="Aptos" w:hAnsi="Aptos" w:eastAsia="Aptos" w:cs="Aptos"/>
        </w:rPr>
      </w:pPr>
      <w:r w:rsidRPr="453C1DD9">
        <w:rPr>
          <w:rFonts w:ascii="Aptos" w:hAnsi="Aptos" w:eastAsia="Aptos" w:cs="Aptos"/>
          <w:b/>
          <w:bCs/>
        </w:rPr>
        <w:t>Consentement explicite :</w:t>
      </w:r>
      <w:r w:rsidRPr="453C1DD9">
        <w:rPr>
          <w:rFonts w:ascii="Aptos" w:hAnsi="Aptos" w:eastAsia="Aptos" w:cs="Aptos"/>
        </w:rPr>
        <w:t xml:space="preserve"> Un mécanisme de "Opt-in" est intégré lors de la création d'un partage. L'utilisateur doit accepter explicitement le partage de ses données de compteur intelligent.</w:t>
      </w:r>
    </w:p>
    <w:p w:rsidRPr="006F65FA" w:rsidR="005747A5" w:rsidP="453C1DD9" w:rsidRDefault="616B62D3" w14:paraId="4403D994" w14:textId="506815CD">
      <w:pPr>
        <w:pStyle w:val="Paragraphedeliste"/>
        <w:numPr>
          <w:ilvl w:val="0"/>
          <w:numId w:val="8"/>
        </w:numPr>
        <w:spacing w:before="240" w:after="240"/>
        <w:rPr>
          <w:rFonts w:ascii="Aptos" w:hAnsi="Aptos" w:eastAsia="Aptos" w:cs="Aptos"/>
        </w:rPr>
      </w:pPr>
      <w:r w:rsidRPr="453C1DD9">
        <w:rPr>
          <w:rFonts w:ascii="Aptos" w:hAnsi="Aptos" w:eastAsia="Aptos" w:cs="Aptos"/>
          <w:b/>
          <w:bCs/>
        </w:rPr>
        <w:t>Droits des utilisateurs :</w:t>
      </w:r>
      <w:r w:rsidRPr="453C1DD9">
        <w:rPr>
          <w:rFonts w:ascii="Aptos" w:hAnsi="Aptos" w:eastAsia="Aptos" w:cs="Aptos"/>
        </w:rPr>
        <w:t xml:space="preserve"> L'interface permet l'exercice des droits d'accès, de rectification et de suppression (droit à l'oubli). En cas de clôture d'un partage, les données de consommation liées sont anonymisées ou supprimées.</w:t>
      </w:r>
    </w:p>
    <w:p w:rsidRPr="006F65FA" w:rsidR="005747A5" w:rsidP="453C1DD9" w:rsidRDefault="616B62D3" w14:paraId="28FD0CAA" w14:textId="0180FF46">
      <w:pPr>
        <w:pStyle w:val="Paragraphedeliste"/>
        <w:numPr>
          <w:ilvl w:val="0"/>
          <w:numId w:val="8"/>
        </w:numPr>
        <w:spacing w:before="240" w:after="240"/>
        <w:rPr>
          <w:rFonts w:ascii="Aptos" w:hAnsi="Aptos" w:eastAsia="Aptos" w:cs="Aptos"/>
        </w:rPr>
      </w:pPr>
      <w:commentRangeStart w:id="181"/>
      <w:r w:rsidRPr="453C1DD9">
        <w:rPr>
          <w:rFonts w:ascii="Aptos" w:hAnsi="Aptos" w:eastAsia="Aptos" w:cs="Aptos"/>
          <w:b/>
          <w:bCs/>
        </w:rPr>
        <w:t>Sécurisation des données sensibles :</w:t>
      </w:r>
      <w:r w:rsidRPr="453C1DD9">
        <w:rPr>
          <w:rFonts w:ascii="Aptos" w:hAnsi="Aptos" w:eastAsia="Aptos" w:cs="Aptos"/>
        </w:rPr>
        <w:t xml:space="preserve"> Les informations telles que les numéros de compteurs (EAN) et les coordonnées GPS sont chiffrées au repos dans la base de données.</w:t>
      </w:r>
      <w:commentRangeEnd w:id="181"/>
      <w:r w:rsidRPr="006F65FA" w:rsidR="00903ED6">
        <w:rPr>
          <w:rStyle w:val="Marquedecommentaire"/>
          <w:rFonts w:ascii="Aptos" w:hAnsi="Aptos" w:eastAsia="Aptos" w:cs="Aptos"/>
          <w:sz w:val="22"/>
          <w:szCs w:val="22"/>
        </w:rPr>
        <w:commentReference w:id="181"/>
      </w:r>
    </w:p>
    <w:p w:rsidRPr="006F65FA" w:rsidR="005747A5" w:rsidP="005747A5" w:rsidRDefault="005747A5" w14:paraId="4F1DEA57" w14:textId="46A7FDE3">
      <w:pPr>
        <w:pStyle w:val="Sansinterligne"/>
      </w:pPr>
    </w:p>
    <w:p w:rsidRPr="006F65FA" w:rsidR="005747A5" w:rsidP="453C1DD9" w:rsidRDefault="0CC8D82A" w14:paraId="59D5B03A" w14:textId="7261671A">
      <w:pPr>
        <w:pStyle w:val="Titre2"/>
        <w:rPr>
          <w:rFonts w:asciiTheme="minorHAnsi" w:hAnsiTheme="minorHAnsi" w:eastAsiaTheme="minorEastAsia" w:cstheme="minorBidi"/>
        </w:rPr>
      </w:pPr>
      <w:bookmarkStart w:name="_Toc214554758" w:id="182"/>
      <w:bookmarkStart w:name="_Toc1273846640" w:id="183"/>
      <w:r w:rsidRPr="453C1DD9">
        <w:rPr>
          <w:rFonts w:asciiTheme="minorHAnsi" w:hAnsiTheme="minorHAnsi" w:eastAsiaTheme="minorEastAsia" w:cstheme="minorBidi"/>
        </w:rPr>
        <w:t>7.3. Sauvegarde et ré</w:t>
      </w:r>
      <w:r w:rsidRPr="453C1DD9" w:rsidR="16F91CEA">
        <w:rPr>
          <w:rFonts w:asciiTheme="minorHAnsi" w:hAnsiTheme="minorHAnsi" w:eastAsiaTheme="minorEastAsia" w:cstheme="minorBidi"/>
        </w:rPr>
        <w:t>silience</w:t>
      </w:r>
      <w:bookmarkEnd w:id="182"/>
      <w:bookmarkEnd w:id="183"/>
    </w:p>
    <w:p w:rsidR="5738B84C" w:rsidP="453C1DD9" w:rsidRDefault="5738B84C" w14:paraId="7E889CC8" w14:textId="578F977F">
      <w:pPr>
        <w:spacing w:after="240"/>
      </w:pPr>
      <w:r w:rsidRPr="453C1DD9">
        <w:rPr>
          <w:rFonts w:ascii="Aptos" w:hAnsi="Aptos" w:eastAsia="Aptos" w:cs="Aptos"/>
          <w:sz w:val="24"/>
          <w:szCs w:val="24"/>
        </w:rPr>
        <w:t>La stratégie de sauvegarde vise à garantir la continuité du service en cas d'incident technique.</w:t>
      </w:r>
    </w:p>
    <w:p w:rsidR="5738B84C" w:rsidP="453C1DD9" w:rsidRDefault="5738B84C" w14:paraId="31B066A5" w14:textId="221F2780">
      <w:pPr>
        <w:pStyle w:val="Paragraphedeliste"/>
        <w:numPr>
          <w:ilvl w:val="0"/>
          <w:numId w:val="6"/>
        </w:numPr>
        <w:spacing w:before="240" w:after="240"/>
        <w:rPr>
          <w:rFonts w:ascii="Aptos" w:hAnsi="Aptos" w:eastAsia="Aptos" w:cs="Aptos"/>
          <w:sz w:val="24"/>
          <w:szCs w:val="24"/>
        </w:rPr>
      </w:pPr>
      <w:r w:rsidRPr="453C1DD9">
        <w:rPr>
          <w:rFonts w:ascii="Aptos" w:hAnsi="Aptos" w:eastAsia="Aptos" w:cs="Aptos"/>
          <w:b/>
          <w:bCs/>
          <w:sz w:val="24"/>
          <w:szCs w:val="24"/>
        </w:rPr>
        <w:t>Sauvegardes Serveur :</w:t>
      </w:r>
      <w:r w:rsidRPr="453C1DD9">
        <w:rPr>
          <w:rFonts w:ascii="Aptos" w:hAnsi="Aptos" w:eastAsia="Aptos" w:cs="Aptos"/>
          <w:sz w:val="24"/>
          <w:szCs w:val="24"/>
        </w:rPr>
        <w:t xml:space="preserve"> Utilisation des snapshots automatiques d'Azure SQL (ou équivalent) avec une rétention de 7 jours, permettant une restauration rapide en cas de corruption de données.</w:t>
      </w:r>
    </w:p>
    <w:p w:rsidR="5738B84C" w:rsidP="453C1DD9" w:rsidRDefault="5738B84C" w14:paraId="6DAD4D9D" w14:textId="67313441">
      <w:pPr>
        <w:pStyle w:val="Paragraphedeliste"/>
        <w:numPr>
          <w:ilvl w:val="0"/>
          <w:numId w:val="6"/>
        </w:numPr>
        <w:spacing w:before="240" w:after="240"/>
        <w:rPr>
          <w:rFonts w:ascii="Aptos" w:hAnsi="Aptos" w:eastAsia="Aptos" w:cs="Aptos"/>
          <w:sz w:val="24"/>
          <w:szCs w:val="24"/>
        </w:rPr>
      </w:pPr>
      <w:r w:rsidRPr="453C1DD9">
        <w:rPr>
          <w:rFonts w:ascii="Aptos" w:hAnsi="Aptos" w:eastAsia="Aptos" w:cs="Aptos"/>
          <w:b/>
          <w:bCs/>
          <w:sz w:val="24"/>
          <w:szCs w:val="24"/>
        </w:rPr>
        <w:t>Synchronisation PWA (Client) :</w:t>
      </w:r>
      <w:r w:rsidRPr="453C1DD9">
        <w:rPr>
          <w:rFonts w:ascii="Aptos" w:hAnsi="Aptos" w:eastAsia="Aptos" w:cs="Aptos"/>
          <w:sz w:val="24"/>
          <w:szCs w:val="24"/>
        </w:rPr>
        <w:t xml:space="preserve"> Pour pallier les pertes de connexion, l'application utilise </w:t>
      </w:r>
      <w:r w:rsidRPr="453C1DD9">
        <w:rPr>
          <w:rFonts w:ascii="Aptos" w:hAnsi="Aptos" w:eastAsia="Aptos" w:cs="Aptos"/>
          <w:b/>
          <w:bCs/>
          <w:sz w:val="24"/>
          <w:szCs w:val="24"/>
        </w:rPr>
        <w:t>IndexedDB</w:t>
      </w:r>
      <w:r w:rsidRPr="453C1DD9">
        <w:rPr>
          <w:rFonts w:ascii="Aptos" w:hAnsi="Aptos" w:eastAsia="Aptos" w:cs="Aptos"/>
          <w:sz w:val="24"/>
          <w:szCs w:val="24"/>
        </w:rPr>
        <w:t xml:space="preserve"> pour stocker localement les actions en attente. Une fois la connexion rétablie, l'API </w:t>
      </w:r>
      <w:r w:rsidRPr="453C1DD9">
        <w:rPr>
          <w:rFonts w:ascii="Aptos" w:hAnsi="Aptos" w:eastAsia="Aptos" w:cs="Aptos"/>
          <w:b/>
          <w:bCs/>
          <w:sz w:val="24"/>
          <w:szCs w:val="24"/>
        </w:rPr>
        <w:t>Background Sync</w:t>
      </w:r>
      <w:r w:rsidRPr="453C1DD9">
        <w:rPr>
          <w:rFonts w:ascii="Aptos" w:hAnsi="Aptos" w:eastAsia="Aptos" w:cs="Aptos"/>
          <w:sz w:val="24"/>
          <w:szCs w:val="24"/>
        </w:rPr>
        <w:t xml:space="preserve"> synchronise ces données avec le serveur pour éviter toute perte d'information.</w:t>
      </w:r>
    </w:p>
    <w:p w:rsidRPr="006F65FA" w:rsidR="005747A5" w:rsidP="005747A5" w:rsidRDefault="005747A5" w14:paraId="78A45D19" w14:textId="77777777"/>
    <w:p w:rsidRPr="006F65FA" w:rsidR="005747A5" w:rsidP="453C1DD9" w:rsidRDefault="0CC8D82A" w14:paraId="72D7BE1F" w14:textId="77777777">
      <w:pPr>
        <w:pStyle w:val="Titre2"/>
        <w:rPr>
          <w:rFonts w:asciiTheme="minorHAnsi" w:hAnsiTheme="minorHAnsi" w:eastAsiaTheme="minorEastAsia" w:cstheme="minorBidi"/>
          <w:highlight w:val="yellow"/>
        </w:rPr>
      </w:pPr>
      <w:bookmarkStart w:name="_Toc214554761" w:id="184"/>
      <w:bookmarkStart w:name="_Toc2019465778" w:id="185"/>
      <w:commentRangeStart w:id="186"/>
      <w:r w:rsidRPr="453C1DD9">
        <w:rPr>
          <w:rFonts w:asciiTheme="minorHAnsi" w:hAnsiTheme="minorHAnsi" w:eastAsiaTheme="minorEastAsia" w:cstheme="minorBidi"/>
        </w:rPr>
        <w:t>7</w:t>
      </w:r>
      <w:r w:rsidRPr="453C1DD9">
        <w:rPr>
          <w:rFonts w:asciiTheme="minorHAnsi" w:hAnsiTheme="minorHAnsi" w:eastAsiaTheme="minorEastAsia" w:cstheme="minorBidi"/>
          <w:highlight w:val="yellow"/>
        </w:rPr>
        <w:t>.4. Logs et traçabilité</w:t>
      </w:r>
      <w:bookmarkEnd w:id="184"/>
      <w:bookmarkEnd w:id="185"/>
    </w:p>
    <w:p w:rsidR="51C65968" w:rsidP="453C1DD9" w:rsidRDefault="51C65968" w14:paraId="22E8E661" w14:textId="3839E620">
      <w:pPr>
        <w:spacing w:after="240"/>
      </w:pPr>
      <w:r w:rsidRPr="453C1DD9">
        <w:rPr>
          <w:rFonts w:ascii="Aptos" w:hAnsi="Aptos" w:eastAsia="Aptos" w:cs="Aptos"/>
        </w:rPr>
        <w:t>Afin de répondre aux exigences d'audit et de débogage, un système de journalisation (logging) est mis en place :</w:t>
      </w:r>
    </w:p>
    <w:p w:rsidR="51C65968" w:rsidP="453C1DD9" w:rsidRDefault="51C65968" w14:paraId="7B47796F" w14:textId="0AB951FC">
      <w:pPr>
        <w:pStyle w:val="Paragraphedeliste"/>
        <w:numPr>
          <w:ilvl w:val="0"/>
          <w:numId w:val="5"/>
        </w:numPr>
        <w:spacing w:before="240" w:after="240"/>
        <w:rPr>
          <w:rFonts w:ascii="Aptos" w:hAnsi="Aptos" w:eastAsia="Aptos" w:cs="Aptos"/>
        </w:rPr>
      </w:pPr>
      <w:r w:rsidRPr="453C1DD9">
        <w:rPr>
          <w:rFonts w:ascii="Aptos" w:hAnsi="Aptos" w:eastAsia="Aptos" w:cs="Aptos"/>
          <w:b/>
          <w:bCs/>
        </w:rPr>
        <w:t>Logs d'Audit (Sécurité) :</w:t>
      </w:r>
      <w:r w:rsidRPr="453C1DD9">
        <w:rPr>
          <w:rFonts w:ascii="Aptos" w:hAnsi="Aptos" w:eastAsia="Aptos" w:cs="Aptos"/>
        </w:rPr>
        <w:t xml:space="preserve"> Enregistrement des tentatives de connexion, des modifications de droits et des accès aux données de consommation sensibles. Chaque log contient l'horodatage, l'ID de l'utilisateur et le type d'action.</w:t>
      </w:r>
    </w:p>
    <w:p w:rsidR="51C65968" w:rsidP="453C1DD9" w:rsidRDefault="51C65968" w14:paraId="2170249B" w14:textId="47FD285D">
      <w:pPr>
        <w:pStyle w:val="Paragraphedeliste"/>
        <w:numPr>
          <w:ilvl w:val="0"/>
          <w:numId w:val="5"/>
        </w:numPr>
        <w:spacing w:before="240" w:after="240"/>
        <w:rPr>
          <w:rFonts w:ascii="Aptos" w:hAnsi="Aptos" w:eastAsia="Aptos" w:cs="Aptos"/>
        </w:rPr>
      </w:pPr>
      <w:r w:rsidRPr="453C1DD9">
        <w:rPr>
          <w:rFonts w:ascii="Aptos" w:hAnsi="Aptos" w:eastAsia="Aptos" w:cs="Aptos"/>
          <w:b/>
          <w:bCs/>
        </w:rPr>
        <w:t>Logs Applicatifs :</w:t>
      </w:r>
      <w:r w:rsidRPr="453C1DD9">
        <w:rPr>
          <w:rFonts w:ascii="Aptos" w:hAnsi="Aptos" w:eastAsia="Aptos" w:cs="Aptos"/>
        </w:rPr>
        <w:t xml:space="preserve"> Suivi des erreurs critiques du système pour une résolution proactive des bugs.</w:t>
      </w:r>
    </w:p>
    <w:p w:rsidR="51C65968" w:rsidP="453C1DD9" w:rsidRDefault="51C65968" w14:paraId="690CB503" w14:textId="7DBE4D65">
      <w:pPr>
        <w:pStyle w:val="Paragraphedeliste"/>
        <w:numPr>
          <w:ilvl w:val="0"/>
          <w:numId w:val="5"/>
        </w:numPr>
        <w:spacing w:before="240" w:after="240"/>
        <w:rPr>
          <w:rFonts w:ascii="Aptos" w:hAnsi="Aptos" w:eastAsia="Aptos" w:cs="Aptos"/>
        </w:rPr>
      </w:pPr>
      <w:r w:rsidRPr="453C1DD9">
        <w:rPr>
          <w:rFonts w:ascii="Aptos" w:hAnsi="Aptos" w:eastAsia="Aptos" w:cs="Aptos"/>
          <w:b/>
          <w:bCs/>
        </w:rPr>
        <w:t>Conformité :</w:t>
      </w:r>
      <w:r w:rsidRPr="453C1DD9">
        <w:rPr>
          <w:rFonts w:ascii="Aptos" w:hAnsi="Aptos" w:eastAsia="Aptos" w:cs="Aptos"/>
        </w:rPr>
        <w:t xml:space="preserve"> Ces journaux servent de preuve en cas de litige ou de contrôle, permettant de retracer "qui a accédé à quelle donnée et quand".</w:t>
      </w:r>
      <w:commentRangeEnd w:id="186"/>
      <w:r>
        <w:rPr>
          <w:rStyle w:val="Marquedecommentaire"/>
          <w:rFonts w:ascii="Aptos" w:hAnsi="Aptos" w:eastAsia="Aptos" w:cs="Aptos"/>
          <w:sz w:val="22"/>
          <w:szCs w:val="22"/>
        </w:rPr>
        <w:commentReference w:id="186"/>
      </w:r>
    </w:p>
    <w:p w:rsidRPr="006F65FA" w:rsidR="005747A5" w:rsidP="005747A5" w:rsidRDefault="005747A5" w14:paraId="52AC23BA" w14:textId="77777777">
      <w:pPr>
        <w:spacing w:before="240" w:after="240"/>
      </w:pPr>
      <w:r w:rsidRPr="006F65FA">
        <w:t xml:space="preserve"> </w:t>
      </w:r>
    </w:p>
    <w:p w:rsidRPr="006F65FA" w:rsidR="005747A5" w:rsidP="453C1DD9" w:rsidRDefault="0CC8D82A" w14:paraId="30E3682B" w14:textId="77777777">
      <w:pPr>
        <w:pStyle w:val="Titre3"/>
        <w:rPr>
          <w:i/>
          <w:iCs/>
          <w:color w:val="C45911"/>
        </w:rPr>
      </w:pPr>
      <w:bookmarkStart w:name="_Toc214554763" w:id="187"/>
      <w:bookmarkStart w:name="_Toc1621242766" w:id="188"/>
      <w:r>
        <w:t>7.4.2. Traçabilité et audits RGPD :</w:t>
      </w:r>
      <w:bookmarkEnd w:id="187"/>
      <w:bookmarkEnd w:id="188"/>
    </w:p>
    <w:p w:rsidRPr="006F65FA" w:rsidR="005747A5" w:rsidP="005747A5" w:rsidRDefault="005747A5" w14:paraId="1F200C0B" w14:textId="77777777">
      <w:pPr>
        <w:pStyle w:val="Sansinterligne"/>
        <w:rPr>
          <w:i/>
          <w:iCs/>
          <w:color w:val="C45911"/>
          <w:sz w:val="28"/>
          <w:szCs w:val="28"/>
        </w:rPr>
      </w:pPr>
      <w:r w:rsidRPr="006F65FA">
        <w:rPr>
          <w:i/>
          <w:iCs/>
          <w:color w:val="C45911"/>
          <w:sz w:val="28"/>
          <w:szCs w:val="28"/>
        </w:rPr>
        <w:t xml:space="preserve"> </w:t>
      </w:r>
    </w:p>
    <w:p w:rsidRPr="006F65FA" w:rsidR="005747A5" w:rsidP="005747A5" w:rsidRDefault="0CC8D82A" w14:paraId="2B7AD458" w14:textId="44842AF5">
      <w:pPr>
        <w:pStyle w:val="Sansinterligne"/>
        <w:rPr>
          <w:sz w:val="24"/>
          <w:szCs w:val="24"/>
        </w:rPr>
      </w:pPr>
      <w:r w:rsidRPr="453C1DD9">
        <w:rPr>
          <w:sz w:val="24"/>
          <w:szCs w:val="24"/>
        </w:rPr>
        <w:t xml:space="preserve">La </w:t>
      </w:r>
      <w:r w:rsidRPr="453C1DD9">
        <w:rPr>
          <w:b/>
          <w:bCs/>
          <w:sz w:val="24"/>
          <w:szCs w:val="24"/>
        </w:rPr>
        <w:t>traçabilité</w:t>
      </w:r>
      <w:r w:rsidRPr="453C1DD9">
        <w:rPr>
          <w:sz w:val="24"/>
          <w:szCs w:val="24"/>
        </w:rPr>
        <w:t xml:space="preserve"> dans </w:t>
      </w:r>
      <w:r w:rsidRPr="453C1DD9" w:rsidR="46F91B22">
        <w:rPr>
          <w:sz w:val="24"/>
          <w:szCs w:val="24"/>
        </w:rPr>
        <w:t>EnergyShare</w:t>
      </w:r>
      <w:r w:rsidRPr="453C1DD9">
        <w:rPr>
          <w:sz w:val="24"/>
          <w:szCs w:val="24"/>
        </w:rPr>
        <w:t xml:space="preserve"> permet de </w:t>
      </w:r>
      <w:r w:rsidRPr="453C1DD9">
        <w:rPr>
          <w:b/>
          <w:bCs/>
          <w:sz w:val="24"/>
          <w:szCs w:val="24"/>
        </w:rPr>
        <w:t>retracer tout événement</w:t>
      </w:r>
      <w:r w:rsidRPr="453C1DD9">
        <w:rPr>
          <w:sz w:val="24"/>
          <w:szCs w:val="24"/>
        </w:rPr>
        <w:t xml:space="preserve"> impliquant des données personnelles</w:t>
      </w:r>
      <w:r w:rsidRPr="453C1DD9" w:rsidR="5FE850AF">
        <w:rPr>
          <w:sz w:val="24"/>
          <w:szCs w:val="24"/>
        </w:rPr>
        <w:t xml:space="preserve">. Elle s’avère utile en cas de </w:t>
      </w:r>
      <w:r w:rsidRPr="453C1DD9">
        <w:rPr>
          <w:sz w:val="24"/>
          <w:szCs w:val="24"/>
        </w:rPr>
        <w:t>contrôle ou de fuite de données</w:t>
      </w:r>
      <w:r w:rsidRPr="453C1DD9" w:rsidR="3F6E2990">
        <w:rPr>
          <w:sz w:val="24"/>
          <w:szCs w:val="24"/>
        </w:rPr>
        <w:t xml:space="preserve"> pour déterminer </w:t>
      </w:r>
      <w:r w:rsidRPr="453C1DD9">
        <w:rPr>
          <w:sz w:val="24"/>
          <w:szCs w:val="24"/>
        </w:rPr>
        <w:t>:</w:t>
      </w:r>
    </w:p>
    <w:p w:rsidRPr="006F65FA" w:rsidR="005747A5" w:rsidP="00347FF7" w:rsidRDefault="0CC8D82A" w14:paraId="2230FF59" w14:textId="75A2371C">
      <w:pPr>
        <w:pStyle w:val="Sansinterligne"/>
        <w:numPr>
          <w:ilvl w:val="0"/>
          <w:numId w:val="66"/>
        </w:numPr>
        <w:rPr>
          <w:sz w:val="24"/>
          <w:szCs w:val="24"/>
        </w:rPr>
      </w:pPr>
      <w:r w:rsidRPr="453C1DD9">
        <w:rPr>
          <w:b/>
          <w:bCs/>
          <w:sz w:val="24"/>
          <w:szCs w:val="24"/>
        </w:rPr>
        <w:t>Qui a accédé à quoi</w:t>
      </w:r>
      <w:r w:rsidRPr="453C1DD9">
        <w:rPr>
          <w:sz w:val="24"/>
          <w:szCs w:val="24"/>
        </w:rPr>
        <w:t xml:space="preserve"> (</w:t>
      </w:r>
      <w:r w:rsidRPr="453C1DD9" w:rsidR="47A61769">
        <w:rPr>
          <w:sz w:val="24"/>
          <w:szCs w:val="24"/>
        </w:rPr>
        <w:t xml:space="preserve">acheteurs, vendeurs, GRD, </w:t>
      </w:r>
      <w:r w:rsidRPr="453C1DD9">
        <w:rPr>
          <w:sz w:val="24"/>
          <w:szCs w:val="24"/>
        </w:rPr>
        <w:t>administrateurs)</w:t>
      </w:r>
    </w:p>
    <w:p w:rsidRPr="006F65FA" w:rsidR="005747A5" w:rsidP="00347FF7" w:rsidRDefault="005747A5" w14:paraId="4CC0C8D5" w14:textId="77777777">
      <w:pPr>
        <w:pStyle w:val="Sansinterligne"/>
        <w:numPr>
          <w:ilvl w:val="0"/>
          <w:numId w:val="66"/>
        </w:numPr>
        <w:rPr>
          <w:b/>
          <w:bCs/>
          <w:sz w:val="24"/>
          <w:szCs w:val="24"/>
        </w:rPr>
      </w:pPr>
      <w:r w:rsidRPr="006F65FA">
        <w:rPr>
          <w:b/>
          <w:bCs/>
          <w:sz w:val="24"/>
          <w:szCs w:val="24"/>
        </w:rPr>
        <w:t>Quand et depuis où</w:t>
      </w:r>
    </w:p>
    <w:p w:rsidRPr="006F65FA" w:rsidR="005747A5" w:rsidP="00347FF7" w:rsidRDefault="005747A5" w14:paraId="1AE56281" w14:textId="77777777">
      <w:pPr>
        <w:pStyle w:val="Sansinterligne"/>
        <w:numPr>
          <w:ilvl w:val="0"/>
          <w:numId w:val="66"/>
        </w:numPr>
        <w:rPr>
          <w:b/>
          <w:bCs/>
          <w:sz w:val="24"/>
          <w:szCs w:val="24"/>
        </w:rPr>
      </w:pPr>
      <w:r w:rsidRPr="006F65FA">
        <w:rPr>
          <w:b/>
          <w:bCs/>
          <w:sz w:val="24"/>
          <w:szCs w:val="24"/>
        </w:rPr>
        <w:t>Quelle action a été effectuée</w:t>
      </w:r>
    </w:p>
    <w:p w:rsidRPr="006F65FA" w:rsidR="005747A5" w:rsidP="00347FF7" w:rsidRDefault="005747A5" w14:paraId="6D00C182" w14:textId="77777777">
      <w:pPr>
        <w:pStyle w:val="Sansinterligne"/>
        <w:numPr>
          <w:ilvl w:val="0"/>
          <w:numId w:val="66"/>
        </w:numPr>
        <w:rPr>
          <w:b/>
          <w:bCs/>
          <w:sz w:val="24"/>
          <w:szCs w:val="24"/>
        </w:rPr>
      </w:pPr>
      <w:r w:rsidRPr="006F65FA">
        <w:rPr>
          <w:b/>
          <w:bCs/>
          <w:sz w:val="24"/>
          <w:szCs w:val="24"/>
        </w:rPr>
        <w:t>Quel impact cela a eu sur les données</w:t>
      </w:r>
    </w:p>
    <w:p w:rsidRPr="006F65FA" w:rsidR="005747A5" w:rsidP="005747A5" w:rsidRDefault="005747A5" w14:paraId="510C7F7A" w14:textId="77777777">
      <w:pPr>
        <w:pStyle w:val="Sansinterligne"/>
      </w:pPr>
      <w:r w:rsidRPr="006F65FA">
        <w:rPr>
          <w:sz w:val="24"/>
          <w:szCs w:val="24"/>
        </w:rPr>
        <w:t xml:space="preserve">Ces journaux constituent une </w:t>
      </w:r>
      <w:r w:rsidRPr="006F65FA">
        <w:rPr>
          <w:b/>
          <w:bCs/>
          <w:sz w:val="24"/>
          <w:szCs w:val="24"/>
        </w:rPr>
        <w:t>preuve légale</w:t>
      </w:r>
      <w:r w:rsidRPr="006F65FA">
        <w:rPr>
          <w:sz w:val="24"/>
          <w:szCs w:val="24"/>
        </w:rPr>
        <w:t xml:space="preserve"> en cas de litige ou d’enquête RGPD</w:t>
      </w:r>
      <w:r w:rsidRPr="006F65FA">
        <w:rPr>
          <w:rFonts w:ascii="Times New Roman" w:hAnsi="Times New Roman" w:eastAsia="Times New Roman" w:cs="Times New Roman"/>
          <w:sz w:val="24"/>
          <w:szCs w:val="24"/>
        </w:rPr>
        <w:t>.</w:t>
      </w:r>
    </w:p>
    <w:p w:rsidRPr="006F65FA" w:rsidR="005747A5" w:rsidP="005747A5" w:rsidRDefault="005747A5" w14:paraId="678350D9" w14:textId="77777777"/>
    <w:p w:rsidRPr="006F65FA" w:rsidR="005747A5" w:rsidP="005747A5" w:rsidRDefault="0CC8D82A" w14:paraId="1F74A603" w14:textId="77777777">
      <w:pPr>
        <w:pStyle w:val="Titre1"/>
      </w:pPr>
      <w:bookmarkStart w:name="_Toc214554764" w:id="189"/>
      <w:bookmarkStart w:name="_Toc706089444" w:id="190"/>
      <w:r>
        <w:t>8. Performances et qualité</w:t>
      </w:r>
      <w:bookmarkEnd w:id="189"/>
      <w:bookmarkEnd w:id="190"/>
    </w:p>
    <w:p w:rsidR="1C4EDC5D" w:rsidP="453C1DD9" w:rsidRDefault="1C4EDC5D" w14:paraId="6ADB02F9" w14:textId="4AB1A352">
      <w:pPr>
        <w:spacing w:after="240"/>
        <w:rPr>
          <w:rFonts w:ascii="Aptos" w:hAnsi="Aptos" w:eastAsia="Aptos" w:cs="Aptos"/>
        </w:rPr>
      </w:pPr>
      <w:r w:rsidRPr="453C1DD9">
        <w:rPr>
          <w:rFonts w:ascii="Aptos" w:hAnsi="Aptos" w:eastAsia="Aptos" w:cs="Aptos"/>
        </w:rPr>
        <w:t>Cette section définit les exigences non fonctionnelles garantissant que l'application est non seulement fonctionnelle, mais aussi utilisable et fiable dans un contexte réel.</w:t>
      </w:r>
      <w:r w:rsidRPr="453C1DD9" w:rsidR="2C1C0E4E">
        <w:rPr>
          <w:rFonts w:ascii="Aptos" w:hAnsi="Aptos" w:eastAsia="Aptos" w:cs="Aptos"/>
        </w:rPr>
        <w:t xml:space="preserve"> </w:t>
      </w:r>
      <w:r w:rsidRPr="453C1DD9" w:rsidR="1B845130">
        <w:rPr>
          <w:rFonts w:ascii="Aptos" w:hAnsi="Aptos" w:eastAsia="Aptos" w:cs="Aptos"/>
        </w:rPr>
        <w:t xml:space="preserve">La réalité des exigences tient compte d’une réalisation MVP dans le cadre d’un TFE.  </w:t>
      </w:r>
    </w:p>
    <w:p w:rsidR="1C4EDC5D" w:rsidP="453C1DD9" w:rsidRDefault="1C4EDC5D" w14:paraId="58E3A191" w14:textId="7E580082">
      <w:pPr>
        <w:pStyle w:val="Titre2"/>
      </w:pPr>
      <w:bookmarkStart w:name="_Toc1173987403" w:id="191"/>
      <w:r w:rsidRPr="453C1DD9">
        <w:t>8.1. Critères de performance</w:t>
      </w:r>
      <w:bookmarkEnd w:id="191"/>
    </w:p>
    <w:p w:rsidR="1C4EDC5D" w:rsidP="453C1DD9" w:rsidRDefault="1C4EDC5D" w14:paraId="61AB581E" w14:textId="503AB8C0">
      <w:pPr>
        <w:spacing w:before="240" w:after="240"/>
      </w:pPr>
      <w:r w:rsidRPr="453C1DD9">
        <w:rPr>
          <w:rFonts w:ascii="Aptos" w:hAnsi="Aptos" w:eastAsia="Aptos" w:cs="Aptos"/>
        </w:rPr>
        <w:t>L'objectif est d'assurer une expérience fluide sur les différents supports (tablette, PC, smartphone).</w:t>
      </w:r>
    </w:p>
    <w:p w:rsidR="1C4EDC5D" w:rsidP="453C1DD9" w:rsidRDefault="1C4EDC5D" w14:paraId="776227CB" w14:textId="592126C5">
      <w:pPr>
        <w:pStyle w:val="Paragraphedeliste"/>
        <w:numPr>
          <w:ilvl w:val="0"/>
          <w:numId w:val="18"/>
        </w:numPr>
        <w:spacing w:before="240" w:after="240"/>
        <w:rPr>
          <w:rFonts w:ascii="Aptos" w:hAnsi="Aptos" w:eastAsia="Aptos" w:cs="Aptos"/>
        </w:rPr>
      </w:pPr>
      <w:r w:rsidRPr="453C1DD9">
        <w:rPr>
          <w:rFonts w:ascii="Aptos" w:hAnsi="Aptos" w:eastAsia="Aptos" w:cs="Aptos"/>
          <w:b/>
          <w:bCs/>
        </w:rPr>
        <w:t>Temps de réponse :</w:t>
      </w:r>
      <w:r w:rsidRPr="453C1DD9">
        <w:rPr>
          <w:rFonts w:ascii="Aptos" w:hAnsi="Aptos" w:eastAsia="Aptos" w:cs="Aptos"/>
        </w:rPr>
        <w:t xml:space="preserve"> Pour un MVP, la cible est une réponse de l'interface en moins de </w:t>
      </w:r>
      <w:r w:rsidRPr="453C1DD9">
        <w:rPr>
          <w:rFonts w:ascii="Aptos" w:hAnsi="Aptos" w:eastAsia="Aptos" w:cs="Aptos"/>
          <w:b/>
          <w:bCs/>
        </w:rPr>
        <w:t>2 secondes</w:t>
      </w:r>
      <w:r w:rsidRPr="453C1DD9">
        <w:rPr>
          <w:rFonts w:ascii="Aptos" w:hAnsi="Aptos" w:eastAsia="Aptos" w:cs="Aptos"/>
        </w:rPr>
        <w:t xml:space="preserve"> pour les actions courantes (affichage d'une liste, ajout d'une tâche).</w:t>
      </w:r>
    </w:p>
    <w:p w:rsidR="1C4EDC5D" w:rsidP="453C1DD9" w:rsidRDefault="1C4EDC5D" w14:paraId="09A3B067" w14:textId="6B9A7934">
      <w:pPr>
        <w:pStyle w:val="Paragraphedeliste"/>
        <w:numPr>
          <w:ilvl w:val="0"/>
          <w:numId w:val="18"/>
        </w:numPr>
        <w:spacing w:before="240" w:after="240"/>
        <w:rPr>
          <w:rFonts w:ascii="Aptos" w:hAnsi="Aptos" w:eastAsia="Aptos" w:cs="Aptos"/>
        </w:rPr>
      </w:pPr>
      <w:r w:rsidRPr="453C1DD9">
        <w:rPr>
          <w:rFonts w:ascii="Aptos" w:hAnsi="Aptos" w:eastAsia="Aptos" w:cs="Aptos"/>
          <w:b/>
          <w:bCs/>
        </w:rPr>
        <w:t>Fluidité des notifications :</w:t>
      </w:r>
      <w:r w:rsidRPr="453C1DD9">
        <w:rPr>
          <w:rFonts w:ascii="Aptos" w:hAnsi="Aptos" w:eastAsia="Aptos" w:cs="Aptos"/>
        </w:rPr>
        <w:t xml:space="preserve"> Les notifications push ou alertes visuelles doivent être traitées en moins de </w:t>
      </w:r>
      <w:r w:rsidRPr="453C1DD9">
        <w:rPr>
          <w:rFonts w:ascii="Aptos" w:hAnsi="Aptos" w:eastAsia="Aptos" w:cs="Aptos"/>
          <w:b/>
          <w:bCs/>
        </w:rPr>
        <w:t>10 secondes</w:t>
      </w:r>
      <w:r w:rsidRPr="453C1DD9">
        <w:rPr>
          <w:rFonts w:ascii="Aptos" w:hAnsi="Aptos" w:eastAsia="Aptos" w:cs="Aptos"/>
        </w:rPr>
        <w:t xml:space="preserve"> après l'événement déclencheur.</w:t>
      </w:r>
    </w:p>
    <w:p w:rsidR="1C4EDC5D" w:rsidP="453C1DD9" w:rsidRDefault="1C4EDC5D" w14:paraId="3015A0CA" w14:textId="21CEBC49">
      <w:pPr>
        <w:pStyle w:val="Paragraphedeliste"/>
        <w:numPr>
          <w:ilvl w:val="0"/>
          <w:numId w:val="18"/>
        </w:numPr>
        <w:spacing w:before="240" w:after="240"/>
        <w:rPr>
          <w:rFonts w:ascii="Aptos" w:hAnsi="Aptos" w:eastAsia="Aptos" w:cs="Aptos"/>
        </w:rPr>
      </w:pPr>
      <w:r w:rsidRPr="453C1DD9">
        <w:rPr>
          <w:rFonts w:ascii="Aptos" w:hAnsi="Aptos" w:eastAsia="Aptos" w:cs="Aptos"/>
          <w:b/>
          <w:bCs/>
        </w:rPr>
        <w:t>Légèreté :</w:t>
      </w:r>
      <w:r w:rsidRPr="453C1DD9">
        <w:rPr>
          <w:rFonts w:ascii="Aptos" w:hAnsi="Aptos" w:eastAsia="Aptos" w:cs="Aptos"/>
        </w:rPr>
        <w:t xml:space="preserve"> L'application doit minimiser la consommation de données mobiles, avec un poids initial de la page (ou de l'app) optimisé pour des connexions instables.</w:t>
      </w:r>
    </w:p>
    <w:p w:rsidR="1C4EDC5D" w:rsidP="453C1DD9" w:rsidRDefault="1C4EDC5D" w14:paraId="00CC1CD9" w14:textId="3F93432C">
      <w:pPr>
        <w:pStyle w:val="Titre2"/>
      </w:pPr>
      <w:bookmarkStart w:name="_Toc744979124" w:id="192"/>
      <w:r w:rsidRPr="453C1DD9">
        <w:t>8.2. Disponibilité et fiabilité</w:t>
      </w:r>
      <w:bookmarkEnd w:id="192"/>
    </w:p>
    <w:p w:rsidR="0A25DA77" w:rsidP="453C1DD9" w:rsidRDefault="0A25DA77" w14:paraId="003B6D81" w14:textId="53387D5B">
      <w:pPr>
        <w:spacing w:before="240" w:after="240"/>
      </w:pPr>
      <w:r w:rsidRPr="453C1DD9">
        <w:rPr>
          <w:rFonts w:ascii="Aptos" w:hAnsi="Aptos" w:eastAsia="Aptos" w:cs="Aptos"/>
        </w:rPr>
        <w:t>L</w:t>
      </w:r>
      <w:r w:rsidRPr="453C1DD9" w:rsidR="1C4EDC5D">
        <w:rPr>
          <w:rFonts w:ascii="Aptos" w:hAnsi="Aptos" w:eastAsia="Aptos" w:cs="Aptos"/>
        </w:rPr>
        <w:t>'accent est mis sur la robustesse du code plutôt que sur une infrastructure de serveurs redondants coûteux.</w:t>
      </w:r>
    </w:p>
    <w:p w:rsidR="1C4EDC5D" w:rsidP="453C1DD9" w:rsidRDefault="1C4EDC5D" w14:paraId="0B50F90D" w14:textId="152AA344">
      <w:pPr>
        <w:pStyle w:val="Paragraphedeliste"/>
        <w:numPr>
          <w:ilvl w:val="0"/>
          <w:numId w:val="17"/>
        </w:numPr>
        <w:spacing w:before="240" w:after="240"/>
        <w:rPr>
          <w:rFonts w:ascii="Aptos" w:hAnsi="Aptos" w:eastAsia="Aptos" w:cs="Aptos"/>
        </w:rPr>
      </w:pPr>
      <w:r w:rsidRPr="453C1DD9">
        <w:rPr>
          <w:rFonts w:ascii="Aptos" w:hAnsi="Aptos" w:eastAsia="Aptos" w:cs="Aptos"/>
          <w:b/>
          <w:bCs/>
        </w:rPr>
        <w:t>Taux de disponibilité :</w:t>
      </w:r>
      <w:r w:rsidRPr="453C1DD9">
        <w:rPr>
          <w:rFonts w:ascii="Aptos" w:hAnsi="Aptos" w:eastAsia="Aptos" w:cs="Aptos"/>
        </w:rPr>
        <w:t xml:space="preserve"> L'objectif est une disponibilité de </w:t>
      </w:r>
      <w:r w:rsidRPr="453C1DD9">
        <w:rPr>
          <w:rFonts w:ascii="Aptos" w:hAnsi="Aptos" w:eastAsia="Aptos" w:cs="Aptos"/>
          <w:b/>
          <w:bCs/>
        </w:rPr>
        <w:t>99%</w:t>
      </w:r>
      <w:r w:rsidRPr="453C1DD9">
        <w:rPr>
          <w:rFonts w:ascii="Aptos" w:hAnsi="Aptos" w:eastAsia="Aptos" w:cs="Aptos"/>
        </w:rPr>
        <w:t xml:space="preserve"> (tolérant de courtes interruptions pour maintenance).</w:t>
      </w:r>
    </w:p>
    <w:p w:rsidR="1C4EDC5D" w:rsidP="453C1DD9" w:rsidRDefault="1C4EDC5D" w14:paraId="205241D2" w14:textId="460408B1">
      <w:pPr>
        <w:pStyle w:val="Paragraphedeliste"/>
        <w:numPr>
          <w:ilvl w:val="0"/>
          <w:numId w:val="17"/>
        </w:numPr>
        <w:spacing w:before="240" w:after="240"/>
        <w:rPr>
          <w:rFonts w:ascii="Aptos" w:hAnsi="Aptos" w:eastAsia="Aptos" w:cs="Aptos"/>
        </w:rPr>
      </w:pPr>
      <w:r w:rsidRPr="453C1DD9">
        <w:rPr>
          <w:rFonts w:ascii="Aptos" w:hAnsi="Aptos" w:eastAsia="Aptos" w:cs="Aptos"/>
          <w:b/>
          <w:bCs/>
        </w:rPr>
        <w:t>Gestion du mode hors-ligne :</w:t>
      </w:r>
      <w:r w:rsidRPr="453C1DD9">
        <w:rPr>
          <w:rFonts w:ascii="Aptos" w:hAnsi="Aptos" w:eastAsia="Aptos" w:cs="Aptos"/>
        </w:rPr>
        <w:t xml:space="preserve"> Point critique pour le MVP. L'utilisateur doit pouvoir consulter les dernières données chargées même sans connexion. Les actions effectuées hors-ligne sont mises en cache et synchronisées dès le retour du réseau.</w:t>
      </w:r>
    </w:p>
    <w:p w:rsidR="1C4EDC5D" w:rsidP="453C1DD9" w:rsidRDefault="1C4EDC5D" w14:paraId="2648C71D" w14:textId="5FD9F42D">
      <w:pPr>
        <w:pStyle w:val="Paragraphedeliste"/>
        <w:numPr>
          <w:ilvl w:val="0"/>
          <w:numId w:val="17"/>
        </w:numPr>
        <w:spacing w:before="240" w:after="240"/>
        <w:rPr>
          <w:rFonts w:ascii="Aptos" w:hAnsi="Aptos" w:eastAsia="Aptos" w:cs="Aptos"/>
        </w:rPr>
      </w:pPr>
      <w:r w:rsidRPr="453C1DD9">
        <w:rPr>
          <w:rFonts w:ascii="Aptos" w:hAnsi="Aptos" w:eastAsia="Aptos" w:cs="Aptos"/>
          <w:b/>
          <w:bCs/>
        </w:rPr>
        <w:t>Sauvegarde :</w:t>
      </w:r>
      <w:r w:rsidRPr="453C1DD9">
        <w:rPr>
          <w:rFonts w:ascii="Aptos" w:hAnsi="Aptos" w:eastAsia="Aptos" w:cs="Aptos"/>
        </w:rPr>
        <w:t xml:space="preserve"> Une stratégie de sauvegarde quotidienne de la base de données est mise en place pour garantir une récupération des données en cas d'incident majeur.</w:t>
      </w:r>
    </w:p>
    <w:p w:rsidR="1C4EDC5D" w:rsidP="453C1DD9" w:rsidRDefault="1C4EDC5D" w14:paraId="7FE61C20" w14:textId="413C4AAE">
      <w:pPr>
        <w:pStyle w:val="Titre2"/>
      </w:pPr>
      <w:bookmarkStart w:name="_Toc2002072576" w:id="193"/>
      <w:r w:rsidRPr="453C1DD9">
        <w:t>8.3. Scalabilité (Évolutivité)</w:t>
      </w:r>
      <w:bookmarkEnd w:id="193"/>
    </w:p>
    <w:p w:rsidR="1C4EDC5D" w:rsidP="453C1DD9" w:rsidRDefault="1C4EDC5D" w14:paraId="5A682733" w14:textId="52C543C4">
      <w:pPr>
        <w:spacing w:before="240" w:after="240"/>
      </w:pPr>
      <w:r w:rsidRPr="453C1DD9">
        <w:rPr>
          <w:rFonts w:ascii="Aptos" w:hAnsi="Aptos" w:eastAsia="Aptos" w:cs="Aptos"/>
        </w:rPr>
        <w:t>Bien que le MVP s'adresse à un groupe restreint, l'architecture doit permettre une montée en charge future.</w:t>
      </w:r>
    </w:p>
    <w:p w:rsidR="1C4EDC5D" w:rsidP="453C1DD9" w:rsidRDefault="1C4EDC5D" w14:paraId="0B038516" w14:textId="7FDB898B">
      <w:pPr>
        <w:pStyle w:val="Paragraphedeliste"/>
        <w:numPr>
          <w:ilvl w:val="0"/>
          <w:numId w:val="16"/>
        </w:numPr>
        <w:spacing w:before="240" w:after="240"/>
        <w:rPr>
          <w:rFonts w:ascii="Aptos" w:hAnsi="Aptos" w:eastAsia="Aptos" w:cs="Aptos"/>
        </w:rPr>
      </w:pPr>
      <w:r w:rsidRPr="453C1DD9">
        <w:rPr>
          <w:rFonts w:ascii="Aptos" w:hAnsi="Aptos" w:eastAsia="Aptos" w:cs="Aptos"/>
          <w:b/>
          <w:bCs/>
        </w:rPr>
        <w:t>Conception de la base de données :</w:t>
      </w:r>
      <w:r w:rsidRPr="453C1DD9">
        <w:rPr>
          <w:rFonts w:ascii="Aptos" w:hAnsi="Aptos" w:eastAsia="Aptos" w:cs="Aptos"/>
        </w:rPr>
        <w:t xml:space="preserve"> Utilisation d'index sur les clés fréquemment consultées (</w:t>
      </w:r>
      <w:r w:rsidRPr="453C1DD9" w:rsidR="5AA91B60">
        <w:rPr>
          <w:rFonts w:ascii="Aptos" w:hAnsi="Aptos" w:eastAsia="Aptos" w:cs="Aptos"/>
        </w:rPr>
        <w:t>ex :</w:t>
      </w:r>
      <w:r w:rsidRPr="453C1DD9">
        <w:rPr>
          <w:rFonts w:ascii="Aptos" w:hAnsi="Aptos" w:eastAsia="Aptos" w:cs="Aptos"/>
        </w:rPr>
        <w:t xml:space="preserve"> </w:t>
      </w:r>
      <w:r w:rsidRPr="453C1DD9" w:rsidR="5D63F421">
        <w:rPr>
          <w:rFonts w:ascii="Aptos" w:hAnsi="Aptos" w:eastAsia="Aptos" w:cs="Aptos"/>
        </w:rPr>
        <w:t>partageEnergie</w:t>
      </w:r>
      <w:r w:rsidRPr="453C1DD9">
        <w:rPr>
          <w:rFonts w:ascii="Consolas" w:hAnsi="Consolas" w:eastAsia="Consolas" w:cs="Consolas"/>
        </w:rPr>
        <w:t>_id</w:t>
      </w:r>
      <w:r w:rsidRPr="453C1DD9">
        <w:rPr>
          <w:rFonts w:ascii="Aptos" w:hAnsi="Aptos" w:eastAsia="Aptos" w:cs="Aptos"/>
        </w:rPr>
        <w:t>) pour éviter les ralentissements lors de l'augmentation du volume de données.</w:t>
      </w:r>
    </w:p>
    <w:p w:rsidR="1C4EDC5D" w:rsidP="453C1DD9" w:rsidRDefault="1C4EDC5D" w14:paraId="6613E4E6" w14:textId="3FC8AD7B">
      <w:pPr>
        <w:pStyle w:val="Paragraphedeliste"/>
        <w:numPr>
          <w:ilvl w:val="0"/>
          <w:numId w:val="16"/>
        </w:numPr>
        <w:spacing w:before="240" w:after="240"/>
        <w:rPr>
          <w:rFonts w:ascii="Aptos" w:hAnsi="Aptos" w:eastAsia="Aptos" w:cs="Aptos"/>
        </w:rPr>
      </w:pPr>
      <w:r w:rsidRPr="453C1DD9">
        <w:rPr>
          <w:rFonts w:ascii="Aptos" w:hAnsi="Aptos" w:eastAsia="Aptos" w:cs="Aptos"/>
          <w:b/>
          <w:bCs/>
        </w:rPr>
        <w:t>Architecture modulaire :</w:t>
      </w:r>
      <w:r w:rsidRPr="453C1DD9">
        <w:rPr>
          <w:rFonts w:ascii="Aptos" w:hAnsi="Aptos" w:eastAsia="Aptos" w:cs="Aptos"/>
        </w:rPr>
        <w:t xml:space="preserve"> Le code est structuré de manière à pouvoir ajouter de nouvelles ressources (CPU/RAM) ou de nouveaux modules fonctionnels sans refonte globale du système.</w:t>
      </w:r>
    </w:p>
    <w:p w:rsidR="1C4EDC5D" w:rsidP="453C1DD9" w:rsidRDefault="1C4EDC5D" w14:paraId="5F1DEB34" w14:textId="64C35628">
      <w:pPr>
        <w:pStyle w:val="Paragraphedeliste"/>
        <w:numPr>
          <w:ilvl w:val="0"/>
          <w:numId w:val="16"/>
        </w:numPr>
        <w:spacing w:before="240" w:after="240"/>
        <w:rPr>
          <w:rFonts w:ascii="Aptos" w:hAnsi="Aptos" w:eastAsia="Aptos" w:cs="Aptos"/>
        </w:rPr>
      </w:pPr>
      <w:r w:rsidRPr="453C1DD9">
        <w:rPr>
          <w:rFonts w:ascii="Aptos" w:hAnsi="Aptos" w:eastAsia="Aptos" w:cs="Aptos"/>
          <w:b/>
          <w:bCs/>
        </w:rPr>
        <w:t>Optimisation des requêtes :</w:t>
      </w:r>
      <w:r w:rsidRPr="453C1DD9">
        <w:rPr>
          <w:rFonts w:ascii="Aptos" w:hAnsi="Aptos" w:eastAsia="Aptos" w:cs="Aptos"/>
        </w:rPr>
        <w:t xml:space="preserve"> Limitation du nombre d'appels API simultanés pour éviter la surcharge du serveur lors de pics d'activité (ex: plusieurs membres d'un</w:t>
      </w:r>
      <w:r w:rsidRPr="453C1DD9" w:rsidR="5650287D">
        <w:rPr>
          <w:rFonts w:ascii="Aptos" w:hAnsi="Aptos" w:eastAsia="Aptos" w:cs="Aptos"/>
        </w:rPr>
        <w:t xml:space="preserve"> partage se connecte à un moment déterminé</w:t>
      </w:r>
      <w:r w:rsidRPr="453C1DD9">
        <w:rPr>
          <w:rFonts w:ascii="Aptos" w:hAnsi="Aptos" w:eastAsia="Aptos" w:cs="Aptos"/>
        </w:rPr>
        <w:t>).</w:t>
      </w:r>
    </w:p>
    <w:p w:rsidR="1C4EDC5D" w:rsidP="453C1DD9" w:rsidRDefault="1C4EDC5D" w14:paraId="32EA4654" w14:textId="46EC21CA">
      <w:pPr>
        <w:pStyle w:val="Titre2"/>
      </w:pPr>
      <w:bookmarkStart w:name="_Toc1887585287" w:id="194"/>
      <w:r w:rsidRPr="453C1DD9">
        <w:t>8.4. Stratégie de tests et validation</w:t>
      </w:r>
      <w:bookmarkEnd w:id="194"/>
    </w:p>
    <w:p w:rsidR="1C4EDC5D" w:rsidP="453C1DD9" w:rsidRDefault="1C4EDC5D" w14:paraId="3B1E33DC" w14:textId="4AAE7DE8">
      <w:pPr>
        <w:spacing w:before="240" w:after="240"/>
      </w:pPr>
      <w:r w:rsidRPr="453C1DD9">
        <w:rPr>
          <w:rFonts w:ascii="Aptos" w:hAnsi="Aptos" w:eastAsia="Aptos" w:cs="Aptos"/>
        </w:rPr>
        <w:t>La validation assure que le livrable est conforme au cahier des charges.</w:t>
      </w:r>
    </w:p>
    <w:p w:rsidR="1C4EDC5D" w:rsidP="453C1DD9" w:rsidRDefault="1C4EDC5D" w14:paraId="072B78C9" w14:textId="3DE52EBB">
      <w:pPr>
        <w:pStyle w:val="Paragraphedeliste"/>
        <w:numPr>
          <w:ilvl w:val="0"/>
          <w:numId w:val="15"/>
        </w:numPr>
        <w:spacing w:before="240" w:after="240"/>
        <w:rPr>
          <w:rFonts w:ascii="Aptos" w:hAnsi="Aptos" w:eastAsia="Aptos" w:cs="Aptos"/>
        </w:rPr>
      </w:pPr>
      <w:r w:rsidRPr="453C1DD9">
        <w:rPr>
          <w:rFonts w:ascii="Aptos" w:hAnsi="Aptos" w:eastAsia="Aptos" w:cs="Aptos"/>
          <w:b/>
          <w:bCs/>
        </w:rPr>
        <w:t>Tests Unitaires :</w:t>
      </w:r>
      <w:r w:rsidRPr="453C1DD9">
        <w:rPr>
          <w:rFonts w:ascii="Aptos" w:hAnsi="Aptos" w:eastAsia="Aptos" w:cs="Aptos"/>
        </w:rPr>
        <w:t xml:space="preserve"> Validation des fonctions critiques (</w:t>
      </w:r>
      <w:r w:rsidRPr="453C1DD9" w:rsidR="41D87A82">
        <w:rPr>
          <w:rFonts w:ascii="Aptos" w:hAnsi="Aptos" w:eastAsia="Aptos" w:cs="Aptos"/>
        </w:rPr>
        <w:t>ex :</w:t>
      </w:r>
      <w:r w:rsidRPr="453C1DD9">
        <w:rPr>
          <w:rFonts w:ascii="Aptos" w:hAnsi="Aptos" w:eastAsia="Aptos" w:cs="Aptos"/>
        </w:rPr>
        <w:t xml:space="preserve">  gestion des droits d'accès).</w:t>
      </w:r>
    </w:p>
    <w:p w:rsidR="1C4EDC5D" w:rsidP="453C1DD9" w:rsidRDefault="1C4EDC5D" w14:paraId="0C443524" w14:textId="152BA469">
      <w:pPr>
        <w:pStyle w:val="Paragraphedeliste"/>
        <w:numPr>
          <w:ilvl w:val="0"/>
          <w:numId w:val="15"/>
        </w:numPr>
        <w:spacing w:before="240" w:after="240"/>
        <w:rPr>
          <w:rFonts w:ascii="Aptos" w:hAnsi="Aptos" w:eastAsia="Aptos" w:cs="Aptos"/>
        </w:rPr>
      </w:pPr>
      <w:r w:rsidRPr="453C1DD9">
        <w:rPr>
          <w:rFonts w:ascii="Aptos" w:hAnsi="Aptos" w:eastAsia="Aptos" w:cs="Aptos"/>
          <w:b/>
          <w:bCs/>
        </w:rPr>
        <w:t>Tests d'Intégration :</w:t>
      </w:r>
      <w:r w:rsidRPr="453C1DD9">
        <w:rPr>
          <w:rFonts w:ascii="Aptos" w:hAnsi="Aptos" w:eastAsia="Aptos" w:cs="Aptos"/>
        </w:rPr>
        <w:t xml:space="preserve"> Vérification du bon dialogue entre le front-end (interface) et le back-end (API/Base de données).</w:t>
      </w:r>
    </w:p>
    <w:p w:rsidR="1C4EDC5D" w:rsidP="453C1DD9" w:rsidRDefault="1C4EDC5D" w14:paraId="4F6E6A86" w14:textId="4B459180">
      <w:pPr>
        <w:pStyle w:val="Paragraphedeliste"/>
        <w:numPr>
          <w:ilvl w:val="0"/>
          <w:numId w:val="15"/>
        </w:numPr>
        <w:spacing w:before="240" w:after="240"/>
        <w:rPr>
          <w:rFonts w:ascii="Aptos" w:hAnsi="Aptos" w:eastAsia="Aptos" w:cs="Aptos"/>
        </w:rPr>
      </w:pPr>
      <w:r w:rsidRPr="453C1DD9">
        <w:rPr>
          <w:rFonts w:ascii="Aptos" w:hAnsi="Aptos" w:eastAsia="Aptos" w:cs="Aptos"/>
          <w:b/>
          <w:bCs/>
        </w:rPr>
        <w:t>Tests de Compatibilité (Responsive) :</w:t>
      </w:r>
      <w:r w:rsidRPr="453C1DD9">
        <w:rPr>
          <w:rFonts w:ascii="Aptos" w:hAnsi="Aptos" w:eastAsia="Aptos" w:cs="Aptos"/>
        </w:rPr>
        <w:t xml:space="preserve"> Tests de l'affichage sur au moins trois résolutions (Mobile iOS/Android, Tablette, Desktop).</w:t>
      </w:r>
    </w:p>
    <w:p w:rsidR="1C4EDC5D" w:rsidP="453C1DD9" w:rsidRDefault="1C4EDC5D" w14:paraId="40172162" w14:textId="45420EBF">
      <w:pPr>
        <w:pStyle w:val="Paragraphedeliste"/>
        <w:numPr>
          <w:ilvl w:val="0"/>
          <w:numId w:val="15"/>
        </w:numPr>
        <w:spacing w:before="240" w:after="240"/>
        <w:rPr>
          <w:rFonts w:ascii="Aptos" w:hAnsi="Aptos" w:eastAsia="Aptos" w:cs="Aptos"/>
        </w:rPr>
      </w:pPr>
      <w:r w:rsidRPr="453C1DD9">
        <w:rPr>
          <w:rFonts w:ascii="Aptos" w:hAnsi="Aptos" w:eastAsia="Aptos" w:cs="Aptos"/>
          <w:b/>
          <w:bCs/>
        </w:rPr>
        <w:t>Tests Utilisateurs (UAT) :</w:t>
      </w:r>
      <w:r w:rsidRPr="453C1DD9">
        <w:rPr>
          <w:rFonts w:ascii="Aptos" w:hAnsi="Aptos" w:eastAsia="Aptos" w:cs="Aptos"/>
        </w:rPr>
        <w:t xml:space="preserve"> Test de l'application par un panel de 3 à 5 utilisateurs externes pour valider l'ergonomie et la compréhension des flux ("User Friendly").</w:t>
      </w:r>
    </w:p>
    <w:p w:rsidR="1C4EDC5D" w:rsidP="453C1DD9" w:rsidRDefault="1C4EDC5D" w14:paraId="3CA78B00" w14:textId="37003050">
      <w:pPr>
        <w:pStyle w:val="Titre2"/>
      </w:pPr>
      <w:bookmarkStart w:name="_Toc1120541759" w:id="195"/>
      <w:r w:rsidRPr="453C1DD9">
        <w:t>8.5. Documentation technique</w:t>
      </w:r>
      <w:bookmarkEnd w:id="195"/>
    </w:p>
    <w:p w:rsidR="1C4EDC5D" w:rsidP="453C1DD9" w:rsidRDefault="1C4EDC5D" w14:paraId="76B5F617" w14:textId="1F251F10">
      <w:pPr>
        <w:spacing w:before="240" w:after="240"/>
      </w:pPr>
      <w:r w:rsidRPr="453C1DD9">
        <w:rPr>
          <w:rFonts w:ascii="Aptos" w:hAnsi="Aptos" w:eastAsia="Aptos" w:cs="Aptos"/>
        </w:rPr>
        <w:t>Afin d'assurer la pérennité du projet, une documentation succincte accompagnera le code :</w:t>
      </w:r>
    </w:p>
    <w:p w:rsidR="1C4EDC5D" w:rsidP="453C1DD9" w:rsidRDefault="1C4EDC5D" w14:paraId="2AC0B2AE" w14:textId="0D957325">
      <w:pPr>
        <w:pStyle w:val="Paragraphedeliste"/>
        <w:numPr>
          <w:ilvl w:val="0"/>
          <w:numId w:val="14"/>
        </w:numPr>
        <w:spacing w:before="240" w:after="240"/>
        <w:rPr>
          <w:rFonts w:ascii="Aptos" w:hAnsi="Aptos" w:eastAsia="Aptos" w:cs="Aptos"/>
        </w:rPr>
      </w:pPr>
      <w:r w:rsidRPr="453C1DD9">
        <w:rPr>
          <w:rFonts w:ascii="Aptos" w:hAnsi="Aptos" w:eastAsia="Aptos" w:cs="Aptos"/>
          <w:b/>
          <w:bCs/>
        </w:rPr>
        <w:t>Fichier README :</w:t>
      </w:r>
      <w:r w:rsidRPr="453C1DD9">
        <w:rPr>
          <w:rFonts w:ascii="Aptos" w:hAnsi="Aptos" w:eastAsia="Aptos" w:cs="Aptos"/>
        </w:rPr>
        <w:t xml:space="preserve"> Instructions d'installation et de déploiement.</w:t>
      </w:r>
    </w:p>
    <w:p w:rsidR="453C1DD9" w:rsidP="5E819019" w:rsidRDefault="453C1DD9" w14:paraId="34833D6C" w14:textId="7CBD9DA4">
      <w:pPr>
        <w:pStyle w:val="Paragraphedeliste"/>
        <w:numPr>
          <w:ilvl w:val="0"/>
          <w:numId w:val="14"/>
        </w:numPr>
        <w:spacing w:before="240" w:after="240"/>
        <w:rPr>
          <w:rFonts w:ascii="Aptos" w:hAnsi="Aptos" w:eastAsia="Aptos" w:cs="Aptos"/>
        </w:rPr>
      </w:pPr>
      <w:r w:rsidRPr="5E819019" w:rsidR="1C4EDC5D">
        <w:rPr>
          <w:rFonts w:ascii="Aptos" w:hAnsi="Aptos" w:eastAsia="Aptos" w:cs="Aptos"/>
          <w:b w:val="1"/>
          <w:bCs w:val="1"/>
        </w:rPr>
        <w:t>Documentation API :</w:t>
      </w:r>
      <w:r w:rsidRPr="5E819019" w:rsidR="1C4EDC5D">
        <w:rPr>
          <w:rFonts w:ascii="Aptos" w:hAnsi="Aptos" w:eastAsia="Aptos" w:cs="Aptos"/>
        </w:rPr>
        <w:t xml:space="preserve"> Liste des points d'entrée (</w:t>
      </w:r>
      <w:r w:rsidRPr="5E819019" w:rsidR="1C4EDC5D">
        <w:rPr>
          <w:rFonts w:ascii="Aptos" w:hAnsi="Aptos" w:eastAsia="Aptos" w:cs="Aptos"/>
        </w:rPr>
        <w:t>endpoints</w:t>
      </w:r>
      <w:r w:rsidRPr="5E819019" w:rsidR="1C4EDC5D">
        <w:rPr>
          <w:rFonts w:ascii="Aptos" w:hAnsi="Aptos" w:eastAsia="Aptos" w:cs="Aptos"/>
        </w:rPr>
        <w:t>) et format des données échangées.</w:t>
      </w:r>
    </w:p>
    <w:p w:rsidRPr="006F65FA" w:rsidR="005747A5" w:rsidP="005747A5" w:rsidRDefault="0CC8D82A" w14:paraId="7FC4590C" w14:textId="77777777">
      <w:pPr>
        <w:pStyle w:val="Titre1"/>
      </w:pPr>
      <w:bookmarkStart w:name="_Toc214554787" w:id="196"/>
      <w:bookmarkStart w:name="_Toc1291217629" w:id="197"/>
      <w:r>
        <w:t>9. Gestion de projet</w:t>
      </w:r>
      <w:bookmarkEnd w:id="196"/>
      <w:bookmarkEnd w:id="197"/>
    </w:p>
    <w:p w:rsidR="6FED468E" w:rsidP="453C1DD9" w:rsidRDefault="6FED468E" w14:paraId="5FE5FFC4" w14:textId="42EC415A">
      <w:r w:rsidRPr="453C1DD9">
        <w:t>Cette section détaille l'organisation méthodologique et l'écosystème technique retenus pour le développement de EnergyShare.</w:t>
      </w:r>
    </w:p>
    <w:p w:rsidRPr="006F65FA" w:rsidR="005747A5" w:rsidP="005747A5" w:rsidRDefault="0CC8D82A" w14:paraId="2A993113" w14:textId="02CC84E1">
      <w:pPr>
        <w:pStyle w:val="Titre2"/>
      </w:pPr>
      <w:bookmarkStart w:name="_Toc214554788" w:id="198"/>
      <w:bookmarkStart w:name="_Toc1781292462" w:id="199"/>
      <w:r>
        <w:t>9.1. Méthodologie</w:t>
      </w:r>
      <w:r w:rsidR="523BA5B0">
        <w:t xml:space="preserve"> de développement</w:t>
      </w:r>
      <w:r>
        <w:t xml:space="preserve"> (</w:t>
      </w:r>
      <w:r w:rsidR="6C519765">
        <w:t>Agile</w:t>
      </w:r>
      <w:r>
        <w:t>)</w:t>
      </w:r>
      <w:bookmarkEnd w:id="198"/>
      <w:bookmarkEnd w:id="199"/>
    </w:p>
    <w:p w:rsidR="3258F709" w:rsidP="453C1DD9" w:rsidRDefault="3258F709" w14:paraId="31DF9529" w14:textId="50F4D30E">
      <w:pPr>
        <w:spacing w:after="240"/>
      </w:pPr>
      <w:r w:rsidRPr="453C1DD9">
        <w:rPr>
          <w:rFonts w:ascii="Aptos" w:hAnsi="Aptos" w:eastAsia="Aptos" w:cs="Aptos"/>
        </w:rPr>
        <w:t xml:space="preserve">Le projet suit une approche </w:t>
      </w:r>
      <w:r w:rsidRPr="453C1DD9">
        <w:rPr>
          <w:rFonts w:ascii="Aptos" w:hAnsi="Aptos" w:eastAsia="Aptos" w:cs="Aptos"/>
          <w:b/>
          <w:bCs/>
        </w:rPr>
        <w:t>Agile</w:t>
      </w:r>
      <w:r w:rsidRPr="453C1DD9">
        <w:rPr>
          <w:rFonts w:ascii="Aptos" w:hAnsi="Aptos" w:eastAsia="Aptos" w:cs="Aptos"/>
        </w:rPr>
        <w:t>, adaptée aux contraintes d'un travail de fin d'étude. Ce choix permet une grande flexibilité et une validation progressive des fonctionnalités du MVP.</w:t>
      </w:r>
    </w:p>
    <w:p w:rsidR="3258F709" w:rsidP="453C1DD9" w:rsidRDefault="3258F709" w14:paraId="09966A73" w14:textId="0B269E13">
      <w:pPr>
        <w:pStyle w:val="Paragraphedeliste"/>
        <w:numPr>
          <w:ilvl w:val="0"/>
          <w:numId w:val="13"/>
        </w:numPr>
        <w:spacing w:before="240" w:after="240"/>
        <w:rPr>
          <w:rFonts w:ascii="Aptos" w:hAnsi="Aptos" w:eastAsia="Aptos" w:cs="Aptos"/>
        </w:rPr>
      </w:pPr>
      <w:r w:rsidRPr="453C1DD9">
        <w:rPr>
          <w:rFonts w:ascii="Aptos" w:hAnsi="Aptos" w:eastAsia="Aptos" w:cs="Aptos"/>
          <w:b/>
          <w:bCs/>
        </w:rPr>
        <w:t>Développement par itérations :</w:t>
      </w:r>
      <w:r w:rsidRPr="453C1DD9">
        <w:rPr>
          <w:rFonts w:ascii="Aptos" w:hAnsi="Aptos" w:eastAsia="Aptos" w:cs="Aptos"/>
        </w:rPr>
        <w:t xml:space="preserve"> Le projet est découpé en module regroupant des </w:t>
      </w:r>
      <w:r w:rsidRPr="453C1DD9" w:rsidR="4364C0FD">
        <w:rPr>
          <w:rFonts w:ascii="Aptos" w:hAnsi="Aptos" w:eastAsia="Aptos" w:cs="Aptos"/>
        </w:rPr>
        <w:t>fonctionnalités</w:t>
      </w:r>
      <w:r w:rsidRPr="453C1DD9">
        <w:rPr>
          <w:rFonts w:ascii="Aptos" w:hAnsi="Aptos" w:eastAsia="Aptos" w:cs="Aptos"/>
        </w:rPr>
        <w:t xml:space="preserve"> testable (ex: authentification, </w:t>
      </w:r>
      <w:r w:rsidRPr="453C1DD9" w:rsidR="20CFCD0B">
        <w:rPr>
          <w:rFonts w:ascii="Aptos" w:hAnsi="Aptos" w:eastAsia="Aptos" w:cs="Aptos"/>
        </w:rPr>
        <w:t>profil énergétique, mise en relation</w:t>
      </w:r>
      <w:r w:rsidRPr="453C1DD9">
        <w:rPr>
          <w:rFonts w:ascii="Aptos" w:hAnsi="Aptos" w:eastAsia="Aptos" w:cs="Aptos"/>
        </w:rPr>
        <w:t>).</w:t>
      </w:r>
    </w:p>
    <w:p w:rsidR="3258F709" w:rsidP="453C1DD9" w:rsidRDefault="3258F709" w14:paraId="5F8D7648" w14:textId="1A5838DC">
      <w:pPr>
        <w:pStyle w:val="Paragraphedeliste"/>
        <w:numPr>
          <w:ilvl w:val="0"/>
          <w:numId w:val="13"/>
        </w:numPr>
        <w:spacing w:before="240" w:after="240"/>
        <w:rPr>
          <w:rFonts w:ascii="Aptos" w:hAnsi="Aptos" w:eastAsia="Aptos" w:cs="Aptos"/>
        </w:rPr>
      </w:pPr>
      <w:r w:rsidRPr="453C1DD9">
        <w:rPr>
          <w:rFonts w:ascii="Aptos" w:hAnsi="Aptos" w:eastAsia="Aptos" w:cs="Aptos"/>
          <w:b/>
          <w:bCs/>
        </w:rPr>
        <w:t>Priorisation (MoSCoW) :</w:t>
      </w:r>
      <w:r w:rsidRPr="453C1DD9">
        <w:rPr>
          <w:rFonts w:ascii="Aptos" w:hAnsi="Aptos" w:eastAsia="Aptos" w:cs="Aptos"/>
        </w:rPr>
        <w:t xml:space="preserve"> Les fonctionnalités sont classées pour garantir que les éléments vitaux (</w:t>
      </w:r>
      <w:r w:rsidRPr="453C1DD9">
        <w:rPr>
          <w:rFonts w:ascii="Aptos" w:hAnsi="Aptos" w:eastAsia="Aptos" w:cs="Aptos"/>
          <w:i/>
          <w:iCs/>
        </w:rPr>
        <w:t>Must have</w:t>
      </w:r>
      <w:r w:rsidRPr="453C1DD9">
        <w:rPr>
          <w:rFonts w:ascii="Aptos" w:hAnsi="Aptos" w:eastAsia="Aptos" w:cs="Aptos"/>
        </w:rPr>
        <w:t>) du MVP soient terminés avant les options secondaires (</w:t>
      </w:r>
      <w:r w:rsidRPr="453C1DD9">
        <w:rPr>
          <w:rFonts w:ascii="Aptos" w:hAnsi="Aptos" w:eastAsia="Aptos" w:cs="Aptos"/>
          <w:i/>
          <w:iCs/>
        </w:rPr>
        <w:t>Could have</w:t>
      </w:r>
      <w:r w:rsidRPr="453C1DD9">
        <w:rPr>
          <w:rFonts w:ascii="Aptos" w:hAnsi="Aptos" w:eastAsia="Aptos" w:cs="Aptos"/>
        </w:rPr>
        <w:t>).</w:t>
      </w:r>
    </w:p>
    <w:p w:rsidR="3258F709" w:rsidP="453C1DD9" w:rsidRDefault="3258F709" w14:paraId="33019975" w14:textId="4E73F0E6">
      <w:pPr>
        <w:pStyle w:val="Paragraphedeliste"/>
        <w:numPr>
          <w:ilvl w:val="0"/>
          <w:numId w:val="13"/>
        </w:numPr>
        <w:spacing w:before="240" w:after="240"/>
        <w:rPr>
          <w:rFonts w:ascii="Aptos" w:hAnsi="Aptos" w:eastAsia="Aptos" w:cs="Aptos"/>
        </w:rPr>
      </w:pPr>
      <w:r w:rsidRPr="453C1DD9">
        <w:rPr>
          <w:rFonts w:ascii="Aptos" w:hAnsi="Aptos" w:eastAsia="Aptos" w:cs="Aptos"/>
          <w:b/>
          <w:bCs/>
        </w:rPr>
        <w:t>Approche centrée sur le MVP :</w:t>
      </w:r>
      <w:r w:rsidRPr="453C1DD9">
        <w:rPr>
          <w:rFonts w:ascii="Aptos" w:hAnsi="Aptos" w:eastAsia="Aptos" w:cs="Aptos"/>
        </w:rPr>
        <w:t xml:space="preserve"> L'accent est mis sur un "noyau" fonctionnel stable, permettant d'obtenir des retours utilisateurs le plus tôt possible dans le cycle de développement.</w:t>
      </w:r>
    </w:p>
    <w:p w:rsidRPr="006F65FA" w:rsidR="005747A5" w:rsidP="5E819019" w:rsidRDefault="005747A5" w14:paraId="0FEE71D2" w14:textId="26DC6FA1">
      <w:pPr>
        <w:pStyle w:val="Normal"/>
        <w:rPr>
          <w:highlight w:val="yellow"/>
        </w:rPr>
      </w:pPr>
    </w:p>
    <w:p w:rsidR="005747A5" w:rsidP="005747A5" w:rsidRDefault="0CC8D82A" w14:paraId="49913FF5" w14:textId="79A95624">
      <w:pPr>
        <w:pStyle w:val="Titre2"/>
      </w:pPr>
      <w:bookmarkStart w:name="_Toc214554790" w:id="200"/>
      <w:bookmarkStart w:name="_Toc2125437406" w:id="201"/>
      <w:r>
        <w:t>9.</w:t>
      </w:r>
      <w:r w:rsidR="6603EB98">
        <w:t>2</w:t>
      </w:r>
      <w:r>
        <w:t>. Ressources</w:t>
      </w:r>
      <w:bookmarkEnd w:id="200"/>
      <w:bookmarkEnd w:id="201"/>
      <w:r>
        <w:t xml:space="preserve"> </w:t>
      </w:r>
    </w:p>
    <w:p w:rsidRPr="00112934" w:rsidR="005747A5" w:rsidP="453C1DD9" w:rsidRDefault="02C8F348" w14:paraId="61E3B3AE" w14:textId="6BEDD8D0">
      <w:r w:rsidRPr="453C1DD9">
        <w:rPr>
          <w:rFonts w:ascii="Aptos" w:hAnsi="Aptos" w:eastAsia="Aptos" w:cs="Aptos"/>
        </w:rPr>
        <w:t xml:space="preserve">Le choix s'est porté sur une </w:t>
      </w:r>
      <w:r w:rsidRPr="453C1DD9">
        <w:rPr>
          <w:rFonts w:ascii="Aptos" w:hAnsi="Aptos" w:eastAsia="Aptos" w:cs="Aptos"/>
          <w:b/>
          <w:bCs/>
        </w:rPr>
        <w:t>solution unifiée Microsoft .NET</w:t>
      </w:r>
      <w:r w:rsidRPr="453C1DD9">
        <w:rPr>
          <w:rFonts w:ascii="Aptos" w:hAnsi="Aptos" w:eastAsia="Aptos" w:cs="Aptos"/>
        </w:rPr>
        <w:t>, utilisant Visual Studio 2026 et Blazor WebAssembly  comme IDE principal pour garantir une cohérence maximale entre le Front-end et le Back-end.</w:t>
      </w:r>
    </w:p>
    <w:p w:rsidRPr="00112934" w:rsidR="005747A5" w:rsidP="453C1DD9" w:rsidRDefault="3F6D967E" w14:paraId="73E141DF" w14:textId="0776392B">
      <w:pPr>
        <w:spacing w:after="240"/>
      </w:pPr>
      <w:r w:rsidRPr="453C1DD9">
        <w:rPr>
          <w:rFonts w:ascii="Aptos" w:hAnsi="Aptos" w:eastAsia="Aptos" w:cs="Aptos"/>
          <w:b/>
          <w:bCs/>
        </w:rPr>
        <w:t>Front-end : Blazor WebAssembly (WASM)</w:t>
      </w:r>
    </w:p>
    <w:p w:rsidRPr="00112934" w:rsidR="005747A5" w:rsidP="453C1DD9" w:rsidRDefault="3F6D967E" w14:paraId="01A654D1" w14:textId="73FAFEFB">
      <w:pPr>
        <w:pStyle w:val="Paragraphedeliste"/>
        <w:numPr>
          <w:ilvl w:val="0"/>
          <w:numId w:val="12"/>
        </w:numPr>
        <w:spacing w:before="240" w:after="240"/>
        <w:rPr>
          <w:rFonts w:ascii="Aptos" w:hAnsi="Aptos" w:eastAsia="Aptos" w:cs="Aptos"/>
        </w:rPr>
      </w:pPr>
      <w:r w:rsidRPr="453C1DD9">
        <w:rPr>
          <w:rFonts w:ascii="Aptos" w:hAnsi="Aptos" w:eastAsia="Aptos" w:cs="Aptos"/>
          <w:b/>
          <w:bCs/>
        </w:rPr>
        <w:t>Unification du langage :</w:t>
      </w:r>
      <w:r w:rsidRPr="453C1DD9">
        <w:rPr>
          <w:rFonts w:ascii="Aptos" w:hAnsi="Aptos" w:eastAsia="Aptos" w:cs="Aptos"/>
        </w:rPr>
        <w:t xml:space="preserve"> Utilisation du C# côté client, permettant le partage de modèles de données (DTO) avec le serveur.</w:t>
      </w:r>
    </w:p>
    <w:p w:rsidRPr="00112934" w:rsidR="005747A5" w:rsidP="453C1DD9" w:rsidRDefault="3F6D967E" w14:paraId="650C5ED7" w14:textId="2FE6F1BD">
      <w:pPr>
        <w:pStyle w:val="Paragraphedeliste"/>
        <w:numPr>
          <w:ilvl w:val="0"/>
          <w:numId w:val="12"/>
        </w:numPr>
        <w:spacing w:before="240" w:after="240"/>
        <w:rPr>
          <w:rFonts w:ascii="Aptos" w:hAnsi="Aptos" w:eastAsia="Aptos" w:cs="Aptos"/>
        </w:rPr>
      </w:pPr>
      <w:r w:rsidRPr="453C1DD9">
        <w:rPr>
          <w:rFonts w:ascii="Aptos" w:hAnsi="Aptos" w:eastAsia="Aptos" w:cs="Aptos"/>
          <w:b/>
          <w:bCs/>
        </w:rPr>
        <w:t>Composants Razor :</w:t>
      </w:r>
      <w:r w:rsidRPr="453C1DD9">
        <w:rPr>
          <w:rFonts w:ascii="Aptos" w:hAnsi="Aptos" w:eastAsia="Aptos" w:cs="Aptos"/>
        </w:rPr>
        <w:t xml:space="preserve"> Architecture modulaire basée sur des composants réutilisables pour une interface réactive et maintenable.</w:t>
      </w:r>
    </w:p>
    <w:p w:rsidRPr="00112934" w:rsidR="005747A5" w:rsidP="453C1DD9" w:rsidRDefault="3F6D967E" w14:paraId="40874C90" w14:textId="0640F823">
      <w:pPr>
        <w:pStyle w:val="Paragraphedeliste"/>
        <w:numPr>
          <w:ilvl w:val="0"/>
          <w:numId w:val="12"/>
        </w:numPr>
        <w:spacing w:before="240" w:after="240"/>
        <w:rPr>
          <w:rFonts w:ascii="Aptos" w:hAnsi="Aptos" w:eastAsia="Aptos" w:cs="Aptos"/>
        </w:rPr>
      </w:pPr>
      <w:r w:rsidRPr="453C1DD9">
        <w:rPr>
          <w:rFonts w:ascii="Aptos" w:hAnsi="Aptos" w:eastAsia="Aptos" w:cs="Aptos"/>
          <w:b/>
          <w:bCs/>
        </w:rPr>
        <w:t>Interface Responsive :</w:t>
      </w:r>
      <w:r w:rsidRPr="453C1DD9">
        <w:rPr>
          <w:rFonts w:ascii="Aptos" w:hAnsi="Aptos" w:eastAsia="Aptos" w:cs="Aptos"/>
        </w:rPr>
        <w:t xml:space="preserve"> Intégration de </w:t>
      </w:r>
      <w:r w:rsidRPr="453C1DD9">
        <w:rPr>
          <w:rFonts w:ascii="Aptos" w:hAnsi="Aptos" w:eastAsia="Aptos" w:cs="Aptos"/>
          <w:b/>
          <w:bCs/>
        </w:rPr>
        <w:t>Bootstrap</w:t>
      </w:r>
      <w:r w:rsidRPr="453C1DD9">
        <w:rPr>
          <w:rFonts w:ascii="Aptos" w:hAnsi="Aptos" w:eastAsia="Aptos" w:cs="Aptos"/>
        </w:rPr>
        <w:t xml:space="preserve"> pour assurer une compatibilité optimale sur tablettes et smartphones.</w:t>
      </w:r>
    </w:p>
    <w:p w:rsidRPr="00112934" w:rsidR="005747A5" w:rsidP="453C1DD9" w:rsidRDefault="3F6D967E" w14:paraId="3838091B" w14:textId="23D2C6A3">
      <w:pPr>
        <w:pStyle w:val="Paragraphedeliste"/>
        <w:numPr>
          <w:ilvl w:val="0"/>
          <w:numId w:val="12"/>
        </w:numPr>
        <w:spacing w:before="240" w:after="240"/>
        <w:rPr>
          <w:rFonts w:ascii="Aptos" w:hAnsi="Aptos" w:eastAsia="Aptos" w:cs="Aptos"/>
        </w:rPr>
      </w:pPr>
      <w:r w:rsidRPr="453C1DD9">
        <w:rPr>
          <w:rFonts w:ascii="Aptos" w:hAnsi="Aptos" w:eastAsia="Aptos" w:cs="Aptos"/>
          <w:b/>
          <w:bCs/>
        </w:rPr>
        <w:t>Résilience :</w:t>
      </w:r>
      <w:r w:rsidRPr="453C1DD9">
        <w:rPr>
          <w:rFonts w:ascii="Aptos" w:hAnsi="Aptos" w:eastAsia="Aptos" w:cs="Aptos"/>
        </w:rPr>
        <w:t xml:space="preserve"> Utilisation d'</w:t>
      </w:r>
      <w:r w:rsidRPr="453C1DD9">
        <w:rPr>
          <w:rFonts w:ascii="Aptos" w:hAnsi="Aptos" w:eastAsia="Aptos" w:cs="Aptos"/>
          <w:b/>
          <w:bCs/>
        </w:rPr>
        <w:t>IndexedDB</w:t>
      </w:r>
      <w:r w:rsidRPr="453C1DD9">
        <w:rPr>
          <w:rFonts w:ascii="Aptos" w:hAnsi="Aptos" w:eastAsia="Aptos" w:cs="Aptos"/>
        </w:rPr>
        <w:t xml:space="preserve"> pour le stockage local, supportant ainsi le mode hors-ligne identifié dans les critères de qualité.</w:t>
      </w:r>
    </w:p>
    <w:p w:rsidRPr="00112934" w:rsidR="005747A5" w:rsidP="453C1DD9" w:rsidRDefault="3F6D967E" w14:paraId="78E4C41A" w14:textId="2CE43818">
      <w:pPr>
        <w:spacing w:before="240" w:after="240"/>
      </w:pPr>
      <w:r w:rsidRPr="453C1DD9">
        <w:rPr>
          <w:rFonts w:ascii="Aptos" w:hAnsi="Aptos" w:eastAsia="Aptos" w:cs="Aptos"/>
          <w:b/>
          <w:bCs/>
        </w:rPr>
        <w:t>Back-end : API REST .NET</w:t>
      </w:r>
    </w:p>
    <w:p w:rsidRPr="00112934" w:rsidR="005747A5" w:rsidP="453C1DD9" w:rsidRDefault="3F6D967E" w14:paraId="137D99A4" w14:textId="17A69E0E">
      <w:pPr>
        <w:pStyle w:val="Paragraphedeliste"/>
        <w:numPr>
          <w:ilvl w:val="0"/>
          <w:numId w:val="11"/>
        </w:numPr>
        <w:spacing w:before="240" w:after="240"/>
        <w:rPr>
          <w:rFonts w:ascii="Aptos" w:hAnsi="Aptos" w:eastAsia="Aptos" w:cs="Aptos"/>
        </w:rPr>
      </w:pPr>
      <w:r w:rsidRPr="453C1DD9">
        <w:rPr>
          <w:rFonts w:ascii="Aptos" w:hAnsi="Aptos" w:eastAsia="Aptos" w:cs="Aptos"/>
          <w:b/>
          <w:bCs/>
        </w:rPr>
        <w:t>Architecture robuste :</w:t>
      </w:r>
      <w:r w:rsidRPr="453C1DD9">
        <w:rPr>
          <w:rFonts w:ascii="Aptos" w:hAnsi="Aptos" w:eastAsia="Aptos" w:cs="Aptos"/>
        </w:rPr>
        <w:t xml:space="preserve"> Implémentation basée sur les principes de la </w:t>
      </w:r>
      <w:r w:rsidRPr="453C1DD9">
        <w:rPr>
          <w:rFonts w:ascii="Aptos" w:hAnsi="Aptos" w:eastAsia="Aptos" w:cs="Aptos"/>
          <w:b/>
          <w:bCs/>
        </w:rPr>
        <w:t>Clean Architecture</w:t>
      </w:r>
      <w:r w:rsidRPr="453C1DD9">
        <w:rPr>
          <w:rFonts w:ascii="Aptos" w:hAnsi="Aptos" w:eastAsia="Aptos" w:cs="Aptos"/>
        </w:rPr>
        <w:t xml:space="preserve"> (séparation des responsabilités) et des principes </w:t>
      </w:r>
      <w:r w:rsidRPr="453C1DD9">
        <w:rPr>
          <w:rFonts w:ascii="Aptos" w:hAnsi="Aptos" w:eastAsia="Aptos" w:cs="Aptos"/>
          <w:b/>
          <w:bCs/>
        </w:rPr>
        <w:t>SOLID</w:t>
      </w:r>
      <w:r w:rsidRPr="453C1DD9">
        <w:rPr>
          <w:rFonts w:ascii="Aptos" w:hAnsi="Aptos" w:eastAsia="Aptos" w:cs="Aptos"/>
        </w:rPr>
        <w:t>.</w:t>
      </w:r>
    </w:p>
    <w:p w:rsidRPr="00112934" w:rsidR="005747A5" w:rsidP="453C1DD9" w:rsidRDefault="3F6D967E" w14:paraId="11368293" w14:textId="53F922B2">
      <w:pPr>
        <w:pStyle w:val="Paragraphedeliste"/>
        <w:numPr>
          <w:ilvl w:val="0"/>
          <w:numId w:val="11"/>
        </w:numPr>
        <w:spacing w:before="240" w:after="240"/>
        <w:rPr>
          <w:rFonts w:ascii="Aptos" w:hAnsi="Aptos" w:eastAsia="Aptos" w:cs="Aptos"/>
        </w:rPr>
      </w:pPr>
      <w:r w:rsidRPr="453C1DD9">
        <w:rPr>
          <w:rFonts w:ascii="Aptos" w:hAnsi="Aptos" w:eastAsia="Aptos" w:cs="Aptos"/>
          <w:b/>
          <w:bCs/>
        </w:rPr>
        <w:t>Sécurité :</w:t>
      </w:r>
      <w:r w:rsidRPr="453C1DD9">
        <w:rPr>
          <w:rFonts w:ascii="Aptos" w:hAnsi="Aptos" w:eastAsia="Aptos" w:cs="Aptos"/>
        </w:rPr>
        <w:t xml:space="preserve"> Gestion de l'authentification et de l'autorisation via des jetons </w:t>
      </w:r>
      <w:r w:rsidRPr="453C1DD9">
        <w:rPr>
          <w:rFonts w:ascii="Aptos" w:hAnsi="Aptos" w:eastAsia="Aptos" w:cs="Aptos"/>
          <w:b/>
          <w:bCs/>
        </w:rPr>
        <w:t>JWT</w:t>
      </w:r>
      <w:r w:rsidRPr="453C1DD9">
        <w:rPr>
          <w:rFonts w:ascii="Aptos" w:hAnsi="Aptos" w:eastAsia="Aptos" w:cs="Aptos"/>
        </w:rPr>
        <w:t xml:space="preserve"> avec une distinction stricte des rôles (Parent vs Enfant).</w:t>
      </w:r>
    </w:p>
    <w:p w:rsidRPr="00112934" w:rsidR="005747A5" w:rsidP="453C1DD9" w:rsidRDefault="3F6D967E" w14:paraId="7C7F157E" w14:textId="6EDFA166">
      <w:pPr>
        <w:pStyle w:val="Paragraphedeliste"/>
        <w:numPr>
          <w:ilvl w:val="0"/>
          <w:numId w:val="11"/>
        </w:numPr>
        <w:spacing w:before="240" w:after="240"/>
        <w:rPr>
          <w:rFonts w:ascii="Aptos" w:hAnsi="Aptos" w:eastAsia="Aptos" w:cs="Aptos"/>
        </w:rPr>
      </w:pPr>
      <w:r w:rsidRPr="453C1DD9">
        <w:rPr>
          <w:rFonts w:ascii="Aptos" w:hAnsi="Aptos" w:eastAsia="Aptos" w:cs="Aptos"/>
          <w:b/>
          <w:bCs/>
        </w:rPr>
        <w:t>Persistance des données :</w:t>
      </w:r>
      <w:r w:rsidRPr="453C1DD9">
        <w:rPr>
          <w:rFonts w:ascii="Aptos" w:hAnsi="Aptos" w:eastAsia="Aptos" w:cs="Aptos"/>
        </w:rPr>
        <w:t xml:space="preserve"> Utilisation d'Entity Framework Core pour une gestion fluide de la base de données SQL.</w:t>
      </w:r>
    </w:p>
    <w:p w:rsidRPr="00112934" w:rsidR="005747A5" w:rsidP="453C1DD9" w:rsidRDefault="3F6D967E" w14:paraId="165FEE20" w14:textId="39FC5713">
      <w:pPr>
        <w:pStyle w:val="Titre2"/>
      </w:pPr>
      <w:bookmarkStart w:name="_Toc1355607441" w:id="202"/>
      <w:r w:rsidRPr="453C1DD9">
        <w:t>9.3. Outils de collaboration et suivi</w:t>
      </w:r>
      <w:bookmarkEnd w:id="202"/>
    </w:p>
    <w:p w:rsidRPr="00112934" w:rsidR="005747A5" w:rsidP="453C1DD9" w:rsidRDefault="3F6D967E" w14:paraId="5CC26D1D" w14:textId="335CC461">
      <w:pPr>
        <w:spacing w:before="240" w:after="240"/>
        <w:rPr>
          <w:rFonts w:ascii="Aptos" w:hAnsi="Aptos" w:eastAsia="Aptos" w:cs="Aptos"/>
        </w:rPr>
      </w:pPr>
      <w:r w:rsidRPr="453C1DD9">
        <w:rPr>
          <w:rFonts w:ascii="Aptos" w:hAnsi="Aptos" w:eastAsia="Aptos" w:cs="Aptos"/>
        </w:rPr>
        <w:t xml:space="preserve">Pour assurer la traçabilité et la qualité du code, GitHub a été utili. GitHub permet une gestion des versions, un hébergement du code source et gestion des branches. </w:t>
      </w:r>
    </w:p>
    <w:p w:rsidRPr="006F65FA" w:rsidR="005747A5" w:rsidP="005747A5" w:rsidRDefault="0CC8D82A" w14:paraId="29E0DEC8" w14:textId="77777777">
      <w:pPr>
        <w:pStyle w:val="Titre2"/>
      </w:pPr>
      <w:bookmarkStart w:name="_Toc214554793" w:id="203"/>
      <w:bookmarkStart w:name="_Toc1222877318" w:id="204"/>
      <w:r>
        <w:t>9.4. Risques identifiés</w:t>
      </w:r>
      <w:bookmarkEnd w:id="203"/>
      <w:bookmarkEnd w:id="204"/>
    </w:p>
    <w:p w:rsidRPr="00A87651" w:rsidR="00A87651" w:rsidP="004B4BF7" w:rsidRDefault="7F6AA0F7" w14:paraId="35D438AA" w14:textId="77777777">
      <w:pPr>
        <w:pStyle w:val="Titre3"/>
      </w:pPr>
      <w:bookmarkStart w:name="_Toc1424660268" w:id="205"/>
      <w:bookmarkStart w:name="_Toc214554801" w:id="206"/>
      <w:r>
        <w:t>9.4.1 Risques Techniques</w:t>
      </w:r>
      <w:bookmarkEnd w:id="205"/>
    </w:p>
    <w:p w:rsidRPr="00A87651" w:rsidR="00A87651" w:rsidP="004B4BF7" w:rsidRDefault="00A87651" w14:paraId="298E932C" w14:textId="77777777">
      <w:pPr>
        <w:pStyle w:val="Paragraphedeliste"/>
        <w:numPr>
          <w:ilvl w:val="0"/>
          <w:numId w:val="136"/>
        </w:numPr>
      </w:pPr>
      <w:r w:rsidRPr="00A87651">
        <w:t>Complexité de l’architecture (DDD, CQRS, Clean Architecture) : La stack technique est ambitieuse pour un profil junior. Une mauvaise maîtrise des patterns peut entraîner une structure de code confuse et difficile à maintenir.</w:t>
      </w:r>
    </w:p>
    <w:p w:rsidRPr="00A87651" w:rsidR="00A87651" w:rsidP="004B4BF7" w:rsidRDefault="00A87651" w14:paraId="5DB0C86A" w14:textId="77777777">
      <w:pPr>
        <w:pStyle w:val="Paragraphedeliste"/>
        <w:numPr>
          <w:ilvl w:val="0"/>
          <w:numId w:val="136"/>
        </w:numPr>
      </w:pPr>
      <w:r w:rsidRPr="00A87651">
        <w:t>Courbe d'apprentissage élevée : Le temps nécessaire pour monter en compétence sur Blazor et les architectures avancées risque de ralentir la cadence de développement initiale.</w:t>
      </w:r>
    </w:p>
    <w:p w:rsidRPr="00A87651" w:rsidR="00A87651" w:rsidP="002006C7" w:rsidRDefault="7F6AA0F7" w14:paraId="620564A5" w14:textId="77777777">
      <w:pPr>
        <w:pStyle w:val="Titre3"/>
      </w:pPr>
      <w:bookmarkStart w:name="_Toc1312722082" w:id="207"/>
      <w:r>
        <w:t>9.4.2 Risques Fonctionnels</w:t>
      </w:r>
      <w:bookmarkEnd w:id="207"/>
    </w:p>
    <w:p w:rsidRPr="00A87651" w:rsidR="00A87651" w:rsidP="002006C7" w:rsidRDefault="00A87651" w14:paraId="03F2FB7E" w14:textId="77777777">
      <w:pPr>
        <w:pStyle w:val="Paragraphedeliste"/>
        <w:numPr>
          <w:ilvl w:val="0"/>
          <w:numId w:val="137"/>
        </w:numPr>
      </w:pPr>
      <w:r w:rsidRPr="00A87651">
        <w:t>Complexité des règles métiers et financières : L'automatisation des calculs (prix final, taxes, accords spécifiques) et le respect du cadre législatif sont critiques. Une erreur de logique ici fausserait directement la valeur ajoutée de l'outil.</w:t>
      </w:r>
    </w:p>
    <w:p w:rsidRPr="00A87651" w:rsidR="00A87651" w:rsidP="002006C7" w:rsidRDefault="7F6AA0F7" w14:paraId="1BA6B351" w14:textId="77777777">
      <w:pPr>
        <w:pStyle w:val="Titre3"/>
      </w:pPr>
      <w:bookmarkStart w:name="_Toc1274976554" w:id="208"/>
      <w:r>
        <w:t>9.4.3 Risques de Sécurité</w:t>
      </w:r>
      <w:bookmarkEnd w:id="208"/>
    </w:p>
    <w:p w:rsidRPr="00A87651" w:rsidR="00A87651" w:rsidP="002006C7" w:rsidRDefault="00A87651" w14:paraId="6539FA26" w14:textId="117FCE5A">
      <w:pPr>
        <w:pStyle w:val="Paragraphedeliste"/>
        <w:numPr>
          <w:ilvl w:val="0"/>
          <w:numId w:val="137"/>
        </w:numPr>
      </w:pPr>
      <w:r w:rsidRPr="00A87651">
        <w:t>Gestion des accès et des rôles : Une faille dans l'isolation des comptes pourrait entraîner des fuites de données sensibles ou des accès non autorisés entre utilisateurs.</w:t>
      </w:r>
    </w:p>
    <w:p w:rsidRPr="00A87651" w:rsidR="00A87651" w:rsidP="002006C7" w:rsidRDefault="00A87651" w14:paraId="7C3E67D5" w14:textId="77777777">
      <w:pPr>
        <w:pStyle w:val="Paragraphedeliste"/>
        <w:numPr>
          <w:ilvl w:val="0"/>
          <w:numId w:val="137"/>
        </w:numPr>
      </w:pPr>
      <w:r w:rsidRPr="00A87651">
        <w:t>Vulnérabilité de l'authentification (JWT) : Une mauvaise gestion du cycle de vie des tokens (stockage local non sécurisé, rafraîchissement mal configuré) expose l'application à des usurpations d'identité.</w:t>
      </w:r>
    </w:p>
    <w:p w:rsidRPr="00A87651" w:rsidR="00A87651" w:rsidP="002006C7" w:rsidRDefault="7F6AA0F7" w14:paraId="01224307" w14:textId="77777777">
      <w:pPr>
        <w:pStyle w:val="Titre3"/>
      </w:pPr>
      <w:bookmarkStart w:name="_Toc1466681948" w:id="209"/>
      <w:r>
        <w:t>9.4.4 Risques Méthodologiques (Agile)</w:t>
      </w:r>
      <w:bookmarkEnd w:id="209"/>
    </w:p>
    <w:p w:rsidRPr="00A87651" w:rsidR="00A87651" w:rsidP="002006C7" w:rsidRDefault="00A87651" w14:paraId="1A7225B5" w14:textId="77777777">
      <w:pPr>
        <w:pStyle w:val="Paragraphedeliste"/>
        <w:numPr>
          <w:ilvl w:val="0"/>
          <w:numId w:val="138"/>
        </w:numPr>
      </w:pPr>
      <w:r w:rsidRPr="00A87651">
        <w:t xml:space="preserve">Imprécision du Backlog : Des </w:t>
      </w:r>
      <w:r w:rsidRPr="002006C7">
        <w:rPr>
          <w:i/>
          <w:iCs/>
        </w:rPr>
        <w:t>User Stories</w:t>
      </w:r>
      <w:r w:rsidRPr="00A87651">
        <w:t xml:space="preserve"> mal définies ou une mauvaise priorisation risquent de disperser les efforts sur des fonctionnalités secondaires au détriment du MVP (Produit Minimum Viable).</w:t>
      </w:r>
    </w:p>
    <w:p w:rsidRPr="00A87651" w:rsidR="00A87651" w:rsidP="002006C7" w:rsidRDefault="00A87651" w14:paraId="281D5325" w14:textId="77777777">
      <w:pPr>
        <w:pStyle w:val="Paragraphedeliste"/>
        <w:numPr>
          <w:ilvl w:val="0"/>
          <w:numId w:val="138"/>
        </w:numPr>
      </w:pPr>
      <w:r w:rsidRPr="00A87651">
        <w:t>Dette technique et Refactoring : Un découpage métier flou peut forcer des réécritures de code massives en cours de projet, impactant les délais.</w:t>
      </w:r>
    </w:p>
    <w:p w:rsidRPr="006F65FA" w:rsidR="005747A5" w:rsidP="005747A5" w:rsidRDefault="0CC8D82A" w14:paraId="0CBD7067" w14:textId="1A20A087">
      <w:pPr>
        <w:pStyle w:val="Titre1"/>
      </w:pPr>
      <w:bookmarkStart w:name="_Toc1133740397" w:id="210"/>
      <w:r>
        <w:t>10. Livrables et documentation</w:t>
      </w:r>
      <w:bookmarkEnd w:id="206"/>
      <w:bookmarkEnd w:id="210"/>
    </w:p>
    <w:p w:rsidR="005747A5" w:rsidP="005747A5" w:rsidRDefault="0CC8D82A" w14:paraId="5A8DE2ED" w14:textId="77777777">
      <w:pPr>
        <w:pStyle w:val="Titre2"/>
      </w:pPr>
      <w:bookmarkStart w:name="_Toc214554802" w:id="211"/>
      <w:bookmarkStart w:name="_Toc822605412" w:id="212"/>
      <w:r>
        <w:t>10.1. Livrables attendus</w:t>
      </w:r>
      <w:bookmarkEnd w:id="211"/>
      <w:bookmarkEnd w:id="212"/>
    </w:p>
    <w:p w:rsidR="005747A5" w:rsidP="00B5480B" w:rsidRDefault="0CC8D82A" w14:paraId="10479131" w14:textId="77777777">
      <w:pPr>
        <w:pStyle w:val="Titre3"/>
        <w:rPr>
          <w:rStyle w:val="lev"/>
          <w:b w:val="0"/>
          <w:bCs w:val="0"/>
        </w:rPr>
      </w:pPr>
      <w:bookmarkStart w:name="_Toc1014392951" w:id="213"/>
      <w:r w:rsidRPr="453C1DD9">
        <w:rPr>
          <w:rStyle w:val="lev"/>
          <w:lang w:eastAsia="ja-JP"/>
        </w:rPr>
        <w:t>10.1.1. Livrables fonctionnels</w:t>
      </w:r>
      <w:bookmarkEnd w:id="213"/>
    </w:p>
    <w:p w:rsidR="005747A5" w:rsidP="005747A5" w:rsidRDefault="00BE44F6" w14:paraId="383F4D77" w14:textId="37828479">
      <w:pPr>
        <w:rPr>
          <w:rFonts w:ascii="Aptos" w:hAnsi="Aptos" w:eastAsia="Aptos" w:cs="Aptos"/>
        </w:rPr>
      </w:pPr>
      <w:r>
        <w:rPr>
          <w:rFonts w:ascii="Aptos" w:hAnsi="Aptos" w:eastAsia="Aptos" w:cs="Aptos"/>
          <w:sz w:val="24"/>
          <w:szCs w:val="24"/>
        </w:rPr>
        <w:t>L</w:t>
      </w:r>
      <w:r w:rsidRPr="6398E247" w:rsidR="005747A5">
        <w:rPr>
          <w:rFonts w:ascii="Aptos" w:hAnsi="Aptos" w:eastAsia="Aptos" w:cs="Aptos"/>
          <w:sz w:val="24"/>
          <w:szCs w:val="24"/>
        </w:rPr>
        <w:t>es livrables fonctionnels sont les suivant :</w:t>
      </w:r>
    </w:p>
    <w:p w:rsidR="005747A5" w:rsidP="00347FF7" w:rsidRDefault="005747A5" w14:paraId="6F8BA79E" w14:textId="77777777">
      <w:pPr>
        <w:pStyle w:val="Paragraphedeliste"/>
        <w:numPr>
          <w:ilvl w:val="0"/>
          <w:numId w:val="56"/>
        </w:numPr>
        <w:spacing w:line="279" w:lineRule="auto"/>
        <w:rPr>
          <w:rFonts w:ascii="Aptos" w:hAnsi="Aptos" w:eastAsia="Aptos" w:cs="Aptos"/>
        </w:rPr>
      </w:pPr>
      <w:r w:rsidRPr="6398E247">
        <w:rPr>
          <w:rFonts w:ascii="Aptos" w:hAnsi="Aptos" w:eastAsia="Aptos" w:cs="Aptos"/>
          <w:sz w:val="24"/>
          <w:szCs w:val="24"/>
        </w:rPr>
        <w:t xml:space="preserve">Application web et mobile </w:t>
      </w:r>
    </w:p>
    <w:p w:rsidR="005747A5" w:rsidP="00347FF7" w:rsidRDefault="005747A5" w14:paraId="5BAA4CFC" w14:textId="23C16497">
      <w:pPr>
        <w:pStyle w:val="Paragraphedeliste"/>
        <w:numPr>
          <w:ilvl w:val="0"/>
          <w:numId w:val="56"/>
        </w:numPr>
        <w:spacing w:line="279" w:lineRule="auto"/>
        <w:rPr>
          <w:rFonts w:ascii="Aptos" w:hAnsi="Aptos" w:eastAsia="Aptos" w:cs="Aptos"/>
        </w:rPr>
      </w:pPr>
      <w:r w:rsidRPr="6398E247">
        <w:rPr>
          <w:rFonts w:ascii="Aptos" w:hAnsi="Aptos" w:eastAsia="Aptos" w:cs="Aptos"/>
          <w:sz w:val="24"/>
          <w:szCs w:val="24"/>
        </w:rPr>
        <w:t xml:space="preserve">Modules totalement développés </w:t>
      </w:r>
      <w:r w:rsidR="00BE44F6">
        <w:rPr>
          <w:rFonts w:ascii="Aptos" w:hAnsi="Aptos" w:eastAsia="Aptos" w:cs="Aptos"/>
          <w:sz w:val="24"/>
          <w:szCs w:val="24"/>
        </w:rPr>
        <w:t>comme décrit dans les sections précédentes.</w:t>
      </w:r>
    </w:p>
    <w:p w:rsidR="005747A5" w:rsidP="00347FF7" w:rsidRDefault="005747A5" w14:paraId="2F5851AA" w14:textId="71AA0418">
      <w:pPr>
        <w:pStyle w:val="Paragraphedeliste"/>
        <w:numPr>
          <w:ilvl w:val="0"/>
          <w:numId w:val="56"/>
        </w:numPr>
        <w:spacing w:line="279" w:lineRule="auto"/>
        <w:rPr>
          <w:rFonts w:ascii="Aptos" w:hAnsi="Aptos" w:eastAsia="Aptos" w:cs="Aptos"/>
        </w:rPr>
      </w:pPr>
      <w:r w:rsidRPr="6398E247">
        <w:rPr>
          <w:rFonts w:ascii="Aptos" w:hAnsi="Aptos" w:eastAsia="Aptos" w:cs="Aptos"/>
          <w:sz w:val="24"/>
          <w:szCs w:val="24"/>
        </w:rPr>
        <w:t xml:space="preserve">Interface </w:t>
      </w:r>
      <w:r w:rsidR="00E37904">
        <w:rPr>
          <w:rFonts w:ascii="Aptos" w:hAnsi="Aptos" w:eastAsia="Aptos" w:cs="Aptos"/>
          <w:sz w:val="24"/>
          <w:szCs w:val="24"/>
        </w:rPr>
        <w:t>utilisateur</w:t>
      </w:r>
    </w:p>
    <w:p w:rsidR="005747A5" w:rsidP="00347FF7" w:rsidRDefault="005747A5" w14:paraId="6A41B2BC" w14:textId="77777777">
      <w:pPr>
        <w:pStyle w:val="Paragraphedeliste"/>
        <w:numPr>
          <w:ilvl w:val="0"/>
          <w:numId w:val="56"/>
        </w:numPr>
        <w:spacing w:line="279" w:lineRule="auto"/>
        <w:rPr>
          <w:rFonts w:ascii="Aptos" w:hAnsi="Aptos" w:eastAsia="Aptos" w:cs="Aptos"/>
        </w:rPr>
      </w:pPr>
      <w:r w:rsidRPr="6398E247">
        <w:rPr>
          <w:rFonts w:ascii="Aptos" w:hAnsi="Aptos" w:eastAsia="Aptos" w:cs="Aptos"/>
          <w:sz w:val="24"/>
          <w:szCs w:val="24"/>
        </w:rPr>
        <w:t>API documentée et fonctionnelle</w:t>
      </w:r>
    </w:p>
    <w:p w:rsidR="005747A5" w:rsidP="00347FF7" w:rsidRDefault="005747A5" w14:paraId="7572B72D" w14:textId="77777777">
      <w:pPr>
        <w:pStyle w:val="Paragraphedeliste"/>
        <w:numPr>
          <w:ilvl w:val="0"/>
          <w:numId w:val="56"/>
        </w:numPr>
        <w:spacing w:line="279" w:lineRule="auto"/>
        <w:rPr>
          <w:rFonts w:ascii="Aptos" w:hAnsi="Aptos" w:eastAsia="Aptos" w:cs="Aptos"/>
        </w:rPr>
      </w:pPr>
      <w:r w:rsidRPr="6398E247">
        <w:rPr>
          <w:rFonts w:ascii="Aptos" w:hAnsi="Aptos" w:eastAsia="Aptos" w:cs="Aptos"/>
          <w:sz w:val="24"/>
          <w:szCs w:val="24"/>
        </w:rPr>
        <w:t>Compte Admin</w:t>
      </w:r>
    </w:p>
    <w:p w:rsidR="005747A5" w:rsidP="00347FF7" w:rsidRDefault="005747A5" w14:paraId="4CEA343B" w14:textId="70B70832">
      <w:pPr>
        <w:pStyle w:val="Paragraphedeliste"/>
        <w:numPr>
          <w:ilvl w:val="0"/>
          <w:numId w:val="56"/>
        </w:numPr>
        <w:spacing w:line="279" w:lineRule="auto"/>
        <w:rPr>
          <w:rFonts w:ascii="Aptos" w:hAnsi="Aptos" w:eastAsia="Aptos" w:cs="Aptos"/>
        </w:rPr>
      </w:pPr>
      <w:r w:rsidRPr="6398E247">
        <w:rPr>
          <w:rFonts w:ascii="Aptos" w:hAnsi="Aptos" w:eastAsia="Aptos" w:cs="Aptos"/>
          <w:sz w:val="24"/>
          <w:szCs w:val="24"/>
        </w:rPr>
        <w:t xml:space="preserve">Base de données opérationnelle </w:t>
      </w:r>
    </w:p>
    <w:p w:rsidR="005747A5" w:rsidP="005747A5" w:rsidRDefault="005747A5" w14:paraId="4FE29113" w14:textId="77777777">
      <w:pPr>
        <w:pStyle w:val="Paragraphedeliste"/>
        <w:rPr>
          <w:rFonts w:ascii="Aptos" w:hAnsi="Aptos" w:eastAsia="Aptos" w:cs="Aptos"/>
        </w:rPr>
      </w:pPr>
    </w:p>
    <w:p w:rsidR="005747A5" w:rsidP="00B5480B" w:rsidRDefault="0CC8D82A" w14:paraId="41E47758" w14:textId="77777777">
      <w:pPr>
        <w:pStyle w:val="Titre3"/>
        <w:rPr>
          <w:rFonts w:ascii="Aptos" w:hAnsi="Aptos" w:eastAsia="Aptos" w:cs="Aptos"/>
        </w:rPr>
      </w:pPr>
      <w:bookmarkStart w:name="_Toc1360972714" w:id="214"/>
      <w:r w:rsidRPr="453C1DD9">
        <w:rPr>
          <w:rStyle w:val="lev"/>
          <w:lang w:eastAsia="ja-JP"/>
        </w:rPr>
        <w:t>10.1.2. Livrables techniques</w:t>
      </w:r>
      <w:bookmarkEnd w:id="214"/>
    </w:p>
    <w:p w:rsidR="005747A5" w:rsidP="005747A5" w:rsidRDefault="001B1139" w14:paraId="02394A9E" w14:textId="46EE326B">
      <w:pPr>
        <w:rPr>
          <w:rFonts w:ascii="Aptos" w:hAnsi="Aptos" w:eastAsia="Aptos" w:cs="Aptos"/>
        </w:rPr>
      </w:pPr>
      <w:r>
        <w:rPr>
          <w:rFonts w:ascii="Aptos" w:hAnsi="Aptos" w:eastAsia="Aptos" w:cs="Aptos"/>
          <w:sz w:val="24"/>
          <w:szCs w:val="24"/>
        </w:rPr>
        <w:t>Les livrables techniques sont :</w:t>
      </w:r>
    </w:p>
    <w:p w:rsidR="005747A5" w:rsidP="00347FF7" w:rsidRDefault="005747A5" w14:paraId="6AF03A2E" w14:textId="77777777">
      <w:pPr>
        <w:pStyle w:val="Paragraphedeliste"/>
        <w:numPr>
          <w:ilvl w:val="0"/>
          <w:numId w:val="55"/>
        </w:numPr>
        <w:spacing w:line="279" w:lineRule="auto"/>
        <w:rPr>
          <w:rFonts w:ascii="Aptos" w:hAnsi="Aptos" w:eastAsia="Aptos" w:cs="Aptos"/>
        </w:rPr>
      </w:pPr>
      <w:r w:rsidRPr="6398E247">
        <w:rPr>
          <w:rFonts w:ascii="Aptos" w:hAnsi="Aptos" w:eastAsia="Aptos" w:cs="Aptos"/>
          <w:sz w:val="24"/>
          <w:szCs w:val="24"/>
        </w:rPr>
        <w:t>Une architecture de type Clean Architecture</w:t>
      </w:r>
    </w:p>
    <w:p w:rsidR="005747A5" w:rsidP="00347FF7" w:rsidRDefault="005747A5" w14:paraId="1CF4EC0E" w14:textId="77777777">
      <w:pPr>
        <w:pStyle w:val="Paragraphedeliste"/>
        <w:numPr>
          <w:ilvl w:val="0"/>
          <w:numId w:val="55"/>
        </w:numPr>
        <w:spacing w:line="279" w:lineRule="auto"/>
        <w:rPr>
          <w:rFonts w:ascii="Aptos" w:hAnsi="Aptos" w:eastAsia="Aptos" w:cs="Aptos"/>
        </w:rPr>
      </w:pPr>
      <w:r w:rsidRPr="6398E247">
        <w:rPr>
          <w:rFonts w:ascii="Aptos" w:hAnsi="Aptos" w:eastAsia="Aptos" w:cs="Aptos"/>
          <w:sz w:val="24"/>
          <w:szCs w:val="24"/>
        </w:rPr>
        <w:t xml:space="preserve">Un code source claire et complet </w:t>
      </w:r>
    </w:p>
    <w:p w:rsidR="005747A5" w:rsidP="00347FF7" w:rsidRDefault="005747A5" w14:paraId="7B108A82" w14:textId="77777777">
      <w:pPr>
        <w:pStyle w:val="Paragraphedeliste"/>
        <w:numPr>
          <w:ilvl w:val="0"/>
          <w:numId w:val="55"/>
        </w:numPr>
        <w:spacing w:line="279" w:lineRule="auto"/>
        <w:rPr>
          <w:rFonts w:ascii="Aptos" w:hAnsi="Aptos" w:eastAsia="Aptos" w:cs="Aptos"/>
        </w:rPr>
      </w:pPr>
      <w:r w:rsidRPr="6398E247">
        <w:rPr>
          <w:rFonts w:ascii="Aptos" w:hAnsi="Aptos" w:eastAsia="Aptos" w:cs="Aptos"/>
          <w:sz w:val="24"/>
          <w:szCs w:val="24"/>
        </w:rPr>
        <w:t>Accès au GIt Hub pour la transparence</w:t>
      </w:r>
    </w:p>
    <w:p w:rsidR="005747A5" w:rsidP="00347FF7" w:rsidRDefault="005747A5" w14:paraId="449E8A9F" w14:textId="1FC8AF4C">
      <w:pPr>
        <w:pStyle w:val="Paragraphedeliste"/>
        <w:numPr>
          <w:ilvl w:val="0"/>
          <w:numId w:val="55"/>
        </w:numPr>
        <w:spacing w:line="279" w:lineRule="auto"/>
        <w:rPr>
          <w:rFonts w:ascii="Aptos" w:hAnsi="Aptos" w:eastAsia="Aptos" w:cs="Aptos"/>
        </w:rPr>
      </w:pPr>
      <w:r w:rsidRPr="6398E247">
        <w:rPr>
          <w:rFonts w:ascii="Aptos" w:hAnsi="Aptos" w:eastAsia="Aptos" w:cs="Aptos"/>
          <w:sz w:val="24"/>
          <w:szCs w:val="24"/>
        </w:rPr>
        <w:t>Une documentation technique complète et détaillée</w:t>
      </w:r>
    </w:p>
    <w:p w:rsidR="005747A5" w:rsidP="00347FF7" w:rsidRDefault="005747A5" w14:paraId="1138D719" w14:textId="77777777">
      <w:pPr>
        <w:pStyle w:val="Paragraphedeliste"/>
        <w:numPr>
          <w:ilvl w:val="0"/>
          <w:numId w:val="55"/>
        </w:numPr>
        <w:spacing w:line="279" w:lineRule="auto"/>
        <w:rPr>
          <w:rFonts w:ascii="Aptos" w:hAnsi="Aptos" w:eastAsia="Aptos" w:cs="Aptos"/>
        </w:rPr>
      </w:pPr>
      <w:r w:rsidRPr="6398E247">
        <w:rPr>
          <w:rFonts w:ascii="Aptos" w:hAnsi="Aptos" w:eastAsia="Aptos" w:cs="Aptos"/>
          <w:sz w:val="24"/>
          <w:szCs w:val="24"/>
        </w:rPr>
        <w:t xml:space="preserve">Un schéma de la base de données détaillant tous les liens et les clés utilisées. </w:t>
      </w:r>
    </w:p>
    <w:p w:rsidR="005747A5" w:rsidP="00347FF7" w:rsidRDefault="005747A5" w14:paraId="4CA08BAF" w14:textId="77777777">
      <w:pPr>
        <w:pStyle w:val="Paragraphedeliste"/>
        <w:numPr>
          <w:ilvl w:val="0"/>
          <w:numId w:val="55"/>
        </w:numPr>
        <w:spacing w:line="279" w:lineRule="auto"/>
        <w:rPr>
          <w:rFonts w:ascii="Aptos" w:hAnsi="Aptos" w:eastAsia="Aptos" w:cs="Aptos"/>
        </w:rPr>
      </w:pPr>
      <w:r w:rsidRPr="6398E247">
        <w:rPr>
          <w:rFonts w:ascii="Aptos" w:hAnsi="Aptos" w:eastAsia="Aptos" w:cs="Aptos"/>
          <w:sz w:val="24"/>
          <w:szCs w:val="24"/>
        </w:rPr>
        <w:t xml:space="preserve">Test documenté + rapport </w:t>
      </w:r>
    </w:p>
    <w:p w:rsidR="005747A5" w:rsidP="005747A5" w:rsidRDefault="005747A5" w14:paraId="461B9BDB" w14:textId="77777777">
      <w:pPr>
        <w:pStyle w:val="Paragraphedeliste"/>
        <w:rPr>
          <w:rFonts w:ascii="Aptos" w:hAnsi="Aptos" w:eastAsia="Aptos" w:cs="Aptos"/>
        </w:rPr>
      </w:pPr>
    </w:p>
    <w:p w:rsidR="005747A5" w:rsidP="00006DEC" w:rsidRDefault="0CC8D82A" w14:paraId="2C36EDE3" w14:textId="77777777">
      <w:pPr>
        <w:pStyle w:val="Titre3"/>
        <w:rPr>
          <w:rStyle w:val="lev"/>
          <w:b w:val="0"/>
          <w:bCs w:val="0"/>
        </w:rPr>
      </w:pPr>
      <w:bookmarkStart w:name="_Toc1035670487" w:id="215"/>
      <w:r w:rsidRPr="453C1DD9">
        <w:rPr>
          <w:rStyle w:val="lev"/>
          <w:lang w:eastAsia="ja-JP"/>
        </w:rPr>
        <w:t>10.1.3. Livrable organisationnels et documentaires</w:t>
      </w:r>
      <w:bookmarkEnd w:id="215"/>
    </w:p>
    <w:p w:rsidR="005747A5" w:rsidP="005747A5" w:rsidRDefault="005747A5" w14:paraId="5250E253" w14:textId="77777777">
      <w:pPr>
        <w:rPr>
          <w:rFonts w:ascii="Aptos" w:hAnsi="Aptos" w:eastAsia="Aptos" w:cs="Aptos"/>
        </w:rPr>
      </w:pPr>
      <w:r w:rsidRPr="6398E247">
        <w:rPr>
          <w:rFonts w:ascii="Aptos" w:hAnsi="Aptos" w:eastAsia="Aptos" w:cs="Aptos"/>
          <w:sz w:val="24"/>
          <w:szCs w:val="24"/>
        </w:rPr>
        <w:t>Nous devrons retrouver tous les documents liés à la gestion du projet :</w:t>
      </w:r>
    </w:p>
    <w:p w:rsidR="005747A5" w:rsidP="00347FF7" w:rsidRDefault="005747A5" w14:paraId="14C9475A" w14:textId="77777777">
      <w:pPr>
        <w:pStyle w:val="Paragraphedeliste"/>
        <w:numPr>
          <w:ilvl w:val="0"/>
          <w:numId w:val="54"/>
        </w:numPr>
        <w:spacing w:line="279" w:lineRule="auto"/>
        <w:rPr>
          <w:rFonts w:ascii="Aptos" w:hAnsi="Aptos" w:eastAsia="Aptos" w:cs="Aptos"/>
        </w:rPr>
      </w:pPr>
      <w:r w:rsidRPr="6398E247">
        <w:rPr>
          <w:rFonts w:ascii="Aptos" w:hAnsi="Aptos" w:eastAsia="Aptos" w:cs="Aptos"/>
          <w:sz w:val="24"/>
          <w:szCs w:val="24"/>
        </w:rPr>
        <w:t>Plan de tests</w:t>
      </w:r>
    </w:p>
    <w:p w:rsidR="005747A5" w:rsidP="00347FF7" w:rsidRDefault="005747A5" w14:paraId="08C30810" w14:textId="77777777">
      <w:pPr>
        <w:pStyle w:val="Paragraphedeliste"/>
        <w:numPr>
          <w:ilvl w:val="0"/>
          <w:numId w:val="54"/>
        </w:numPr>
        <w:spacing w:line="279" w:lineRule="auto"/>
        <w:rPr>
          <w:rFonts w:ascii="Aptos" w:hAnsi="Aptos" w:eastAsia="Aptos" w:cs="Aptos"/>
        </w:rPr>
      </w:pPr>
      <w:r w:rsidRPr="6398E247">
        <w:rPr>
          <w:rFonts w:ascii="Aptos" w:hAnsi="Aptos" w:eastAsia="Aptos" w:cs="Aptos"/>
          <w:sz w:val="24"/>
          <w:szCs w:val="24"/>
        </w:rPr>
        <w:t>Plan de maintenance (selon ce que l’on détermine – InteractiveServer - InteractiveWebAssembly - Auto (Hybride))</w:t>
      </w:r>
    </w:p>
    <w:p w:rsidR="005747A5" w:rsidP="00347FF7" w:rsidRDefault="005747A5" w14:paraId="3D19026A" w14:textId="77777777">
      <w:pPr>
        <w:pStyle w:val="Paragraphedeliste"/>
        <w:numPr>
          <w:ilvl w:val="0"/>
          <w:numId w:val="54"/>
        </w:numPr>
        <w:spacing w:line="279" w:lineRule="auto"/>
        <w:rPr>
          <w:rFonts w:ascii="Aptos" w:hAnsi="Aptos" w:eastAsia="Aptos" w:cs="Aptos"/>
        </w:rPr>
      </w:pPr>
      <w:r w:rsidRPr="6398E247">
        <w:rPr>
          <w:rFonts w:ascii="Aptos" w:hAnsi="Aptos" w:eastAsia="Aptos" w:cs="Aptos"/>
          <w:sz w:val="24"/>
          <w:szCs w:val="24"/>
        </w:rPr>
        <w:t>Guide utilisateur final</w:t>
      </w:r>
    </w:p>
    <w:p w:rsidR="005747A5" w:rsidP="00347FF7" w:rsidRDefault="005747A5" w14:paraId="037E639E" w14:textId="77777777">
      <w:pPr>
        <w:pStyle w:val="Paragraphedeliste"/>
        <w:numPr>
          <w:ilvl w:val="0"/>
          <w:numId w:val="54"/>
        </w:numPr>
        <w:spacing w:line="279" w:lineRule="auto"/>
        <w:rPr>
          <w:rFonts w:ascii="Aptos" w:hAnsi="Aptos" w:eastAsia="Aptos" w:cs="Aptos"/>
        </w:rPr>
      </w:pPr>
      <w:r w:rsidRPr="6398E247">
        <w:rPr>
          <w:rFonts w:ascii="Aptos" w:hAnsi="Aptos" w:eastAsia="Aptos" w:cs="Aptos"/>
          <w:sz w:val="24"/>
          <w:szCs w:val="24"/>
        </w:rPr>
        <w:t>Manuel de formation (utilisation de l’application)</w:t>
      </w:r>
    </w:p>
    <w:p w:rsidR="005747A5" w:rsidP="005747A5" w:rsidRDefault="005747A5" w14:paraId="54502851" w14:textId="77777777">
      <w:r w:rsidRPr="6398E247">
        <w:rPr>
          <w:rStyle w:val="lev"/>
          <w:rFonts w:eastAsiaTheme="majorEastAsia" w:cstheme="majorBidi"/>
          <w:color w:val="0F4761" w:themeColor="accent1" w:themeShade="BF"/>
          <w:sz w:val="28"/>
          <w:szCs w:val="28"/>
          <w:lang w:eastAsia="ja-JP"/>
        </w:rPr>
        <w:t>10.3.5. Supports fournis</w:t>
      </w:r>
    </w:p>
    <w:p w:rsidR="005747A5" w:rsidP="000B70BE" w:rsidRDefault="005747A5" w14:paraId="35A0C75B" w14:textId="1E28EB52">
      <w:r>
        <w:t>Plusieurs supports vont être mis en place pour faciliter l</w:t>
      </w:r>
      <w:r w:rsidR="00515369">
        <w:t xml:space="preserve">’utilisation de l’application </w:t>
      </w:r>
      <w:r>
        <w:t xml:space="preserve"> formation </w:t>
      </w:r>
      <w:r w:rsidR="00FA4510">
        <w:t xml:space="preserve">tels que : </w:t>
      </w:r>
    </w:p>
    <w:p w:rsidRPr="003E515A" w:rsidR="005747A5" w:rsidP="00347FF7" w:rsidRDefault="005747A5" w14:paraId="740CC6EC" w14:textId="77777777">
      <w:pPr>
        <w:pStyle w:val="Paragraphedeliste"/>
        <w:numPr>
          <w:ilvl w:val="0"/>
          <w:numId w:val="53"/>
        </w:numPr>
        <w:spacing w:line="279" w:lineRule="auto"/>
        <w:rPr>
          <w:highlight w:val="yellow"/>
        </w:rPr>
      </w:pPr>
      <w:r w:rsidRPr="003E515A">
        <w:rPr>
          <w:highlight w:val="yellow"/>
        </w:rPr>
        <w:t>Guide rapide en une page</w:t>
      </w:r>
    </w:p>
    <w:p w:rsidRPr="003E515A" w:rsidR="005747A5" w:rsidP="00347FF7" w:rsidRDefault="005747A5" w14:paraId="293835E9" w14:textId="77777777">
      <w:pPr>
        <w:pStyle w:val="Paragraphedeliste"/>
        <w:numPr>
          <w:ilvl w:val="0"/>
          <w:numId w:val="53"/>
        </w:numPr>
        <w:spacing w:line="279" w:lineRule="auto"/>
        <w:rPr>
          <w:highlight w:val="yellow"/>
        </w:rPr>
      </w:pPr>
      <w:r w:rsidRPr="003E515A">
        <w:rPr>
          <w:highlight w:val="yellow"/>
        </w:rPr>
        <w:t xml:space="preserve">Tutoriel vidéo </w:t>
      </w:r>
    </w:p>
    <w:p w:rsidRPr="00F1386E" w:rsidR="005747A5" w:rsidP="005747A5" w:rsidRDefault="005747A5" w14:paraId="4A6CD76E" w14:textId="1568D336">
      <w:pPr>
        <w:pStyle w:val="Paragraphedeliste"/>
        <w:numPr>
          <w:ilvl w:val="0"/>
          <w:numId w:val="53"/>
        </w:numPr>
        <w:spacing w:line="279" w:lineRule="auto"/>
        <w:rPr>
          <w:highlight w:val="yellow"/>
        </w:rPr>
      </w:pPr>
      <w:r w:rsidRPr="003E515A">
        <w:rPr>
          <w:highlight w:val="yellow"/>
        </w:rPr>
        <w:t>Slides de présentation (CANVA ou PP)</w:t>
      </w:r>
    </w:p>
    <w:p w:rsidR="005747A5" w:rsidP="005747A5" w:rsidRDefault="0CC8D82A" w14:paraId="4C9162F0" w14:textId="77777777">
      <w:pPr>
        <w:pStyle w:val="Titre2"/>
      </w:pPr>
      <w:bookmarkStart w:name="_Toc214554805" w:id="216"/>
      <w:bookmarkStart w:name="_Toc786391665" w:id="217"/>
      <w:r>
        <w:t>10.4. Maintenance et évolutions</w:t>
      </w:r>
      <w:bookmarkEnd w:id="216"/>
      <w:bookmarkEnd w:id="217"/>
    </w:p>
    <w:p w:rsidR="005747A5" w:rsidP="005747A5" w:rsidRDefault="005747A5" w14:paraId="008D7213" w14:textId="49869214">
      <w:pPr>
        <w:pStyle w:val="NormalWeb"/>
        <w:rPr>
          <w:rFonts w:asciiTheme="minorHAnsi" w:hAnsiTheme="minorHAnsi"/>
        </w:rPr>
      </w:pPr>
      <w:r w:rsidRPr="003C1FCF">
        <w:rPr>
          <w:rFonts w:asciiTheme="minorHAnsi" w:hAnsiTheme="minorHAnsi"/>
        </w:rPr>
        <w:t xml:space="preserve">La maintenance et l’évolution de </w:t>
      </w:r>
      <w:r w:rsidR="008F7B93">
        <w:rPr>
          <w:rFonts w:asciiTheme="minorHAnsi" w:hAnsiTheme="minorHAnsi"/>
        </w:rPr>
        <w:t>l’application v</w:t>
      </w:r>
      <w:r w:rsidRPr="003C1FCF">
        <w:rPr>
          <w:rFonts w:asciiTheme="minorHAnsi" w:hAnsiTheme="minorHAnsi"/>
        </w:rPr>
        <w:t>isent à garantir la stabilité, la sécurité et l’adaptabilité continue de l’application après le déploiement du MVP.</w:t>
      </w:r>
    </w:p>
    <w:p w:rsidR="005747A5" w:rsidP="005747A5" w:rsidRDefault="0CC8D82A" w14:paraId="4D5DF10F" w14:textId="77777777">
      <w:pPr>
        <w:pStyle w:val="Titre3"/>
        <w:rPr>
          <w:rStyle w:val="lev"/>
          <w:b w:val="0"/>
          <w:bCs w:val="0"/>
        </w:rPr>
      </w:pPr>
      <w:bookmarkStart w:name="_Toc214554806" w:id="218"/>
      <w:bookmarkStart w:name="_Toc1988582075" w:id="219"/>
      <w:r w:rsidRPr="453C1DD9">
        <w:rPr>
          <w:rStyle w:val="lev"/>
        </w:rPr>
        <w:t>10.4.1 Maintenance corrective</w:t>
      </w:r>
      <w:bookmarkEnd w:id="218"/>
      <w:bookmarkEnd w:id="219"/>
    </w:p>
    <w:p w:rsidRPr="003C1FCF" w:rsidR="005747A5" w:rsidP="005747A5" w:rsidRDefault="005747A5" w14:paraId="27F5A218" w14:textId="77777777">
      <w:pPr>
        <w:pStyle w:val="NormalWeb"/>
        <w:rPr>
          <w:rFonts w:asciiTheme="minorHAnsi" w:hAnsiTheme="minorHAnsi"/>
        </w:rPr>
      </w:pPr>
      <w:r w:rsidRPr="003C1FCF">
        <w:rPr>
          <w:rFonts w:asciiTheme="minorHAnsi" w:hAnsiTheme="minorHAnsi"/>
        </w:rPr>
        <w:t>Correction des bugs et anomalies signalées par les utilisateurs ou identifiées lors des tests. Les corrections sont intégrées au backlog et priorisées selon l’impact fonctionnel.</w:t>
      </w:r>
    </w:p>
    <w:p w:rsidRPr="003C1FCF" w:rsidR="005747A5" w:rsidP="453C1DD9" w:rsidRDefault="0CC8D82A" w14:paraId="15584944" w14:textId="77777777">
      <w:pPr>
        <w:pStyle w:val="Titre3"/>
        <w:rPr>
          <w:rStyle w:val="lev"/>
        </w:rPr>
      </w:pPr>
      <w:bookmarkStart w:name="_Toc214554807" w:id="220"/>
      <w:bookmarkStart w:name="_Toc1446215262" w:id="221"/>
      <w:r w:rsidRPr="453C1DD9">
        <w:rPr>
          <w:rStyle w:val="lev"/>
        </w:rPr>
        <w:t>10.4.2 Maintenance évolutive</w:t>
      </w:r>
      <w:bookmarkEnd w:id="220"/>
      <w:bookmarkEnd w:id="221"/>
    </w:p>
    <w:p w:rsidRPr="003C1FCF" w:rsidR="005747A5" w:rsidP="005747A5" w:rsidRDefault="005747A5" w14:paraId="76FF614F" w14:textId="25F88A7C">
      <w:pPr>
        <w:pStyle w:val="NormalWeb"/>
        <w:rPr>
          <w:rFonts w:asciiTheme="minorHAnsi" w:hAnsiTheme="minorHAnsi"/>
        </w:rPr>
      </w:pPr>
      <w:r w:rsidRPr="003C1FCF">
        <w:rPr>
          <w:rFonts w:asciiTheme="minorHAnsi" w:hAnsiTheme="minorHAnsi"/>
        </w:rPr>
        <w:t>Ajout et amélioration de fonctionnalités (</w:t>
      </w:r>
      <w:r w:rsidR="00851394">
        <w:rPr>
          <w:rFonts w:asciiTheme="minorHAnsi" w:hAnsiTheme="minorHAnsi"/>
        </w:rPr>
        <w:t>communauté d’énergie, gestion des payements, import et export des données</w:t>
      </w:r>
      <w:r w:rsidRPr="003C1FCF">
        <w:rPr>
          <w:rFonts w:asciiTheme="minorHAnsi" w:hAnsiTheme="minorHAnsi"/>
        </w:rPr>
        <w:t>).</w:t>
      </w:r>
    </w:p>
    <w:p w:rsidRPr="003C1FCF" w:rsidR="005747A5" w:rsidP="453C1DD9" w:rsidRDefault="0CC8D82A" w14:paraId="3E4508F6" w14:textId="77777777">
      <w:pPr>
        <w:pStyle w:val="Titre3"/>
        <w:rPr>
          <w:rStyle w:val="lev"/>
        </w:rPr>
      </w:pPr>
      <w:bookmarkStart w:name="_Toc214554808" w:id="222"/>
      <w:bookmarkStart w:name="_Toc1720907653" w:id="223"/>
      <w:r w:rsidRPr="453C1DD9">
        <w:rPr>
          <w:rStyle w:val="lev"/>
        </w:rPr>
        <w:t>10.4.3 Maintenance préventive</w:t>
      </w:r>
      <w:bookmarkEnd w:id="222"/>
      <w:bookmarkEnd w:id="223"/>
    </w:p>
    <w:p w:rsidRPr="003C1FCF" w:rsidR="005747A5" w:rsidP="005747A5" w:rsidRDefault="005747A5" w14:paraId="7975A98B" w14:textId="77777777">
      <w:pPr>
        <w:pStyle w:val="NormalWeb"/>
        <w:rPr>
          <w:rFonts w:asciiTheme="minorHAnsi" w:hAnsiTheme="minorHAnsi"/>
        </w:rPr>
      </w:pPr>
      <w:r w:rsidRPr="003C1FCF">
        <w:rPr>
          <w:rFonts w:asciiTheme="minorHAnsi" w:hAnsiTheme="minorHAnsi"/>
        </w:rPr>
        <w:t>Mises à jour régulières des dépendances (.NET, Blazor, Bootstrap), amélioration continue du code (SOLID, Clean Architecture), optimisation des performances et gestion proactive des logs.</w:t>
      </w:r>
    </w:p>
    <w:p w:rsidRPr="003C1FCF" w:rsidR="005747A5" w:rsidP="453C1DD9" w:rsidRDefault="0CC8D82A" w14:paraId="31F63414" w14:textId="77777777">
      <w:pPr>
        <w:pStyle w:val="Titre3"/>
        <w:rPr>
          <w:rStyle w:val="lev"/>
        </w:rPr>
      </w:pPr>
      <w:bookmarkStart w:name="_Toc214554809" w:id="224"/>
      <w:bookmarkStart w:name="_Toc763584259" w:id="225"/>
      <w:r w:rsidRPr="453C1DD9">
        <w:rPr>
          <w:rStyle w:val="lev"/>
        </w:rPr>
        <w:t>10.4.4 Maintenance adaptative</w:t>
      </w:r>
      <w:bookmarkEnd w:id="224"/>
      <w:bookmarkEnd w:id="225"/>
    </w:p>
    <w:p w:rsidRPr="003C1FCF" w:rsidR="005747A5" w:rsidP="005747A5" w:rsidRDefault="005747A5" w14:paraId="4D38C366" w14:textId="77777777">
      <w:pPr>
        <w:pStyle w:val="NormalWeb"/>
        <w:rPr>
          <w:rFonts w:asciiTheme="minorHAnsi" w:hAnsiTheme="minorHAnsi"/>
        </w:rPr>
      </w:pPr>
      <w:r w:rsidRPr="003C1FCF">
        <w:rPr>
          <w:rFonts w:asciiTheme="minorHAnsi" w:hAnsiTheme="minorHAnsi"/>
        </w:rPr>
        <w:t>Adaptation aux évolutions externes : navigateurs, nouvelles versions de .NET/Blazor, changements des services cloud (Azure).</w:t>
      </w:r>
      <w:r w:rsidRPr="003C1FCF">
        <w:rPr>
          <w:rFonts w:asciiTheme="minorHAnsi" w:hAnsiTheme="minorHAnsi"/>
        </w:rPr>
        <w:br/>
      </w:r>
      <w:r w:rsidRPr="003C1FCF">
        <w:rPr>
          <w:rFonts w:asciiTheme="minorHAnsi" w:hAnsiTheme="minorHAnsi"/>
        </w:rPr>
        <w:t>Garantit la pérennité et la compatibilité du système.</w:t>
      </w:r>
    </w:p>
    <w:p w:rsidRPr="003C1FCF" w:rsidR="005747A5" w:rsidP="453C1DD9" w:rsidRDefault="0CC8D82A" w14:paraId="15ACFB9F" w14:textId="77777777">
      <w:pPr>
        <w:pStyle w:val="Titre3"/>
        <w:rPr>
          <w:rStyle w:val="lev"/>
        </w:rPr>
      </w:pPr>
      <w:bookmarkStart w:name="_Toc214554810" w:id="226"/>
      <w:bookmarkStart w:name="_Toc963819250" w:id="227"/>
      <w:r w:rsidRPr="453C1DD9">
        <w:rPr>
          <w:rStyle w:val="lev"/>
        </w:rPr>
        <w:t>10.4.5 Gestion des versions</w:t>
      </w:r>
      <w:bookmarkEnd w:id="226"/>
      <w:bookmarkEnd w:id="227"/>
    </w:p>
    <w:p w:rsidRPr="003C1FCF" w:rsidR="005747A5" w:rsidP="005747A5" w:rsidRDefault="005747A5" w14:paraId="283DB4E4" w14:textId="77777777">
      <w:pPr>
        <w:pStyle w:val="NormalWeb"/>
        <w:rPr>
          <w:rFonts w:asciiTheme="minorHAnsi" w:hAnsiTheme="minorHAnsi"/>
        </w:rPr>
      </w:pPr>
      <w:r w:rsidRPr="003C1FCF">
        <w:rPr>
          <w:rFonts w:asciiTheme="minorHAnsi" w:hAnsiTheme="minorHAnsi"/>
        </w:rPr>
        <w:t>Déploiements versionnés via GitHub et CI/CD, documentation des changements, validation systématique en environnement de test avant mise en production.</w:t>
      </w:r>
    </w:p>
    <w:p w:rsidRPr="00405A4A" w:rsidR="005747A5" w:rsidP="005747A5" w:rsidRDefault="005747A5" w14:paraId="62515628" w14:textId="77777777"/>
    <w:p w:rsidR="005747A5" w:rsidP="005747A5" w:rsidRDefault="0CC8D82A" w14:paraId="656339BC" w14:textId="77777777">
      <w:pPr>
        <w:pStyle w:val="Titre2"/>
      </w:pPr>
      <w:bookmarkStart w:name="_Toc214554811" w:id="228"/>
      <w:bookmarkStart w:name="_Toc1424944350" w:id="229"/>
      <w:r>
        <w:t>10.5. Lexique</w:t>
      </w:r>
      <w:bookmarkEnd w:id="228"/>
      <w:bookmarkEnd w:id="229"/>
      <w:r>
        <w:t xml:space="preserve"> </w:t>
      </w:r>
    </w:p>
    <w:p w:rsidR="1D015B5F" w:rsidP="453C1DD9" w:rsidRDefault="1D015B5F" w14:paraId="71D09647" w14:textId="488B36AC">
      <w:pPr>
        <w:pStyle w:val="Titre4"/>
        <w:spacing w:before="0" w:after="319"/>
        <w:rPr>
          <w:rFonts w:ascii="Aptos" w:hAnsi="Aptos" w:eastAsia="Aptos" w:cs="Aptos"/>
        </w:rPr>
      </w:pPr>
      <w:bookmarkStart w:name="_Toc1168260059" w:id="230"/>
      <w:r w:rsidRPr="453C1DD9">
        <w:rPr>
          <w:rFonts w:ascii="Aptos" w:hAnsi="Aptos" w:eastAsia="Aptos" w:cs="Aptos"/>
        </w:rPr>
        <w:t>A. Vocabulaire Métier (Énergie &amp; Régional)</w:t>
      </w:r>
      <w:bookmarkEnd w:id="230"/>
    </w:p>
    <w:p w:rsidR="1D015B5F" w:rsidP="453C1DD9" w:rsidRDefault="1D015B5F" w14:paraId="58B9E66E" w14:textId="22C04DFF">
      <w:pPr>
        <w:pStyle w:val="Paragraphedeliste"/>
        <w:numPr>
          <w:ilvl w:val="0"/>
          <w:numId w:val="4"/>
        </w:numPr>
        <w:spacing w:before="240" w:after="240"/>
        <w:rPr>
          <w:rFonts w:ascii="Aptos" w:hAnsi="Aptos" w:eastAsia="Aptos" w:cs="Aptos"/>
        </w:rPr>
      </w:pPr>
      <w:r w:rsidRPr="453C1DD9">
        <w:rPr>
          <w:rFonts w:ascii="Aptos" w:hAnsi="Aptos" w:eastAsia="Aptos" w:cs="Aptos"/>
          <w:b/>
          <w:bCs/>
        </w:rPr>
        <w:t>Acheteur :</w:t>
      </w:r>
      <w:r w:rsidRPr="453C1DD9">
        <w:rPr>
          <w:rFonts w:ascii="Aptos" w:hAnsi="Aptos" w:eastAsia="Aptos" w:cs="Aptos"/>
        </w:rPr>
        <w:t xml:space="preserve"> Utilisateur résidant à Bruxelles souhaitant acquérir de l'énergie locale à un tarif avantageux.</w:t>
      </w:r>
    </w:p>
    <w:p w:rsidR="1D015B5F" w:rsidP="453C1DD9" w:rsidRDefault="1D015B5F" w14:paraId="74A3D927" w14:textId="30B56428">
      <w:pPr>
        <w:pStyle w:val="Paragraphedeliste"/>
        <w:numPr>
          <w:ilvl w:val="0"/>
          <w:numId w:val="4"/>
        </w:numPr>
        <w:spacing w:before="240" w:after="240"/>
        <w:rPr>
          <w:rFonts w:ascii="Aptos" w:hAnsi="Aptos" w:eastAsia="Aptos" w:cs="Aptos"/>
        </w:rPr>
      </w:pPr>
      <w:r w:rsidRPr="453C1DD9">
        <w:rPr>
          <w:rFonts w:ascii="Aptos" w:hAnsi="Aptos" w:eastAsia="Aptos" w:cs="Aptos"/>
          <w:b/>
          <w:bCs/>
        </w:rPr>
        <w:t>Brugel :</w:t>
      </w:r>
      <w:r w:rsidRPr="453C1DD9">
        <w:rPr>
          <w:rFonts w:ascii="Aptos" w:hAnsi="Aptos" w:eastAsia="Aptos" w:cs="Aptos"/>
        </w:rPr>
        <w:t xml:space="preserve"> Le régulateur régional des marchés de l'électricité et du gaz en Région de Bruxelles-Capitale.</w:t>
      </w:r>
    </w:p>
    <w:p w:rsidR="1D015B5F" w:rsidP="453C1DD9" w:rsidRDefault="1D015B5F" w14:paraId="56C72338" w14:textId="37B0BED6">
      <w:pPr>
        <w:pStyle w:val="Paragraphedeliste"/>
        <w:numPr>
          <w:ilvl w:val="0"/>
          <w:numId w:val="4"/>
        </w:numPr>
        <w:spacing w:before="240" w:after="240"/>
        <w:rPr>
          <w:rFonts w:ascii="Aptos" w:hAnsi="Aptos" w:eastAsia="Aptos" w:cs="Aptos"/>
        </w:rPr>
      </w:pPr>
      <w:r w:rsidRPr="453C1DD9">
        <w:rPr>
          <w:rFonts w:ascii="Aptos" w:hAnsi="Aptos" w:eastAsia="Aptos" w:cs="Aptos"/>
          <w:b/>
          <w:bCs/>
        </w:rPr>
        <w:t>Code EAN :</w:t>
      </w:r>
      <w:r w:rsidRPr="453C1DD9">
        <w:rPr>
          <w:rFonts w:ascii="Aptos" w:hAnsi="Aptos" w:eastAsia="Aptos" w:cs="Aptos"/>
        </w:rPr>
        <w:t xml:space="preserve"> Identifiant unique (18 chiffres) d'un point de raccordement au réseau électrique.</w:t>
      </w:r>
    </w:p>
    <w:p w:rsidR="1D015B5F" w:rsidP="453C1DD9" w:rsidRDefault="1D015B5F" w14:paraId="4E195279" w14:textId="3599F15F">
      <w:pPr>
        <w:pStyle w:val="Paragraphedeliste"/>
        <w:numPr>
          <w:ilvl w:val="0"/>
          <w:numId w:val="4"/>
        </w:numPr>
        <w:spacing w:before="240" w:after="240"/>
        <w:rPr>
          <w:rFonts w:ascii="Aptos" w:hAnsi="Aptos" w:eastAsia="Aptos" w:cs="Aptos"/>
        </w:rPr>
      </w:pPr>
      <w:r w:rsidRPr="453C1DD9">
        <w:rPr>
          <w:rFonts w:ascii="Aptos" w:hAnsi="Aptos" w:eastAsia="Aptos" w:cs="Aptos"/>
          <w:b/>
          <w:bCs/>
        </w:rPr>
        <w:t>Compteur Intelligent :</w:t>
      </w:r>
      <w:r w:rsidRPr="453C1DD9">
        <w:rPr>
          <w:rFonts w:ascii="Aptos" w:hAnsi="Aptos" w:eastAsia="Aptos" w:cs="Aptos"/>
        </w:rPr>
        <w:t xml:space="preserve"> Appareil de mesure numérique capable de transmettre les index de consommation et d'injection de manière bidirectionnelle.</w:t>
      </w:r>
    </w:p>
    <w:p w:rsidR="1D015B5F" w:rsidP="453C1DD9" w:rsidRDefault="1D015B5F" w14:paraId="39DC9380" w14:textId="684EF6E1">
      <w:pPr>
        <w:pStyle w:val="Paragraphedeliste"/>
        <w:numPr>
          <w:ilvl w:val="0"/>
          <w:numId w:val="4"/>
        </w:numPr>
        <w:spacing w:before="240" w:after="240"/>
        <w:rPr>
          <w:rFonts w:ascii="Aptos" w:hAnsi="Aptos" w:eastAsia="Aptos" w:cs="Aptos"/>
        </w:rPr>
      </w:pPr>
      <w:r w:rsidRPr="453C1DD9">
        <w:rPr>
          <w:rFonts w:ascii="Aptos" w:hAnsi="Aptos" w:eastAsia="Aptos" w:cs="Aptos"/>
          <w:b/>
          <w:bCs/>
        </w:rPr>
        <w:t>GRD (Gestionnaire de Réseau de Distribution) :</w:t>
      </w:r>
      <w:r w:rsidRPr="453C1DD9">
        <w:rPr>
          <w:rFonts w:ascii="Aptos" w:hAnsi="Aptos" w:eastAsia="Aptos" w:cs="Aptos"/>
        </w:rPr>
        <w:t xml:space="preserve"> Entité responsable de l'exploitation et de l'entretien du réseau (Sibelga à Bruxelles).</w:t>
      </w:r>
    </w:p>
    <w:p w:rsidR="1D015B5F" w:rsidP="453C1DD9" w:rsidRDefault="1D015B5F" w14:paraId="423F2A47" w14:textId="5BC1348A">
      <w:pPr>
        <w:pStyle w:val="Paragraphedeliste"/>
        <w:numPr>
          <w:ilvl w:val="0"/>
          <w:numId w:val="4"/>
        </w:numPr>
        <w:spacing w:before="240" w:after="240"/>
        <w:rPr>
          <w:rFonts w:ascii="Aptos" w:hAnsi="Aptos" w:eastAsia="Aptos" w:cs="Aptos"/>
        </w:rPr>
      </w:pPr>
      <w:r w:rsidRPr="453C1DD9">
        <w:rPr>
          <w:rFonts w:ascii="Aptos" w:hAnsi="Aptos" w:eastAsia="Aptos" w:cs="Aptos"/>
          <w:b/>
          <w:bCs/>
        </w:rPr>
        <w:t>Périmètre de partage :</w:t>
      </w:r>
      <w:r w:rsidRPr="453C1DD9">
        <w:rPr>
          <w:rFonts w:ascii="Aptos" w:hAnsi="Aptos" w:eastAsia="Aptos" w:cs="Aptos"/>
        </w:rPr>
        <w:t xml:space="preserve"> Zone géographique ou technique définissant la proximité entre les membres et influençant les frais de réseau (Type A, B, C ou D).</w:t>
      </w:r>
    </w:p>
    <w:p w:rsidR="1D015B5F" w:rsidP="453C1DD9" w:rsidRDefault="1D015B5F" w14:paraId="1BE904C7" w14:textId="3A6C5C36">
      <w:pPr>
        <w:pStyle w:val="Paragraphedeliste"/>
        <w:numPr>
          <w:ilvl w:val="0"/>
          <w:numId w:val="4"/>
        </w:numPr>
        <w:spacing w:before="240" w:after="240"/>
        <w:rPr>
          <w:rFonts w:ascii="Aptos" w:hAnsi="Aptos" w:eastAsia="Aptos" w:cs="Aptos"/>
        </w:rPr>
      </w:pPr>
      <w:r w:rsidRPr="453C1DD9">
        <w:rPr>
          <w:rFonts w:ascii="Aptos" w:hAnsi="Aptos" w:eastAsia="Aptos" w:cs="Aptos"/>
          <w:b/>
          <w:bCs/>
        </w:rPr>
        <w:t>Prosumer (Vendeur) :</w:t>
      </w:r>
      <w:r w:rsidRPr="453C1DD9">
        <w:rPr>
          <w:rFonts w:ascii="Aptos" w:hAnsi="Aptos" w:eastAsia="Aptos" w:cs="Aptos"/>
        </w:rPr>
        <w:t xml:space="preserve"> Producteur d'énergie renouvelable (ex : via panneaux solaires) qui consomme sa propre production et vend son surplus.</w:t>
      </w:r>
    </w:p>
    <w:p w:rsidR="1D015B5F" w:rsidP="453C1DD9" w:rsidRDefault="1D015B5F" w14:paraId="37AB8ABF" w14:textId="692C9DBB">
      <w:pPr>
        <w:pStyle w:val="Titre4"/>
        <w:spacing w:before="319" w:after="319"/>
        <w:rPr>
          <w:rFonts w:ascii="Aptos" w:hAnsi="Aptos" w:eastAsia="Aptos" w:cs="Aptos"/>
        </w:rPr>
      </w:pPr>
      <w:bookmarkStart w:name="_Toc923772825" w:id="231"/>
      <w:r w:rsidRPr="453C1DD9">
        <w:rPr>
          <w:rFonts w:ascii="Aptos" w:hAnsi="Aptos" w:eastAsia="Aptos" w:cs="Aptos"/>
        </w:rPr>
        <w:t>B. Vocabulaire Architecture &amp; Backend</w:t>
      </w:r>
      <w:bookmarkEnd w:id="231"/>
    </w:p>
    <w:p w:rsidR="1D015B5F" w:rsidP="453C1DD9" w:rsidRDefault="1D015B5F" w14:paraId="597A48DB" w14:textId="637374F9">
      <w:pPr>
        <w:pStyle w:val="Paragraphedeliste"/>
        <w:numPr>
          <w:ilvl w:val="0"/>
          <w:numId w:val="3"/>
        </w:numPr>
        <w:spacing w:before="240" w:after="240"/>
        <w:rPr>
          <w:rFonts w:ascii="Aptos" w:hAnsi="Aptos" w:eastAsia="Aptos" w:cs="Aptos"/>
        </w:rPr>
      </w:pPr>
      <w:r w:rsidRPr="453C1DD9">
        <w:rPr>
          <w:rFonts w:ascii="Aptos" w:hAnsi="Aptos" w:eastAsia="Aptos" w:cs="Aptos"/>
          <w:b/>
          <w:bCs/>
        </w:rPr>
        <w:t>AES (Advanced Encryption Standard) :</w:t>
      </w:r>
      <w:r w:rsidRPr="453C1DD9">
        <w:rPr>
          <w:rFonts w:ascii="Aptos" w:hAnsi="Aptos" w:eastAsia="Aptos" w:cs="Aptos"/>
        </w:rPr>
        <w:t xml:space="preserve"> Algorithme de chiffrement symétrique utilisé pour protéger les données sensibles (EAN, GPS) au repos.</w:t>
      </w:r>
    </w:p>
    <w:p w:rsidR="1D015B5F" w:rsidP="453C1DD9" w:rsidRDefault="1D015B5F" w14:paraId="3325DE61" w14:textId="11D40663">
      <w:pPr>
        <w:pStyle w:val="Paragraphedeliste"/>
        <w:numPr>
          <w:ilvl w:val="0"/>
          <w:numId w:val="3"/>
        </w:numPr>
        <w:spacing w:before="240" w:after="240"/>
        <w:rPr>
          <w:rFonts w:ascii="Aptos" w:hAnsi="Aptos" w:eastAsia="Aptos" w:cs="Aptos"/>
        </w:rPr>
      </w:pPr>
      <w:r w:rsidRPr="453C1DD9">
        <w:rPr>
          <w:rFonts w:ascii="Aptos" w:hAnsi="Aptos" w:eastAsia="Aptos" w:cs="Aptos"/>
          <w:b/>
          <w:bCs/>
        </w:rPr>
        <w:t>API REST :</w:t>
      </w:r>
      <w:r w:rsidRPr="453C1DD9">
        <w:rPr>
          <w:rFonts w:ascii="Aptos" w:hAnsi="Aptos" w:eastAsia="Aptos" w:cs="Aptos"/>
        </w:rPr>
        <w:t xml:space="preserve"> Interface permettant au Front-end de communiquer avec le Back-end via des requêtes HTTP structurées.</w:t>
      </w:r>
    </w:p>
    <w:p w:rsidR="1D015B5F" w:rsidP="453C1DD9" w:rsidRDefault="1D015B5F" w14:paraId="761FD6CE" w14:textId="4076D559">
      <w:pPr>
        <w:pStyle w:val="Paragraphedeliste"/>
        <w:numPr>
          <w:ilvl w:val="0"/>
          <w:numId w:val="3"/>
        </w:numPr>
        <w:spacing w:before="240" w:after="240"/>
        <w:rPr>
          <w:rFonts w:ascii="Aptos" w:hAnsi="Aptos" w:eastAsia="Aptos" w:cs="Aptos"/>
        </w:rPr>
      </w:pPr>
      <w:r w:rsidRPr="453C1DD9">
        <w:rPr>
          <w:rFonts w:ascii="Aptos" w:hAnsi="Aptos" w:eastAsia="Aptos" w:cs="Aptos"/>
          <w:b/>
          <w:bCs/>
        </w:rPr>
        <w:t>Clean Architecture :</w:t>
      </w:r>
      <w:r w:rsidRPr="453C1DD9">
        <w:rPr>
          <w:rFonts w:ascii="Aptos" w:hAnsi="Aptos" w:eastAsia="Aptos" w:cs="Aptos"/>
        </w:rPr>
        <w:t xml:space="preserve"> Modèle d'organisation logicielle en couches indépendantes (Domain, Application, Infrastructure, Web) facilitant la maintenance.</w:t>
      </w:r>
    </w:p>
    <w:p w:rsidR="1D015B5F" w:rsidP="453C1DD9" w:rsidRDefault="1D015B5F" w14:paraId="583CC7EB" w14:textId="383116A4">
      <w:pPr>
        <w:pStyle w:val="Paragraphedeliste"/>
        <w:numPr>
          <w:ilvl w:val="0"/>
          <w:numId w:val="3"/>
        </w:numPr>
        <w:spacing w:before="240" w:after="240"/>
        <w:rPr>
          <w:rFonts w:ascii="Aptos" w:hAnsi="Aptos" w:eastAsia="Aptos" w:cs="Aptos"/>
        </w:rPr>
      </w:pPr>
      <w:r w:rsidRPr="453C1DD9">
        <w:rPr>
          <w:rFonts w:ascii="Aptos" w:hAnsi="Aptos" w:eastAsia="Aptos" w:cs="Aptos"/>
          <w:b/>
          <w:bCs/>
        </w:rPr>
        <w:t>CQRS (Command Query Responsibility Segregation) :</w:t>
      </w:r>
      <w:r w:rsidRPr="453C1DD9">
        <w:rPr>
          <w:rFonts w:ascii="Aptos" w:hAnsi="Aptos" w:eastAsia="Aptos" w:cs="Aptos"/>
        </w:rPr>
        <w:t xml:space="preserve"> Pattern séparant les opérations de lecture (Query) des opérations d'écriture (Command) pour optimiser les performances.</w:t>
      </w:r>
    </w:p>
    <w:p w:rsidR="1D015B5F" w:rsidP="453C1DD9" w:rsidRDefault="1D015B5F" w14:paraId="00DA0254" w14:textId="7CBF5735">
      <w:pPr>
        <w:pStyle w:val="Paragraphedeliste"/>
        <w:numPr>
          <w:ilvl w:val="0"/>
          <w:numId w:val="3"/>
        </w:numPr>
        <w:spacing w:before="240" w:after="240"/>
        <w:rPr>
          <w:rFonts w:ascii="Aptos" w:hAnsi="Aptos" w:eastAsia="Aptos" w:cs="Aptos"/>
        </w:rPr>
      </w:pPr>
      <w:r w:rsidRPr="453C1DD9">
        <w:rPr>
          <w:rFonts w:ascii="Aptos" w:hAnsi="Aptos" w:eastAsia="Aptos" w:cs="Aptos"/>
          <w:b/>
          <w:bCs/>
        </w:rPr>
        <w:t>DTO (Data Transfer Object) :</w:t>
      </w:r>
      <w:r w:rsidRPr="453C1DD9">
        <w:rPr>
          <w:rFonts w:ascii="Aptos" w:hAnsi="Aptos" w:eastAsia="Aptos" w:cs="Aptos"/>
        </w:rPr>
        <w:t xml:space="preserve"> Objet servant uniquement à transporter des données entre l'API et l'interface utilisateur sans exposer le modèle interne.</w:t>
      </w:r>
    </w:p>
    <w:p w:rsidR="1D015B5F" w:rsidP="453C1DD9" w:rsidRDefault="1D015B5F" w14:paraId="777B0CD1" w14:textId="38298DA6">
      <w:pPr>
        <w:pStyle w:val="Paragraphedeliste"/>
        <w:numPr>
          <w:ilvl w:val="0"/>
          <w:numId w:val="3"/>
        </w:numPr>
        <w:spacing w:before="240" w:after="240"/>
        <w:rPr>
          <w:rFonts w:ascii="Aptos" w:hAnsi="Aptos" w:eastAsia="Aptos" w:cs="Aptos"/>
        </w:rPr>
      </w:pPr>
      <w:r w:rsidRPr="453C1DD9">
        <w:rPr>
          <w:rFonts w:ascii="Aptos" w:hAnsi="Aptos" w:eastAsia="Aptos" w:cs="Aptos"/>
          <w:b/>
          <w:bCs/>
        </w:rPr>
        <w:t>Identity API Endpoints :</w:t>
      </w:r>
      <w:r w:rsidRPr="453C1DD9">
        <w:rPr>
          <w:rFonts w:ascii="Aptos" w:hAnsi="Aptos" w:eastAsia="Aptos" w:cs="Aptos"/>
        </w:rPr>
        <w:t xml:space="preserve"> Fonctionnalité native de .NET permettant de gérer l'authentification (login, register) de manière standardisée.</w:t>
      </w:r>
    </w:p>
    <w:p w:rsidR="1D015B5F" w:rsidP="453C1DD9" w:rsidRDefault="1D015B5F" w14:paraId="0375A9C7" w14:textId="126B6B43">
      <w:pPr>
        <w:pStyle w:val="Paragraphedeliste"/>
        <w:numPr>
          <w:ilvl w:val="0"/>
          <w:numId w:val="3"/>
        </w:numPr>
        <w:spacing w:before="240" w:after="240"/>
        <w:rPr>
          <w:rFonts w:ascii="Aptos" w:hAnsi="Aptos" w:eastAsia="Aptos" w:cs="Aptos"/>
        </w:rPr>
      </w:pPr>
      <w:r w:rsidRPr="453C1DD9">
        <w:rPr>
          <w:rFonts w:ascii="Aptos" w:hAnsi="Aptos" w:eastAsia="Aptos" w:cs="Aptos"/>
          <w:b/>
          <w:bCs/>
        </w:rPr>
        <w:t>JWT (JSON Web Token) :</w:t>
      </w:r>
      <w:r w:rsidRPr="453C1DD9">
        <w:rPr>
          <w:rFonts w:ascii="Aptos" w:hAnsi="Aptos" w:eastAsia="Aptos" w:cs="Aptos"/>
        </w:rPr>
        <w:t xml:space="preserve"> Jeton sécurisé permettant d’authentifier les utilisateurs et de transporter leurs droits (rôles).</w:t>
      </w:r>
    </w:p>
    <w:p w:rsidR="1D015B5F" w:rsidP="453C1DD9" w:rsidRDefault="1D015B5F" w14:paraId="390BA5EE" w14:textId="4D1E88A8">
      <w:pPr>
        <w:pStyle w:val="Paragraphedeliste"/>
        <w:numPr>
          <w:ilvl w:val="0"/>
          <w:numId w:val="3"/>
        </w:numPr>
        <w:spacing w:before="240" w:after="240"/>
        <w:rPr>
          <w:rFonts w:ascii="Aptos" w:hAnsi="Aptos" w:eastAsia="Aptos" w:cs="Aptos"/>
        </w:rPr>
      </w:pPr>
      <w:r w:rsidRPr="453C1DD9">
        <w:rPr>
          <w:rFonts w:ascii="Aptos" w:hAnsi="Aptos" w:eastAsia="Aptos" w:cs="Aptos"/>
          <w:b/>
          <w:bCs/>
        </w:rPr>
        <w:t>ORM (Object-Relational Mapper) :</w:t>
      </w:r>
      <w:r w:rsidRPr="453C1DD9">
        <w:rPr>
          <w:rFonts w:ascii="Aptos" w:hAnsi="Aptos" w:eastAsia="Aptos" w:cs="Aptos"/>
        </w:rPr>
        <w:t xml:space="preserve"> Outil permettant d'interagir avec la base de données via des objets C# (EF Core pour l'écriture, Dapper pour la lecture rapide).</w:t>
      </w:r>
    </w:p>
    <w:p w:rsidR="1D015B5F" w:rsidP="453C1DD9" w:rsidRDefault="1D015B5F" w14:paraId="307AF0C0" w14:textId="1EAAD874">
      <w:pPr>
        <w:pStyle w:val="Titre4"/>
        <w:spacing w:before="319" w:after="319"/>
        <w:rPr>
          <w:rFonts w:ascii="Aptos" w:hAnsi="Aptos" w:eastAsia="Aptos" w:cs="Aptos"/>
        </w:rPr>
      </w:pPr>
      <w:bookmarkStart w:name="_Toc284693121" w:id="232"/>
      <w:r w:rsidRPr="453C1DD9">
        <w:rPr>
          <w:rFonts w:ascii="Aptos" w:hAnsi="Aptos" w:eastAsia="Aptos" w:cs="Aptos"/>
        </w:rPr>
        <w:t>C. Vocabulaire Frontend &amp; Interface</w:t>
      </w:r>
      <w:bookmarkEnd w:id="232"/>
    </w:p>
    <w:p w:rsidR="1D015B5F" w:rsidP="453C1DD9" w:rsidRDefault="1D015B5F" w14:paraId="5619D4D5" w14:textId="55C8E661">
      <w:pPr>
        <w:pStyle w:val="Paragraphedeliste"/>
        <w:numPr>
          <w:ilvl w:val="0"/>
          <w:numId w:val="2"/>
        </w:numPr>
        <w:spacing w:before="240" w:after="240"/>
        <w:rPr>
          <w:rFonts w:ascii="Aptos" w:hAnsi="Aptos" w:eastAsia="Aptos" w:cs="Aptos"/>
        </w:rPr>
      </w:pPr>
      <w:r w:rsidRPr="453C1DD9">
        <w:rPr>
          <w:rFonts w:ascii="Aptos" w:hAnsi="Aptos" w:eastAsia="Aptos" w:cs="Aptos"/>
          <w:b/>
          <w:bCs/>
        </w:rPr>
        <w:t>Blazor WebAssembly (WASM) :</w:t>
      </w:r>
      <w:r w:rsidRPr="453C1DD9">
        <w:rPr>
          <w:rFonts w:ascii="Aptos" w:hAnsi="Aptos" w:eastAsia="Aptos" w:cs="Aptos"/>
        </w:rPr>
        <w:t xml:space="preserve"> Framework .NET permettant d'exécuter du code C# directement dans le navigateur côté client.</w:t>
      </w:r>
    </w:p>
    <w:p w:rsidR="1D015B5F" w:rsidP="453C1DD9" w:rsidRDefault="1D015B5F" w14:paraId="37F15F45" w14:textId="1BF9E933">
      <w:pPr>
        <w:pStyle w:val="Paragraphedeliste"/>
        <w:numPr>
          <w:ilvl w:val="0"/>
          <w:numId w:val="2"/>
        </w:numPr>
        <w:spacing w:before="240" w:after="240"/>
        <w:rPr>
          <w:rFonts w:ascii="Aptos" w:hAnsi="Aptos" w:eastAsia="Aptos" w:cs="Aptos"/>
        </w:rPr>
      </w:pPr>
      <w:r w:rsidRPr="453C1DD9">
        <w:rPr>
          <w:rFonts w:ascii="Aptos" w:hAnsi="Aptos" w:eastAsia="Aptos" w:cs="Aptos"/>
          <w:b/>
          <w:bCs/>
        </w:rPr>
        <w:t>IndexedDB :</w:t>
      </w:r>
      <w:r w:rsidRPr="453C1DD9">
        <w:rPr>
          <w:rFonts w:ascii="Aptos" w:hAnsi="Aptos" w:eastAsia="Aptos" w:cs="Aptos"/>
        </w:rPr>
        <w:t xml:space="preserve"> Base de données locale au navigateur permettant le stockage de données en mode hors-ligne.</w:t>
      </w:r>
    </w:p>
    <w:p w:rsidR="1D015B5F" w:rsidP="453C1DD9" w:rsidRDefault="1D015B5F" w14:paraId="4A29B621" w14:textId="0210A520">
      <w:pPr>
        <w:pStyle w:val="Paragraphedeliste"/>
        <w:numPr>
          <w:ilvl w:val="0"/>
          <w:numId w:val="2"/>
        </w:numPr>
        <w:spacing w:before="240" w:after="240"/>
        <w:rPr>
          <w:rFonts w:ascii="Aptos" w:hAnsi="Aptos" w:eastAsia="Aptos" w:cs="Aptos"/>
        </w:rPr>
      </w:pPr>
      <w:r w:rsidRPr="453C1DD9">
        <w:rPr>
          <w:rFonts w:ascii="Aptos" w:hAnsi="Aptos" w:eastAsia="Aptos" w:cs="Aptos"/>
          <w:b/>
          <w:bCs/>
        </w:rPr>
        <w:t>PWA (Progressive Web App) :</w:t>
      </w:r>
      <w:r w:rsidRPr="453C1DD9">
        <w:rPr>
          <w:rFonts w:ascii="Aptos" w:hAnsi="Aptos" w:eastAsia="Aptos" w:cs="Aptos"/>
        </w:rPr>
        <w:t xml:space="preserve"> Application web installable sur mobile et bureau, capable de fonctionner partiellement sans connexion réseau.</w:t>
      </w:r>
    </w:p>
    <w:p w:rsidR="1D015B5F" w:rsidP="453C1DD9" w:rsidRDefault="1D015B5F" w14:paraId="1C9135EE" w14:textId="3BF6A665">
      <w:pPr>
        <w:pStyle w:val="Paragraphedeliste"/>
        <w:numPr>
          <w:ilvl w:val="0"/>
          <w:numId w:val="2"/>
        </w:numPr>
        <w:spacing w:before="240" w:after="240"/>
        <w:rPr>
          <w:rFonts w:ascii="Aptos" w:hAnsi="Aptos" w:eastAsia="Aptos" w:cs="Aptos"/>
        </w:rPr>
      </w:pPr>
      <w:r w:rsidRPr="453C1DD9">
        <w:rPr>
          <w:rFonts w:ascii="Aptos" w:hAnsi="Aptos" w:eastAsia="Aptos" w:cs="Aptos"/>
          <w:b/>
          <w:bCs/>
        </w:rPr>
        <w:t>Responsive Design :</w:t>
      </w:r>
      <w:r w:rsidRPr="453C1DD9">
        <w:rPr>
          <w:rFonts w:ascii="Aptos" w:hAnsi="Aptos" w:eastAsia="Aptos" w:cs="Aptos"/>
        </w:rPr>
        <w:t xml:space="preserve"> Conception d'interface s'adaptant automatiquement à la taille de l'écran (mobile, tablette, desktop).</w:t>
      </w:r>
    </w:p>
    <w:p w:rsidR="1D015B5F" w:rsidP="453C1DD9" w:rsidRDefault="1D015B5F" w14:paraId="5AC8D9BD" w14:textId="50D660E0">
      <w:pPr>
        <w:pStyle w:val="Paragraphedeliste"/>
        <w:numPr>
          <w:ilvl w:val="0"/>
          <w:numId w:val="2"/>
        </w:numPr>
        <w:spacing w:before="240" w:after="240"/>
        <w:rPr>
          <w:rFonts w:ascii="Aptos" w:hAnsi="Aptos" w:eastAsia="Aptos" w:cs="Aptos"/>
        </w:rPr>
      </w:pPr>
      <w:r w:rsidRPr="453C1DD9">
        <w:rPr>
          <w:rFonts w:ascii="Aptos" w:hAnsi="Aptos" w:eastAsia="Aptos" w:cs="Aptos"/>
          <w:b/>
          <w:bCs/>
        </w:rPr>
        <w:t>Service Worker :</w:t>
      </w:r>
      <w:r w:rsidRPr="453C1DD9">
        <w:rPr>
          <w:rFonts w:ascii="Aptos" w:hAnsi="Aptos" w:eastAsia="Aptos" w:cs="Aptos"/>
        </w:rPr>
        <w:t xml:space="preserve"> Script s'exécutant en arrière-plan du navigateur pour gérer le cache et la synchronisation des données hors-ligne.</w:t>
      </w:r>
    </w:p>
    <w:p w:rsidR="1D015B5F" w:rsidP="453C1DD9" w:rsidRDefault="1D015B5F" w14:paraId="6D5CEAC8" w14:textId="347E465E">
      <w:pPr>
        <w:pStyle w:val="Titre4"/>
        <w:spacing w:before="319" w:after="319"/>
        <w:rPr>
          <w:rFonts w:ascii="Aptos" w:hAnsi="Aptos" w:eastAsia="Aptos" w:cs="Aptos"/>
        </w:rPr>
      </w:pPr>
      <w:bookmarkStart w:name="_Toc1750859458" w:id="233"/>
      <w:r w:rsidRPr="453C1DD9">
        <w:rPr>
          <w:rFonts w:ascii="Aptos" w:hAnsi="Aptos" w:eastAsia="Aptos" w:cs="Aptos"/>
        </w:rPr>
        <w:t>D. Vocabulaire Gestion de Projet &amp; Qualité</w:t>
      </w:r>
      <w:bookmarkEnd w:id="233"/>
    </w:p>
    <w:p w:rsidR="1D015B5F" w:rsidP="453C1DD9" w:rsidRDefault="1D015B5F" w14:paraId="18449121" w14:textId="4715BD6C">
      <w:pPr>
        <w:pStyle w:val="Paragraphedeliste"/>
        <w:numPr>
          <w:ilvl w:val="0"/>
          <w:numId w:val="1"/>
        </w:numPr>
        <w:spacing w:before="240" w:after="240"/>
        <w:rPr>
          <w:rFonts w:ascii="Aptos" w:hAnsi="Aptos" w:eastAsia="Aptos" w:cs="Aptos"/>
        </w:rPr>
      </w:pPr>
      <w:r w:rsidRPr="453C1DD9">
        <w:rPr>
          <w:rFonts w:ascii="Aptos" w:hAnsi="Aptos" w:eastAsia="Aptos" w:cs="Aptos"/>
          <w:b/>
          <w:bCs/>
        </w:rPr>
        <w:t>MVP (Minimum Viable Product) :</w:t>
      </w:r>
      <w:r w:rsidRPr="453C1DD9">
        <w:rPr>
          <w:rFonts w:ascii="Aptos" w:hAnsi="Aptos" w:eastAsia="Aptos" w:cs="Aptos"/>
        </w:rPr>
        <w:t xml:space="preserve"> Version du produit contenant uniquement les fonctionnalités essentielles pour satisfaire les premiers utilisateurs.</w:t>
      </w:r>
    </w:p>
    <w:p w:rsidR="1D015B5F" w:rsidP="453C1DD9" w:rsidRDefault="1D015B5F" w14:paraId="194AA25F" w14:textId="0C98295E">
      <w:pPr>
        <w:pStyle w:val="Paragraphedeliste"/>
        <w:numPr>
          <w:ilvl w:val="0"/>
          <w:numId w:val="1"/>
        </w:numPr>
        <w:spacing w:before="240" w:after="240"/>
        <w:rPr>
          <w:rFonts w:ascii="Aptos" w:hAnsi="Aptos" w:eastAsia="Aptos" w:cs="Aptos"/>
          <w:lang w:val="en-US"/>
        </w:rPr>
      </w:pPr>
      <w:r w:rsidRPr="453C1DD9">
        <w:rPr>
          <w:rFonts w:ascii="Aptos" w:hAnsi="Aptos" w:eastAsia="Aptos" w:cs="Aptos"/>
          <w:b/>
          <w:bCs/>
          <w:lang w:val="en-US"/>
        </w:rPr>
        <w:t>MoSCoW :</w:t>
      </w:r>
      <w:r w:rsidRPr="453C1DD9">
        <w:rPr>
          <w:rFonts w:ascii="Aptos" w:hAnsi="Aptos" w:eastAsia="Aptos" w:cs="Aptos"/>
          <w:lang w:val="en-US"/>
        </w:rPr>
        <w:t xml:space="preserve"> Méthode de priorisation des fonctionnalités (Must have, Should have, Could have, Won't have this time).</w:t>
      </w:r>
    </w:p>
    <w:p w:rsidR="1D015B5F" w:rsidP="453C1DD9" w:rsidRDefault="1D015B5F" w14:paraId="2CF33175" w14:textId="5617E5CE">
      <w:pPr>
        <w:pStyle w:val="Paragraphedeliste"/>
        <w:numPr>
          <w:ilvl w:val="0"/>
          <w:numId w:val="1"/>
        </w:numPr>
        <w:spacing w:before="240" w:after="240"/>
        <w:rPr>
          <w:rFonts w:ascii="Aptos" w:hAnsi="Aptos" w:eastAsia="Aptos" w:cs="Aptos"/>
        </w:rPr>
      </w:pPr>
      <w:r w:rsidRPr="453C1DD9">
        <w:rPr>
          <w:rFonts w:ascii="Aptos" w:hAnsi="Aptos" w:eastAsia="Aptos" w:cs="Aptos"/>
          <w:b/>
          <w:bCs/>
        </w:rPr>
        <w:t>Tests Unitaires :</w:t>
      </w:r>
      <w:r w:rsidRPr="453C1DD9">
        <w:rPr>
          <w:rFonts w:ascii="Aptos" w:hAnsi="Aptos" w:eastAsia="Aptos" w:cs="Aptos"/>
        </w:rPr>
        <w:t xml:space="preserve"> Tests visant à vérifier le bon fonctionnement d'un composant ou d'une fonction isolée.</w:t>
      </w:r>
    </w:p>
    <w:p w:rsidR="1D015B5F" w:rsidP="453C1DD9" w:rsidRDefault="1D015B5F" w14:paraId="171DDA3E" w14:textId="4DE5E58A">
      <w:pPr>
        <w:pStyle w:val="Paragraphedeliste"/>
        <w:numPr>
          <w:ilvl w:val="0"/>
          <w:numId w:val="1"/>
        </w:numPr>
        <w:spacing w:before="240" w:after="240"/>
        <w:rPr>
          <w:rFonts w:ascii="Aptos" w:hAnsi="Aptos" w:eastAsia="Aptos" w:cs="Aptos"/>
        </w:rPr>
      </w:pPr>
      <w:r w:rsidRPr="453C1DD9">
        <w:rPr>
          <w:rFonts w:ascii="Aptos" w:hAnsi="Aptos" w:eastAsia="Aptos" w:cs="Aptos"/>
          <w:b/>
          <w:bCs/>
        </w:rPr>
        <w:t>User Story :</w:t>
      </w:r>
      <w:r w:rsidRPr="453C1DD9">
        <w:rPr>
          <w:rFonts w:ascii="Aptos" w:hAnsi="Aptos" w:eastAsia="Aptos" w:cs="Aptos"/>
        </w:rPr>
        <w:t xml:space="preserve"> Description courte d'une fonctionnalité du point de vue de l'utilisateur final.</w:t>
      </w:r>
    </w:p>
    <w:p w:rsidR="453C1DD9" w:rsidRDefault="453C1DD9" w14:paraId="02AFADBB" w14:textId="47D1153F"/>
    <w:p w:rsidR="00B20CC0" w:rsidP="00864BBB" w:rsidRDefault="00B20CC0" w14:paraId="39773ECA" w14:textId="77777777"/>
    <w:p w:rsidRPr="005744D4" w:rsidR="005B0255" w:rsidP="00DB61B1" w:rsidRDefault="005B0255" w14:paraId="0B4B52AF" w14:textId="14F189B9"/>
    <w:sectPr w:rsidRPr="005744D4" w:rsidR="005B0255" w:rsidSect="00B75E9B">
      <w:headerReference w:type="default" r:id="rId33"/>
      <w:footerReference w:type="default" r:id="rId34"/>
      <w:headerReference w:type="first" r:id="rId35"/>
      <w:footerReference w:type="first" r:id="rId36"/>
      <w:pgSz w:w="11906" w:h="16838" w:orient="portrait"/>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E" w:author="EL KHABBABI Farida" w:date="2026-03-11T07:34:00Z" w:id="12">
    <w:p w:rsidR="003A7E39" w:rsidP="003A7E39" w:rsidRDefault="003A7E39" w14:paraId="1DE537E5" w14:textId="77777777">
      <w:pPr>
        <w:pStyle w:val="Commentaire"/>
      </w:pPr>
      <w:r>
        <w:rPr>
          <w:rStyle w:val="Marquedecommentaire"/>
        </w:rPr>
        <w:annotationRef/>
      </w:r>
      <w:r>
        <w:t>À voir peut -être pas en temps réel car nécessite importation des données via dongle.</w:t>
      </w:r>
    </w:p>
  </w:comment>
  <w:comment w:initials="FE" w:author="EL KHABBABI Farida" w:date="2025-12-14T13:42:00Z" w:id="15">
    <w:p w:rsidR="00E775BD" w:rsidP="00E775BD" w:rsidRDefault="00E775BD" w14:paraId="77D40B7B" w14:textId="77777777">
      <w:pPr>
        <w:pStyle w:val="Commentaire"/>
      </w:pPr>
      <w:r>
        <w:rPr>
          <w:rStyle w:val="Marquedecommentaire"/>
        </w:rPr>
        <w:annotationRef/>
      </w:r>
      <w:r>
        <w:t>À voir car important</w:t>
      </w:r>
    </w:p>
  </w:comment>
  <w:comment w:initials="FE" w:author="EL KHABBABI Farida" w:date="2026-03-11T07:33:00Z" w:id="16">
    <w:p w:rsidR="003A7E39" w:rsidP="003A7E39" w:rsidRDefault="003A7E39" w14:paraId="295E4F47" w14:textId="77777777">
      <w:pPr>
        <w:pStyle w:val="Commentaire"/>
      </w:pPr>
      <w:r>
        <w:rPr>
          <w:rStyle w:val="Marquedecommentaire"/>
        </w:rPr>
        <w:annotationRef/>
      </w:r>
      <w:r>
        <w:t>Via module dongle éventuellement en V2. Dans la V1. encodage manuelle et estimation sur base des données pour le dashboard</w:t>
      </w:r>
    </w:p>
  </w:comment>
  <w:comment w:initials="FE" w:author="EL KHABBABI Farida" w:date="2026-03-11T07:33:00Z" w:id="17">
    <w:p w:rsidR="00665AB7" w:rsidP="00665AB7" w:rsidRDefault="00665AB7" w14:paraId="2E0DDA04" w14:textId="77777777">
      <w:pPr>
        <w:pStyle w:val="Commentaire"/>
      </w:pPr>
      <w:r>
        <w:rPr>
          <w:rStyle w:val="Marquedecommentaire"/>
        </w:rPr>
        <w:annotationRef/>
      </w:r>
      <w:r>
        <w:t>Peut être intéressant pour le GRD</w:t>
      </w:r>
    </w:p>
  </w:comment>
  <w:comment w:initials="FE" w:author="EL KHABBABI Farida" w:date="2026-03-11T07:34:00Z" w:id="18">
    <w:p w:rsidR="003A7E39" w:rsidP="003A7E39" w:rsidRDefault="003A7E39" w14:paraId="0474AAE8" w14:textId="77777777">
      <w:pPr>
        <w:pStyle w:val="Commentaire"/>
      </w:pPr>
      <w:r>
        <w:rPr>
          <w:rStyle w:val="Marquedecommentaire"/>
        </w:rPr>
        <w:annotationRef/>
      </w:r>
      <w:r>
        <w:t xml:space="preserve">Important pour la région Bruxelloise bilingue </w:t>
      </w:r>
    </w:p>
  </w:comment>
  <w:comment w:initials="FE" w:author="EL KHABBABI Farida" w:date="2025-12-14T14:54:00Z" w:id="29">
    <w:p w:rsidR="003A7E39" w:rsidP="003A7E39" w:rsidRDefault="001B1A60" w14:paraId="1D56AF76" w14:textId="77777777">
      <w:pPr>
        <w:pStyle w:val="Commentaire"/>
      </w:pPr>
      <w:r>
        <w:rPr>
          <w:rStyle w:val="Marquedecommentaire"/>
        </w:rPr>
        <w:annotationRef/>
      </w:r>
      <w:r w:rsidR="003A7E39">
        <w:t>À revérifier ...</w:t>
      </w:r>
    </w:p>
  </w:comment>
  <w:comment w:initials="FE" w:author="EL KHABBABI Farida" w:date="2025-12-14T15:12:00Z" w:id="42">
    <w:p w:rsidR="00CC7B4C" w:rsidP="00CC7B4C" w:rsidRDefault="00CC7B4C" w14:paraId="6ED0141E" w14:textId="295EA08B">
      <w:pPr>
        <w:pStyle w:val="Commentaire"/>
      </w:pPr>
      <w:r>
        <w:rPr>
          <w:rStyle w:val="Marquedecommentaire"/>
        </w:rPr>
        <w:annotationRef/>
      </w:r>
      <w:r>
        <w:t>Eventuellement IA? Ou algo tenant compte  de la distance de la cabine Elia --&gt; 4 tarifs applicables.</w:t>
      </w:r>
    </w:p>
  </w:comment>
  <w:comment w:initials="FE" w:author="EL KHABBABI Farida" w:date="2025-12-14T15:11:00Z" w:id="44">
    <w:p w:rsidR="00D570B9" w:rsidP="00D570B9" w:rsidRDefault="00D570B9" w14:paraId="45C3A50B" w14:textId="39462E94">
      <w:pPr>
        <w:pStyle w:val="Commentaire"/>
      </w:pPr>
      <w:r>
        <w:rPr>
          <w:rStyle w:val="Marquedecommentaire"/>
        </w:rPr>
        <w:annotationRef/>
      </w:r>
      <w:r>
        <w:t>Si je veux rendre l’app applicable à d’autres régions, il me faudra une table spécifique Législation applicable, acteurs --&gt; CP :1000--&gt;  GRD = Sibelga; Régulateur : Brugel</w:t>
      </w:r>
    </w:p>
  </w:comment>
  <w:comment w:initials="FE" w:author="EL KHABBABI Farida" w:date="2025-12-14T15:14:00Z" w:id="45">
    <w:p w:rsidR="00950C40" w:rsidP="00950C40" w:rsidRDefault="00950C40" w14:paraId="155F3C53" w14:textId="77777777">
      <w:pPr>
        <w:pStyle w:val="Commentaire"/>
      </w:pPr>
      <w:r>
        <w:rPr>
          <w:rStyle w:val="Marquedecommentaire"/>
        </w:rPr>
        <w:annotationRef/>
      </w:r>
      <w:r>
        <w:t>Pls métadatas : Date de la demande , validé par le GRD, à adapter, etc.</w:t>
      </w:r>
    </w:p>
  </w:comment>
  <w:comment w:initials="FE" w:author="EL KHABBABI Farida" w:date="2025-12-14T15:01:00Z" w:id="46">
    <w:p w:rsidR="00F13987" w:rsidP="00F13987" w:rsidRDefault="00F13987" w14:paraId="538A37C0" w14:textId="77777777">
      <w:pPr>
        <w:pStyle w:val="Commentaire"/>
      </w:pPr>
      <w:r>
        <w:rPr>
          <w:rStyle w:val="Marquedecommentaire"/>
        </w:rPr>
        <w:annotationRef/>
      </w:r>
      <w:r>
        <w:t>Dans la réalité il faut voir quelle est la procédure.</w:t>
      </w:r>
    </w:p>
  </w:comment>
  <w:comment w:initials="FE" w:author="EL KHABBABI Farida" w:date="2025-12-14T15:19:00Z" w:id="52">
    <w:p w:rsidR="003F5035" w:rsidP="003F5035" w:rsidRDefault="003F5035" w14:paraId="36A8BD1A" w14:textId="77777777">
      <w:pPr>
        <w:pStyle w:val="Commentaire"/>
      </w:pPr>
      <w:r>
        <w:rPr>
          <w:rStyle w:val="Marquedecommentaire"/>
        </w:rPr>
        <w:annotationRef/>
      </w:r>
      <w:r>
        <w:t>À revoir plus tard : performance et tests</w:t>
      </w:r>
    </w:p>
  </w:comment>
  <w:comment w:initials="FE" w:author="EL KHABBABI Farida" w:date="2025-12-15T00:53:00Z" w:id="67">
    <w:p w:rsidR="00E62BA0" w:rsidP="00E3024A" w:rsidRDefault="00E62BA0" w14:paraId="3A7034D0" w14:textId="77777777">
      <w:pPr>
        <w:pStyle w:val="Commentaire"/>
      </w:pPr>
      <w:r>
        <w:rPr>
          <w:rStyle w:val="Marquedecommentaire"/>
        </w:rPr>
        <w:annotationRef/>
      </w:r>
      <w:r>
        <w:t>Intéressant l’outil de simulation avant de conclure . Mais après création d’un partage sera dispo via la page stat.</w:t>
      </w:r>
    </w:p>
  </w:comment>
  <w:comment w:initials="FE" w:author="EL KHABBABI Farida" w:date="2025-12-15T00:39:00Z" w:id="71">
    <w:p w:rsidR="00D56736" w:rsidP="00D56736" w:rsidRDefault="00A9200E" w14:paraId="5E41AD5F" w14:textId="77777777">
      <w:pPr>
        <w:pStyle w:val="Commentaire"/>
      </w:pPr>
      <w:r>
        <w:rPr>
          <w:rStyle w:val="Marquedecommentaire"/>
        </w:rPr>
        <w:annotationRef/>
      </w:r>
      <w:r w:rsidR="00D56736">
        <w:t>Éventuellement dans une V2 car scénarios différent : validation Régulateur et spécificités autres</w:t>
      </w:r>
    </w:p>
  </w:comment>
  <w:comment w:initials="FE" w:author="EL KHABBABI Farida" w:date="2026-03-07T18:22:00Z" w:id="69">
    <w:p w:rsidR="00D56736" w:rsidP="00D56736" w:rsidRDefault="00752475" w14:paraId="36003460" w14:textId="77777777">
      <w:pPr>
        <w:pStyle w:val="Commentaire"/>
      </w:pPr>
      <w:r>
        <w:rPr>
          <w:rStyle w:val="Marquedecommentaire"/>
        </w:rPr>
        <w:annotationRef/>
      </w:r>
      <w:r w:rsidR="00D56736">
        <w:t>Profil meme batiment --&gt; règle quelque peu différentes du P2P --&gt; à voir fonctionnalités communes.</w:t>
      </w:r>
    </w:p>
  </w:comment>
  <w:comment w:initials="FE" w:author="EL KHABBABI Farida" w:date="2026-03-08T16:39:00Z" w:id="89">
    <w:p w:rsidR="00DE4AA3" w:rsidP="00DE4AA3" w:rsidRDefault="00DE4AA3" w14:paraId="0B938352" w14:textId="2119AEE3">
      <w:pPr>
        <w:pStyle w:val="Commentaire"/>
      </w:pPr>
      <w:r>
        <w:rPr>
          <w:rStyle w:val="Marquedecommentaire"/>
        </w:rPr>
        <w:annotationRef/>
      </w:r>
      <w:r>
        <w:t>Comment sont-ils crées par l’administrateur?</w:t>
      </w:r>
    </w:p>
  </w:comment>
  <w:comment w:initials="FE" w:author="EL KHABBABI Farida" w:date="2026-03-11T07:40:00Z" w:id="90">
    <w:p w:rsidR="0024372D" w:rsidP="0024372D" w:rsidRDefault="0024372D" w14:paraId="507E4FEC" w14:textId="77777777">
      <w:pPr>
        <w:pStyle w:val="Commentaire"/>
      </w:pPr>
      <w:r>
        <w:rPr>
          <w:rStyle w:val="Marquedecommentaire"/>
        </w:rPr>
        <w:annotationRef/>
      </w:r>
      <w:r>
        <w:t>C’est mieux car il s’agit de quelques profils.</w:t>
      </w:r>
    </w:p>
  </w:comment>
  <w:comment w:initials="FE" w:author="EL KHABBABI Farida" w:date="2026-03-11T07:41:00Z" w:id="94">
    <w:p w:rsidR="0024372D" w:rsidP="0024372D" w:rsidRDefault="0024372D" w14:paraId="46EAA134" w14:textId="77777777">
      <w:pPr>
        <w:pStyle w:val="Commentaire"/>
      </w:pPr>
      <w:r>
        <w:rPr>
          <w:rStyle w:val="Marquedecommentaire"/>
        </w:rPr>
        <w:annotationRef/>
      </w:r>
      <w:r>
        <w:t>Cyle de vie --&gt; quel statut à partir de quel moment  surout pour un P2P--&gt; notifier Sibelga?</w:t>
      </w:r>
    </w:p>
  </w:comment>
  <w:comment w:initials="FE" w:author="EL KHABBABI Farida" w:date="2026-03-08T00:13:00Z" w:id="95">
    <w:p w:rsidR="00102273" w:rsidP="00FB4BC1" w:rsidRDefault="00102273" w14:paraId="210F8554" w14:textId="77777777">
      <w:pPr>
        <w:pStyle w:val="Commentaire"/>
      </w:pPr>
      <w:r>
        <w:rPr>
          <w:rStyle w:val="Marquedecommentaire"/>
        </w:rPr>
        <w:annotationRef/>
      </w:r>
      <w:r>
        <w:t>Vérifier quelles sont les délais de rétention - --&gt; mettre un délai de rétention fictive ex 5 ans apd de la date deséactivation du partage.</w:t>
      </w:r>
    </w:p>
  </w:comment>
  <w:comment w:initials="FE" w:author="EL KHABBABI Farida" w:date="2026-03-07T23:45:00Z" w:id="98">
    <w:p w:rsidR="007E7360" w:rsidP="00016692" w:rsidRDefault="007E7360" w14:paraId="6E0DD943" w14:textId="77777777">
      <w:pPr>
        <w:pStyle w:val="Commentaire"/>
      </w:pPr>
      <w:r>
        <w:rPr>
          <w:rStyle w:val="Marquedecommentaire"/>
        </w:rPr>
        <w:annotationRef/>
      </w:r>
      <w:r>
        <w:t>Intéressant : --&gt; règle dès que nouveau inscrit?</w:t>
      </w:r>
    </w:p>
  </w:comment>
  <w:comment w:initials="FE" w:author="EL KHABBABI Farida" w:date="2026-03-08T16:24:00Z" w:id="103">
    <w:p w:rsidR="00FB4BC1" w:rsidP="00FB4BC1" w:rsidRDefault="00FB4BC1" w14:paraId="137888F8" w14:textId="77777777">
      <w:pPr>
        <w:pStyle w:val="Commentaire"/>
      </w:pPr>
      <w:r>
        <w:rPr>
          <w:rStyle w:val="Marquedecommentaire"/>
        </w:rPr>
        <w:annotationRef/>
      </w:r>
      <w:r>
        <w:t xml:space="preserve">Minimum pour l’inscription et créer un compte. Mais pour utiliser les fonctionnalités de l’app, il faut compléter son profil énergétique </w:t>
      </w:r>
    </w:p>
  </w:comment>
  <w:comment w:initials="FE" w:author="EL KHABBABI Farida" w:date="2026-03-08T16:27:00Z" w:id="104">
    <w:p w:rsidR="008F59FE" w:rsidP="008F59FE" w:rsidRDefault="008F59FE" w14:paraId="12DD589D" w14:textId="77777777">
      <w:pPr>
        <w:pStyle w:val="Commentaire"/>
      </w:pPr>
      <w:r>
        <w:rPr>
          <w:rStyle w:val="Marquedecommentaire"/>
        </w:rPr>
        <w:annotationRef/>
      </w:r>
      <w:r>
        <w:t>Voir ce que propose Blazor, lors de la mise en place du module authentification</w:t>
      </w:r>
    </w:p>
  </w:comment>
  <w:comment w:initials="FE" w:author="EL KHABBABI Farida" w:date="2026-03-07T22:35:00Z" w:id="106">
    <w:p w:rsidR="00281C3B" w:rsidP="00281C3B" w:rsidRDefault="00281C3B" w14:paraId="4B07B21A" w14:textId="77777777">
      <w:pPr>
        <w:pStyle w:val="Commentaire"/>
      </w:pPr>
      <w:r>
        <w:rPr>
          <w:rStyle w:val="Marquedecommentaire"/>
        </w:rPr>
        <w:annotationRef/>
      </w:r>
      <w:r>
        <w:t>Dder à Irfan?</w:t>
      </w:r>
    </w:p>
  </w:comment>
  <w:comment w:initials="FE" w:author="EL KHABBABI Farida" w:date="2026-03-07T22:44:00Z" w:id="109">
    <w:p w:rsidR="003E79CF" w:rsidP="003E79CF" w:rsidRDefault="003E79CF" w14:paraId="4E942F12" w14:textId="77777777">
      <w:pPr>
        <w:pStyle w:val="Commentaire"/>
      </w:pPr>
      <w:r>
        <w:rPr>
          <w:rStyle w:val="Marquedecommentaire"/>
        </w:rPr>
        <w:annotationRef/>
      </w:r>
      <w:r>
        <w:t>À voir si le temps et si intéressant</w:t>
      </w:r>
    </w:p>
  </w:comment>
  <w:comment w:initials="FE" w:author="EL KHABBABI Farida" w:date="2026-03-07T23:44:00Z" w:id="119">
    <w:p w:rsidR="009E2A16" w:rsidP="009E2A16" w:rsidRDefault="009E2A16" w14:paraId="52E44BFE" w14:textId="77777777">
      <w:pPr>
        <w:pStyle w:val="Commentaire"/>
      </w:pPr>
      <w:r>
        <w:rPr>
          <w:rStyle w:val="Marquedecommentaire"/>
        </w:rPr>
        <w:annotationRef/>
      </w:r>
      <w:r>
        <w:t>Éventuellement proposer une notification auto dès qu’un match correpond.</w:t>
      </w:r>
    </w:p>
  </w:comment>
  <w:comment w:initials="FE" w:author="EL KHABBABI Farida" w:date="2026-03-07T23:51:00Z" w:id="121">
    <w:p w:rsidR="00BD13B8" w:rsidP="00BD13B8" w:rsidRDefault="00BD13B8" w14:paraId="1B985C2F" w14:textId="77777777">
      <w:pPr>
        <w:pStyle w:val="Commentaire"/>
      </w:pPr>
      <w:r>
        <w:rPr>
          <w:rStyle w:val="Marquedecommentaire"/>
        </w:rPr>
        <w:annotationRef/>
      </w:r>
      <w:r>
        <w:t xml:space="preserve">Voir si délai légale? </w:t>
      </w:r>
    </w:p>
  </w:comment>
  <w:comment w:initials="FE" w:author="EL KHABBABI Farida" w:date="2026-03-07T23:56:00Z" w:id="124">
    <w:p w:rsidR="00684943" w:rsidP="00684943" w:rsidRDefault="00684943" w14:paraId="5E5BCB81" w14:textId="77777777">
      <w:pPr>
        <w:pStyle w:val="Commentaire"/>
      </w:pPr>
      <w:r>
        <w:rPr>
          <w:rStyle w:val="Marquedecommentaire"/>
        </w:rPr>
        <w:annotationRef/>
      </w:r>
      <w:r>
        <w:t>Faut-il une validation de Sibelga?</w:t>
      </w:r>
    </w:p>
  </w:comment>
  <w:comment w:initials="FE" w:author="EL KHABBABI Farida" w:date="2026-03-08T00:05:00Z" w:id="127">
    <w:p w:rsidR="00C9491A" w:rsidP="00C9491A" w:rsidRDefault="00C9491A" w14:paraId="15538425" w14:textId="77777777">
      <w:pPr>
        <w:pStyle w:val="Commentaire"/>
      </w:pPr>
      <w:r>
        <w:rPr>
          <w:rStyle w:val="Marquedecommentaire"/>
        </w:rPr>
        <w:annotationRef/>
      </w:r>
      <w:r>
        <w:t xml:space="preserve">Éventuellement un module d’export pour Sibelga? </w:t>
      </w:r>
    </w:p>
  </w:comment>
  <w:comment w:initials="FE" w:author="EL KHABBABI Farida" w:date="2026-03-08T00:05:00Z" w:id="129">
    <w:p w:rsidR="006E269A" w:rsidP="00C9491A" w:rsidRDefault="006E269A" w14:paraId="260D98DA" w14:textId="77777777">
      <w:pPr>
        <w:pStyle w:val="Commentaire"/>
      </w:pPr>
      <w:r>
        <w:rPr>
          <w:rStyle w:val="Marquedecommentaire"/>
        </w:rPr>
        <w:annotationRef/>
      </w:r>
      <w:r>
        <w:t xml:space="preserve">Éventuellement un module d’export pour Sibelga? </w:t>
      </w:r>
    </w:p>
  </w:comment>
  <w:comment w:initials="FE" w:author="EL KHABBABI Farida" w:date="2026-03-09T07:02:00Z" w:id="139">
    <w:p w:rsidR="003715CE" w:rsidP="003715CE" w:rsidRDefault="003715CE" w14:paraId="40CC968F" w14:textId="77777777">
      <w:pPr>
        <w:pStyle w:val="Commentaire"/>
      </w:pPr>
      <w:r>
        <w:rPr>
          <w:rStyle w:val="Marquedecommentaire"/>
        </w:rPr>
        <w:annotationRef/>
      </w:r>
      <w:r>
        <w:t>À mettre à jour en fonction de ce qui sera réellement utilisé</w:t>
      </w:r>
    </w:p>
  </w:comment>
  <w:comment w:initials="FE" w:author="EL KHABBABI Farida" w:date="2026-03-09T23:01:00Z" w:id="154">
    <w:p w:rsidR="00C62AFE" w:rsidP="00C62AFE" w:rsidRDefault="00C62AFE" w14:paraId="0694DB2A" w14:textId="77777777">
      <w:pPr>
        <w:pStyle w:val="Commentaire"/>
      </w:pPr>
      <w:r>
        <w:rPr>
          <w:rStyle w:val="Marquedecommentaire"/>
        </w:rPr>
        <w:annotationRef/>
      </w:r>
      <w:r>
        <w:t>Ajouter les packages dans le projet</w:t>
      </w:r>
    </w:p>
  </w:comment>
  <w:comment w:initials="FE" w:author="EL KHABBABI Farida" w:date="2026-03-11T07:43:00Z" w:id="155">
    <w:p w:rsidR="00E27902" w:rsidP="00E27902" w:rsidRDefault="00E27902" w14:paraId="61F9134A" w14:textId="77777777">
      <w:pPr>
        <w:pStyle w:val="Commentaire"/>
      </w:pPr>
      <w:r>
        <w:rPr>
          <w:rStyle w:val="Marquedecommentaire"/>
        </w:rPr>
        <w:annotationRef/>
      </w:r>
      <w:r>
        <w:t>Done --Faire valider la structure de base par le prof</w:t>
      </w:r>
    </w:p>
  </w:comment>
  <w:comment w:initials="FE" w:author="EL KHABBABI Farida" w:date="2026-03-11T07:47:00Z" w:id="168">
    <w:p w:rsidR="00A870D9" w:rsidP="00A870D9" w:rsidRDefault="00A870D9" w14:paraId="1D4FF00D" w14:textId="77777777">
      <w:pPr>
        <w:pStyle w:val="Commentaire"/>
      </w:pPr>
      <w:r>
        <w:rPr>
          <w:rStyle w:val="Marquedecommentaire"/>
        </w:rPr>
        <w:annotationRef/>
      </w:r>
      <w:r>
        <w:t>Attention veiller à implémenter ces recommandations !</w:t>
      </w:r>
    </w:p>
  </w:comment>
  <w:comment w:initials="FE" w:author="EL KHABBABI Farida" w:date="2026-03-08T02:19:00Z" w:id="170">
    <w:p w:rsidR="00CE5AA2" w:rsidP="00CE5AA2" w:rsidRDefault="00CE5AA2" w14:paraId="0E686156" w14:textId="77777777">
      <w:pPr>
        <w:pStyle w:val="Commentaire"/>
      </w:pPr>
      <w:r>
        <w:rPr>
          <w:rStyle w:val="Marquedecommentaire"/>
        </w:rPr>
        <w:annotationRef/>
      </w:r>
      <w:r>
        <w:t>Gemini à reformuler</w:t>
      </w:r>
    </w:p>
  </w:comment>
  <w:comment w:initials="fe" w:author="felkhabbabi@brugel.brussels" w:date="2026-03-12T15:23:00Z" w:id="181">
    <w:p w:rsidR="000243D0" w:rsidRDefault="000243D0" w14:paraId="2EF3A011" w14:textId="588303E7">
      <w:r>
        <w:annotationRef/>
      </w:r>
      <w:r w:rsidRPr="3817BF43">
        <w:t>Implémenter le chiffrement symétrique</w:t>
      </w:r>
    </w:p>
  </w:comment>
  <w:comment w:initials="fe" w:author="felkhabbabi@brugel.brussels" w:date="2026-03-12T15:24:00Z" w:id="186">
    <w:p w:rsidR="000243D0" w:rsidRDefault="000243D0" w14:paraId="1EB1F379" w14:textId="2958B06A">
      <w:r>
        <w:annotationRef/>
      </w:r>
      <w:r w:rsidRPr="79C5EEA8">
        <w:t>Ajouter une table de log</w:t>
      </w:r>
    </w:p>
  </w:comment>
  <w:comment xmlns:w="http://schemas.openxmlformats.org/wordprocessingml/2006/main" w:initials="fe" w:author="felkhabbabi@brugel.brussels" w:date="2026-03-12T15:40:23" w:id="779838410">
    <w:p xmlns:w14="http://schemas.microsoft.com/office/word/2010/wordml" xmlns:w="http://schemas.openxmlformats.org/wordprocessingml/2006/main" w:rsidR="7EA91AD6" w:rsidRDefault="25D0AF1F" w14:paraId="0F8FC25E" w14:textId="48A27F23">
      <w:pPr>
        <w:pStyle w:val="CommentText"/>
      </w:pPr>
      <w:r>
        <w:rPr>
          <w:rStyle w:val="CommentReference"/>
        </w:rPr>
        <w:annotationRef/>
      </w:r>
      <w:r w:rsidRPr="05F2ED52" w:rsidR="444D5548">
        <w:t>pas de délai mentionner</w:t>
      </w:r>
    </w:p>
  </w:comment>
  <w:comment xmlns:w="http://schemas.openxmlformats.org/wordprocessingml/2006/main" w:initials="fe" w:author="felkhabbabi@brugel.brussels" w:date="2026-03-12T16:07:11" w:id="11619586">
    <w:p xmlns:w14="http://schemas.microsoft.com/office/word/2010/wordml" xmlns:w="http://schemas.openxmlformats.org/wordprocessingml/2006/main" w:rsidR="419449E4" w:rsidRDefault="403FE8E0" w14:paraId="61FFD164" w14:textId="13395BDA">
      <w:pPr>
        <w:pStyle w:val="CommentText"/>
      </w:pPr>
      <w:r>
        <w:rPr>
          <w:rStyle w:val="CommentReference"/>
        </w:rPr>
        <w:annotationRef/>
      </w:r>
      <w:r w:rsidRPr="1A662AA1" w:rsidR="65EAB434">
        <w:t>Ajouter schéma relationnel</w:t>
      </w:r>
    </w:p>
  </w:comment>
  <w:comment xmlns:w="http://schemas.openxmlformats.org/wordprocessingml/2006/main" w:initials="fe" w:author="felkhabbabi@brugel.brussels" w:date="2026-03-12T16:12:45" w:id="994353866">
    <w:p xmlns:w14="http://schemas.microsoft.com/office/word/2010/wordml" xmlns:w="http://schemas.openxmlformats.org/wordprocessingml/2006/main" w:rsidR="4B7E0686" w:rsidRDefault="6950BDF0" w14:paraId="20DF3F24" w14:textId="69A13A07">
      <w:pPr>
        <w:pStyle w:val="CommentText"/>
      </w:pPr>
      <w:r>
        <w:rPr>
          <w:rStyle w:val="CommentReference"/>
        </w:rPr>
        <w:annotationRef/>
      </w:r>
      <w:r w:rsidRPr="67EC02C5" w:rsidR="74BFD28E">
        <w:t>Ajouter un diagramme des composants</w:t>
      </w:r>
    </w:p>
  </w:comment>
</w:comments>
</file>

<file path=word/commentsExtended.xml><?xml version="1.0" encoding="utf-8"?>
<w15:commentsEx xmlns:mc="http://schemas.openxmlformats.org/markup-compatibility/2006" xmlns:w15="http://schemas.microsoft.com/office/word/2012/wordml" mc:Ignorable="w15">
  <w15:commentEx w15:done="0" w15:paraId="1DE537E5"/>
  <w15:commentEx w15:done="0" w15:paraId="77D40B7B"/>
  <w15:commentEx w15:done="0" w15:paraId="295E4F47"/>
  <w15:commentEx w15:done="0" w15:paraId="2E0DDA04"/>
  <w15:commentEx w15:done="0" w15:paraId="0474AAE8"/>
  <w15:commentEx w15:done="0" w15:paraId="1D56AF76"/>
  <w15:commentEx w15:done="0" w15:paraId="6ED0141E"/>
  <w15:commentEx w15:done="0" w15:paraId="45C3A50B"/>
  <w15:commentEx w15:done="0" w15:paraId="155F3C53"/>
  <w15:commentEx w15:done="0" w15:paraId="538A37C0"/>
  <w15:commentEx w15:done="0" w15:paraId="36A8BD1A"/>
  <w15:commentEx w15:done="0" w15:paraId="3A7034D0"/>
  <w15:commentEx w15:done="0" w15:paraId="5E41AD5F"/>
  <w15:commentEx w15:done="0" w15:paraId="36003460"/>
  <w15:commentEx w15:done="0" w15:paraId="0B938352"/>
  <w15:commentEx w15:done="0" w15:paraId="507E4FEC" w15:paraIdParent="0B938352"/>
  <w15:commentEx w15:done="0" w15:paraId="46EAA134"/>
  <w15:commentEx w15:done="0" w15:paraId="210F8554"/>
  <w15:commentEx w15:done="0" w15:paraId="6E0DD943"/>
  <w15:commentEx w15:done="0" w15:paraId="137888F8"/>
  <w15:commentEx w15:done="0" w15:paraId="12DD589D"/>
  <w15:commentEx w15:done="0" w15:paraId="4B07B21A"/>
  <w15:commentEx w15:done="0" w15:paraId="4E942F12"/>
  <w15:commentEx w15:done="0" w15:paraId="52E44BFE"/>
  <w15:commentEx w15:done="1" w15:paraId="1B985C2F"/>
  <w15:commentEx w15:done="0" w15:paraId="61FFD164"/>
  <w15:commentEx w15:done="1" w15:paraId="0F8FC25E" w15:paraIdParent="1B985C2F"/>
  <w15:commentEx w15:done="0" w15:paraId="5E5BCB81"/>
  <w15:commentEx w15:done="0" w15:paraId="15538425"/>
  <w15:commentEx w15:done="0" w15:paraId="260D98DA"/>
  <w15:commentEx w15:done="0" w15:paraId="40CC968F"/>
  <w15:commentEx w15:done="0" w15:paraId="0694DB2A"/>
  <w15:commentEx w15:done="0" w15:paraId="61F9134A" w15:paraIdParent="0694DB2A"/>
  <w15:commentEx w15:done="0" w15:paraId="1D4FF00D"/>
  <w15:commentEx w15:done="0" w15:paraId="0E686156"/>
  <w15:commentEx w15:done="0" w15:paraId="2EF3A011"/>
  <w15:commentEx w15:done="0" w15:paraId="1EB1F379"/>
  <w15:commentEx w15:done="0" w15:paraId="20DF3F2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7A64D9" w16cex:dateUtc="2026-03-11T06:34:00Z"/>
  <w16cex:commentExtensible w16cex:durableId="0F7DEA3D" w16cex:dateUtc="2025-12-14T12:42:00Z"/>
  <w16cex:commentExtensible w16cex:durableId="7EEBA03E" w16cex:dateUtc="2026-03-11T06:33:00Z"/>
  <w16cex:commentExtensible w16cex:durableId="20386B6F" w16cex:dateUtc="2026-03-11T06:33:00Z"/>
  <w16cex:commentExtensible w16cex:durableId="6D379A18" w16cex:dateUtc="2026-03-11T06:34:00Z"/>
  <w16cex:commentExtensible w16cex:durableId="4D391AE7" w16cex:dateUtc="2025-12-14T13:54:00Z"/>
  <w16cex:commentExtensible w16cex:durableId="04633B94" w16cex:dateUtc="2025-12-14T14:12:00Z"/>
  <w16cex:commentExtensible w16cex:durableId="2F205B5A" w16cex:dateUtc="2025-12-14T14:11:00Z"/>
  <w16cex:commentExtensible w16cex:durableId="75D3F1B7" w16cex:dateUtc="2025-12-14T14:14:00Z"/>
  <w16cex:commentExtensible w16cex:durableId="37E30D50" w16cex:dateUtc="2025-12-14T14:01:00Z"/>
  <w16cex:commentExtensible w16cex:durableId="27FED0BA" w16cex:dateUtc="2025-12-14T14:19:00Z"/>
  <w16cex:commentExtensible w16cex:durableId="24E6ED91" w16cex:dateUtc="2025-12-14T23:53:00Z"/>
  <w16cex:commentExtensible w16cex:durableId="51B66FAF" w16cex:dateUtc="2025-12-14T23:39:00Z"/>
  <w16cex:commentExtensible w16cex:durableId="4A6F6CD2" w16cex:dateUtc="2026-03-07T17:22:00Z"/>
  <w16cex:commentExtensible w16cex:durableId="3B504B3C" w16cex:dateUtc="2026-03-08T15:39:00Z"/>
  <w16cex:commentExtensible w16cex:durableId="1C3B409E" w16cex:dateUtc="2026-03-11T06:40:00Z"/>
  <w16cex:commentExtensible w16cex:durableId="63AB8F54" w16cex:dateUtc="2026-03-11T06:41:00Z"/>
  <w16cex:commentExtensible w16cex:durableId="66E587C4" w16cex:dateUtc="2026-03-07T23:13:00Z"/>
  <w16cex:commentExtensible w16cex:durableId="2E0C21E8" w16cex:dateUtc="2026-03-07T22:45:00Z"/>
  <w16cex:commentExtensible w16cex:durableId="591FC7C1" w16cex:dateUtc="2026-03-08T15:24:00Z"/>
  <w16cex:commentExtensible w16cex:durableId="721F5703" w16cex:dateUtc="2026-03-08T15:27:00Z"/>
  <w16cex:commentExtensible w16cex:durableId="5A3FD5F1" w16cex:dateUtc="2026-03-07T21:35:00Z"/>
  <w16cex:commentExtensible w16cex:durableId="47CD2CAD" w16cex:dateUtc="2026-03-07T21:44:00Z"/>
  <w16cex:commentExtensible w16cex:durableId="232361B4" w16cex:dateUtc="2026-03-07T22:44:00Z"/>
  <w16cex:commentExtensible w16cex:durableId="14EE7890" w16cex:dateUtc="2026-03-07T22:51:00Z"/>
  <w16cex:commentExtensible w16cex:durableId="62CFEFD1" w16cex:dateUtc="2026-03-12T15:07:11.071Z"/>
  <w16cex:commentExtensible w16cex:durableId="5A441221" w16cex:dateUtc="2026-03-12T14:40:23.639Z"/>
  <w16cex:commentExtensible w16cex:durableId="66755AF6" w16cex:dateUtc="2026-03-07T22:56:00Z"/>
  <w16cex:commentExtensible w16cex:durableId="17861438" w16cex:dateUtc="2026-03-07T23:05:00Z"/>
  <w16cex:commentExtensible w16cex:durableId="366A75C4" w16cex:dateUtc="2026-03-07T23:05:00Z"/>
  <w16cex:commentExtensible w16cex:durableId="6D384796" w16cex:dateUtc="2026-03-09T06:02:00Z"/>
  <w16cex:commentExtensible w16cex:durableId="147CD802" w16cex:dateUtc="2026-03-09T22:01:00Z"/>
  <w16cex:commentExtensible w16cex:durableId="4B0E44AE" w16cex:dateUtc="2026-03-11T06:43:00Z"/>
  <w16cex:commentExtensible w16cex:durableId="3F573153" w16cex:dateUtc="2026-03-11T06:47:00Z"/>
  <w16cex:commentExtensible w16cex:durableId="3CBB032B" w16cex:dateUtc="2026-03-08T01:19:00Z"/>
  <w16cex:commentExtensible w16cex:durableId="36C47E7E" w16cex:dateUtc="2026-03-12T14:23:00Z"/>
  <w16cex:commentExtensible w16cex:durableId="4A41804A" w16cex:dateUtc="2026-03-12T14:24:00Z"/>
  <w16cex:commentExtensible w16cex:durableId="407562EC" w16cex:dateUtc="2026-03-12T15:12:45.688Z"/>
</w16cex:commentsExtensible>
</file>

<file path=word/commentsIds.xml><?xml version="1.0" encoding="utf-8"?>
<w16cid:commentsIds xmlns:mc="http://schemas.openxmlformats.org/markup-compatibility/2006" xmlns:w16cid="http://schemas.microsoft.com/office/word/2016/wordml/cid" mc:Ignorable="w16cid">
  <w16cid:commentId w16cid:paraId="1DE537E5" w16cid:durableId="5A7A64D9"/>
  <w16cid:commentId w16cid:paraId="77D40B7B" w16cid:durableId="0F7DEA3D"/>
  <w16cid:commentId w16cid:paraId="295E4F47" w16cid:durableId="7EEBA03E"/>
  <w16cid:commentId w16cid:paraId="2E0DDA04" w16cid:durableId="20386B6F"/>
  <w16cid:commentId w16cid:paraId="0474AAE8" w16cid:durableId="6D379A18"/>
  <w16cid:commentId w16cid:paraId="1D56AF76" w16cid:durableId="4D391AE7"/>
  <w16cid:commentId w16cid:paraId="6ED0141E" w16cid:durableId="04633B94"/>
  <w16cid:commentId w16cid:paraId="45C3A50B" w16cid:durableId="2F205B5A"/>
  <w16cid:commentId w16cid:paraId="155F3C53" w16cid:durableId="75D3F1B7"/>
  <w16cid:commentId w16cid:paraId="538A37C0" w16cid:durableId="37E30D50"/>
  <w16cid:commentId w16cid:paraId="36A8BD1A" w16cid:durableId="27FED0BA"/>
  <w16cid:commentId w16cid:paraId="3A7034D0" w16cid:durableId="24E6ED91"/>
  <w16cid:commentId w16cid:paraId="5E41AD5F" w16cid:durableId="51B66FAF"/>
  <w16cid:commentId w16cid:paraId="36003460" w16cid:durableId="4A6F6CD2"/>
  <w16cid:commentId w16cid:paraId="0B938352" w16cid:durableId="3B504B3C"/>
  <w16cid:commentId w16cid:paraId="507E4FEC" w16cid:durableId="1C3B409E"/>
  <w16cid:commentId w16cid:paraId="46EAA134" w16cid:durableId="63AB8F54"/>
  <w16cid:commentId w16cid:paraId="210F8554" w16cid:durableId="66E587C4"/>
  <w16cid:commentId w16cid:paraId="6E0DD943" w16cid:durableId="2E0C21E8"/>
  <w16cid:commentId w16cid:paraId="137888F8" w16cid:durableId="591FC7C1"/>
  <w16cid:commentId w16cid:paraId="12DD589D" w16cid:durableId="721F5703"/>
  <w16cid:commentId w16cid:paraId="4B07B21A" w16cid:durableId="5A3FD5F1"/>
  <w16cid:commentId w16cid:paraId="4E942F12" w16cid:durableId="47CD2CAD"/>
  <w16cid:commentId w16cid:paraId="52E44BFE" w16cid:durableId="232361B4"/>
  <w16cid:commentId w16cid:paraId="1B985C2F" w16cid:durableId="14EE7890"/>
  <w16cid:commentId w16cid:paraId="5E5BCB81" w16cid:durableId="66755AF6"/>
  <w16cid:commentId w16cid:paraId="15538425" w16cid:durableId="17861438"/>
  <w16cid:commentId w16cid:paraId="260D98DA" w16cid:durableId="366A75C4"/>
  <w16cid:commentId w16cid:paraId="40CC968F" w16cid:durableId="6D384796"/>
  <w16cid:commentId w16cid:paraId="0694DB2A" w16cid:durableId="147CD802"/>
  <w16cid:commentId w16cid:paraId="61F9134A" w16cid:durableId="4B0E44AE"/>
  <w16cid:commentId w16cid:paraId="1D4FF00D" w16cid:durableId="3F573153"/>
  <w16cid:commentId w16cid:paraId="0E686156" w16cid:durableId="3CBB032B"/>
  <w16cid:commentId w16cid:paraId="2EF3A011" w16cid:durableId="36C47E7E"/>
  <w16cid:commentId w16cid:paraId="1EB1F379" w16cid:durableId="4A41804A"/>
  <w16cid:commentId w16cid:paraId="0F8FC25E" w16cid:durableId="5A441221"/>
  <w16cid:commentId w16cid:paraId="61FFD164" w16cid:durableId="62CFEFD1"/>
  <w16cid:commentId w16cid:paraId="20DF3F24" w16cid:durableId="40756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000D" w:rsidP="00930C92" w:rsidRDefault="0011000D" w14:paraId="41698DCF" w14:textId="77777777">
      <w:pPr>
        <w:spacing w:after="0" w:line="240" w:lineRule="auto"/>
      </w:pPr>
      <w:r>
        <w:separator/>
      </w:r>
    </w:p>
  </w:endnote>
  <w:endnote w:type="continuationSeparator" w:id="0">
    <w:p w:rsidR="0011000D" w:rsidP="00930C92" w:rsidRDefault="0011000D" w14:paraId="76FA61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68933635"/>
      <w:docPartObj>
        <w:docPartGallery w:val="Page Numbers (Bottom of Page)"/>
        <w:docPartUnique/>
      </w:docPartObj>
    </w:sdtPr>
    <w:sdtEndPr/>
    <w:sdtContent>
      <w:p w:rsidR="00C61E83" w:rsidRDefault="00C61E83" w14:paraId="5FF7F576" w14:textId="378F95D3">
        <w:pPr>
          <w:pStyle w:val="Pieddepage"/>
        </w:pPr>
        <w:r>
          <w:rPr>
            <w:rFonts w:asciiTheme="majorHAnsi" w:hAnsiTheme="majorHAnsi" w:eastAsiaTheme="majorEastAsia" w:cstheme="majorBidi"/>
            <w:noProof/>
            <w:sz w:val="28"/>
            <w:szCs w:val="28"/>
          </w:rPr>
          <mc:AlternateContent>
            <mc:Choice Requires="wps">
              <w:drawing>
                <wp:anchor distT="0" distB="0" distL="114300" distR="114300" simplePos="0" relativeHeight="251658240" behindDoc="0" locked="0" layoutInCell="1" allowOverlap="1" wp14:anchorId="6A5BBF26" wp14:editId="71449991">
                  <wp:simplePos x="0" y="0"/>
                  <wp:positionH relativeFrom="rightMargin">
                    <wp:align>center</wp:align>
                  </wp:positionH>
                  <wp:positionV relativeFrom="bottomMargin">
                    <wp:align>center</wp:align>
                  </wp:positionV>
                  <wp:extent cx="512445" cy="441325"/>
                  <wp:effectExtent l="0" t="0" r="1905" b="0"/>
                  <wp:wrapNone/>
                  <wp:docPr id="907794312" name="Organigramme : Alternativ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C61E83" w:rsidRDefault="00C61E83" w14:paraId="5CC10C17" w14:textId="77777777">
                              <w:pPr>
                                <w:pStyle w:val="Pieddepage"/>
                                <w:pBdr>
                                  <w:top w:val="single" w:color="196B24" w:themeColor="accent3" w:sz="12" w:space="1"/>
                                  <w:bottom w:val="single" w:color="196B24" w:themeColor="accent3" w:sz="48" w:space="1"/>
                                </w:pBdr>
                                <w:jc w:val="center"/>
                                <w:rPr>
                                  <w:sz w:val="28"/>
                                  <w:szCs w:val="28"/>
                                </w:rPr>
                              </w:pPr>
                              <w:r>
                                <w:fldChar w:fldCharType="begin"/>
                              </w:r>
                              <w:r>
                                <w:instrText>PAGE    \* MERGEFORMAT</w:instrText>
                              </w:r>
                              <w:r>
                                <w:fldChar w:fldCharType="separate"/>
                              </w:r>
                              <w:r>
                                <w:rPr>
                                  <w:sz w:val="28"/>
                                  <w:szCs w:val="28"/>
                                  <w:lang w:val="fr-FR"/>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CB54632">
                <v:shapetype id="_x0000_t176" coordsize="21600,21600" o:spt="176" adj="2700" path="m@0,qx0@0l0@2qy@0,21600l@1,21600qx21600@2l21600@0qy@1,xe" w14:anchorId="6A5BBF26">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Organigramme : Alternative 8"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spid="_x0000_s1031" filled="f" fillcolor="#5c83b4" stroked="f" strokecolor="#737373"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v:textbox>
                    <w:txbxContent>
                      <w:p w:rsidR="00C61E83" w:rsidRDefault="00C61E83" w14:paraId="1CCBAF86" w14:textId="77777777">
                        <w:pPr>
                          <w:pStyle w:val="Pieddepage"/>
                          <w:pBdr>
                            <w:top w:val="single" w:color="196B24" w:themeColor="accent3" w:sz="12" w:space="1"/>
                            <w:bottom w:val="single" w:color="196B24" w:themeColor="accent3" w:sz="48" w:space="1"/>
                          </w:pBdr>
                          <w:jc w:val="center"/>
                          <w:rPr>
                            <w:sz w:val="28"/>
                            <w:szCs w:val="28"/>
                          </w:rPr>
                        </w:pPr>
                        <w:r>
                          <w:fldChar w:fldCharType="begin"/>
                        </w:r>
                        <w:r>
                          <w:instrText>PAGE    \* MERGEFORMAT</w:instrText>
                        </w:r>
                        <w:r>
                          <w:fldChar w:fldCharType="separate"/>
                        </w:r>
                        <w:r>
                          <w:rPr>
                            <w:sz w:val="28"/>
                            <w:szCs w:val="28"/>
                            <w:lang w:val="fr-FR"/>
                          </w:rPr>
                          <w:t>2</w:t>
                        </w:r>
                        <w:r>
                          <w:rPr>
                            <w:sz w:val="28"/>
                            <w:szCs w:val="28"/>
                          </w:rPr>
                          <w:fldChar w:fldCharType="end"/>
                        </w:r>
                      </w:p>
                    </w:txbxContent>
                  </v:textbox>
                  <w10:wrap anchorx="margin" anchory="margin"/>
                </v:shape>
              </w:pict>
            </mc:Fallback>
          </mc:AlternateContent>
        </w:r>
        <w:r w:rsidR="00A26111">
          <w:t>cahier des charges_V1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rsidTr="14304A2E" w14:paraId="0D2D37BB" w14:textId="77777777">
      <w:trPr>
        <w:trHeight w:val="300"/>
      </w:trPr>
      <w:tc>
        <w:tcPr>
          <w:tcW w:w="3020" w:type="dxa"/>
        </w:tcPr>
        <w:p w:rsidR="14304A2E" w:rsidP="14304A2E" w:rsidRDefault="14304A2E" w14:paraId="1BD46E38" w14:textId="6B016C24">
          <w:pPr>
            <w:pStyle w:val="En-tte"/>
            <w:ind w:left="-115"/>
          </w:pPr>
        </w:p>
      </w:tc>
      <w:tc>
        <w:tcPr>
          <w:tcW w:w="3020" w:type="dxa"/>
        </w:tcPr>
        <w:p w:rsidR="14304A2E" w:rsidP="14304A2E" w:rsidRDefault="14304A2E" w14:paraId="25EAC951" w14:textId="7B6F98E2">
          <w:pPr>
            <w:pStyle w:val="En-tte"/>
            <w:jc w:val="center"/>
          </w:pPr>
        </w:p>
      </w:tc>
      <w:tc>
        <w:tcPr>
          <w:tcW w:w="3020" w:type="dxa"/>
        </w:tcPr>
        <w:p w:rsidR="14304A2E" w:rsidP="14304A2E" w:rsidRDefault="14304A2E" w14:paraId="2329DE81" w14:textId="0B3EF2F7">
          <w:pPr>
            <w:pStyle w:val="En-tte"/>
            <w:ind w:right="-115"/>
            <w:jc w:val="right"/>
          </w:pPr>
        </w:p>
      </w:tc>
    </w:tr>
  </w:tbl>
  <w:p w:rsidR="14304A2E" w:rsidP="14304A2E" w:rsidRDefault="14304A2E" w14:paraId="2049ED31" w14:textId="30306A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000D" w:rsidP="00930C92" w:rsidRDefault="0011000D" w14:paraId="18598BF0" w14:textId="77777777">
      <w:pPr>
        <w:spacing w:after="0" w:line="240" w:lineRule="auto"/>
      </w:pPr>
      <w:r>
        <w:separator/>
      </w:r>
    </w:p>
  </w:footnote>
  <w:footnote w:type="continuationSeparator" w:id="0">
    <w:p w:rsidR="0011000D" w:rsidP="00930C92" w:rsidRDefault="0011000D" w14:paraId="2381A3A6" w14:textId="77777777">
      <w:pPr>
        <w:spacing w:after="0" w:line="240" w:lineRule="auto"/>
      </w:pPr>
      <w:r>
        <w:continuationSeparator/>
      </w:r>
    </w:p>
  </w:footnote>
  <w:footnote w:id="1">
    <w:p w:rsidRPr="00EE7301" w:rsidR="00EE7301" w:rsidRDefault="00EE7301" w14:paraId="3B5EB45D" w14:textId="5D9D34DA">
      <w:pPr>
        <w:pStyle w:val="Notedebasdepage"/>
      </w:pPr>
      <w:r>
        <w:rPr>
          <w:rStyle w:val="Appelnotedebasdep"/>
        </w:rPr>
        <w:footnoteRef/>
      </w:r>
      <w:r>
        <w:t xml:space="preserve"> </w:t>
      </w:r>
      <w:hyperlink w:history="1" r:id="rId1">
        <w:r w:rsidRPr="00265008" w:rsidR="00267646">
          <w:rPr>
            <w:rStyle w:val="Lienhypertexte"/>
          </w:rPr>
          <w:t>https://www.ejustice.just.fgov.be/cgi_loi/article.pl?language=fr&amp;lg_txt=f&amp;cn_search=2022031721</w:t>
        </w:r>
      </w:hyperlink>
      <w:r w:rsidR="00267646">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rsidTr="14304A2E" w14:paraId="5267DD54" w14:textId="77777777">
      <w:trPr>
        <w:trHeight w:val="300"/>
      </w:trPr>
      <w:tc>
        <w:tcPr>
          <w:tcW w:w="3020" w:type="dxa"/>
        </w:tcPr>
        <w:p w:rsidR="14304A2E" w:rsidP="14304A2E" w:rsidRDefault="14304A2E" w14:paraId="12131E8E" w14:textId="743B9256">
          <w:pPr>
            <w:pStyle w:val="En-tte"/>
            <w:ind w:left="-115"/>
          </w:pPr>
        </w:p>
      </w:tc>
      <w:tc>
        <w:tcPr>
          <w:tcW w:w="3020" w:type="dxa"/>
        </w:tcPr>
        <w:p w:rsidR="14304A2E" w:rsidP="14304A2E" w:rsidRDefault="14304A2E" w14:paraId="305C921D" w14:textId="583896BB">
          <w:pPr>
            <w:pStyle w:val="En-tte"/>
            <w:jc w:val="center"/>
          </w:pPr>
        </w:p>
      </w:tc>
      <w:tc>
        <w:tcPr>
          <w:tcW w:w="3020" w:type="dxa"/>
        </w:tcPr>
        <w:p w:rsidR="14304A2E" w:rsidP="14304A2E" w:rsidRDefault="14304A2E" w14:paraId="1A0F6B23" w14:textId="67342444">
          <w:pPr>
            <w:pStyle w:val="En-tte"/>
            <w:ind w:right="-115"/>
            <w:jc w:val="right"/>
          </w:pPr>
        </w:p>
      </w:tc>
    </w:tr>
  </w:tbl>
  <w:p w:rsidR="14304A2E" w:rsidP="14304A2E" w:rsidRDefault="14304A2E" w14:paraId="3230E322" w14:textId="40EFD54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rsidTr="14304A2E" w14:paraId="21F51795" w14:textId="77777777">
      <w:trPr>
        <w:trHeight w:val="300"/>
      </w:trPr>
      <w:tc>
        <w:tcPr>
          <w:tcW w:w="3020" w:type="dxa"/>
        </w:tcPr>
        <w:p w:rsidR="14304A2E" w:rsidP="14304A2E" w:rsidRDefault="14304A2E" w14:paraId="412AD7D0" w14:textId="55601E32">
          <w:pPr>
            <w:pStyle w:val="En-tte"/>
            <w:ind w:left="-115"/>
          </w:pPr>
        </w:p>
      </w:tc>
      <w:tc>
        <w:tcPr>
          <w:tcW w:w="3020" w:type="dxa"/>
        </w:tcPr>
        <w:p w:rsidR="14304A2E" w:rsidP="14304A2E" w:rsidRDefault="14304A2E" w14:paraId="7975129B" w14:textId="77E25470">
          <w:pPr>
            <w:pStyle w:val="En-tte"/>
            <w:jc w:val="center"/>
          </w:pPr>
        </w:p>
      </w:tc>
      <w:tc>
        <w:tcPr>
          <w:tcW w:w="3020" w:type="dxa"/>
        </w:tcPr>
        <w:p w:rsidR="14304A2E" w:rsidP="14304A2E" w:rsidRDefault="14304A2E" w14:paraId="20ACA885" w14:textId="2197C97E">
          <w:pPr>
            <w:pStyle w:val="En-tte"/>
            <w:ind w:right="-115"/>
            <w:jc w:val="right"/>
          </w:pPr>
        </w:p>
      </w:tc>
    </w:tr>
  </w:tbl>
  <w:p w:rsidR="14304A2E" w:rsidP="14304A2E" w:rsidRDefault="14304A2E" w14:paraId="5AD2958C" w14:textId="1380651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9">
    <w:nsid w:val="1e470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C83F1"/>
    <w:multiLevelType w:val="hybridMultilevel"/>
    <w:tmpl w:val="C4AC9FBE"/>
    <w:lvl w:ilvl="0" w:tplc="DB76C320">
      <w:start w:val="1"/>
      <w:numFmt w:val="bullet"/>
      <w:lvlText w:val=""/>
      <w:lvlJc w:val="left"/>
      <w:pPr>
        <w:ind w:left="720" w:hanging="360"/>
      </w:pPr>
      <w:rPr>
        <w:rFonts w:hint="default" w:ascii="Wingdings" w:hAnsi="Wingdings"/>
      </w:rPr>
    </w:lvl>
    <w:lvl w:ilvl="1" w:tplc="2E0E4AEC">
      <w:start w:val="1"/>
      <w:numFmt w:val="bullet"/>
      <w:lvlText w:val="o"/>
      <w:lvlJc w:val="left"/>
      <w:pPr>
        <w:ind w:left="1440" w:hanging="360"/>
      </w:pPr>
      <w:rPr>
        <w:rFonts w:hint="default" w:ascii="Courier New" w:hAnsi="Courier New"/>
      </w:rPr>
    </w:lvl>
    <w:lvl w:ilvl="2" w:tplc="D3AC0E6E">
      <w:start w:val="1"/>
      <w:numFmt w:val="bullet"/>
      <w:lvlText w:val=""/>
      <w:lvlJc w:val="left"/>
      <w:pPr>
        <w:ind w:left="2160" w:hanging="360"/>
      </w:pPr>
      <w:rPr>
        <w:rFonts w:hint="default" w:ascii="Wingdings" w:hAnsi="Wingdings"/>
      </w:rPr>
    </w:lvl>
    <w:lvl w:ilvl="3" w:tplc="F0AE082A">
      <w:start w:val="1"/>
      <w:numFmt w:val="bullet"/>
      <w:lvlText w:val=""/>
      <w:lvlJc w:val="left"/>
      <w:pPr>
        <w:ind w:left="2880" w:hanging="360"/>
      </w:pPr>
      <w:rPr>
        <w:rFonts w:hint="default" w:ascii="Symbol" w:hAnsi="Symbol"/>
      </w:rPr>
    </w:lvl>
    <w:lvl w:ilvl="4" w:tplc="B2363330">
      <w:start w:val="1"/>
      <w:numFmt w:val="bullet"/>
      <w:lvlText w:val="o"/>
      <w:lvlJc w:val="left"/>
      <w:pPr>
        <w:ind w:left="3600" w:hanging="360"/>
      </w:pPr>
      <w:rPr>
        <w:rFonts w:hint="default" w:ascii="Courier New" w:hAnsi="Courier New"/>
      </w:rPr>
    </w:lvl>
    <w:lvl w:ilvl="5" w:tplc="312E31A4">
      <w:start w:val="1"/>
      <w:numFmt w:val="bullet"/>
      <w:lvlText w:val=""/>
      <w:lvlJc w:val="left"/>
      <w:pPr>
        <w:ind w:left="4320" w:hanging="360"/>
      </w:pPr>
      <w:rPr>
        <w:rFonts w:hint="default" w:ascii="Wingdings" w:hAnsi="Wingdings"/>
      </w:rPr>
    </w:lvl>
    <w:lvl w:ilvl="6" w:tplc="BA1E9664">
      <w:start w:val="1"/>
      <w:numFmt w:val="bullet"/>
      <w:lvlText w:val=""/>
      <w:lvlJc w:val="left"/>
      <w:pPr>
        <w:ind w:left="5040" w:hanging="360"/>
      </w:pPr>
      <w:rPr>
        <w:rFonts w:hint="default" w:ascii="Symbol" w:hAnsi="Symbol"/>
      </w:rPr>
    </w:lvl>
    <w:lvl w:ilvl="7" w:tplc="E70EA902">
      <w:start w:val="1"/>
      <w:numFmt w:val="bullet"/>
      <w:lvlText w:val="o"/>
      <w:lvlJc w:val="left"/>
      <w:pPr>
        <w:ind w:left="5760" w:hanging="360"/>
      </w:pPr>
      <w:rPr>
        <w:rFonts w:hint="default" w:ascii="Courier New" w:hAnsi="Courier New"/>
      </w:rPr>
    </w:lvl>
    <w:lvl w:ilvl="8" w:tplc="1E5873CC">
      <w:start w:val="1"/>
      <w:numFmt w:val="bullet"/>
      <w:lvlText w:val=""/>
      <w:lvlJc w:val="left"/>
      <w:pPr>
        <w:ind w:left="6480" w:hanging="360"/>
      </w:pPr>
      <w:rPr>
        <w:rFonts w:hint="default" w:ascii="Wingdings" w:hAnsi="Wingdings"/>
      </w:rPr>
    </w:lvl>
  </w:abstractNum>
  <w:abstractNum w:abstractNumId="1" w15:restartNumberingAfterBreak="0">
    <w:nsid w:val="002D67CE"/>
    <w:multiLevelType w:val="hybridMultilevel"/>
    <w:tmpl w:val="044A0602"/>
    <w:lvl w:ilvl="0" w:tplc="E5C8E63C">
      <w:start w:val="1"/>
      <w:numFmt w:val="bullet"/>
      <w:lvlText w:val=""/>
      <w:lvlJc w:val="left"/>
      <w:pPr>
        <w:ind w:left="720" w:hanging="360"/>
      </w:pPr>
      <w:rPr>
        <w:rFonts w:hint="default" w:ascii="Wingdings" w:hAnsi="Wingdings"/>
      </w:rPr>
    </w:lvl>
    <w:lvl w:ilvl="1" w:tplc="0F188FAA">
      <w:start w:val="1"/>
      <w:numFmt w:val="bullet"/>
      <w:lvlText w:val="o"/>
      <w:lvlJc w:val="left"/>
      <w:pPr>
        <w:ind w:left="1440" w:hanging="360"/>
      </w:pPr>
      <w:rPr>
        <w:rFonts w:hint="default" w:ascii="Courier New" w:hAnsi="Courier New"/>
      </w:rPr>
    </w:lvl>
    <w:lvl w:ilvl="2" w:tplc="E0664B68">
      <w:start w:val="1"/>
      <w:numFmt w:val="bullet"/>
      <w:lvlText w:val=""/>
      <w:lvlJc w:val="left"/>
      <w:pPr>
        <w:ind w:left="2160" w:hanging="360"/>
      </w:pPr>
      <w:rPr>
        <w:rFonts w:hint="default" w:ascii="Wingdings" w:hAnsi="Wingdings"/>
      </w:rPr>
    </w:lvl>
    <w:lvl w:ilvl="3" w:tplc="6226CF4C">
      <w:start w:val="1"/>
      <w:numFmt w:val="bullet"/>
      <w:lvlText w:val=""/>
      <w:lvlJc w:val="left"/>
      <w:pPr>
        <w:ind w:left="2880" w:hanging="360"/>
      </w:pPr>
      <w:rPr>
        <w:rFonts w:hint="default" w:ascii="Symbol" w:hAnsi="Symbol"/>
      </w:rPr>
    </w:lvl>
    <w:lvl w:ilvl="4" w:tplc="534860DE">
      <w:start w:val="1"/>
      <w:numFmt w:val="bullet"/>
      <w:lvlText w:val="o"/>
      <w:lvlJc w:val="left"/>
      <w:pPr>
        <w:ind w:left="3600" w:hanging="360"/>
      </w:pPr>
      <w:rPr>
        <w:rFonts w:hint="default" w:ascii="Courier New" w:hAnsi="Courier New"/>
      </w:rPr>
    </w:lvl>
    <w:lvl w:ilvl="5" w:tplc="AB1CCF6E">
      <w:start w:val="1"/>
      <w:numFmt w:val="bullet"/>
      <w:lvlText w:val=""/>
      <w:lvlJc w:val="left"/>
      <w:pPr>
        <w:ind w:left="4320" w:hanging="360"/>
      </w:pPr>
      <w:rPr>
        <w:rFonts w:hint="default" w:ascii="Wingdings" w:hAnsi="Wingdings"/>
      </w:rPr>
    </w:lvl>
    <w:lvl w:ilvl="6" w:tplc="3D6CC49A">
      <w:start w:val="1"/>
      <w:numFmt w:val="bullet"/>
      <w:lvlText w:val=""/>
      <w:lvlJc w:val="left"/>
      <w:pPr>
        <w:ind w:left="5040" w:hanging="360"/>
      </w:pPr>
      <w:rPr>
        <w:rFonts w:hint="default" w:ascii="Symbol" w:hAnsi="Symbol"/>
      </w:rPr>
    </w:lvl>
    <w:lvl w:ilvl="7" w:tplc="C1F0B94C">
      <w:start w:val="1"/>
      <w:numFmt w:val="bullet"/>
      <w:lvlText w:val="o"/>
      <w:lvlJc w:val="left"/>
      <w:pPr>
        <w:ind w:left="5760" w:hanging="360"/>
      </w:pPr>
      <w:rPr>
        <w:rFonts w:hint="default" w:ascii="Courier New" w:hAnsi="Courier New"/>
      </w:rPr>
    </w:lvl>
    <w:lvl w:ilvl="8" w:tplc="3F34FA38">
      <w:start w:val="1"/>
      <w:numFmt w:val="bullet"/>
      <w:lvlText w:val=""/>
      <w:lvlJc w:val="left"/>
      <w:pPr>
        <w:ind w:left="6480" w:hanging="360"/>
      </w:pPr>
      <w:rPr>
        <w:rFonts w:hint="default" w:ascii="Wingdings" w:hAnsi="Wingdings"/>
      </w:rPr>
    </w:lvl>
  </w:abstractNum>
  <w:abstractNum w:abstractNumId="2" w15:restartNumberingAfterBreak="0">
    <w:nsid w:val="027CC9A7"/>
    <w:multiLevelType w:val="hybridMultilevel"/>
    <w:tmpl w:val="FFFFFFFF"/>
    <w:lvl w:ilvl="0" w:tplc="B91CE552">
      <w:start w:val="1"/>
      <w:numFmt w:val="bullet"/>
      <w:lvlText w:val=""/>
      <w:lvlJc w:val="left"/>
      <w:pPr>
        <w:ind w:left="720" w:hanging="360"/>
      </w:pPr>
      <w:rPr>
        <w:rFonts w:hint="default" w:ascii="Wingdings" w:hAnsi="Wingdings"/>
      </w:rPr>
    </w:lvl>
    <w:lvl w:ilvl="1" w:tplc="F7A05612">
      <w:start w:val="1"/>
      <w:numFmt w:val="bullet"/>
      <w:lvlText w:val="o"/>
      <w:lvlJc w:val="left"/>
      <w:pPr>
        <w:ind w:left="1440" w:hanging="360"/>
      </w:pPr>
      <w:rPr>
        <w:rFonts w:hint="default" w:ascii="Courier New" w:hAnsi="Courier New"/>
      </w:rPr>
    </w:lvl>
    <w:lvl w:ilvl="2" w:tplc="80A6D9A2">
      <w:start w:val="1"/>
      <w:numFmt w:val="bullet"/>
      <w:lvlText w:val=""/>
      <w:lvlJc w:val="left"/>
      <w:pPr>
        <w:ind w:left="2160" w:hanging="360"/>
      </w:pPr>
      <w:rPr>
        <w:rFonts w:hint="default" w:ascii="Wingdings" w:hAnsi="Wingdings"/>
      </w:rPr>
    </w:lvl>
    <w:lvl w:ilvl="3" w:tplc="BE0091D4">
      <w:start w:val="1"/>
      <w:numFmt w:val="bullet"/>
      <w:lvlText w:val=""/>
      <w:lvlJc w:val="left"/>
      <w:pPr>
        <w:ind w:left="2880" w:hanging="360"/>
      </w:pPr>
      <w:rPr>
        <w:rFonts w:hint="default" w:ascii="Symbol" w:hAnsi="Symbol"/>
      </w:rPr>
    </w:lvl>
    <w:lvl w:ilvl="4" w:tplc="15024F4C">
      <w:start w:val="1"/>
      <w:numFmt w:val="bullet"/>
      <w:lvlText w:val="o"/>
      <w:lvlJc w:val="left"/>
      <w:pPr>
        <w:ind w:left="3600" w:hanging="360"/>
      </w:pPr>
      <w:rPr>
        <w:rFonts w:hint="default" w:ascii="Courier New" w:hAnsi="Courier New"/>
      </w:rPr>
    </w:lvl>
    <w:lvl w:ilvl="5" w:tplc="A01E1244">
      <w:start w:val="1"/>
      <w:numFmt w:val="bullet"/>
      <w:lvlText w:val=""/>
      <w:lvlJc w:val="left"/>
      <w:pPr>
        <w:ind w:left="4320" w:hanging="360"/>
      </w:pPr>
      <w:rPr>
        <w:rFonts w:hint="default" w:ascii="Wingdings" w:hAnsi="Wingdings"/>
      </w:rPr>
    </w:lvl>
    <w:lvl w:ilvl="6" w:tplc="216A3D0C">
      <w:start w:val="1"/>
      <w:numFmt w:val="bullet"/>
      <w:lvlText w:val=""/>
      <w:lvlJc w:val="left"/>
      <w:pPr>
        <w:ind w:left="5040" w:hanging="360"/>
      </w:pPr>
      <w:rPr>
        <w:rFonts w:hint="default" w:ascii="Symbol" w:hAnsi="Symbol"/>
      </w:rPr>
    </w:lvl>
    <w:lvl w:ilvl="7" w:tplc="4E940678">
      <w:start w:val="1"/>
      <w:numFmt w:val="bullet"/>
      <w:lvlText w:val="o"/>
      <w:lvlJc w:val="left"/>
      <w:pPr>
        <w:ind w:left="5760" w:hanging="360"/>
      </w:pPr>
      <w:rPr>
        <w:rFonts w:hint="default" w:ascii="Courier New" w:hAnsi="Courier New"/>
      </w:rPr>
    </w:lvl>
    <w:lvl w:ilvl="8" w:tplc="6C683D08">
      <w:start w:val="1"/>
      <w:numFmt w:val="bullet"/>
      <w:lvlText w:val=""/>
      <w:lvlJc w:val="left"/>
      <w:pPr>
        <w:ind w:left="6480" w:hanging="360"/>
      </w:pPr>
      <w:rPr>
        <w:rFonts w:hint="default" w:ascii="Wingdings" w:hAnsi="Wingdings"/>
      </w:rPr>
    </w:lvl>
  </w:abstractNum>
  <w:abstractNum w:abstractNumId="3" w15:restartNumberingAfterBreak="0">
    <w:nsid w:val="02A4D4C9"/>
    <w:multiLevelType w:val="hybridMultilevel"/>
    <w:tmpl w:val="FFFFFFFF"/>
    <w:lvl w:ilvl="0" w:tplc="E28A507E">
      <w:start w:val="1"/>
      <w:numFmt w:val="bullet"/>
      <w:lvlText w:val=""/>
      <w:lvlJc w:val="left"/>
      <w:pPr>
        <w:ind w:left="720" w:hanging="360"/>
      </w:pPr>
      <w:rPr>
        <w:rFonts w:hint="default" w:ascii="Wingdings" w:hAnsi="Wingdings"/>
      </w:rPr>
    </w:lvl>
    <w:lvl w:ilvl="1" w:tplc="861C6BB8">
      <w:start w:val="1"/>
      <w:numFmt w:val="bullet"/>
      <w:lvlText w:val="o"/>
      <w:lvlJc w:val="left"/>
      <w:pPr>
        <w:ind w:left="1440" w:hanging="360"/>
      </w:pPr>
      <w:rPr>
        <w:rFonts w:hint="default" w:ascii="Courier New" w:hAnsi="Courier New"/>
      </w:rPr>
    </w:lvl>
    <w:lvl w:ilvl="2" w:tplc="06B47BD4">
      <w:start w:val="1"/>
      <w:numFmt w:val="bullet"/>
      <w:lvlText w:val=""/>
      <w:lvlJc w:val="left"/>
      <w:pPr>
        <w:ind w:left="2160" w:hanging="360"/>
      </w:pPr>
      <w:rPr>
        <w:rFonts w:hint="default" w:ascii="Wingdings" w:hAnsi="Wingdings"/>
      </w:rPr>
    </w:lvl>
    <w:lvl w:ilvl="3" w:tplc="D6DA0DE6">
      <w:start w:val="1"/>
      <w:numFmt w:val="bullet"/>
      <w:lvlText w:val=""/>
      <w:lvlJc w:val="left"/>
      <w:pPr>
        <w:ind w:left="2880" w:hanging="360"/>
      </w:pPr>
      <w:rPr>
        <w:rFonts w:hint="default" w:ascii="Symbol" w:hAnsi="Symbol"/>
      </w:rPr>
    </w:lvl>
    <w:lvl w:ilvl="4" w:tplc="6C742FB6">
      <w:start w:val="1"/>
      <w:numFmt w:val="bullet"/>
      <w:lvlText w:val="o"/>
      <w:lvlJc w:val="left"/>
      <w:pPr>
        <w:ind w:left="3600" w:hanging="360"/>
      </w:pPr>
      <w:rPr>
        <w:rFonts w:hint="default" w:ascii="Courier New" w:hAnsi="Courier New"/>
      </w:rPr>
    </w:lvl>
    <w:lvl w:ilvl="5" w:tplc="AB58DD70">
      <w:start w:val="1"/>
      <w:numFmt w:val="bullet"/>
      <w:lvlText w:val=""/>
      <w:lvlJc w:val="left"/>
      <w:pPr>
        <w:ind w:left="4320" w:hanging="360"/>
      </w:pPr>
      <w:rPr>
        <w:rFonts w:hint="default" w:ascii="Wingdings" w:hAnsi="Wingdings"/>
      </w:rPr>
    </w:lvl>
    <w:lvl w:ilvl="6" w:tplc="AAE24B3E">
      <w:start w:val="1"/>
      <w:numFmt w:val="bullet"/>
      <w:lvlText w:val=""/>
      <w:lvlJc w:val="left"/>
      <w:pPr>
        <w:ind w:left="5040" w:hanging="360"/>
      </w:pPr>
      <w:rPr>
        <w:rFonts w:hint="default" w:ascii="Symbol" w:hAnsi="Symbol"/>
      </w:rPr>
    </w:lvl>
    <w:lvl w:ilvl="7" w:tplc="E294D934">
      <w:start w:val="1"/>
      <w:numFmt w:val="bullet"/>
      <w:lvlText w:val="o"/>
      <w:lvlJc w:val="left"/>
      <w:pPr>
        <w:ind w:left="5760" w:hanging="360"/>
      </w:pPr>
      <w:rPr>
        <w:rFonts w:hint="default" w:ascii="Courier New" w:hAnsi="Courier New"/>
      </w:rPr>
    </w:lvl>
    <w:lvl w:ilvl="8" w:tplc="4F3628FE">
      <w:start w:val="1"/>
      <w:numFmt w:val="bullet"/>
      <w:lvlText w:val=""/>
      <w:lvlJc w:val="left"/>
      <w:pPr>
        <w:ind w:left="6480" w:hanging="360"/>
      </w:pPr>
      <w:rPr>
        <w:rFonts w:hint="default" w:ascii="Wingdings" w:hAnsi="Wingdings"/>
      </w:rPr>
    </w:lvl>
  </w:abstractNum>
  <w:abstractNum w:abstractNumId="4" w15:restartNumberingAfterBreak="0">
    <w:nsid w:val="03395BCF"/>
    <w:multiLevelType w:val="hybridMultilevel"/>
    <w:tmpl w:val="0C580FB4"/>
    <w:lvl w:ilvl="0" w:tplc="080C0001">
      <w:start w:val="1"/>
      <w:numFmt w:val="bullet"/>
      <w:lvlText w:val=""/>
      <w:lvlJc w:val="left"/>
      <w:pPr>
        <w:ind w:left="1080" w:hanging="360"/>
      </w:pPr>
      <w:rPr>
        <w:rFonts w:hint="default" w:ascii="Symbol" w:hAnsi="Symbol"/>
      </w:rPr>
    </w:lvl>
    <w:lvl w:ilvl="1" w:tplc="FFFFFFFF">
      <w:start w:val="1"/>
      <w:numFmt w:val="bullet"/>
      <w:lvlText w:val="o"/>
      <w:lvlJc w:val="left"/>
      <w:pPr>
        <w:ind w:left="180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rPr>
    </w:lvl>
    <w:lvl w:ilvl="8" w:tplc="FFFFFFFF">
      <w:start w:val="1"/>
      <w:numFmt w:val="bullet"/>
      <w:lvlText w:val=""/>
      <w:lvlJc w:val="left"/>
      <w:pPr>
        <w:ind w:left="6840" w:hanging="360"/>
      </w:pPr>
      <w:rPr>
        <w:rFonts w:hint="default" w:ascii="Wingdings" w:hAnsi="Wingdings"/>
      </w:rPr>
    </w:lvl>
  </w:abstractNum>
  <w:abstractNum w:abstractNumId="5" w15:restartNumberingAfterBreak="0">
    <w:nsid w:val="0424EB80"/>
    <w:multiLevelType w:val="hybridMultilevel"/>
    <w:tmpl w:val="466C0922"/>
    <w:lvl w:ilvl="0" w:tplc="A300BE5C">
      <w:start w:val="1"/>
      <w:numFmt w:val="bullet"/>
      <w:lvlText w:val=""/>
      <w:lvlJc w:val="left"/>
      <w:pPr>
        <w:ind w:left="720" w:hanging="360"/>
      </w:pPr>
      <w:rPr>
        <w:rFonts w:hint="default" w:ascii="Symbol" w:hAnsi="Symbol"/>
      </w:rPr>
    </w:lvl>
    <w:lvl w:ilvl="1" w:tplc="865631D0">
      <w:start w:val="1"/>
      <w:numFmt w:val="bullet"/>
      <w:lvlText w:val="o"/>
      <w:lvlJc w:val="left"/>
      <w:pPr>
        <w:ind w:left="1440" w:hanging="360"/>
      </w:pPr>
      <w:rPr>
        <w:rFonts w:hint="default" w:ascii="Courier New" w:hAnsi="Courier New"/>
      </w:rPr>
    </w:lvl>
    <w:lvl w:ilvl="2" w:tplc="4BF8CC68">
      <w:start w:val="1"/>
      <w:numFmt w:val="bullet"/>
      <w:lvlText w:val=""/>
      <w:lvlJc w:val="left"/>
      <w:pPr>
        <w:ind w:left="2160" w:hanging="360"/>
      </w:pPr>
      <w:rPr>
        <w:rFonts w:hint="default" w:ascii="Wingdings" w:hAnsi="Wingdings"/>
      </w:rPr>
    </w:lvl>
    <w:lvl w:ilvl="3" w:tplc="5BE60316">
      <w:start w:val="1"/>
      <w:numFmt w:val="bullet"/>
      <w:lvlText w:val=""/>
      <w:lvlJc w:val="left"/>
      <w:pPr>
        <w:ind w:left="2880" w:hanging="360"/>
      </w:pPr>
      <w:rPr>
        <w:rFonts w:hint="default" w:ascii="Symbol" w:hAnsi="Symbol"/>
      </w:rPr>
    </w:lvl>
    <w:lvl w:ilvl="4" w:tplc="DC10E874">
      <w:start w:val="1"/>
      <w:numFmt w:val="bullet"/>
      <w:lvlText w:val="o"/>
      <w:lvlJc w:val="left"/>
      <w:pPr>
        <w:ind w:left="3600" w:hanging="360"/>
      </w:pPr>
      <w:rPr>
        <w:rFonts w:hint="default" w:ascii="Courier New" w:hAnsi="Courier New"/>
      </w:rPr>
    </w:lvl>
    <w:lvl w:ilvl="5" w:tplc="6CF45890">
      <w:start w:val="1"/>
      <w:numFmt w:val="bullet"/>
      <w:lvlText w:val=""/>
      <w:lvlJc w:val="left"/>
      <w:pPr>
        <w:ind w:left="4320" w:hanging="360"/>
      </w:pPr>
      <w:rPr>
        <w:rFonts w:hint="default" w:ascii="Wingdings" w:hAnsi="Wingdings"/>
      </w:rPr>
    </w:lvl>
    <w:lvl w:ilvl="6" w:tplc="FE50FC18">
      <w:start w:val="1"/>
      <w:numFmt w:val="bullet"/>
      <w:lvlText w:val=""/>
      <w:lvlJc w:val="left"/>
      <w:pPr>
        <w:ind w:left="5040" w:hanging="360"/>
      </w:pPr>
      <w:rPr>
        <w:rFonts w:hint="default" w:ascii="Symbol" w:hAnsi="Symbol"/>
      </w:rPr>
    </w:lvl>
    <w:lvl w:ilvl="7" w:tplc="D4845BD0">
      <w:start w:val="1"/>
      <w:numFmt w:val="bullet"/>
      <w:lvlText w:val="o"/>
      <w:lvlJc w:val="left"/>
      <w:pPr>
        <w:ind w:left="5760" w:hanging="360"/>
      </w:pPr>
      <w:rPr>
        <w:rFonts w:hint="default" w:ascii="Courier New" w:hAnsi="Courier New"/>
      </w:rPr>
    </w:lvl>
    <w:lvl w:ilvl="8" w:tplc="982A0728">
      <w:start w:val="1"/>
      <w:numFmt w:val="bullet"/>
      <w:lvlText w:val=""/>
      <w:lvlJc w:val="left"/>
      <w:pPr>
        <w:ind w:left="6480" w:hanging="360"/>
      </w:pPr>
      <w:rPr>
        <w:rFonts w:hint="default" w:ascii="Wingdings" w:hAnsi="Wingdings"/>
      </w:rPr>
    </w:lvl>
  </w:abstractNum>
  <w:abstractNum w:abstractNumId="6" w15:restartNumberingAfterBreak="0">
    <w:nsid w:val="049333CB"/>
    <w:multiLevelType w:val="multilevel"/>
    <w:tmpl w:val="8490F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4D9DE18"/>
    <w:multiLevelType w:val="hybridMultilevel"/>
    <w:tmpl w:val="7A184904"/>
    <w:lvl w:ilvl="0" w:tplc="8C42551E">
      <w:start w:val="1"/>
      <w:numFmt w:val="bullet"/>
      <w:lvlText w:val=""/>
      <w:lvlJc w:val="left"/>
      <w:pPr>
        <w:ind w:left="720" w:hanging="360"/>
      </w:pPr>
      <w:rPr>
        <w:rFonts w:hint="default" w:ascii="Symbol" w:hAnsi="Symbol"/>
      </w:rPr>
    </w:lvl>
    <w:lvl w:ilvl="1" w:tplc="B3042B1A">
      <w:start w:val="1"/>
      <w:numFmt w:val="bullet"/>
      <w:lvlText w:val="o"/>
      <w:lvlJc w:val="left"/>
      <w:pPr>
        <w:ind w:left="1440" w:hanging="360"/>
      </w:pPr>
      <w:rPr>
        <w:rFonts w:hint="default" w:ascii="Courier New" w:hAnsi="Courier New"/>
      </w:rPr>
    </w:lvl>
    <w:lvl w:ilvl="2" w:tplc="D67E19FC">
      <w:start w:val="1"/>
      <w:numFmt w:val="bullet"/>
      <w:lvlText w:val=""/>
      <w:lvlJc w:val="left"/>
      <w:pPr>
        <w:ind w:left="2160" w:hanging="360"/>
      </w:pPr>
      <w:rPr>
        <w:rFonts w:hint="default" w:ascii="Wingdings" w:hAnsi="Wingdings"/>
      </w:rPr>
    </w:lvl>
    <w:lvl w:ilvl="3" w:tplc="572CBFB6">
      <w:start w:val="1"/>
      <w:numFmt w:val="bullet"/>
      <w:lvlText w:val=""/>
      <w:lvlJc w:val="left"/>
      <w:pPr>
        <w:ind w:left="2880" w:hanging="360"/>
      </w:pPr>
      <w:rPr>
        <w:rFonts w:hint="default" w:ascii="Symbol" w:hAnsi="Symbol"/>
      </w:rPr>
    </w:lvl>
    <w:lvl w:ilvl="4" w:tplc="18BAFC50">
      <w:start w:val="1"/>
      <w:numFmt w:val="bullet"/>
      <w:lvlText w:val="o"/>
      <w:lvlJc w:val="left"/>
      <w:pPr>
        <w:ind w:left="3600" w:hanging="360"/>
      </w:pPr>
      <w:rPr>
        <w:rFonts w:hint="default" w:ascii="Courier New" w:hAnsi="Courier New"/>
      </w:rPr>
    </w:lvl>
    <w:lvl w:ilvl="5" w:tplc="4656E79E">
      <w:start w:val="1"/>
      <w:numFmt w:val="bullet"/>
      <w:lvlText w:val=""/>
      <w:lvlJc w:val="left"/>
      <w:pPr>
        <w:ind w:left="4320" w:hanging="360"/>
      </w:pPr>
      <w:rPr>
        <w:rFonts w:hint="default" w:ascii="Wingdings" w:hAnsi="Wingdings"/>
      </w:rPr>
    </w:lvl>
    <w:lvl w:ilvl="6" w:tplc="306CF95E">
      <w:start w:val="1"/>
      <w:numFmt w:val="bullet"/>
      <w:lvlText w:val=""/>
      <w:lvlJc w:val="left"/>
      <w:pPr>
        <w:ind w:left="5040" w:hanging="360"/>
      </w:pPr>
      <w:rPr>
        <w:rFonts w:hint="default" w:ascii="Symbol" w:hAnsi="Symbol"/>
      </w:rPr>
    </w:lvl>
    <w:lvl w:ilvl="7" w:tplc="252C9186">
      <w:start w:val="1"/>
      <w:numFmt w:val="bullet"/>
      <w:lvlText w:val="o"/>
      <w:lvlJc w:val="left"/>
      <w:pPr>
        <w:ind w:left="5760" w:hanging="360"/>
      </w:pPr>
      <w:rPr>
        <w:rFonts w:hint="default" w:ascii="Courier New" w:hAnsi="Courier New"/>
      </w:rPr>
    </w:lvl>
    <w:lvl w:ilvl="8" w:tplc="3D1E1F3E">
      <w:start w:val="1"/>
      <w:numFmt w:val="bullet"/>
      <w:lvlText w:val=""/>
      <w:lvlJc w:val="left"/>
      <w:pPr>
        <w:ind w:left="6480" w:hanging="360"/>
      </w:pPr>
      <w:rPr>
        <w:rFonts w:hint="default" w:ascii="Wingdings" w:hAnsi="Wingdings"/>
      </w:rPr>
    </w:lvl>
  </w:abstractNum>
  <w:abstractNum w:abstractNumId="8" w15:restartNumberingAfterBreak="0">
    <w:nsid w:val="04FB448D"/>
    <w:multiLevelType w:val="multilevel"/>
    <w:tmpl w:val="33D28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57B62AB"/>
    <w:multiLevelType w:val="hybridMultilevel"/>
    <w:tmpl w:val="E02C9F12"/>
    <w:lvl w:ilvl="0" w:tplc="54EE99AC">
      <w:start w:val="1"/>
      <w:numFmt w:val="bullet"/>
      <w:lvlText w:val=""/>
      <w:lvlJc w:val="left"/>
      <w:pPr>
        <w:ind w:left="720" w:hanging="360"/>
      </w:pPr>
      <w:rPr>
        <w:rFonts w:hint="default" w:ascii="Wingdings" w:hAnsi="Wingdings"/>
        <w:color w:val="196B24" w:themeColor="accent3"/>
      </w:rPr>
    </w:lvl>
    <w:lvl w:ilvl="1" w:tplc="FFFFFFFF">
      <w:start w:val="1"/>
      <w:numFmt w:val="bullet"/>
      <w:lvlText w:val=""/>
      <w:lvlJc w:val="left"/>
      <w:pPr>
        <w:ind w:left="1080" w:hanging="360"/>
      </w:pPr>
      <w:rPr>
        <w:rFonts w:hint="default" w:ascii="Wingdings" w:hAnsi="Wingdings"/>
        <w:color w:val="196B24" w:themeColor="accent3"/>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A0BED8"/>
    <w:multiLevelType w:val="hybridMultilevel"/>
    <w:tmpl w:val="FFFFFFFF"/>
    <w:lvl w:ilvl="0" w:tplc="E8FEF2EE">
      <w:start w:val="1"/>
      <w:numFmt w:val="decimal"/>
      <w:lvlText w:val="%1."/>
      <w:lvlJc w:val="left"/>
      <w:pPr>
        <w:ind w:left="720" w:hanging="360"/>
      </w:pPr>
    </w:lvl>
    <w:lvl w:ilvl="1" w:tplc="322AE4A6">
      <w:start w:val="1"/>
      <w:numFmt w:val="lowerLetter"/>
      <w:lvlText w:val="%2."/>
      <w:lvlJc w:val="left"/>
      <w:pPr>
        <w:ind w:left="1440" w:hanging="360"/>
      </w:pPr>
    </w:lvl>
    <w:lvl w:ilvl="2" w:tplc="42AADC02">
      <w:start w:val="1"/>
      <w:numFmt w:val="lowerRoman"/>
      <w:lvlText w:val="%3."/>
      <w:lvlJc w:val="right"/>
      <w:pPr>
        <w:ind w:left="2160" w:hanging="180"/>
      </w:pPr>
    </w:lvl>
    <w:lvl w:ilvl="3" w:tplc="D1D46C34">
      <w:start w:val="1"/>
      <w:numFmt w:val="decimal"/>
      <w:lvlText w:val="%4."/>
      <w:lvlJc w:val="left"/>
      <w:pPr>
        <w:ind w:left="2880" w:hanging="360"/>
      </w:pPr>
    </w:lvl>
    <w:lvl w:ilvl="4" w:tplc="863626E8">
      <w:start w:val="1"/>
      <w:numFmt w:val="lowerLetter"/>
      <w:lvlText w:val="%5."/>
      <w:lvlJc w:val="left"/>
      <w:pPr>
        <w:ind w:left="3600" w:hanging="360"/>
      </w:pPr>
    </w:lvl>
    <w:lvl w:ilvl="5" w:tplc="DAA6C6F6">
      <w:start w:val="1"/>
      <w:numFmt w:val="lowerRoman"/>
      <w:lvlText w:val="%6."/>
      <w:lvlJc w:val="right"/>
      <w:pPr>
        <w:ind w:left="4320" w:hanging="180"/>
      </w:pPr>
    </w:lvl>
    <w:lvl w:ilvl="6" w:tplc="88C8CA3C">
      <w:start w:val="1"/>
      <w:numFmt w:val="decimal"/>
      <w:lvlText w:val="%7."/>
      <w:lvlJc w:val="left"/>
      <w:pPr>
        <w:ind w:left="5040" w:hanging="360"/>
      </w:pPr>
    </w:lvl>
    <w:lvl w:ilvl="7" w:tplc="F32C8C7C">
      <w:start w:val="1"/>
      <w:numFmt w:val="lowerLetter"/>
      <w:lvlText w:val="%8."/>
      <w:lvlJc w:val="left"/>
      <w:pPr>
        <w:ind w:left="5760" w:hanging="360"/>
      </w:pPr>
    </w:lvl>
    <w:lvl w:ilvl="8" w:tplc="F54C2820">
      <w:start w:val="1"/>
      <w:numFmt w:val="lowerRoman"/>
      <w:lvlText w:val="%9."/>
      <w:lvlJc w:val="right"/>
      <w:pPr>
        <w:ind w:left="6480" w:hanging="180"/>
      </w:pPr>
    </w:lvl>
  </w:abstractNum>
  <w:abstractNum w:abstractNumId="11" w15:restartNumberingAfterBreak="0">
    <w:nsid w:val="0A957408"/>
    <w:multiLevelType w:val="hybridMultilevel"/>
    <w:tmpl w:val="FFFFFFFF"/>
    <w:lvl w:ilvl="0" w:tplc="3C76CBE8">
      <w:start w:val="1"/>
      <w:numFmt w:val="bullet"/>
      <w:lvlText w:val=""/>
      <w:lvlJc w:val="left"/>
      <w:pPr>
        <w:ind w:left="720" w:hanging="360"/>
      </w:pPr>
      <w:rPr>
        <w:rFonts w:hint="default" w:ascii="Symbol" w:hAnsi="Symbol"/>
      </w:rPr>
    </w:lvl>
    <w:lvl w:ilvl="1" w:tplc="0C3CD456">
      <w:start w:val="1"/>
      <w:numFmt w:val="bullet"/>
      <w:lvlText w:val="o"/>
      <w:lvlJc w:val="left"/>
      <w:pPr>
        <w:ind w:left="1440" w:hanging="360"/>
      </w:pPr>
      <w:rPr>
        <w:rFonts w:hint="default" w:ascii="Courier New" w:hAnsi="Courier New"/>
      </w:rPr>
    </w:lvl>
    <w:lvl w:ilvl="2" w:tplc="8834982C">
      <w:start w:val="1"/>
      <w:numFmt w:val="bullet"/>
      <w:lvlText w:val=""/>
      <w:lvlJc w:val="left"/>
      <w:pPr>
        <w:ind w:left="2160" w:hanging="360"/>
      </w:pPr>
      <w:rPr>
        <w:rFonts w:hint="default" w:ascii="Wingdings" w:hAnsi="Wingdings"/>
      </w:rPr>
    </w:lvl>
    <w:lvl w:ilvl="3" w:tplc="36FE38E8">
      <w:start w:val="1"/>
      <w:numFmt w:val="bullet"/>
      <w:lvlText w:val=""/>
      <w:lvlJc w:val="left"/>
      <w:pPr>
        <w:ind w:left="2880" w:hanging="360"/>
      </w:pPr>
      <w:rPr>
        <w:rFonts w:hint="default" w:ascii="Symbol" w:hAnsi="Symbol"/>
      </w:rPr>
    </w:lvl>
    <w:lvl w:ilvl="4" w:tplc="9D9AB4F6">
      <w:start w:val="1"/>
      <w:numFmt w:val="bullet"/>
      <w:lvlText w:val="o"/>
      <w:lvlJc w:val="left"/>
      <w:pPr>
        <w:ind w:left="3600" w:hanging="360"/>
      </w:pPr>
      <w:rPr>
        <w:rFonts w:hint="default" w:ascii="Courier New" w:hAnsi="Courier New"/>
      </w:rPr>
    </w:lvl>
    <w:lvl w:ilvl="5" w:tplc="D974B114">
      <w:start w:val="1"/>
      <w:numFmt w:val="bullet"/>
      <w:lvlText w:val=""/>
      <w:lvlJc w:val="left"/>
      <w:pPr>
        <w:ind w:left="4320" w:hanging="360"/>
      </w:pPr>
      <w:rPr>
        <w:rFonts w:hint="default" w:ascii="Wingdings" w:hAnsi="Wingdings"/>
      </w:rPr>
    </w:lvl>
    <w:lvl w:ilvl="6" w:tplc="DADCA766">
      <w:start w:val="1"/>
      <w:numFmt w:val="bullet"/>
      <w:lvlText w:val=""/>
      <w:lvlJc w:val="left"/>
      <w:pPr>
        <w:ind w:left="5040" w:hanging="360"/>
      </w:pPr>
      <w:rPr>
        <w:rFonts w:hint="default" w:ascii="Symbol" w:hAnsi="Symbol"/>
      </w:rPr>
    </w:lvl>
    <w:lvl w:ilvl="7" w:tplc="5CA8EE84">
      <w:start w:val="1"/>
      <w:numFmt w:val="bullet"/>
      <w:lvlText w:val="o"/>
      <w:lvlJc w:val="left"/>
      <w:pPr>
        <w:ind w:left="5760" w:hanging="360"/>
      </w:pPr>
      <w:rPr>
        <w:rFonts w:hint="default" w:ascii="Courier New" w:hAnsi="Courier New"/>
      </w:rPr>
    </w:lvl>
    <w:lvl w:ilvl="8" w:tplc="ECBA5416">
      <w:start w:val="1"/>
      <w:numFmt w:val="bullet"/>
      <w:lvlText w:val=""/>
      <w:lvlJc w:val="left"/>
      <w:pPr>
        <w:ind w:left="6480" w:hanging="360"/>
      </w:pPr>
      <w:rPr>
        <w:rFonts w:hint="default" w:ascii="Wingdings" w:hAnsi="Wingdings"/>
      </w:rPr>
    </w:lvl>
  </w:abstractNum>
  <w:abstractNum w:abstractNumId="12" w15:restartNumberingAfterBreak="0">
    <w:nsid w:val="0AA6D2B1"/>
    <w:multiLevelType w:val="hybridMultilevel"/>
    <w:tmpl w:val="FFFFFFFF"/>
    <w:lvl w:ilvl="0" w:tplc="AB16F4BC">
      <w:start w:val="1"/>
      <w:numFmt w:val="bullet"/>
      <w:lvlText w:val=""/>
      <w:lvlJc w:val="left"/>
      <w:pPr>
        <w:ind w:left="720" w:hanging="360"/>
      </w:pPr>
      <w:rPr>
        <w:rFonts w:hint="default" w:ascii="Wingdings" w:hAnsi="Wingdings"/>
      </w:rPr>
    </w:lvl>
    <w:lvl w:ilvl="1" w:tplc="683EA14C">
      <w:start w:val="1"/>
      <w:numFmt w:val="bullet"/>
      <w:lvlText w:val="o"/>
      <w:lvlJc w:val="left"/>
      <w:pPr>
        <w:ind w:left="1440" w:hanging="360"/>
      </w:pPr>
      <w:rPr>
        <w:rFonts w:hint="default" w:ascii="Courier New" w:hAnsi="Courier New"/>
      </w:rPr>
    </w:lvl>
    <w:lvl w:ilvl="2" w:tplc="6D3AAFB6">
      <w:start w:val="1"/>
      <w:numFmt w:val="bullet"/>
      <w:lvlText w:val=""/>
      <w:lvlJc w:val="left"/>
      <w:pPr>
        <w:ind w:left="2160" w:hanging="360"/>
      </w:pPr>
      <w:rPr>
        <w:rFonts w:hint="default" w:ascii="Wingdings" w:hAnsi="Wingdings"/>
      </w:rPr>
    </w:lvl>
    <w:lvl w:ilvl="3" w:tplc="8200C46E">
      <w:start w:val="1"/>
      <w:numFmt w:val="bullet"/>
      <w:lvlText w:val=""/>
      <w:lvlJc w:val="left"/>
      <w:pPr>
        <w:ind w:left="2880" w:hanging="360"/>
      </w:pPr>
      <w:rPr>
        <w:rFonts w:hint="default" w:ascii="Symbol" w:hAnsi="Symbol"/>
      </w:rPr>
    </w:lvl>
    <w:lvl w:ilvl="4" w:tplc="20F48502">
      <w:start w:val="1"/>
      <w:numFmt w:val="bullet"/>
      <w:lvlText w:val="o"/>
      <w:lvlJc w:val="left"/>
      <w:pPr>
        <w:ind w:left="3600" w:hanging="360"/>
      </w:pPr>
      <w:rPr>
        <w:rFonts w:hint="default" w:ascii="Courier New" w:hAnsi="Courier New"/>
      </w:rPr>
    </w:lvl>
    <w:lvl w:ilvl="5" w:tplc="473AEC8C">
      <w:start w:val="1"/>
      <w:numFmt w:val="bullet"/>
      <w:lvlText w:val=""/>
      <w:lvlJc w:val="left"/>
      <w:pPr>
        <w:ind w:left="4320" w:hanging="360"/>
      </w:pPr>
      <w:rPr>
        <w:rFonts w:hint="default" w:ascii="Wingdings" w:hAnsi="Wingdings"/>
      </w:rPr>
    </w:lvl>
    <w:lvl w:ilvl="6" w:tplc="5FDE1BBE">
      <w:start w:val="1"/>
      <w:numFmt w:val="bullet"/>
      <w:lvlText w:val=""/>
      <w:lvlJc w:val="left"/>
      <w:pPr>
        <w:ind w:left="5040" w:hanging="360"/>
      </w:pPr>
      <w:rPr>
        <w:rFonts w:hint="default" w:ascii="Symbol" w:hAnsi="Symbol"/>
      </w:rPr>
    </w:lvl>
    <w:lvl w:ilvl="7" w:tplc="AE0A33C4">
      <w:start w:val="1"/>
      <w:numFmt w:val="bullet"/>
      <w:lvlText w:val="o"/>
      <w:lvlJc w:val="left"/>
      <w:pPr>
        <w:ind w:left="5760" w:hanging="360"/>
      </w:pPr>
      <w:rPr>
        <w:rFonts w:hint="default" w:ascii="Courier New" w:hAnsi="Courier New"/>
      </w:rPr>
    </w:lvl>
    <w:lvl w:ilvl="8" w:tplc="496C442C">
      <w:start w:val="1"/>
      <w:numFmt w:val="bullet"/>
      <w:lvlText w:val=""/>
      <w:lvlJc w:val="left"/>
      <w:pPr>
        <w:ind w:left="6480" w:hanging="360"/>
      </w:pPr>
      <w:rPr>
        <w:rFonts w:hint="default" w:ascii="Wingdings" w:hAnsi="Wingdings"/>
      </w:rPr>
    </w:lvl>
  </w:abstractNum>
  <w:abstractNum w:abstractNumId="13" w15:restartNumberingAfterBreak="0">
    <w:nsid w:val="0D2D3401"/>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0D74255D"/>
    <w:multiLevelType w:val="hybridMultilevel"/>
    <w:tmpl w:val="686C63C2"/>
    <w:lvl w:ilvl="0" w:tplc="73C0251C">
      <w:start w:val="1"/>
      <w:numFmt w:val="bullet"/>
      <w:lvlText w:val=""/>
      <w:lvlJc w:val="left"/>
      <w:pPr>
        <w:ind w:left="720" w:hanging="360"/>
      </w:pPr>
      <w:rPr>
        <w:rFonts w:hint="default" w:ascii="Symbol" w:hAnsi="Symbol"/>
      </w:rPr>
    </w:lvl>
    <w:lvl w:ilvl="1" w:tplc="FC3A01BE">
      <w:start w:val="1"/>
      <w:numFmt w:val="bullet"/>
      <w:lvlText w:val="o"/>
      <w:lvlJc w:val="left"/>
      <w:pPr>
        <w:ind w:left="1440" w:hanging="360"/>
      </w:pPr>
      <w:rPr>
        <w:rFonts w:hint="default" w:ascii="Courier New" w:hAnsi="Courier New"/>
      </w:rPr>
    </w:lvl>
    <w:lvl w:ilvl="2" w:tplc="23561F30">
      <w:start w:val="1"/>
      <w:numFmt w:val="bullet"/>
      <w:lvlText w:val=""/>
      <w:lvlJc w:val="left"/>
      <w:pPr>
        <w:ind w:left="2160" w:hanging="360"/>
      </w:pPr>
      <w:rPr>
        <w:rFonts w:hint="default" w:ascii="Wingdings" w:hAnsi="Wingdings"/>
      </w:rPr>
    </w:lvl>
    <w:lvl w:ilvl="3" w:tplc="C9C400C4">
      <w:start w:val="1"/>
      <w:numFmt w:val="bullet"/>
      <w:lvlText w:val=""/>
      <w:lvlJc w:val="left"/>
      <w:pPr>
        <w:ind w:left="2880" w:hanging="360"/>
      </w:pPr>
      <w:rPr>
        <w:rFonts w:hint="default" w:ascii="Symbol" w:hAnsi="Symbol"/>
      </w:rPr>
    </w:lvl>
    <w:lvl w:ilvl="4" w:tplc="9A74D764">
      <w:start w:val="1"/>
      <w:numFmt w:val="bullet"/>
      <w:lvlText w:val="o"/>
      <w:lvlJc w:val="left"/>
      <w:pPr>
        <w:ind w:left="3600" w:hanging="360"/>
      </w:pPr>
      <w:rPr>
        <w:rFonts w:hint="default" w:ascii="Courier New" w:hAnsi="Courier New"/>
      </w:rPr>
    </w:lvl>
    <w:lvl w:ilvl="5" w:tplc="D92648B2">
      <w:start w:val="1"/>
      <w:numFmt w:val="bullet"/>
      <w:lvlText w:val=""/>
      <w:lvlJc w:val="left"/>
      <w:pPr>
        <w:ind w:left="4320" w:hanging="360"/>
      </w:pPr>
      <w:rPr>
        <w:rFonts w:hint="default" w:ascii="Wingdings" w:hAnsi="Wingdings"/>
      </w:rPr>
    </w:lvl>
    <w:lvl w:ilvl="6" w:tplc="4F50265E">
      <w:start w:val="1"/>
      <w:numFmt w:val="bullet"/>
      <w:lvlText w:val=""/>
      <w:lvlJc w:val="left"/>
      <w:pPr>
        <w:ind w:left="5040" w:hanging="360"/>
      </w:pPr>
      <w:rPr>
        <w:rFonts w:hint="default" w:ascii="Symbol" w:hAnsi="Symbol"/>
      </w:rPr>
    </w:lvl>
    <w:lvl w:ilvl="7" w:tplc="56849478">
      <w:start w:val="1"/>
      <w:numFmt w:val="bullet"/>
      <w:lvlText w:val="o"/>
      <w:lvlJc w:val="left"/>
      <w:pPr>
        <w:ind w:left="5760" w:hanging="360"/>
      </w:pPr>
      <w:rPr>
        <w:rFonts w:hint="default" w:ascii="Courier New" w:hAnsi="Courier New"/>
      </w:rPr>
    </w:lvl>
    <w:lvl w:ilvl="8" w:tplc="6C4C0DC6">
      <w:start w:val="1"/>
      <w:numFmt w:val="bullet"/>
      <w:lvlText w:val=""/>
      <w:lvlJc w:val="left"/>
      <w:pPr>
        <w:ind w:left="6480" w:hanging="360"/>
      </w:pPr>
      <w:rPr>
        <w:rFonts w:hint="default" w:ascii="Wingdings" w:hAnsi="Wingdings"/>
      </w:rPr>
    </w:lvl>
  </w:abstractNum>
  <w:abstractNum w:abstractNumId="15" w15:restartNumberingAfterBreak="0">
    <w:nsid w:val="0E6C7343"/>
    <w:multiLevelType w:val="hybridMultilevel"/>
    <w:tmpl w:val="4614D4C2"/>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6" w15:restartNumberingAfterBreak="0">
    <w:nsid w:val="0EA63586"/>
    <w:multiLevelType w:val="multilevel"/>
    <w:tmpl w:val="44FCF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0629CEA"/>
    <w:multiLevelType w:val="hybridMultilevel"/>
    <w:tmpl w:val="FFFFFFFF"/>
    <w:lvl w:ilvl="0" w:tplc="0F78AA4A">
      <w:start w:val="1"/>
      <w:numFmt w:val="bullet"/>
      <w:lvlText w:val=""/>
      <w:lvlJc w:val="left"/>
      <w:pPr>
        <w:ind w:left="720" w:hanging="360"/>
      </w:pPr>
      <w:rPr>
        <w:rFonts w:hint="default" w:ascii="Symbol" w:hAnsi="Symbol"/>
      </w:rPr>
    </w:lvl>
    <w:lvl w:ilvl="1" w:tplc="5A5C0642">
      <w:start w:val="1"/>
      <w:numFmt w:val="bullet"/>
      <w:lvlText w:val="o"/>
      <w:lvlJc w:val="left"/>
      <w:pPr>
        <w:ind w:left="1440" w:hanging="360"/>
      </w:pPr>
      <w:rPr>
        <w:rFonts w:hint="default" w:ascii="Courier New" w:hAnsi="Courier New"/>
      </w:rPr>
    </w:lvl>
    <w:lvl w:ilvl="2" w:tplc="8F563B7E">
      <w:start w:val="1"/>
      <w:numFmt w:val="bullet"/>
      <w:lvlText w:val=""/>
      <w:lvlJc w:val="left"/>
      <w:pPr>
        <w:ind w:left="2160" w:hanging="360"/>
      </w:pPr>
      <w:rPr>
        <w:rFonts w:hint="default" w:ascii="Wingdings" w:hAnsi="Wingdings"/>
      </w:rPr>
    </w:lvl>
    <w:lvl w:ilvl="3" w:tplc="DD185B70">
      <w:start w:val="1"/>
      <w:numFmt w:val="bullet"/>
      <w:lvlText w:val=""/>
      <w:lvlJc w:val="left"/>
      <w:pPr>
        <w:ind w:left="2880" w:hanging="360"/>
      </w:pPr>
      <w:rPr>
        <w:rFonts w:hint="default" w:ascii="Symbol" w:hAnsi="Symbol"/>
      </w:rPr>
    </w:lvl>
    <w:lvl w:ilvl="4" w:tplc="47E48752">
      <w:start w:val="1"/>
      <w:numFmt w:val="bullet"/>
      <w:lvlText w:val="o"/>
      <w:lvlJc w:val="left"/>
      <w:pPr>
        <w:ind w:left="3600" w:hanging="360"/>
      </w:pPr>
      <w:rPr>
        <w:rFonts w:hint="default" w:ascii="Courier New" w:hAnsi="Courier New"/>
      </w:rPr>
    </w:lvl>
    <w:lvl w:ilvl="5" w:tplc="CA8AC1F4">
      <w:start w:val="1"/>
      <w:numFmt w:val="bullet"/>
      <w:lvlText w:val=""/>
      <w:lvlJc w:val="left"/>
      <w:pPr>
        <w:ind w:left="4320" w:hanging="360"/>
      </w:pPr>
      <w:rPr>
        <w:rFonts w:hint="default" w:ascii="Wingdings" w:hAnsi="Wingdings"/>
      </w:rPr>
    </w:lvl>
    <w:lvl w:ilvl="6" w:tplc="4ED261C4">
      <w:start w:val="1"/>
      <w:numFmt w:val="bullet"/>
      <w:lvlText w:val=""/>
      <w:lvlJc w:val="left"/>
      <w:pPr>
        <w:ind w:left="5040" w:hanging="360"/>
      </w:pPr>
      <w:rPr>
        <w:rFonts w:hint="default" w:ascii="Symbol" w:hAnsi="Symbol"/>
      </w:rPr>
    </w:lvl>
    <w:lvl w:ilvl="7" w:tplc="2098BA84">
      <w:start w:val="1"/>
      <w:numFmt w:val="bullet"/>
      <w:lvlText w:val="o"/>
      <w:lvlJc w:val="left"/>
      <w:pPr>
        <w:ind w:left="5760" w:hanging="360"/>
      </w:pPr>
      <w:rPr>
        <w:rFonts w:hint="default" w:ascii="Courier New" w:hAnsi="Courier New"/>
      </w:rPr>
    </w:lvl>
    <w:lvl w:ilvl="8" w:tplc="03AAE124">
      <w:start w:val="1"/>
      <w:numFmt w:val="bullet"/>
      <w:lvlText w:val=""/>
      <w:lvlJc w:val="left"/>
      <w:pPr>
        <w:ind w:left="6480" w:hanging="360"/>
      </w:pPr>
      <w:rPr>
        <w:rFonts w:hint="default" w:ascii="Wingdings" w:hAnsi="Wingdings"/>
      </w:rPr>
    </w:lvl>
  </w:abstractNum>
  <w:abstractNum w:abstractNumId="18" w15:restartNumberingAfterBreak="0">
    <w:nsid w:val="107A9075"/>
    <w:multiLevelType w:val="hybridMultilevel"/>
    <w:tmpl w:val="FFFFFFFF"/>
    <w:lvl w:ilvl="0" w:tplc="C1E4E63A">
      <w:start w:val="1"/>
      <w:numFmt w:val="bullet"/>
      <w:lvlText w:val=""/>
      <w:lvlJc w:val="left"/>
      <w:pPr>
        <w:ind w:left="720" w:hanging="360"/>
      </w:pPr>
      <w:rPr>
        <w:rFonts w:hint="default" w:ascii="Symbol" w:hAnsi="Symbol"/>
      </w:rPr>
    </w:lvl>
    <w:lvl w:ilvl="1" w:tplc="E2765E3C">
      <w:start w:val="1"/>
      <w:numFmt w:val="bullet"/>
      <w:lvlText w:val="o"/>
      <w:lvlJc w:val="left"/>
      <w:pPr>
        <w:ind w:left="1440" w:hanging="360"/>
      </w:pPr>
      <w:rPr>
        <w:rFonts w:hint="default" w:ascii="Courier New" w:hAnsi="Courier New"/>
      </w:rPr>
    </w:lvl>
    <w:lvl w:ilvl="2" w:tplc="95160296">
      <w:start w:val="1"/>
      <w:numFmt w:val="bullet"/>
      <w:lvlText w:val=""/>
      <w:lvlJc w:val="left"/>
      <w:pPr>
        <w:ind w:left="2160" w:hanging="360"/>
      </w:pPr>
      <w:rPr>
        <w:rFonts w:hint="default" w:ascii="Wingdings" w:hAnsi="Wingdings"/>
      </w:rPr>
    </w:lvl>
    <w:lvl w:ilvl="3" w:tplc="96A47A04">
      <w:start w:val="1"/>
      <w:numFmt w:val="bullet"/>
      <w:lvlText w:val=""/>
      <w:lvlJc w:val="left"/>
      <w:pPr>
        <w:ind w:left="2880" w:hanging="360"/>
      </w:pPr>
      <w:rPr>
        <w:rFonts w:hint="default" w:ascii="Symbol" w:hAnsi="Symbol"/>
      </w:rPr>
    </w:lvl>
    <w:lvl w:ilvl="4" w:tplc="86BA3084">
      <w:start w:val="1"/>
      <w:numFmt w:val="bullet"/>
      <w:lvlText w:val="o"/>
      <w:lvlJc w:val="left"/>
      <w:pPr>
        <w:ind w:left="3600" w:hanging="360"/>
      </w:pPr>
      <w:rPr>
        <w:rFonts w:hint="default" w:ascii="Courier New" w:hAnsi="Courier New"/>
      </w:rPr>
    </w:lvl>
    <w:lvl w:ilvl="5" w:tplc="C646DFC8">
      <w:start w:val="1"/>
      <w:numFmt w:val="bullet"/>
      <w:lvlText w:val=""/>
      <w:lvlJc w:val="left"/>
      <w:pPr>
        <w:ind w:left="4320" w:hanging="360"/>
      </w:pPr>
      <w:rPr>
        <w:rFonts w:hint="default" w:ascii="Wingdings" w:hAnsi="Wingdings"/>
      </w:rPr>
    </w:lvl>
    <w:lvl w:ilvl="6" w:tplc="B03466F4">
      <w:start w:val="1"/>
      <w:numFmt w:val="bullet"/>
      <w:lvlText w:val=""/>
      <w:lvlJc w:val="left"/>
      <w:pPr>
        <w:ind w:left="5040" w:hanging="360"/>
      </w:pPr>
      <w:rPr>
        <w:rFonts w:hint="default" w:ascii="Symbol" w:hAnsi="Symbol"/>
      </w:rPr>
    </w:lvl>
    <w:lvl w:ilvl="7" w:tplc="16004E4E">
      <w:start w:val="1"/>
      <w:numFmt w:val="bullet"/>
      <w:lvlText w:val="o"/>
      <w:lvlJc w:val="left"/>
      <w:pPr>
        <w:ind w:left="5760" w:hanging="360"/>
      </w:pPr>
      <w:rPr>
        <w:rFonts w:hint="default" w:ascii="Courier New" w:hAnsi="Courier New"/>
      </w:rPr>
    </w:lvl>
    <w:lvl w:ilvl="8" w:tplc="5BDA2388">
      <w:start w:val="1"/>
      <w:numFmt w:val="bullet"/>
      <w:lvlText w:val=""/>
      <w:lvlJc w:val="left"/>
      <w:pPr>
        <w:ind w:left="6480" w:hanging="360"/>
      </w:pPr>
      <w:rPr>
        <w:rFonts w:hint="default" w:ascii="Wingdings" w:hAnsi="Wingdings"/>
      </w:rPr>
    </w:lvl>
  </w:abstractNum>
  <w:abstractNum w:abstractNumId="19" w15:restartNumberingAfterBreak="0">
    <w:nsid w:val="10E0064B"/>
    <w:multiLevelType w:val="hybridMultilevel"/>
    <w:tmpl w:val="3EF6E576"/>
    <w:lvl w:ilvl="0" w:tplc="080C000D">
      <w:start w:val="1"/>
      <w:numFmt w:val="bullet"/>
      <w:lvlText w:val=""/>
      <w:lvlJc w:val="left"/>
      <w:pPr>
        <w:ind w:left="1776" w:hanging="360"/>
      </w:pPr>
      <w:rPr>
        <w:rFonts w:hint="default" w:ascii="Wingdings" w:hAnsi="Wingdings"/>
      </w:rPr>
    </w:lvl>
    <w:lvl w:ilvl="1" w:tplc="080C0003" w:tentative="1">
      <w:start w:val="1"/>
      <w:numFmt w:val="bullet"/>
      <w:lvlText w:val="o"/>
      <w:lvlJc w:val="left"/>
      <w:pPr>
        <w:ind w:left="2496" w:hanging="360"/>
      </w:pPr>
      <w:rPr>
        <w:rFonts w:hint="default" w:ascii="Courier New" w:hAnsi="Courier New" w:cs="Courier New"/>
      </w:rPr>
    </w:lvl>
    <w:lvl w:ilvl="2" w:tplc="080C0005" w:tentative="1">
      <w:start w:val="1"/>
      <w:numFmt w:val="bullet"/>
      <w:lvlText w:val=""/>
      <w:lvlJc w:val="left"/>
      <w:pPr>
        <w:ind w:left="3216" w:hanging="360"/>
      </w:pPr>
      <w:rPr>
        <w:rFonts w:hint="default" w:ascii="Wingdings" w:hAnsi="Wingdings"/>
      </w:rPr>
    </w:lvl>
    <w:lvl w:ilvl="3" w:tplc="080C0001" w:tentative="1">
      <w:start w:val="1"/>
      <w:numFmt w:val="bullet"/>
      <w:lvlText w:val=""/>
      <w:lvlJc w:val="left"/>
      <w:pPr>
        <w:ind w:left="3936" w:hanging="360"/>
      </w:pPr>
      <w:rPr>
        <w:rFonts w:hint="default" w:ascii="Symbol" w:hAnsi="Symbol"/>
      </w:rPr>
    </w:lvl>
    <w:lvl w:ilvl="4" w:tplc="080C0003" w:tentative="1">
      <w:start w:val="1"/>
      <w:numFmt w:val="bullet"/>
      <w:lvlText w:val="o"/>
      <w:lvlJc w:val="left"/>
      <w:pPr>
        <w:ind w:left="4656" w:hanging="360"/>
      </w:pPr>
      <w:rPr>
        <w:rFonts w:hint="default" w:ascii="Courier New" w:hAnsi="Courier New" w:cs="Courier New"/>
      </w:rPr>
    </w:lvl>
    <w:lvl w:ilvl="5" w:tplc="080C0005" w:tentative="1">
      <w:start w:val="1"/>
      <w:numFmt w:val="bullet"/>
      <w:lvlText w:val=""/>
      <w:lvlJc w:val="left"/>
      <w:pPr>
        <w:ind w:left="5376" w:hanging="360"/>
      </w:pPr>
      <w:rPr>
        <w:rFonts w:hint="default" w:ascii="Wingdings" w:hAnsi="Wingdings"/>
      </w:rPr>
    </w:lvl>
    <w:lvl w:ilvl="6" w:tplc="080C0001" w:tentative="1">
      <w:start w:val="1"/>
      <w:numFmt w:val="bullet"/>
      <w:lvlText w:val=""/>
      <w:lvlJc w:val="left"/>
      <w:pPr>
        <w:ind w:left="6096" w:hanging="360"/>
      </w:pPr>
      <w:rPr>
        <w:rFonts w:hint="default" w:ascii="Symbol" w:hAnsi="Symbol"/>
      </w:rPr>
    </w:lvl>
    <w:lvl w:ilvl="7" w:tplc="080C0003" w:tentative="1">
      <w:start w:val="1"/>
      <w:numFmt w:val="bullet"/>
      <w:lvlText w:val="o"/>
      <w:lvlJc w:val="left"/>
      <w:pPr>
        <w:ind w:left="6816" w:hanging="360"/>
      </w:pPr>
      <w:rPr>
        <w:rFonts w:hint="default" w:ascii="Courier New" w:hAnsi="Courier New" w:cs="Courier New"/>
      </w:rPr>
    </w:lvl>
    <w:lvl w:ilvl="8" w:tplc="080C0005" w:tentative="1">
      <w:start w:val="1"/>
      <w:numFmt w:val="bullet"/>
      <w:lvlText w:val=""/>
      <w:lvlJc w:val="left"/>
      <w:pPr>
        <w:ind w:left="7536" w:hanging="360"/>
      </w:pPr>
      <w:rPr>
        <w:rFonts w:hint="default" w:ascii="Wingdings" w:hAnsi="Wingdings"/>
      </w:rPr>
    </w:lvl>
  </w:abstractNum>
  <w:abstractNum w:abstractNumId="20" w15:restartNumberingAfterBreak="0">
    <w:nsid w:val="113FD7D7"/>
    <w:multiLevelType w:val="hybridMultilevel"/>
    <w:tmpl w:val="57F489B4"/>
    <w:lvl w:ilvl="0" w:tplc="41CEDACA">
      <w:start w:val="1"/>
      <w:numFmt w:val="upperLetter"/>
      <w:lvlText w:val="%1)"/>
      <w:lvlJc w:val="left"/>
      <w:pPr>
        <w:ind w:left="720" w:hanging="360"/>
      </w:pPr>
    </w:lvl>
    <w:lvl w:ilvl="1" w:tplc="201C3C6C">
      <w:start w:val="1"/>
      <w:numFmt w:val="lowerLetter"/>
      <w:lvlText w:val="%2."/>
      <w:lvlJc w:val="left"/>
      <w:pPr>
        <w:ind w:left="1440" w:hanging="360"/>
      </w:pPr>
    </w:lvl>
    <w:lvl w:ilvl="2" w:tplc="622E012C">
      <w:start w:val="1"/>
      <w:numFmt w:val="lowerRoman"/>
      <w:lvlText w:val="%3."/>
      <w:lvlJc w:val="right"/>
      <w:pPr>
        <w:ind w:left="2160" w:hanging="180"/>
      </w:pPr>
    </w:lvl>
    <w:lvl w:ilvl="3" w:tplc="328EE654">
      <w:start w:val="1"/>
      <w:numFmt w:val="decimal"/>
      <w:lvlText w:val="%4."/>
      <w:lvlJc w:val="left"/>
      <w:pPr>
        <w:ind w:left="2880" w:hanging="360"/>
      </w:pPr>
    </w:lvl>
    <w:lvl w:ilvl="4" w:tplc="A96ABF2C">
      <w:start w:val="1"/>
      <w:numFmt w:val="lowerLetter"/>
      <w:lvlText w:val="%5."/>
      <w:lvlJc w:val="left"/>
      <w:pPr>
        <w:ind w:left="3600" w:hanging="360"/>
      </w:pPr>
    </w:lvl>
    <w:lvl w:ilvl="5" w:tplc="B27CE07C">
      <w:start w:val="1"/>
      <w:numFmt w:val="lowerRoman"/>
      <w:lvlText w:val="%6."/>
      <w:lvlJc w:val="right"/>
      <w:pPr>
        <w:ind w:left="4320" w:hanging="180"/>
      </w:pPr>
    </w:lvl>
    <w:lvl w:ilvl="6" w:tplc="9788AA20">
      <w:start w:val="1"/>
      <w:numFmt w:val="decimal"/>
      <w:lvlText w:val="%7."/>
      <w:lvlJc w:val="left"/>
      <w:pPr>
        <w:ind w:left="5040" w:hanging="360"/>
      </w:pPr>
    </w:lvl>
    <w:lvl w:ilvl="7" w:tplc="23F25E18">
      <w:start w:val="1"/>
      <w:numFmt w:val="lowerLetter"/>
      <w:lvlText w:val="%8."/>
      <w:lvlJc w:val="left"/>
      <w:pPr>
        <w:ind w:left="5760" w:hanging="360"/>
      </w:pPr>
    </w:lvl>
    <w:lvl w:ilvl="8" w:tplc="5D920788">
      <w:start w:val="1"/>
      <w:numFmt w:val="lowerRoman"/>
      <w:lvlText w:val="%9."/>
      <w:lvlJc w:val="right"/>
      <w:pPr>
        <w:ind w:left="6480" w:hanging="180"/>
      </w:pPr>
    </w:lvl>
  </w:abstractNum>
  <w:abstractNum w:abstractNumId="21" w15:restartNumberingAfterBreak="0">
    <w:nsid w:val="119E103D"/>
    <w:multiLevelType w:val="multilevel"/>
    <w:tmpl w:val="4C1A0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22A9306"/>
    <w:multiLevelType w:val="hybridMultilevel"/>
    <w:tmpl w:val="FFFFFFFF"/>
    <w:lvl w:ilvl="0" w:tplc="1FD8FF5A">
      <w:start w:val="1"/>
      <w:numFmt w:val="bullet"/>
      <w:lvlText w:val=""/>
      <w:lvlJc w:val="left"/>
      <w:pPr>
        <w:ind w:left="720" w:hanging="360"/>
      </w:pPr>
      <w:rPr>
        <w:rFonts w:hint="default" w:ascii="Symbol" w:hAnsi="Symbol"/>
      </w:rPr>
    </w:lvl>
    <w:lvl w:ilvl="1" w:tplc="A5425296">
      <w:start w:val="1"/>
      <w:numFmt w:val="bullet"/>
      <w:lvlText w:val="o"/>
      <w:lvlJc w:val="left"/>
      <w:pPr>
        <w:ind w:left="1440" w:hanging="360"/>
      </w:pPr>
      <w:rPr>
        <w:rFonts w:hint="default" w:ascii="Courier New" w:hAnsi="Courier New"/>
      </w:rPr>
    </w:lvl>
    <w:lvl w:ilvl="2" w:tplc="C01A4FB2">
      <w:start w:val="1"/>
      <w:numFmt w:val="bullet"/>
      <w:lvlText w:val=""/>
      <w:lvlJc w:val="left"/>
      <w:pPr>
        <w:ind w:left="2160" w:hanging="360"/>
      </w:pPr>
      <w:rPr>
        <w:rFonts w:hint="default" w:ascii="Wingdings" w:hAnsi="Wingdings"/>
      </w:rPr>
    </w:lvl>
    <w:lvl w:ilvl="3" w:tplc="DE3A1BE4">
      <w:start w:val="1"/>
      <w:numFmt w:val="bullet"/>
      <w:lvlText w:val=""/>
      <w:lvlJc w:val="left"/>
      <w:pPr>
        <w:ind w:left="2880" w:hanging="360"/>
      </w:pPr>
      <w:rPr>
        <w:rFonts w:hint="default" w:ascii="Symbol" w:hAnsi="Symbol"/>
      </w:rPr>
    </w:lvl>
    <w:lvl w:ilvl="4" w:tplc="6362275C">
      <w:start w:val="1"/>
      <w:numFmt w:val="bullet"/>
      <w:lvlText w:val="o"/>
      <w:lvlJc w:val="left"/>
      <w:pPr>
        <w:ind w:left="3600" w:hanging="360"/>
      </w:pPr>
      <w:rPr>
        <w:rFonts w:hint="default" w:ascii="Courier New" w:hAnsi="Courier New"/>
      </w:rPr>
    </w:lvl>
    <w:lvl w:ilvl="5" w:tplc="7966DBE4">
      <w:start w:val="1"/>
      <w:numFmt w:val="bullet"/>
      <w:lvlText w:val=""/>
      <w:lvlJc w:val="left"/>
      <w:pPr>
        <w:ind w:left="4320" w:hanging="360"/>
      </w:pPr>
      <w:rPr>
        <w:rFonts w:hint="default" w:ascii="Wingdings" w:hAnsi="Wingdings"/>
      </w:rPr>
    </w:lvl>
    <w:lvl w:ilvl="6" w:tplc="337C61AC">
      <w:start w:val="1"/>
      <w:numFmt w:val="bullet"/>
      <w:lvlText w:val=""/>
      <w:lvlJc w:val="left"/>
      <w:pPr>
        <w:ind w:left="5040" w:hanging="360"/>
      </w:pPr>
      <w:rPr>
        <w:rFonts w:hint="default" w:ascii="Symbol" w:hAnsi="Symbol"/>
      </w:rPr>
    </w:lvl>
    <w:lvl w:ilvl="7" w:tplc="66449F62">
      <w:start w:val="1"/>
      <w:numFmt w:val="bullet"/>
      <w:lvlText w:val="o"/>
      <w:lvlJc w:val="left"/>
      <w:pPr>
        <w:ind w:left="5760" w:hanging="360"/>
      </w:pPr>
      <w:rPr>
        <w:rFonts w:hint="default" w:ascii="Courier New" w:hAnsi="Courier New"/>
      </w:rPr>
    </w:lvl>
    <w:lvl w:ilvl="8" w:tplc="E70C7676">
      <w:start w:val="1"/>
      <w:numFmt w:val="bullet"/>
      <w:lvlText w:val=""/>
      <w:lvlJc w:val="left"/>
      <w:pPr>
        <w:ind w:left="6480" w:hanging="360"/>
      </w:pPr>
      <w:rPr>
        <w:rFonts w:hint="default" w:ascii="Wingdings" w:hAnsi="Wingdings"/>
      </w:rPr>
    </w:lvl>
  </w:abstractNum>
  <w:abstractNum w:abstractNumId="23" w15:restartNumberingAfterBreak="0">
    <w:nsid w:val="13362362"/>
    <w:multiLevelType w:val="hybridMultilevel"/>
    <w:tmpl w:val="6130ED6C"/>
    <w:lvl w:ilvl="0" w:tplc="080C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360" w:hanging="360"/>
      </w:pPr>
      <w:rPr>
        <w:rFonts w:hint="default" w:ascii="Courier New" w:hAnsi="Courier New" w:cs="Courier New"/>
      </w:rPr>
    </w:lvl>
    <w:lvl w:ilvl="2" w:tplc="FFFFFFFF" w:tentative="1">
      <w:start w:val="1"/>
      <w:numFmt w:val="bullet"/>
      <w:lvlText w:val=""/>
      <w:lvlJc w:val="left"/>
      <w:pPr>
        <w:ind w:left="1080" w:hanging="360"/>
      </w:pPr>
      <w:rPr>
        <w:rFonts w:hint="default" w:ascii="Wingdings" w:hAnsi="Wingdings"/>
      </w:rPr>
    </w:lvl>
    <w:lvl w:ilvl="3" w:tplc="FFFFFFFF" w:tentative="1">
      <w:start w:val="1"/>
      <w:numFmt w:val="bullet"/>
      <w:lvlText w:val=""/>
      <w:lvlJc w:val="left"/>
      <w:pPr>
        <w:ind w:left="1800" w:hanging="360"/>
      </w:pPr>
      <w:rPr>
        <w:rFonts w:hint="default" w:ascii="Symbol" w:hAnsi="Symbol"/>
      </w:rPr>
    </w:lvl>
    <w:lvl w:ilvl="4" w:tplc="FFFFFFFF" w:tentative="1">
      <w:start w:val="1"/>
      <w:numFmt w:val="bullet"/>
      <w:lvlText w:val="o"/>
      <w:lvlJc w:val="left"/>
      <w:pPr>
        <w:ind w:left="2520" w:hanging="360"/>
      </w:pPr>
      <w:rPr>
        <w:rFonts w:hint="default" w:ascii="Courier New" w:hAnsi="Courier New" w:cs="Courier New"/>
      </w:rPr>
    </w:lvl>
    <w:lvl w:ilvl="5" w:tplc="FFFFFFFF" w:tentative="1">
      <w:start w:val="1"/>
      <w:numFmt w:val="bullet"/>
      <w:lvlText w:val=""/>
      <w:lvlJc w:val="left"/>
      <w:pPr>
        <w:ind w:left="3240" w:hanging="360"/>
      </w:pPr>
      <w:rPr>
        <w:rFonts w:hint="default" w:ascii="Wingdings" w:hAnsi="Wingdings"/>
      </w:rPr>
    </w:lvl>
    <w:lvl w:ilvl="6" w:tplc="FFFFFFFF" w:tentative="1">
      <w:start w:val="1"/>
      <w:numFmt w:val="bullet"/>
      <w:lvlText w:val=""/>
      <w:lvlJc w:val="left"/>
      <w:pPr>
        <w:ind w:left="3960" w:hanging="360"/>
      </w:pPr>
      <w:rPr>
        <w:rFonts w:hint="default" w:ascii="Symbol" w:hAnsi="Symbol"/>
      </w:rPr>
    </w:lvl>
    <w:lvl w:ilvl="7" w:tplc="FFFFFFFF" w:tentative="1">
      <w:start w:val="1"/>
      <w:numFmt w:val="bullet"/>
      <w:lvlText w:val="o"/>
      <w:lvlJc w:val="left"/>
      <w:pPr>
        <w:ind w:left="4680" w:hanging="360"/>
      </w:pPr>
      <w:rPr>
        <w:rFonts w:hint="default" w:ascii="Courier New" w:hAnsi="Courier New" w:cs="Courier New"/>
      </w:rPr>
    </w:lvl>
    <w:lvl w:ilvl="8" w:tplc="FFFFFFFF" w:tentative="1">
      <w:start w:val="1"/>
      <w:numFmt w:val="bullet"/>
      <w:lvlText w:val=""/>
      <w:lvlJc w:val="left"/>
      <w:pPr>
        <w:ind w:left="5400" w:hanging="360"/>
      </w:pPr>
      <w:rPr>
        <w:rFonts w:hint="default" w:ascii="Wingdings" w:hAnsi="Wingdings"/>
      </w:rPr>
    </w:lvl>
  </w:abstractNum>
  <w:abstractNum w:abstractNumId="24" w15:restartNumberingAfterBreak="0">
    <w:nsid w:val="13572897"/>
    <w:multiLevelType w:val="multilevel"/>
    <w:tmpl w:val="BC6AD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4AE0F71"/>
    <w:multiLevelType w:val="hybridMultilevel"/>
    <w:tmpl w:val="054C7862"/>
    <w:lvl w:ilvl="0" w:tplc="1D5E2416">
      <w:start w:val="1"/>
      <w:numFmt w:val="bullet"/>
      <w:lvlText w:val="-"/>
      <w:lvlJc w:val="left"/>
      <w:pPr>
        <w:ind w:left="360" w:hanging="360"/>
      </w:pPr>
      <w:rPr>
        <w:rFonts w:hint="default" w:ascii="Aptos" w:hAnsi="Aptos"/>
      </w:rPr>
    </w:lvl>
    <w:lvl w:ilvl="1" w:tplc="080C0003" w:tentative="1">
      <w:start w:val="1"/>
      <w:numFmt w:val="bullet"/>
      <w:lvlText w:val="o"/>
      <w:lvlJc w:val="left"/>
      <w:pPr>
        <w:ind w:left="0" w:hanging="360"/>
      </w:pPr>
      <w:rPr>
        <w:rFonts w:hint="default" w:ascii="Courier New" w:hAnsi="Courier New" w:cs="Courier New"/>
      </w:rPr>
    </w:lvl>
    <w:lvl w:ilvl="2" w:tplc="080C0005" w:tentative="1">
      <w:start w:val="1"/>
      <w:numFmt w:val="bullet"/>
      <w:lvlText w:val=""/>
      <w:lvlJc w:val="left"/>
      <w:pPr>
        <w:ind w:left="720" w:hanging="360"/>
      </w:pPr>
      <w:rPr>
        <w:rFonts w:hint="default" w:ascii="Wingdings" w:hAnsi="Wingdings"/>
      </w:rPr>
    </w:lvl>
    <w:lvl w:ilvl="3" w:tplc="080C0001" w:tentative="1">
      <w:start w:val="1"/>
      <w:numFmt w:val="bullet"/>
      <w:lvlText w:val=""/>
      <w:lvlJc w:val="left"/>
      <w:pPr>
        <w:ind w:left="1440" w:hanging="360"/>
      </w:pPr>
      <w:rPr>
        <w:rFonts w:hint="default" w:ascii="Symbol" w:hAnsi="Symbol"/>
      </w:rPr>
    </w:lvl>
    <w:lvl w:ilvl="4" w:tplc="080C0003" w:tentative="1">
      <w:start w:val="1"/>
      <w:numFmt w:val="bullet"/>
      <w:lvlText w:val="o"/>
      <w:lvlJc w:val="left"/>
      <w:pPr>
        <w:ind w:left="2160" w:hanging="360"/>
      </w:pPr>
      <w:rPr>
        <w:rFonts w:hint="default" w:ascii="Courier New" w:hAnsi="Courier New" w:cs="Courier New"/>
      </w:rPr>
    </w:lvl>
    <w:lvl w:ilvl="5" w:tplc="080C0005" w:tentative="1">
      <w:start w:val="1"/>
      <w:numFmt w:val="bullet"/>
      <w:lvlText w:val=""/>
      <w:lvlJc w:val="left"/>
      <w:pPr>
        <w:ind w:left="2880" w:hanging="360"/>
      </w:pPr>
      <w:rPr>
        <w:rFonts w:hint="default" w:ascii="Wingdings" w:hAnsi="Wingdings"/>
      </w:rPr>
    </w:lvl>
    <w:lvl w:ilvl="6" w:tplc="080C0001" w:tentative="1">
      <w:start w:val="1"/>
      <w:numFmt w:val="bullet"/>
      <w:lvlText w:val=""/>
      <w:lvlJc w:val="left"/>
      <w:pPr>
        <w:ind w:left="3600" w:hanging="360"/>
      </w:pPr>
      <w:rPr>
        <w:rFonts w:hint="default" w:ascii="Symbol" w:hAnsi="Symbol"/>
      </w:rPr>
    </w:lvl>
    <w:lvl w:ilvl="7" w:tplc="080C0003" w:tentative="1">
      <w:start w:val="1"/>
      <w:numFmt w:val="bullet"/>
      <w:lvlText w:val="o"/>
      <w:lvlJc w:val="left"/>
      <w:pPr>
        <w:ind w:left="4320" w:hanging="360"/>
      </w:pPr>
      <w:rPr>
        <w:rFonts w:hint="default" w:ascii="Courier New" w:hAnsi="Courier New" w:cs="Courier New"/>
      </w:rPr>
    </w:lvl>
    <w:lvl w:ilvl="8" w:tplc="080C0005" w:tentative="1">
      <w:start w:val="1"/>
      <w:numFmt w:val="bullet"/>
      <w:lvlText w:val=""/>
      <w:lvlJc w:val="left"/>
      <w:pPr>
        <w:ind w:left="5040" w:hanging="360"/>
      </w:pPr>
      <w:rPr>
        <w:rFonts w:hint="default" w:ascii="Wingdings" w:hAnsi="Wingdings"/>
      </w:rPr>
    </w:lvl>
  </w:abstractNum>
  <w:abstractNum w:abstractNumId="26" w15:restartNumberingAfterBreak="0">
    <w:nsid w:val="167231B3"/>
    <w:multiLevelType w:val="hybridMultilevel"/>
    <w:tmpl w:val="FFFFFFFF"/>
    <w:lvl w:ilvl="0" w:tplc="6E2265CC">
      <w:start w:val="1"/>
      <w:numFmt w:val="bullet"/>
      <w:lvlText w:val=""/>
      <w:lvlJc w:val="left"/>
      <w:pPr>
        <w:ind w:left="720" w:hanging="360"/>
      </w:pPr>
      <w:rPr>
        <w:rFonts w:hint="default" w:ascii="Symbol" w:hAnsi="Symbol"/>
      </w:rPr>
    </w:lvl>
    <w:lvl w:ilvl="1" w:tplc="AAD2AF96">
      <w:start w:val="1"/>
      <w:numFmt w:val="bullet"/>
      <w:lvlText w:val="o"/>
      <w:lvlJc w:val="left"/>
      <w:pPr>
        <w:ind w:left="1440" w:hanging="360"/>
      </w:pPr>
      <w:rPr>
        <w:rFonts w:hint="default" w:ascii="Courier New" w:hAnsi="Courier New"/>
      </w:rPr>
    </w:lvl>
    <w:lvl w:ilvl="2" w:tplc="99967D62">
      <w:start w:val="1"/>
      <w:numFmt w:val="bullet"/>
      <w:lvlText w:val=""/>
      <w:lvlJc w:val="left"/>
      <w:pPr>
        <w:ind w:left="2160" w:hanging="360"/>
      </w:pPr>
      <w:rPr>
        <w:rFonts w:hint="default" w:ascii="Wingdings" w:hAnsi="Wingdings"/>
      </w:rPr>
    </w:lvl>
    <w:lvl w:ilvl="3" w:tplc="A15A6CDE">
      <w:start w:val="1"/>
      <w:numFmt w:val="bullet"/>
      <w:lvlText w:val=""/>
      <w:lvlJc w:val="left"/>
      <w:pPr>
        <w:ind w:left="2880" w:hanging="360"/>
      </w:pPr>
      <w:rPr>
        <w:rFonts w:hint="default" w:ascii="Symbol" w:hAnsi="Symbol"/>
      </w:rPr>
    </w:lvl>
    <w:lvl w:ilvl="4" w:tplc="D8163DCC">
      <w:start w:val="1"/>
      <w:numFmt w:val="bullet"/>
      <w:lvlText w:val="o"/>
      <w:lvlJc w:val="left"/>
      <w:pPr>
        <w:ind w:left="3600" w:hanging="360"/>
      </w:pPr>
      <w:rPr>
        <w:rFonts w:hint="default" w:ascii="Courier New" w:hAnsi="Courier New"/>
      </w:rPr>
    </w:lvl>
    <w:lvl w:ilvl="5" w:tplc="18F0EE64">
      <w:start w:val="1"/>
      <w:numFmt w:val="bullet"/>
      <w:lvlText w:val=""/>
      <w:lvlJc w:val="left"/>
      <w:pPr>
        <w:ind w:left="4320" w:hanging="360"/>
      </w:pPr>
      <w:rPr>
        <w:rFonts w:hint="default" w:ascii="Wingdings" w:hAnsi="Wingdings"/>
      </w:rPr>
    </w:lvl>
    <w:lvl w:ilvl="6" w:tplc="2C866BBC">
      <w:start w:val="1"/>
      <w:numFmt w:val="bullet"/>
      <w:lvlText w:val=""/>
      <w:lvlJc w:val="left"/>
      <w:pPr>
        <w:ind w:left="5040" w:hanging="360"/>
      </w:pPr>
      <w:rPr>
        <w:rFonts w:hint="default" w:ascii="Symbol" w:hAnsi="Symbol"/>
      </w:rPr>
    </w:lvl>
    <w:lvl w:ilvl="7" w:tplc="AD06671E">
      <w:start w:val="1"/>
      <w:numFmt w:val="bullet"/>
      <w:lvlText w:val="o"/>
      <w:lvlJc w:val="left"/>
      <w:pPr>
        <w:ind w:left="5760" w:hanging="360"/>
      </w:pPr>
      <w:rPr>
        <w:rFonts w:hint="default" w:ascii="Courier New" w:hAnsi="Courier New"/>
      </w:rPr>
    </w:lvl>
    <w:lvl w:ilvl="8" w:tplc="4F389FBE">
      <w:start w:val="1"/>
      <w:numFmt w:val="bullet"/>
      <w:lvlText w:val=""/>
      <w:lvlJc w:val="left"/>
      <w:pPr>
        <w:ind w:left="6480" w:hanging="360"/>
      </w:pPr>
      <w:rPr>
        <w:rFonts w:hint="default" w:ascii="Wingdings" w:hAnsi="Wingdings"/>
      </w:rPr>
    </w:lvl>
  </w:abstractNum>
  <w:abstractNum w:abstractNumId="27" w15:restartNumberingAfterBreak="0">
    <w:nsid w:val="183A1514"/>
    <w:multiLevelType w:val="multilevel"/>
    <w:tmpl w:val="8FB82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8657589"/>
    <w:multiLevelType w:val="hybridMultilevel"/>
    <w:tmpl w:val="D2B61C28"/>
    <w:lvl w:ilvl="0" w:tplc="9D369DCC">
      <w:start w:val="1"/>
      <w:numFmt w:val="bullet"/>
      <w:lvlText w:val="·"/>
      <w:lvlJc w:val="left"/>
      <w:pPr>
        <w:ind w:left="720" w:hanging="360"/>
      </w:pPr>
      <w:rPr>
        <w:rFonts w:hint="default" w:ascii="Symbol" w:hAnsi="Symbol"/>
      </w:rPr>
    </w:lvl>
    <w:lvl w:ilvl="1" w:tplc="3C52702C">
      <w:start w:val="1"/>
      <w:numFmt w:val="bullet"/>
      <w:lvlText w:val="o"/>
      <w:lvlJc w:val="left"/>
      <w:pPr>
        <w:ind w:left="1440" w:hanging="360"/>
      </w:pPr>
      <w:rPr>
        <w:rFonts w:hint="default" w:ascii="Courier New" w:hAnsi="Courier New"/>
      </w:rPr>
    </w:lvl>
    <w:lvl w:ilvl="2" w:tplc="C330BDF6">
      <w:start w:val="1"/>
      <w:numFmt w:val="bullet"/>
      <w:lvlText w:val=""/>
      <w:lvlJc w:val="left"/>
      <w:pPr>
        <w:ind w:left="2160" w:hanging="360"/>
      </w:pPr>
      <w:rPr>
        <w:rFonts w:hint="default" w:ascii="Wingdings" w:hAnsi="Wingdings"/>
      </w:rPr>
    </w:lvl>
    <w:lvl w:ilvl="3" w:tplc="34BED062">
      <w:start w:val="1"/>
      <w:numFmt w:val="bullet"/>
      <w:lvlText w:val=""/>
      <w:lvlJc w:val="left"/>
      <w:pPr>
        <w:ind w:left="2880" w:hanging="360"/>
      </w:pPr>
      <w:rPr>
        <w:rFonts w:hint="default" w:ascii="Symbol" w:hAnsi="Symbol"/>
      </w:rPr>
    </w:lvl>
    <w:lvl w:ilvl="4" w:tplc="EB9AFA14">
      <w:start w:val="1"/>
      <w:numFmt w:val="bullet"/>
      <w:lvlText w:val="o"/>
      <w:lvlJc w:val="left"/>
      <w:pPr>
        <w:ind w:left="3600" w:hanging="360"/>
      </w:pPr>
      <w:rPr>
        <w:rFonts w:hint="default" w:ascii="Courier New" w:hAnsi="Courier New"/>
      </w:rPr>
    </w:lvl>
    <w:lvl w:ilvl="5" w:tplc="7DDCFAA8">
      <w:start w:val="1"/>
      <w:numFmt w:val="bullet"/>
      <w:lvlText w:val=""/>
      <w:lvlJc w:val="left"/>
      <w:pPr>
        <w:ind w:left="4320" w:hanging="360"/>
      </w:pPr>
      <w:rPr>
        <w:rFonts w:hint="default" w:ascii="Wingdings" w:hAnsi="Wingdings"/>
      </w:rPr>
    </w:lvl>
    <w:lvl w:ilvl="6" w:tplc="B79C630C">
      <w:start w:val="1"/>
      <w:numFmt w:val="bullet"/>
      <w:lvlText w:val=""/>
      <w:lvlJc w:val="left"/>
      <w:pPr>
        <w:ind w:left="5040" w:hanging="360"/>
      </w:pPr>
      <w:rPr>
        <w:rFonts w:hint="default" w:ascii="Symbol" w:hAnsi="Symbol"/>
      </w:rPr>
    </w:lvl>
    <w:lvl w:ilvl="7" w:tplc="249A8D14">
      <w:start w:val="1"/>
      <w:numFmt w:val="bullet"/>
      <w:lvlText w:val="o"/>
      <w:lvlJc w:val="left"/>
      <w:pPr>
        <w:ind w:left="5760" w:hanging="360"/>
      </w:pPr>
      <w:rPr>
        <w:rFonts w:hint="default" w:ascii="Courier New" w:hAnsi="Courier New"/>
      </w:rPr>
    </w:lvl>
    <w:lvl w:ilvl="8" w:tplc="A6A6B92A">
      <w:start w:val="1"/>
      <w:numFmt w:val="bullet"/>
      <w:lvlText w:val=""/>
      <w:lvlJc w:val="left"/>
      <w:pPr>
        <w:ind w:left="6480" w:hanging="360"/>
      </w:pPr>
      <w:rPr>
        <w:rFonts w:hint="default" w:ascii="Wingdings" w:hAnsi="Wingdings"/>
      </w:rPr>
    </w:lvl>
  </w:abstractNum>
  <w:abstractNum w:abstractNumId="29" w15:restartNumberingAfterBreak="0">
    <w:nsid w:val="188FD5A7"/>
    <w:multiLevelType w:val="hybridMultilevel"/>
    <w:tmpl w:val="FFFFFFFF"/>
    <w:lvl w:ilvl="0" w:tplc="207479D0">
      <w:start w:val="1"/>
      <w:numFmt w:val="bullet"/>
      <w:lvlText w:val=""/>
      <w:lvlJc w:val="left"/>
      <w:pPr>
        <w:ind w:left="720" w:hanging="360"/>
      </w:pPr>
      <w:rPr>
        <w:rFonts w:hint="default" w:ascii="Wingdings" w:hAnsi="Wingdings"/>
      </w:rPr>
    </w:lvl>
    <w:lvl w:ilvl="1" w:tplc="A1E2FBFC">
      <w:start w:val="1"/>
      <w:numFmt w:val="bullet"/>
      <w:lvlText w:val="o"/>
      <w:lvlJc w:val="left"/>
      <w:pPr>
        <w:ind w:left="1440" w:hanging="360"/>
      </w:pPr>
      <w:rPr>
        <w:rFonts w:hint="default" w:ascii="Courier New" w:hAnsi="Courier New"/>
      </w:rPr>
    </w:lvl>
    <w:lvl w:ilvl="2" w:tplc="AB4633FC">
      <w:start w:val="1"/>
      <w:numFmt w:val="bullet"/>
      <w:lvlText w:val=""/>
      <w:lvlJc w:val="left"/>
      <w:pPr>
        <w:ind w:left="2160" w:hanging="360"/>
      </w:pPr>
      <w:rPr>
        <w:rFonts w:hint="default" w:ascii="Wingdings" w:hAnsi="Wingdings"/>
      </w:rPr>
    </w:lvl>
    <w:lvl w:ilvl="3" w:tplc="C608A2AE">
      <w:start w:val="1"/>
      <w:numFmt w:val="bullet"/>
      <w:lvlText w:val=""/>
      <w:lvlJc w:val="left"/>
      <w:pPr>
        <w:ind w:left="2880" w:hanging="360"/>
      </w:pPr>
      <w:rPr>
        <w:rFonts w:hint="default" w:ascii="Symbol" w:hAnsi="Symbol"/>
      </w:rPr>
    </w:lvl>
    <w:lvl w:ilvl="4" w:tplc="6DD03014">
      <w:start w:val="1"/>
      <w:numFmt w:val="bullet"/>
      <w:lvlText w:val="o"/>
      <w:lvlJc w:val="left"/>
      <w:pPr>
        <w:ind w:left="3600" w:hanging="360"/>
      </w:pPr>
      <w:rPr>
        <w:rFonts w:hint="default" w:ascii="Courier New" w:hAnsi="Courier New"/>
      </w:rPr>
    </w:lvl>
    <w:lvl w:ilvl="5" w:tplc="DAAC9110">
      <w:start w:val="1"/>
      <w:numFmt w:val="bullet"/>
      <w:lvlText w:val=""/>
      <w:lvlJc w:val="left"/>
      <w:pPr>
        <w:ind w:left="4320" w:hanging="360"/>
      </w:pPr>
      <w:rPr>
        <w:rFonts w:hint="default" w:ascii="Wingdings" w:hAnsi="Wingdings"/>
      </w:rPr>
    </w:lvl>
    <w:lvl w:ilvl="6" w:tplc="99F6EB20">
      <w:start w:val="1"/>
      <w:numFmt w:val="bullet"/>
      <w:lvlText w:val=""/>
      <w:lvlJc w:val="left"/>
      <w:pPr>
        <w:ind w:left="5040" w:hanging="360"/>
      </w:pPr>
      <w:rPr>
        <w:rFonts w:hint="default" w:ascii="Symbol" w:hAnsi="Symbol"/>
      </w:rPr>
    </w:lvl>
    <w:lvl w:ilvl="7" w:tplc="CB32DEB6">
      <w:start w:val="1"/>
      <w:numFmt w:val="bullet"/>
      <w:lvlText w:val="o"/>
      <w:lvlJc w:val="left"/>
      <w:pPr>
        <w:ind w:left="5760" w:hanging="360"/>
      </w:pPr>
      <w:rPr>
        <w:rFonts w:hint="default" w:ascii="Courier New" w:hAnsi="Courier New"/>
      </w:rPr>
    </w:lvl>
    <w:lvl w:ilvl="8" w:tplc="AEC07222">
      <w:start w:val="1"/>
      <w:numFmt w:val="bullet"/>
      <w:lvlText w:val=""/>
      <w:lvlJc w:val="left"/>
      <w:pPr>
        <w:ind w:left="6480" w:hanging="360"/>
      </w:pPr>
      <w:rPr>
        <w:rFonts w:hint="default" w:ascii="Wingdings" w:hAnsi="Wingdings"/>
      </w:rPr>
    </w:lvl>
  </w:abstractNum>
  <w:abstractNum w:abstractNumId="30" w15:restartNumberingAfterBreak="0">
    <w:nsid w:val="18ACA2E9"/>
    <w:multiLevelType w:val="hybridMultilevel"/>
    <w:tmpl w:val="FFFFFFFF"/>
    <w:lvl w:ilvl="0" w:tplc="DCF0698C">
      <w:start w:val="1"/>
      <w:numFmt w:val="bullet"/>
      <w:lvlText w:val=""/>
      <w:lvlJc w:val="left"/>
      <w:pPr>
        <w:ind w:left="720" w:hanging="360"/>
      </w:pPr>
      <w:rPr>
        <w:rFonts w:hint="default" w:ascii="Wingdings" w:hAnsi="Wingdings"/>
      </w:rPr>
    </w:lvl>
    <w:lvl w:ilvl="1" w:tplc="AB4622A0">
      <w:start w:val="1"/>
      <w:numFmt w:val="bullet"/>
      <w:lvlText w:val="o"/>
      <w:lvlJc w:val="left"/>
      <w:pPr>
        <w:ind w:left="1440" w:hanging="360"/>
      </w:pPr>
      <w:rPr>
        <w:rFonts w:hint="default" w:ascii="Courier New" w:hAnsi="Courier New"/>
      </w:rPr>
    </w:lvl>
    <w:lvl w:ilvl="2" w:tplc="D28031A2">
      <w:start w:val="1"/>
      <w:numFmt w:val="bullet"/>
      <w:lvlText w:val=""/>
      <w:lvlJc w:val="left"/>
      <w:pPr>
        <w:ind w:left="2160" w:hanging="360"/>
      </w:pPr>
      <w:rPr>
        <w:rFonts w:hint="default" w:ascii="Wingdings" w:hAnsi="Wingdings"/>
      </w:rPr>
    </w:lvl>
    <w:lvl w:ilvl="3" w:tplc="5BCAE602">
      <w:start w:val="1"/>
      <w:numFmt w:val="bullet"/>
      <w:lvlText w:val=""/>
      <w:lvlJc w:val="left"/>
      <w:pPr>
        <w:ind w:left="2880" w:hanging="360"/>
      </w:pPr>
      <w:rPr>
        <w:rFonts w:hint="default" w:ascii="Symbol" w:hAnsi="Symbol"/>
      </w:rPr>
    </w:lvl>
    <w:lvl w:ilvl="4" w:tplc="8C1458B8">
      <w:start w:val="1"/>
      <w:numFmt w:val="bullet"/>
      <w:lvlText w:val="o"/>
      <w:lvlJc w:val="left"/>
      <w:pPr>
        <w:ind w:left="3600" w:hanging="360"/>
      </w:pPr>
      <w:rPr>
        <w:rFonts w:hint="default" w:ascii="Courier New" w:hAnsi="Courier New"/>
      </w:rPr>
    </w:lvl>
    <w:lvl w:ilvl="5" w:tplc="0A48B170">
      <w:start w:val="1"/>
      <w:numFmt w:val="bullet"/>
      <w:lvlText w:val=""/>
      <w:lvlJc w:val="left"/>
      <w:pPr>
        <w:ind w:left="4320" w:hanging="360"/>
      </w:pPr>
      <w:rPr>
        <w:rFonts w:hint="default" w:ascii="Wingdings" w:hAnsi="Wingdings"/>
      </w:rPr>
    </w:lvl>
    <w:lvl w:ilvl="6" w:tplc="83A859CE">
      <w:start w:val="1"/>
      <w:numFmt w:val="bullet"/>
      <w:lvlText w:val=""/>
      <w:lvlJc w:val="left"/>
      <w:pPr>
        <w:ind w:left="5040" w:hanging="360"/>
      </w:pPr>
      <w:rPr>
        <w:rFonts w:hint="default" w:ascii="Symbol" w:hAnsi="Symbol"/>
      </w:rPr>
    </w:lvl>
    <w:lvl w:ilvl="7" w:tplc="B61E4E8C">
      <w:start w:val="1"/>
      <w:numFmt w:val="bullet"/>
      <w:lvlText w:val="o"/>
      <w:lvlJc w:val="left"/>
      <w:pPr>
        <w:ind w:left="5760" w:hanging="360"/>
      </w:pPr>
      <w:rPr>
        <w:rFonts w:hint="default" w:ascii="Courier New" w:hAnsi="Courier New"/>
      </w:rPr>
    </w:lvl>
    <w:lvl w:ilvl="8" w:tplc="AF7C9C62">
      <w:start w:val="1"/>
      <w:numFmt w:val="bullet"/>
      <w:lvlText w:val=""/>
      <w:lvlJc w:val="left"/>
      <w:pPr>
        <w:ind w:left="6480" w:hanging="360"/>
      </w:pPr>
      <w:rPr>
        <w:rFonts w:hint="default" w:ascii="Wingdings" w:hAnsi="Wingdings"/>
      </w:rPr>
    </w:lvl>
  </w:abstractNum>
  <w:abstractNum w:abstractNumId="31" w15:restartNumberingAfterBreak="0">
    <w:nsid w:val="1B204642"/>
    <w:multiLevelType w:val="hybridMultilevel"/>
    <w:tmpl w:val="2348C5E4"/>
    <w:lvl w:ilvl="0" w:tplc="41CEDACA">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1B856F98"/>
    <w:multiLevelType w:val="hybridMultilevel"/>
    <w:tmpl w:val="B7F01020"/>
    <w:lvl w:ilvl="0" w:tplc="080C0001">
      <w:start w:val="1"/>
      <w:numFmt w:val="bullet"/>
      <w:lvlText w:val=""/>
      <w:lvlJc w:val="left"/>
      <w:pPr>
        <w:ind w:left="1080" w:hanging="360"/>
      </w:pPr>
      <w:rPr>
        <w:rFonts w:hint="default" w:ascii="Symbol" w:hAnsi="Symbol"/>
      </w:rPr>
    </w:lvl>
    <w:lvl w:ilvl="1" w:tplc="080C0003" w:tentative="1">
      <w:start w:val="1"/>
      <w:numFmt w:val="bullet"/>
      <w:lvlText w:val="o"/>
      <w:lvlJc w:val="left"/>
      <w:pPr>
        <w:ind w:left="1800" w:hanging="360"/>
      </w:pPr>
      <w:rPr>
        <w:rFonts w:hint="default" w:ascii="Courier New" w:hAnsi="Courier New" w:cs="Courier New"/>
      </w:rPr>
    </w:lvl>
    <w:lvl w:ilvl="2" w:tplc="080C0005" w:tentative="1">
      <w:start w:val="1"/>
      <w:numFmt w:val="bullet"/>
      <w:lvlText w:val=""/>
      <w:lvlJc w:val="left"/>
      <w:pPr>
        <w:ind w:left="2520" w:hanging="360"/>
      </w:pPr>
      <w:rPr>
        <w:rFonts w:hint="default" w:ascii="Wingdings" w:hAnsi="Wingdings"/>
      </w:rPr>
    </w:lvl>
    <w:lvl w:ilvl="3" w:tplc="080C0001" w:tentative="1">
      <w:start w:val="1"/>
      <w:numFmt w:val="bullet"/>
      <w:lvlText w:val=""/>
      <w:lvlJc w:val="left"/>
      <w:pPr>
        <w:ind w:left="3240" w:hanging="360"/>
      </w:pPr>
      <w:rPr>
        <w:rFonts w:hint="default" w:ascii="Symbol" w:hAnsi="Symbol"/>
      </w:rPr>
    </w:lvl>
    <w:lvl w:ilvl="4" w:tplc="080C0003" w:tentative="1">
      <w:start w:val="1"/>
      <w:numFmt w:val="bullet"/>
      <w:lvlText w:val="o"/>
      <w:lvlJc w:val="left"/>
      <w:pPr>
        <w:ind w:left="3960" w:hanging="360"/>
      </w:pPr>
      <w:rPr>
        <w:rFonts w:hint="default" w:ascii="Courier New" w:hAnsi="Courier New" w:cs="Courier New"/>
      </w:rPr>
    </w:lvl>
    <w:lvl w:ilvl="5" w:tplc="080C0005" w:tentative="1">
      <w:start w:val="1"/>
      <w:numFmt w:val="bullet"/>
      <w:lvlText w:val=""/>
      <w:lvlJc w:val="left"/>
      <w:pPr>
        <w:ind w:left="4680" w:hanging="360"/>
      </w:pPr>
      <w:rPr>
        <w:rFonts w:hint="default" w:ascii="Wingdings" w:hAnsi="Wingdings"/>
      </w:rPr>
    </w:lvl>
    <w:lvl w:ilvl="6" w:tplc="080C0001" w:tentative="1">
      <w:start w:val="1"/>
      <w:numFmt w:val="bullet"/>
      <w:lvlText w:val=""/>
      <w:lvlJc w:val="left"/>
      <w:pPr>
        <w:ind w:left="5400" w:hanging="360"/>
      </w:pPr>
      <w:rPr>
        <w:rFonts w:hint="default" w:ascii="Symbol" w:hAnsi="Symbol"/>
      </w:rPr>
    </w:lvl>
    <w:lvl w:ilvl="7" w:tplc="080C0003" w:tentative="1">
      <w:start w:val="1"/>
      <w:numFmt w:val="bullet"/>
      <w:lvlText w:val="o"/>
      <w:lvlJc w:val="left"/>
      <w:pPr>
        <w:ind w:left="6120" w:hanging="360"/>
      </w:pPr>
      <w:rPr>
        <w:rFonts w:hint="default" w:ascii="Courier New" w:hAnsi="Courier New" w:cs="Courier New"/>
      </w:rPr>
    </w:lvl>
    <w:lvl w:ilvl="8" w:tplc="080C0005" w:tentative="1">
      <w:start w:val="1"/>
      <w:numFmt w:val="bullet"/>
      <w:lvlText w:val=""/>
      <w:lvlJc w:val="left"/>
      <w:pPr>
        <w:ind w:left="6840" w:hanging="360"/>
      </w:pPr>
      <w:rPr>
        <w:rFonts w:hint="default" w:ascii="Wingdings" w:hAnsi="Wingdings"/>
      </w:rPr>
    </w:lvl>
  </w:abstractNum>
  <w:abstractNum w:abstractNumId="33" w15:restartNumberingAfterBreak="0">
    <w:nsid w:val="1BA7071B"/>
    <w:multiLevelType w:val="multilevel"/>
    <w:tmpl w:val="56429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C4F4740"/>
    <w:multiLevelType w:val="multilevel"/>
    <w:tmpl w:val="6BE48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CC94497"/>
    <w:multiLevelType w:val="hybridMultilevel"/>
    <w:tmpl w:val="FFFFFFFF"/>
    <w:lvl w:ilvl="0" w:tplc="66FC2AAA">
      <w:start w:val="1"/>
      <w:numFmt w:val="bullet"/>
      <w:lvlText w:val=""/>
      <w:lvlJc w:val="left"/>
      <w:pPr>
        <w:ind w:left="720" w:hanging="360"/>
      </w:pPr>
      <w:rPr>
        <w:rFonts w:hint="default" w:ascii="Symbol" w:hAnsi="Symbol"/>
      </w:rPr>
    </w:lvl>
    <w:lvl w:ilvl="1" w:tplc="421CBA3A">
      <w:start w:val="1"/>
      <w:numFmt w:val="bullet"/>
      <w:lvlText w:val="o"/>
      <w:lvlJc w:val="left"/>
      <w:pPr>
        <w:ind w:left="1440" w:hanging="360"/>
      </w:pPr>
      <w:rPr>
        <w:rFonts w:hint="default" w:ascii="Courier New" w:hAnsi="Courier New"/>
      </w:rPr>
    </w:lvl>
    <w:lvl w:ilvl="2" w:tplc="CC6E3FF4">
      <w:start w:val="1"/>
      <w:numFmt w:val="bullet"/>
      <w:lvlText w:val=""/>
      <w:lvlJc w:val="left"/>
      <w:pPr>
        <w:ind w:left="2160" w:hanging="360"/>
      </w:pPr>
      <w:rPr>
        <w:rFonts w:hint="default" w:ascii="Wingdings" w:hAnsi="Wingdings"/>
      </w:rPr>
    </w:lvl>
    <w:lvl w:ilvl="3" w:tplc="E2CA0A14">
      <w:start w:val="1"/>
      <w:numFmt w:val="bullet"/>
      <w:lvlText w:val=""/>
      <w:lvlJc w:val="left"/>
      <w:pPr>
        <w:ind w:left="2880" w:hanging="360"/>
      </w:pPr>
      <w:rPr>
        <w:rFonts w:hint="default" w:ascii="Symbol" w:hAnsi="Symbol"/>
      </w:rPr>
    </w:lvl>
    <w:lvl w:ilvl="4" w:tplc="E2A8D1E6">
      <w:start w:val="1"/>
      <w:numFmt w:val="bullet"/>
      <w:lvlText w:val="o"/>
      <w:lvlJc w:val="left"/>
      <w:pPr>
        <w:ind w:left="3600" w:hanging="360"/>
      </w:pPr>
      <w:rPr>
        <w:rFonts w:hint="default" w:ascii="Courier New" w:hAnsi="Courier New"/>
      </w:rPr>
    </w:lvl>
    <w:lvl w:ilvl="5" w:tplc="18AE1C7E">
      <w:start w:val="1"/>
      <w:numFmt w:val="bullet"/>
      <w:lvlText w:val=""/>
      <w:lvlJc w:val="left"/>
      <w:pPr>
        <w:ind w:left="4320" w:hanging="360"/>
      </w:pPr>
      <w:rPr>
        <w:rFonts w:hint="default" w:ascii="Wingdings" w:hAnsi="Wingdings"/>
      </w:rPr>
    </w:lvl>
    <w:lvl w:ilvl="6" w:tplc="68005932">
      <w:start w:val="1"/>
      <w:numFmt w:val="bullet"/>
      <w:lvlText w:val=""/>
      <w:lvlJc w:val="left"/>
      <w:pPr>
        <w:ind w:left="5040" w:hanging="360"/>
      </w:pPr>
      <w:rPr>
        <w:rFonts w:hint="default" w:ascii="Symbol" w:hAnsi="Symbol"/>
      </w:rPr>
    </w:lvl>
    <w:lvl w:ilvl="7" w:tplc="47807AF8">
      <w:start w:val="1"/>
      <w:numFmt w:val="bullet"/>
      <w:lvlText w:val="o"/>
      <w:lvlJc w:val="left"/>
      <w:pPr>
        <w:ind w:left="5760" w:hanging="360"/>
      </w:pPr>
      <w:rPr>
        <w:rFonts w:hint="default" w:ascii="Courier New" w:hAnsi="Courier New"/>
      </w:rPr>
    </w:lvl>
    <w:lvl w:ilvl="8" w:tplc="E3304E74">
      <w:start w:val="1"/>
      <w:numFmt w:val="bullet"/>
      <w:lvlText w:val=""/>
      <w:lvlJc w:val="left"/>
      <w:pPr>
        <w:ind w:left="6480" w:hanging="360"/>
      </w:pPr>
      <w:rPr>
        <w:rFonts w:hint="default" w:ascii="Wingdings" w:hAnsi="Wingdings"/>
      </w:rPr>
    </w:lvl>
  </w:abstractNum>
  <w:abstractNum w:abstractNumId="36" w15:restartNumberingAfterBreak="0">
    <w:nsid w:val="1D2C49B8"/>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37" w15:restartNumberingAfterBreak="0">
    <w:nsid w:val="1DEEE08D"/>
    <w:multiLevelType w:val="hybridMultilevel"/>
    <w:tmpl w:val="627E0BA6"/>
    <w:lvl w:ilvl="0" w:tplc="5DD8C2EA">
      <w:start w:val="1"/>
      <w:numFmt w:val="bullet"/>
      <w:lvlText w:val="·"/>
      <w:lvlJc w:val="left"/>
      <w:pPr>
        <w:ind w:left="720" w:hanging="360"/>
      </w:pPr>
      <w:rPr>
        <w:rFonts w:hint="default" w:ascii="Symbol" w:hAnsi="Symbol"/>
      </w:rPr>
    </w:lvl>
    <w:lvl w:ilvl="1" w:tplc="23443452">
      <w:start w:val="1"/>
      <w:numFmt w:val="bullet"/>
      <w:lvlText w:val="o"/>
      <w:lvlJc w:val="left"/>
      <w:pPr>
        <w:ind w:left="1440" w:hanging="360"/>
      </w:pPr>
      <w:rPr>
        <w:rFonts w:hint="default" w:ascii="Courier New" w:hAnsi="Courier New"/>
      </w:rPr>
    </w:lvl>
    <w:lvl w:ilvl="2" w:tplc="A344F39E">
      <w:start w:val="1"/>
      <w:numFmt w:val="bullet"/>
      <w:lvlText w:val=""/>
      <w:lvlJc w:val="left"/>
      <w:pPr>
        <w:ind w:left="2160" w:hanging="360"/>
      </w:pPr>
      <w:rPr>
        <w:rFonts w:hint="default" w:ascii="Wingdings" w:hAnsi="Wingdings"/>
      </w:rPr>
    </w:lvl>
    <w:lvl w:ilvl="3" w:tplc="8CF4F47A">
      <w:start w:val="1"/>
      <w:numFmt w:val="bullet"/>
      <w:lvlText w:val=""/>
      <w:lvlJc w:val="left"/>
      <w:pPr>
        <w:ind w:left="2880" w:hanging="360"/>
      </w:pPr>
      <w:rPr>
        <w:rFonts w:hint="default" w:ascii="Symbol" w:hAnsi="Symbol"/>
      </w:rPr>
    </w:lvl>
    <w:lvl w:ilvl="4" w:tplc="8E5614C8">
      <w:start w:val="1"/>
      <w:numFmt w:val="bullet"/>
      <w:lvlText w:val="o"/>
      <w:lvlJc w:val="left"/>
      <w:pPr>
        <w:ind w:left="3600" w:hanging="360"/>
      </w:pPr>
      <w:rPr>
        <w:rFonts w:hint="default" w:ascii="Courier New" w:hAnsi="Courier New"/>
      </w:rPr>
    </w:lvl>
    <w:lvl w:ilvl="5" w:tplc="887C7096">
      <w:start w:val="1"/>
      <w:numFmt w:val="bullet"/>
      <w:lvlText w:val=""/>
      <w:lvlJc w:val="left"/>
      <w:pPr>
        <w:ind w:left="4320" w:hanging="360"/>
      </w:pPr>
      <w:rPr>
        <w:rFonts w:hint="default" w:ascii="Wingdings" w:hAnsi="Wingdings"/>
      </w:rPr>
    </w:lvl>
    <w:lvl w:ilvl="6" w:tplc="A2C83A60">
      <w:start w:val="1"/>
      <w:numFmt w:val="bullet"/>
      <w:lvlText w:val=""/>
      <w:lvlJc w:val="left"/>
      <w:pPr>
        <w:ind w:left="5040" w:hanging="360"/>
      </w:pPr>
      <w:rPr>
        <w:rFonts w:hint="default" w:ascii="Symbol" w:hAnsi="Symbol"/>
      </w:rPr>
    </w:lvl>
    <w:lvl w:ilvl="7" w:tplc="BD5607AA">
      <w:start w:val="1"/>
      <w:numFmt w:val="bullet"/>
      <w:lvlText w:val="o"/>
      <w:lvlJc w:val="left"/>
      <w:pPr>
        <w:ind w:left="5760" w:hanging="360"/>
      </w:pPr>
      <w:rPr>
        <w:rFonts w:hint="default" w:ascii="Courier New" w:hAnsi="Courier New"/>
      </w:rPr>
    </w:lvl>
    <w:lvl w:ilvl="8" w:tplc="41B8AEFA">
      <w:start w:val="1"/>
      <w:numFmt w:val="bullet"/>
      <w:lvlText w:val=""/>
      <w:lvlJc w:val="left"/>
      <w:pPr>
        <w:ind w:left="6480" w:hanging="360"/>
      </w:pPr>
      <w:rPr>
        <w:rFonts w:hint="default" w:ascii="Wingdings" w:hAnsi="Wingdings"/>
      </w:rPr>
    </w:lvl>
  </w:abstractNum>
  <w:abstractNum w:abstractNumId="38" w15:restartNumberingAfterBreak="0">
    <w:nsid w:val="1EC65886"/>
    <w:multiLevelType w:val="hybridMultilevel"/>
    <w:tmpl w:val="0B3421E2"/>
    <w:lvl w:ilvl="0" w:tplc="619ABBB6">
      <w:start w:val="1"/>
      <w:numFmt w:val="decimal"/>
      <w:lvlText w:val="%1."/>
      <w:lvlJc w:val="left"/>
      <w:pPr>
        <w:ind w:left="720" w:hanging="360"/>
      </w:pPr>
    </w:lvl>
    <w:lvl w:ilvl="1" w:tplc="BE7AC236">
      <w:start w:val="1"/>
      <w:numFmt w:val="lowerLetter"/>
      <w:lvlText w:val="%2."/>
      <w:lvlJc w:val="left"/>
      <w:pPr>
        <w:ind w:left="1440" w:hanging="360"/>
      </w:pPr>
    </w:lvl>
    <w:lvl w:ilvl="2" w:tplc="0DF85D20">
      <w:start w:val="1"/>
      <w:numFmt w:val="lowerRoman"/>
      <w:lvlText w:val="%3."/>
      <w:lvlJc w:val="right"/>
      <w:pPr>
        <w:ind w:left="2160" w:hanging="180"/>
      </w:pPr>
    </w:lvl>
    <w:lvl w:ilvl="3" w:tplc="2F367980">
      <w:start w:val="1"/>
      <w:numFmt w:val="decimal"/>
      <w:lvlText w:val="%4."/>
      <w:lvlJc w:val="left"/>
      <w:pPr>
        <w:ind w:left="2880" w:hanging="360"/>
      </w:pPr>
    </w:lvl>
    <w:lvl w:ilvl="4" w:tplc="C73028B8">
      <w:start w:val="1"/>
      <w:numFmt w:val="lowerLetter"/>
      <w:lvlText w:val="%5."/>
      <w:lvlJc w:val="left"/>
      <w:pPr>
        <w:ind w:left="3600" w:hanging="360"/>
      </w:pPr>
    </w:lvl>
    <w:lvl w:ilvl="5" w:tplc="676C1B36">
      <w:start w:val="1"/>
      <w:numFmt w:val="lowerRoman"/>
      <w:lvlText w:val="%6."/>
      <w:lvlJc w:val="right"/>
      <w:pPr>
        <w:ind w:left="4320" w:hanging="180"/>
      </w:pPr>
    </w:lvl>
    <w:lvl w:ilvl="6" w:tplc="5F12B310">
      <w:start w:val="1"/>
      <w:numFmt w:val="decimal"/>
      <w:lvlText w:val="%7."/>
      <w:lvlJc w:val="left"/>
      <w:pPr>
        <w:ind w:left="5040" w:hanging="360"/>
      </w:pPr>
    </w:lvl>
    <w:lvl w:ilvl="7" w:tplc="16366FC6">
      <w:start w:val="1"/>
      <w:numFmt w:val="lowerLetter"/>
      <w:lvlText w:val="%8."/>
      <w:lvlJc w:val="left"/>
      <w:pPr>
        <w:ind w:left="5760" w:hanging="360"/>
      </w:pPr>
    </w:lvl>
    <w:lvl w:ilvl="8" w:tplc="69CC49D6">
      <w:start w:val="1"/>
      <w:numFmt w:val="lowerRoman"/>
      <w:lvlText w:val="%9."/>
      <w:lvlJc w:val="right"/>
      <w:pPr>
        <w:ind w:left="6480" w:hanging="180"/>
      </w:pPr>
    </w:lvl>
  </w:abstractNum>
  <w:abstractNum w:abstractNumId="39" w15:restartNumberingAfterBreak="0">
    <w:nsid w:val="1F7203A0"/>
    <w:multiLevelType w:val="multilevel"/>
    <w:tmpl w:val="8CC27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3FF2C33"/>
    <w:multiLevelType w:val="hybridMultilevel"/>
    <w:tmpl w:val="C74C210E"/>
    <w:lvl w:ilvl="0" w:tplc="080C0001">
      <w:start w:val="1"/>
      <w:numFmt w:val="bullet"/>
      <w:lvlText w:val=""/>
      <w:lvlJc w:val="left"/>
      <w:pPr>
        <w:ind w:left="1080" w:hanging="360"/>
      </w:pPr>
      <w:rPr>
        <w:rFonts w:hint="default" w:ascii="Symbol" w:hAnsi="Symbol"/>
      </w:rPr>
    </w:lvl>
    <w:lvl w:ilvl="1" w:tplc="080C0003" w:tentative="1">
      <w:start w:val="1"/>
      <w:numFmt w:val="bullet"/>
      <w:lvlText w:val="o"/>
      <w:lvlJc w:val="left"/>
      <w:pPr>
        <w:ind w:left="1800" w:hanging="360"/>
      </w:pPr>
      <w:rPr>
        <w:rFonts w:hint="default" w:ascii="Courier New" w:hAnsi="Courier New" w:cs="Courier New"/>
      </w:rPr>
    </w:lvl>
    <w:lvl w:ilvl="2" w:tplc="080C0005" w:tentative="1">
      <w:start w:val="1"/>
      <w:numFmt w:val="bullet"/>
      <w:lvlText w:val=""/>
      <w:lvlJc w:val="left"/>
      <w:pPr>
        <w:ind w:left="2520" w:hanging="360"/>
      </w:pPr>
      <w:rPr>
        <w:rFonts w:hint="default" w:ascii="Wingdings" w:hAnsi="Wingdings"/>
      </w:rPr>
    </w:lvl>
    <w:lvl w:ilvl="3" w:tplc="080C0001" w:tentative="1">
      <w:start w:val="1"/>
      <w:numFmt w:val="bullet"/>
      <w:lvlText w:val=""/>
      <w:lvlJc w:val="left"/>
      <w:pPr>
        <w:ind w:left="3240" w:hanging="360"/>
      </w:pPr>
      <w:rPr>
        <w:rFonts w:hint="default" w:ascii="Symbol" w:hAnsi="Symbol"/>
      </w:rPr>
    </w:lvl>
    <w:lvl w:ilvl="4" w:tplc="080C0003" w:tentative="1">
      <w:start w:val="1"/>
      <w:numFmt w:val="bullet"/>
      <w:lvlText w:val="o"/>
      <w:lvlJc w:val="left"/>
      <w:pPr>
        <w:ind w:left="3960" w:hanging="360"/>
      </w:pPr>
      <w:rPr>
        <w:rFonts w:hint="default" w:ascii="Courier New" w:hAnsi="Courier New" w:cs="Courier New"/>
      </w:rPr>
    </w:lvl>
    <w:lvl w:ilvl="5" w:tplc="080C0005" w:tentative="1">
      <w:start w:val="1"/>
      <w:numFmt w:val="bullet"/>
      <w:lvlText w:val=""/>
      <w:lvlJc w:val="left"/>
      <w:pPr>
        <w:ind w:left="4680" w:hanging="360"/>
      </w:pPr>
      <w:rPr>
        <w:rFonts w:hint="default" w:ascii="Wingdings" w:hAnsi="Wingdings"/>
      </w:rPr>
    </w:lvl>
    <w:lvl w:ilvl="6" w:tplc="080C0001" w:tentative="1">
      <w:start w:val="1"/>
      <w:numFmt w:val="bullet"/>
      <w:lvlText w:val=""/>
      <w:lvlJc w:val="left"/>
      <w:pPr>
        <w:ind w:left="5400" w:hanging="360"/>
      </w:pPr>
      <w:rPr>
        <w:rFonts w:hint="default" w:ascii="Symbol" w:hAnsi="Symbol"/>
      </w:rPr>
    </w:lvl>
    <w:lvl w:ilvl="7" w:tplc="080C0003" w:tentative="1">
      <w:start w:val="1"/>
      <w:numFmt w:val="bullet"/>
      <w:lvlText w:val="o"/>
      <w:lvlJc w:val="left"/>
      <w:pPr>
        <w:ind w:left="6120" w:hanging="360"/>
      </w:pPr>
      <w:rPr>
        <w:rFonts w:hint="default" w:ascii="Courier New" w:hAnsi="Courier New" w:cs="Courier New"/>
      </w:rPr>
    </w:lvl>
    <w:lvl w:ilvl="8" w:tplc="080C0005" w:tentative="1">
      <w:start w:val="1"/>
      <w:numFmt w:val="bullet"/>
      <w:lvlText w:val=""/>
      <w:lvlJc w:val="left"/>
      <w:pPr>
        <w:ind w:left="6840" w:hanging="360"/>
      </w:pPr>
      <w:rPr>
        <w:rFonts w:hint="default" w:ascii="Wingdings" w:hAnsi="Wingdings"/>
      </w:rPr>
    </w:lvl>
  </w:abstractNum>
  <w:abstractNum w:abstractNumId="41" w15:restartNumberingAfterBreak="0">
    <w:nsid w:val="24CD3E08"/>
    <w:multiLevelType w:val="hybridMultilevel"/>
    <w:tmpl w:val="FFFFFFFF"/>
    <w:lvl w:ilvl="0" w:tplc="BF50127C">
      <w:start w:val="1"/>
      <w:numFmt w:val="bullet"/>
      <w:lvlText w:val=""/>
      <w:lvlJc w:val="left"/>
      <w:pPr>
        <w:ind w:left="720" w:hanging="360"/>
      </w:pPr>
      <w:rPr>
        <w:rFonts w:hint="default" w:ascii="Symbol" w:hAnsi="Symbol"/>
      </w:rPr>
    </w:lvl>
    <w:lvl w:ilvl="1" w:tplc="98A2F4B8">
      <w:start w:val="1"/>
      <w:numFmt w:val="bullet"/>
      <w:lvlText w:val="o"/>
      <w:lvlJc w:val="left"/>
      <w:pPr>
        <w:ind w:left="1440" w:hanging="360"/>
      </w:pPr>
      <w:rPr>
        <w:rFonts w:hint="default" w:ascii="Courier New" w:hAnsi="Courier New"/>
      </w:rPr>
    </w:lvl>
    <w:lvl w:ilvl="2" w:tplc="C59C8B14">
      <w:start w:val="1"/>
      <w:numFmt w:val="bullet"/>
      <w:lvlText w:val=""/>
      <w:lvlJc w:val="left"/>
      <w:pPr>
        <w:ind w:left="2160" w:hanging="360"/>
      </w:pPr>
      <w:rPr>
        <w:rFonts w:hint="default" w:ascii="Wingdings" w:hAnsi="Wingdings"/>
      </w:rPr>
    </w:lvl>
    <w:lvl w:ilvl="3" w:tplc="FBF0EC3A">
      <w:start w:val="1"/>
      <w:numFmt w:val="bullet"/>
      <w:lvlText w:val=""/>
      <w:lvlJc w:val="left"/>
      <w:pPr>
        <w:ind w:left="2880" w:hanging="360"/>
      </w:pPr>
      <w:rPr>
        <w:rFonts w:hint="default" w:ascii="Symbol" w:hAnsi="Symbol"/>
      </w:rPr>
    </w:lvl>
    <w:lvl w:ilvl="4" w:tplc="FBE8A65E">
      <w:start w:val="1"/>
      <w:numFmt w:val="bullet"/>
      <w:lvlText w:val="o"/>
      <w:lvlJc w:val="left"/>
      <w:pPr>
        <w:ind w:left="3600" w:hanging="360"/>
      </w:pPr>
      <w:rPr>
        <w:rFonts w:hint="default" w:ascii="Courier New" w:hAnsi="Courier New"/>
      </w:rPr>
    </w:lvl>
    <w:lvl w:ilvl="5" w:tplc="F60CEC76">
      <w:start w:val="1"/>
      <w:numFmt w:val="bullet"/>
      <w:lvlText w:val=""/>
      <w:lvlJc w:val="left"/>
      <w:pPr>
        <w:ind w:left="4320" w:hanging="360"/>
      </w:pPr>
      <w:rPr>
        <w:rFonts w:hint="default" w:ascii="Wingdings" w:hAnsi="Wingdings"/>
      </w:rPr>
    </w:lvl>
    <w:lvl w:ilvl="6" w:tplc="0248DDBE">
      <w:start w:val="1"/>
      <w:numFmt w:val="bullet"/>
      <w:lvlText w:val=""/>
      <w:lvlJc w:val="left"/>
      <w:pPr>
        <w:ind w:left="5040" w:hanging="360"/>
      </w:pPr>
      <w:rPr>
        <w:rFonts w:hint="default" w:ascii="Symbol" w:hAnsi="Symbol"/>
      </w:rPr>
    </w:lvl>
    <w:lvl w:ilvl="7" w:tplc="83865554">
      <w:start w:val="1"/>
      <w:numFmt w:val="bullet"/>
      <w:lvlText w:val="o"/>
      <w:lvlJc w:val="left"/>
      <w:pPr>
        <w:ind w:left="5760" w:hanging="360"/>
      </w:pPr>
      <w:rPr>
        <w:rFonts w:hint="default" w:ascii="Courier New" w:hAnsi="Courier New"/>
      </w:rPr>
    </w:lvl>
    <w:lvl w:ilvl="8" w:tplc="0D725030">
      <w:start w:val="1"/>
      <w:numFmt w:val="bullet"/>
      <w:lvlText w:val=""/>
      <w:lvlJc w:val="left"/>
      <w:pPr>
        <w:ind w:left="6480" w:hanging="360"/>
      </w:pPr>
      <w:rPr>
        <w:rFonts w:hint="default" w:ascii="Wingdings" w:hAnsi="Wingdings"/>
      </w:rPr>
    </w:lvl>
  </w:abstractNum>
  <w:abstractNum w:abstractNumId="42" w15:restartNumberingAfterBreak="0">
    <w:nsid w:val="26890B8E"/>
    <w:multiLevelType w:val="multilevel"/>
    <w:tmpl w:val="56429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739177F"/>
    <w:multiLevelType w:val="hybridMultilevel"/>
    <w:tmpl w:val="79DA399A"/>
    <w:lvl w:ilvl="0" w:tplc="27A8D6D6">
      <w:start w:val="1"/>
      <w:numFmt w:val="decimal"/>
      <w:lvlText w:val="%1."/>
      <w:lvlJc w:val="left"/>
      <w:pPr>
        <w:ind w:left="1080" w:hanging="360"/>
      </w:pPr>
    </w:lvl>
    <w:lvl w:ilvl="1" w:tplc="8C60A2EE">
      <w:start w:val="1"/>
      <w:numFmt w:val="lowerLetter"/>
      <w:lvlText w:val="%2."/>
      <w:lvlJc w:val="left"/>
      <w:pPr>
        <w:ind w:left="1800" w:hanging="360"/>
      </w:pPr>
    </w:lvl>
    <w:lvl w:ilvl="2" w:tplc="15DACF60">
      <w:start w:val="1"/>
      <w:numFmt w:val="lowerRoman"/>
      <w:lvlText w:val="%3."/>
      <w:lvlJc w:val="right"/>
      <w:pPr>
        <w:ind w:left="2520" w:hanging="180"/>
      </w:pPr>
    </w:lvl>
    <w:lvl w:ilvl="3" w:tplc="18969FCC">
      <w:start w:val="1"/>
      <w:numFmt w:val="decimal"/>
      <w:lvlText w:val="%4."/>
      <w:lvlJc w:val="left"/>
      <w:pPr>
        <w:ind w:left="3240" w:hanging="360"/>
      </w:pPr>
    </w:lvl>
    <w:lvl w:ilvl="4" w:tplc="F586C5A0">
      <w:start w:val="1"/>
      <w:numFmt w:val="lowerLetter"/>
      <w:lvlText w:val="%5."/>
      <w:lvlJc w:val="left"/>
      <w:pPr>
        <w:ind w:left="3960" w:hanging="360"/>
      </w:pPr>
    </w:lvl>
    <w:lvl w:ilvl="5" w:tplc="2CD422D0">
      <w:start w:val="1"/>
      <w:numFmt w:val="lowerRoman"/>
      <w:lvlText w:val="%6."/>
      <w:lvlJc w:val="right"/>
      <w:pPr>
        <w:ind w:left="4680" w:hanging="180"/>
      </w:pPr>
    </w:lvl>
    <w:lvl w:ilvl="6" w:tplc="081A2BF0">
      <w:start w:val="1"/>
      <w:numFmt w:val="decimal"/>
      <w:lvlText w:val="%7."/>
      <w:lvlJc w:val="left"/>
      <w:pPr>
        <w:ind w:left="5400" w:hanging="360"/>
      </w:pPr>
    </w:lvl>
    <w:lvl w:ilvl="7" w:tplc="0AE43762">
      <w:start w:val="1"/>
      <w:numFmt w:val="lowerLetter"/>
      <w:lvlText w:val="%8."/>
      <w:lvlJc w:val="left"/>
      <w:pPr>
        <w:ind w:left="6120" w:hanging="360"/>
      </w:pPr>
    </w:lvl>
    <w:lvl w:ilvl="8" w:tplc="2FE616DC">
      <w:start w:val="1"/>
      <w:numFmt w:val="lowerRoman"/>
      <w:lvlText w:val="%9."/>
      <w:lvlJc w:val="right"/>
      <w:pPr>
        <w:ind w:left="6840" w:hanging="180"/>
      </w:pPr>
    </w:lvl>
  </w:abstractNum>
  <w:abstractNum w:abstractNumId="44" w15:restartNumberingAfterBreak="0">
    <w:nsid w:val="2747788F"/>
    <w:multiLevelType w:val="hybridMultilevel"/>
    <w:tmpl w:val="98742DBA"/>
    <w:lvl w:ilvl="0" w:tplc="DBD6543A">
      <w:start w:val="1"/>
      <w:numFmt w:val="bullet"/>
      <w:lvlText w:val=""/>
      <w:lvlJc w:val="left"/>
      <w:pPr>
        <w:ind w:left="1440" w:hanging="360"/>
      </w:pPr>
      <w:rPr>
        <w:rFonts w:hint="default" w:ascii="Wingdings" w:hAnsi="Wingdings"/>
      </w:rPr>
    </w:lvl>
    <w:lvl w:ilvl="1" w:tplc="080C0003" w:tentative="1">
      <w:start w:val="1"/>
      <w:numFmt w:val="bullet"/>
      <w:lvlText w:val="o"/>
      <w:lvlJc w:val="left"/>
      <w:pPr>
        <w:ind w:left="2160" w:hanging="360"/>
      </w:pPr>
      <w:rPr>
        <w:rFonts w:hint="default" w:ascii="Courier New" w:hAnsi="Courier New" w:cs="Courier New"/>
      </w:rPr>
    </w:lvl>
    <w:lvl w:ilvl="2" w:tplc="080C0005" w:tentative="1">
      <w:start w:val="1"/>
      <w:numFmt w:val="bullet"/>
      <w:lvlText w:val=""/>
      <w:lvlJc w:val="left"/>
      <w:pPr>
        <w:ind w:left="2880" w:hanging="360"/>
      </w:pPr>
      <w:rPr>
        <w:rFonts w:hint="default" w:ascii="Wingdings" w:hAnsi="Wingdings"/>
      </w:rPr>
    </w:lvl>
    <w:lvl w:ilvl="3" w:tplc="080C0001" w:tentative="1">
      <w:start w:val="1"/>
      <w:numFmt w:val="bullet"/>
      <w:lvlText w:val=""/>
      <w:lvlJc w:val="left"/>
      <w:pPr>
        <w:ind w:left="3600" w:hanging="360"/>
      </w:pPr>
      <w:rPr>
        <w:rFonts w:hint="default" w:ascii="Symbol" w:hAnsi="Symbol"/>
      </w:rPr>
    </w:lvl>
    <w:lvl w:ilvl="4" w:tplc="080C0003" w:tentative="1">
      <w:start w:val="1"/>
      <w:numFmt w:val="bullet"/>
      <w:lvlText w:val="o"/>
      <w:lvlJc w:val="left"/>
      <w:pPr>
        <w:ind w:left="4320" w:hanging="360"/>
      </w:pPr>
      <w:rPr>
        <w:rFonts w:hint="default" w:ascii="Courier New" w:hAnsi="Courier New" w:cs="Courier New"/>
      </w:rPr>
    </w:lvl>
    <w:lvl w:ilvl="5" w:tplc="080C0005" w:tentative="1">
      <w:start w:val="1"/>
      <w:numFmt w:val="bullet"/>
      <w:lvlText w:val=""/>
      <w:lvlJc w:val="left"/>
      <w:pPr>
        <w:ind w:left="5040" w:hanging="360"/>
      </w:pPr>
      <w:rPr>
        <w:rFonts w:hint="default" w:ascii="Wingdings" w:hAnsi="Wingdings"/>
      </w:rPr>
    </w:lvl>
    <w:lvl w:ilvl="6" w:tplc="080C0001" w:tentative="1">
      <w:start w:val="1"/>
      <w:numFmt w:val="bullet"/>
      <w:lvlText w:val=""/>
      <w:lvlJc w:val="left"/>
      <w:pPr>
        <w:ind w:left="5760" w:hanging="360"/>
      </w:pPr>
      <w:rPr>
        <w:rFonts w:hint="default" w:ascii="Symbol" w:hAnsi="Symbol"/>
      </w:rPr>
    </w:lvl>
    <w:lvl w:ilvl="7" w:tplc="080C0003" w:tentative="1">
      <w:start w:val="1"/>
      <w:numFmt w:val="bullet"/>
      <w:lvlText w:val="o"/>
      <w:lvlJc w:val="left"/>
      <w:pPr>
        <w:ind w:left="6480" w:hanging="360"/>
      </w:pPr>
      <w:rPr>
        <w:rFonts w:hint="default" w:ascii="Courier New" w:hAnsi="Courier New" w:cs="Courier New"/>
      </w:rPr>
    </w:lvl>
    <w:lvl w:ilvl="8" w:tplc="080C0005" w:tentative="1">
      <w:start w:val="1"/>
      <w:numFmt w:val="bullet"/>
      <w:lvlText w:val=""/>
      <w:lvlJc w:val="left"/>
      <w:pPr>
        <w:ind w:left="7200" w:hanging="360"/>
      </w:pPr>
      <w:rPr>
        <w:rFonts w:hint="default" w:ascii="Wingdings" w:hAnsi="Wingdings"/>
      </w:rPr>
    </w:lvl>
  </w:abstractNum>
  <w:abstractNum w:abstractNumId="45" w15:restartNumberingAfterBreak="0">
    <w:nsid w:val="2842215E"/>
    <w:multiLevelType w:val="multilevel"/>
    <w:tmpl w:val="56429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857536F"/>
    <w:multiLevelType w:val="hybridMultilevel"/>
    <w:tmpl w:val="FFFFFFFF"/>
    <w:lvl w:ilvl="0" w:tplc="D70A5CCE">
      <w:start w:val="1"/>
      <w:numFmt w:val="bullet"/>
      <w:lvlText w:val=""/>
      <w:lvlJc w:val="left"/>
      <w:pPr>
        <w:ind w:left="720" w:hanging="360"/>
      </w:pPr>
      <w:rPr>
        <w:rFonts w:hint="default" w:ascii="Symbol" w:hAnsi="Symbol"/>
      </w:rPr>
    </w:lvl>
    <w:lvl w:ilvl="1" w:tplc="DEEE0D1E">
      <w:start w:val="1"/>
      <w:numFmt w:val="bullet"/>
      <w:lvlText w:val="o"/>
      <w:lvlJc w:val="left"/>
      <w:pPr>
        <w:ind w:left="1440" w:hanging="360"/>
      </w:pPr>
      <w:rPr>
        <w:rFonts w:hint="default" w:ascii="Courier New" w:hAnsi="Courier New"/>
      </w:rPr>
    </w:lvl>
    <w:lvl w:ilvl="2" w:tplc="9ED006CE">
      <w:start w:val="1"/>
      <w:numFmt w:val="bullet"/>
      <w:lvlText w:val=""/>
      <w:lvlJc w:val="left"/>
      <w:pPr>
        <w:ind w:left="2160" w:hanging="360"/>
      </w:pPr>
      <w:rPr>
        <w:rFonts w:hint="default" w:ascii="Wingdings" w:hAnsi="Wingdings"/>
      </w:rPr>
    </w:lvl>
    <w:lvl w:ilvl="3" w:tplc="504498DA">
      <w:start w:val="1"/>
      <w:numFmt w:val="bullet"/>
      <w:lvlText w:val=""/>
      <w:lvlJc w:val="left"/>
      <w:pPr>
        <w:ind w:left="2880" w:hanging="360"/>
      </w:pPr>
      <w:rPr>
        <w:rFonts w:hint="default" w:ascii="Symbol" w:hAnsi="Symbol"/>
      </w:rPr>
    </w:lvl>
    <w:lvl w:ilvl="4" w:tplc="69C2D08E">
      <w:start w:val="1"/>
      <w:numFmt w:val="bullet"/>
      <w:lvlText w:val="o"/>
      <w:lvlJc w:val="left"/>
      <w:pPr>
        <w:ind w:left="3600" w:hanging="360"/>
      </w:pPr>
      <w:rPr>
        <w:rFonts w:hint="default" w:ascii="Courier New" w:hAnsi="Courier New"/>
      </w:rPr>
    </w:lvl>
    <w:lvl w:ilvl="5" w:tplc="4FB411EA">
      <w:start w:val="1"/>
      <w:numFmt w:val="bullet"/>
      <w:lvlText w:val=""/>
      <w:lvlJc w:val="left"/>
      <w:pPr>
        <w:ind w:left="4320" w:hanging="360"/>
      </w:pPr>
      <w:rPr>
        <w:rFonts w:hint="default" w:ascii="Wingdings" w:hAnsi="Wingdings"/>
      </w:rPr>
    </w:lvl>
    <w:lvl w:ilvl="6" w:tplc="7E82E780">
      <w:start w:val="1"/>
      <w:numFmt w:val="bullet"/>
      <w:lvlText w:val=""/>
      <w:lvlJc w:val="left"/>
      <w:pPr>
        <w:ind w:left="5040" w:hanging="360"/>
      </w:pPr>
      <w:rPr>
        <w:rFonts w:hint="default" w:ascii="Symbol" w:hAnsi="Symbol"/>
      </w:rPr>
    </w:lvl>
    <w:lvl w:ilvl="7" w:tplc="D8E43D52">
      <w:start w:val="1"/>
      <w:numFmt w:val="bullet"/>
      <w:lvlText w:val="o"/>
      <w:lvlJc w:val="left"/>
      <w:pPr>
        <w:ind w:left="5760" w:hanging="360"/>
      </w:pPr>
      <w:rPr>
        <w:rFonts w:hint="default" w:ascii="Courier New" w:hAnsi="Courier New"/>
      </w:rPr>
    </w:lvl>
    <w:lvl w:ilvl="8" w:tplc="041C1772">
      <w:start w:val="1"/>
      <w:numFmt w:val="bullet"/>
      <w:lvlText w:val=""/>
      <w:lvlJc w:val="left"/>
      <w:pPr>
        <w:ind w:left="6480" w:hanging="360"/>
      </w:pPr>
      <w:rPr>
        <w:rFonts w:hint="default" w:ascii="Wingdings" w:hAnsi="Wingdings"/>
      </w:rPr>
    </w:lvl>
  </w:abstractNum>
  <w:abstractNum w:abstractNumId="47" w15:restartNumberingAfterBreak="0">
    <w:nsid w:val="286138EB"/>
    <w:multiLevelType w:val="hybridMultilevel"/>
    <w:tmpl w:val="730E7CB2"/>
    <w:lvl w:ilvl="0" w:tplc="41CEDACA">
      <w:start w:val="1"/>
      <w:numFmt w:val="upperLetter"/>
      <w:lvlText w:val="%1)"/>
      <w:lvlJc w:val="left"/>
      <w:pPr>
        <w:ind w:left="1080" w:hanging="360"/>
      </w:pPr>
      <w:rPr>
        <w:rFonts w:hint="default"/>
      </w:rPr>
    </w:lvl>
    <w:lvl w:ilvl="1" w:tplc="42DA0664">
      <w:numFmt w:val="bullet"/>
      <w:lvlText w:val="-"/>
      <w:lvlJc w:val="left"/>
      <w:pPr>
        <w:ind w:left="1800" w:hanging="360"/>
      </w:pPr>
      <w:rPr>
        <w:rFonts w:hint="default" w:ascii="Aptos" w:hAnsi="Aptos" w:eastAsiaTheme="minorEastAsia" w:cstheme="minorBidi"/>
      </w:r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48" w15:restartNumberingAfterBreak="0">
    <w:nsid w:val="28C25C27"/>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49" w15:restartNumberingAfterBreak="0">
    <w:nsid w:val="28E64BE6"/>
    <w:multiLevelType w:val="multilevel"/>
    <w:tmpl w:val="FECC9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8F16F7F"/>
    <w:multiLevelType w:val="multilevel"/>
    <w:tmpl w:val="701C7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9C069CF"/>
    <w:multiLevelType w:val="multilevel"/>
    <w:tmpl w:val="F9422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9D708C6"/>
    <w:multiLevelType w:val="hybridMultilevel"/>
    <w:tmpl w:val="147C18BE"/>
    <w:lvl w:ilvl="0" w:tplc="90BE3154">
      <w:start w:val="1"/>
      <w:numFmt w:val="bullet"/>
      <w:lvlText w:val=""/>
      <w:lvlJc w:val="left"/>
      <w:pPr>
        <w:ind w:left="720" w:hanging="360"/>
      </w:pPr>
      <w:rPr>
        <w:rFonts w:hint="default" w:ascii="Symbol" w:hAnsi="Symbol"/>
      </w:rPr>
    </w:lvl>
    <w:lvl w:ilvl="1" w:tplc="AB5EC8A8">
      <w:start w:val="1"/>
      <w:numFmt w:val="bullet"/>
      <w:lvlText w:val="o"/>
      <w:lvlJc w:val="left"/>
      <w:pPr>
        <w:ind w:left="1440" w:hanging="360"/>
      </w:pPr>
      <w:rPr>
        <w:rFonts w:hint="default" w:ascii="Courier New" w:hAnsi="Courier New"/>
      </w:rPr>
    </w:lvl>
    <w:lvl w:ilvl="2" w:tplc="521C803A">
      <w:start w:val="1"/>
      <w:numFmt w:val="bullet"/>
      <w:lvlText w:val=""/>
      <w:lvlJc w:val="left"/>
      <w:pPr>
        <w:ind w:left="2160" w:hanging="360"/>
      </w:pPr>
      <w:rPr>
        <w:rFonts w:hint="default" w:ascii="Wingdings" w:hAnsi="Wingdings"/>
      </w:rPr>
    </w:lvl>
    <w:lvl w:ilvl="3" w:tplc="A5D436B0">
      <w:start w:val="1"/>
      <w:numFmt w:val="bullet"/>
      <w:lvlText w:val=""/>
      <w:lvlJc w:val="left"/>
      <w:pPr>
        <w:ind w:left="2880" w:hanging="360"/>
      </w:pPr>
      <w:rPr>
        <w:rFonts w:hint="default" w:ascii="Symbol" w:hAnsi="Symbol"/>
      </w:rPr>
    </w:lvl>
    <w:lvl w:ilvl="4" w:tplc="738C4932">
      <w:start w:val="1"/>
      <w:numFmt w:val="bullet"/>
      <w:lvlText w:val="o"/>
      <w:lvlJc w:val="left"/>
      <w:pPr>
        <w:ind w:left="3600" w:hanging="360"/>
      </w:pPr>
      <w:rPr>
        <w:rFonts w:hint="default" w:ascii="Courier New" w:hAnsi="Courier New"/>
      </w:rPr>
    </w:lvl>
    <w:lvl w:ilvl="5" w:tplc="4FDC03F4">
      <w:start w:val="1"/>
      <w:numFmt w:val="bullet"/>
      <w:lvlText w:val=""/>
      <w:lvlJc w:val="left"/>
      <w:pPr>
        <w:ind w:left="4320" w:hanging="360"/>
      </w:pPr>
      <w:rPr>
        <w:rFonts w:hint="default" w:ascii="Wingdings" w:hAnsi="Wingdings"/>
      </w:rPr>
    </w:lvl>
    <w:lvl w:ilvl="6" w:tplc="E738F690">
      <w:start w:val="1"/>
      <w:numFmt w:val="bullet"/>
      <w:lvlText w:val=""/>
      <w:lvlJc w:val="left"/>
      <w:pPr>
        <w:ind w:left="5040" w:hanging="360"/>
      </w:pPr>
      <w:rPr>
        <w:rFonts w:hint="default" w:ascii="Symbol" w:hAnsi="Symbol"/>
      </w:rPr>
    </w:lvl>
    <w:lvl w:ilvl="7" w:tplc="79CC0500">
      <w:start w:val="1"/>
      <w:numFmt w:val="bullet"/>
      <w:lvlText w:val="o"/>
      <w:lvlJc w:val="left"/>
      <w:pPr>
        <w:ind w:left="5760" w:hanging="360"/>
      </w:pPr>
      <w:rPr>
        <w:rFonts w:hint="default" w:ascii="Courier New" w:hAnsi="Courier New"/>
      </w:rPr>
    </w:lvl>
    <w:lvl w:ilvl="8" w:tplc="1E806A7A">
      <w:start w:val="1"/>
      <w:numFmt w:val="bullet"/>
      <w:lvlText w:val=""/>
      <w:lvlJc w:val="left"/>
      <w:pPr>
        <w:ind w:left="6480" w:hanging="360"/>
      </w:pPr>
      <w:rPr>
        <w:rFonts w:hint="default" w:ascii="Wingdings" w:hAnsi="Wingdings"/>
      </w:rPr>
    </w:lvl>
  </w:abstractNum>
  <w:abstractNum w:abstractNumId="53" w15:restartNumberingAfterBreak="0">
    <w:nsid w:val="2B214A72"/>
    <w:multiLevelType w:val="multilevel"/>
    <w:tmpl w:val="BFE661A6"/>
    <w:lvl w:ilvl="0">
      <w:start w:val="1"/>
      <w:numFmt w:val="bullet"/>
      <w:lvlText w:val=""/>
      <w:lvlJc w:val="left"/>
      <w:pPr>
        <w:tabs>
          <w:tab w:val="num" w:pos="720"/>
        </w:tabs>
        <w:ind w:left="720" w:hanging="360"/>
      </w:pPr>
      <w:rPr>
        <w:rFonts w:hint="default" w:ascii="Wingdings" w:hAnsi="Wingdings"/>
        <w:color w:val="196B24" w:themeColor="accent3"/>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C89A559"/>
    <w:multiLevelType w:val="hybridMultilevel"/>
    <w:tmpl w:val="FFFFFFFF"/>
    <w:lvl w:ilvl="0" w:tplc="69240D70">
      <w:start w:val="1"/>
      <w:numFmt w:val="bullet"/>
      <w:lvlText w:val="-"/>
      <w:lvlJc w:val="left"/>
      <w:pPr>
        <w:ind w:left="1068" w:hanging="360"/>
      </w:pPr>
      <w:rPr>
        <w:rFonts w:hint="default" w:ascii="Aptos" w:hAnsi="Aptos"/>
      </w:rPr>
    </w:lvl>
    <w:lvl w:ilvl="1" w:tplc="E1400BCE">
      <w:start w:val="1"/>
      <w:numFmt w:val="bullet"/>
      <w:lvlText w:val="o"/>
      <w:lvlJc w:val="left"/>
      <w:pPr>
        <w:ind w:left="1788" w:hanging="360"/>
      </w:pPr>
      <w:rPr>
        <w:rFonts w:hint="default" w:ascii="Courier New" w:hAnsi="Courier New"/>
      </w:rPr>
    </w:lvl>
    <w:lvl w:ilvl="2" w:tplc="2E4C6EA0">
      <w:start w:val="1"/>
      <w:numFmt w:val="bullet"/>
      <w:lvlText w:val=""/>
      <w:lvlJc w:val="left"/>
      <w:pPr>
        <w:ind w:left="2508" w:hanging="360"/>
      </w:pPr>
      <w:rPr>
        <w:rFonts w:hint="default" w:ascii="Wingdings" w:hAnsi="Wingdings"/>
      </w:rPr>
    </w:lvl>
    <w:lvl w:ilvl="3" w:tplc="92542698">
      <w:start w:val="1"/>
      <w:numFmt w:val="bullet"/>
      <w:lvlText w:val=""/>
      <w:lvlJc w:val="left"/>
      <w:pPr>
        <w:ind w:left="3228" w:hanging="360"/>
      </w:pPr>
      <w:rPr>
        <w:rFonts w:hint="default" w:ascii="Symbol" w:hAnsi="Symbol"/>
      </w:rPr>
    </w:lvl>
    <w:lvl w:ilvl="4" w:tplc="1578EA26">
      <w:start w:val="1"/>
      <w:numFmt w:val="bullet"/>
      <w:lvlText w:val="o"/>
      <w:lvlJc w:val="left"/>
      <w:pPr>
        <w:ind w:left="3948" w:hanging="360"/>
      </w:pPr>
      <w:rPr>
        <w:rFonts w:hint="default" w:ascii="Courier New" w:hAnsi="Courier New"/>
      </w:rPr>
    </w:lvl>
    <w:lvl w:ilvl="5" w:tplc="432E882E">
      <w:start w:val="1"/>
      <w:numFmt w:val="bullet"/>
      <w:lvlText w:val=""/>
      <w:lvlJc w:val="left"/>
      <w:pPr>
        <w:ind w:left="4668" w:hanging="360"/>
      </w:pPr>
      <w:rPr>
        <w:rFonts w:hint="default" w:ascii="Wingdings" w:hAnsi="Wingdings"/>
      </w:rPr>
    </w:lvl>
    <w:lvl w:ilvl="6" w:tplc="EF16C0B0">
      <w:start w:val="1"/>
      <w:numFmt w:val="bullet"/>
      <w:lvlText w:val=""/>
      <w:lvlJc w:val="left"/>
      <w:pPr>
        <w:ind w:left="5388" w:hanging="360"/>
      </w:pPr>
      <w:rPr>
        <w:rFonts w:hint="default" w:ascii="Symbol" w:hAnsi="Symbol"/>
      </w:rPr>
    </w:lvl>
    <w:lvl w:ilvl="7" w:tplc="A2A0559E">
      <w:start w:val="1"/>
      <w:numFmt w:val="bullet"/>
      <w:lvlText w:val="o"/>
      <w:lvlJc w:val="left"/>
      <w:pPr>
        <w:ind w:left="6108" w:hanging="360"/>
      </w:pPr>
      <w:rPr>
        <w:rFonts w:hint="default" w:ascii="Courier New" w:hAnsi="Courier New"/>
      </w:rPr>
    </w:lvl>
    <w:lvl w:ilvl="8" w:tplc="100C06E6">
      <w:start w:val="1"/>
      <w:numFmt w:val="bullet"/>
      <w:lvlText w:val=""/>
      <w:lvlJc w:val="left"/>
      <w:pPr>
        <w:ind w:left="6828" w:hanging="360"/>
      </w:pPr>
      <w:rPr>
        <w:rFonts w:hint="default" w:ascii="Wingdings" w:hAnsi="Wingdings"/>
      </w:rPr>
    </w:lvl>
  </w:abstractNum>
  <w:abstractNum w:abstractNumId="55" w15:restartNumberingAfterBreak="0">
    <w:nsid w:val="31BC240C"/>
    <w:multiLevelType w:val="hybridMultilevel"/>
    <w:tmpl w:val="7124DBBC"/>
    <w:lvl w:ilvl="0" w:tplc="38A0C504">
      <w:start w:val="1"/>
      <w:numFmt w:val="bullet"/>
      <w:lvlText w:val="·"/>
      <w:lvlJc w:val="left"/>
      <w:pPr>
        <w:ind w:left="720" w:hanging="360"/>
      </w:pPr>
      <w:rPr>
        <w:rFonts w:hint="default" w:ascii="Symbol" w:hAnsi="Symbol"/>
      </w:rPr>
    </w:lvl>
    <w:lvl w:ilvl="1" w:tplc="B4A813F4">
      <w:start w:val="1"/>
      <w:numFmt w:val="bullet"/>
      <w:lvlText w:val="o"/>
      <w:lvlJc w:val="left"/>
      <w:pPr>
        <w:ind w:left="1440" w:hanging="360"/>
      </w:pPr>
      <w:rPr>
        <w:rFonts w:hint="default" w:ascii="Courier New" w:hAnsi="Courier New"/>
      </w:rPr>
    </w:lvl>
    <w:lvl w:ilvl="2" w:tplc="CDF83368">
      <w:start w:val="1"/>
      <w:numFmt w:val="bullet"/>
      <w:lvlText w:val=""/>
      <w:lvlJc w:val="left"/>
      <w:pPr>
        <w:ind w:left="2160" w:hanging="360"/>
      </w:pPr>
      <w:rPr>
        <w:rFonts w:hint="default" w:ascii="Wingdings" w:hAnsi="Wingdings"/>
      </w:rPr>
    </w:lvl>
    <w:lvl w:ilvl="3" w:tplc="778A4350">
      <w:start w:val="1"/>
      <w:numFmt w:val="bullet"/>
      <w:lvlText w:val=""/>
      <w:lvlJc w:val="left"/>
      <w:pPr>
        <w:ind w:left="2880" w:hanging="360"/>
      </w:pPr>
      <w:rPr>
        <w:rFonts w:hint="default" w:ascii="Symbol" w:hAnsi="Symbol"/>
      </w:rPr>
    </w:lvl>
    <w:lvl w:ilvl="4" w:tplc="C8027D50">
      <w:start w:val="1"/>
      <w:numFmt w:val="bullet"/>
      <w:lvlText w:val="o"/>
      <w:lvlJc w:val="left"/>
      <w:pPr>
        <w:ind w:left="3600" w:hanging="360"/>
      </w:pPr>
      <w:rPr>
        <w:rFonts w:hint="default" w:ascii="Courier New" w:hAnsi="Courier New"/>
      </w:rPr>
    </w:lvl>
    <w:lvl w:ilvl="5" w:tplc="E1760182">
      <w:start w:val="1"/>
      <w:numFmt w:val="bullet"/>
      <w:lvlText w:val=""/>
      <w:lvlJc w:val="left"/>
      <w:pPr>
        <w:ind w:left="4320" w:hanging="360"/>
      </w:pPr>
      <w:rPr>
        <w:rFonts w:hint="default" w:ascii="Wingdings" w:hAnsi="Wingdings"/>
      </w:rPr>
    </w:lvl>
    <w:lvl w:ilvl="6" w:tplc="48A4466C">
      <w:start w:val="1"/>
      <w:numFmt w:val="bullet"/>
      <w:lvlText w:val=""/>
      <w:lvlJc w:val="left"/>
      <w:pPr>
        <w:ind w:left="5040" w:hanging="360"/>
      </w:pPr>
      <w:rPr>
        <w:rFonts w:hint="default" w:ascii="Symbol" w:hAnsi="Symbol"/>
      </w:rPr>
    </w:lvl>
    <w:lvl w:ilvl="7" w:tplc="F04ADDA8">
      <w:start w:val="1"/>
      <w:numFmt w:val="bullet"/>
      <w:lvlText w:val="o"/>
      <w:lvlJc w:val="left"/>
      <w:pPr>
        <w:ind w:left="5760" w:hanging="360"/>
      </w:pPr>
      <w:rPr>
        <w:rFonts w:hint="default" w:ascii="Courier New" w:hAnsi="Courier New"/>
      </w:rPr>
    </w:lvl>
    <w:lvl w:ilvl="8" w:tplc="1C4AA40C">
      <w:start w:val="1"/>
      <w:numFmt w:val="bullet"/>
      <w:lvlText w:val=""/>
      <w:lvlJc w:val="left"/>
      <w:pPr>
        <w:ind w:left="6480" w:hanging="360"/>
      </w:pPr>
      <w:rPr>
        <w:rFonts w:hint="default" w:ascii="Wingdings" w:hAnsi="Wingdings"/>
      </w:rPr>
    </w:lvl>
  </w:abstractNum>
  <w:abstractNum w:abstractNumId="56" w15:restartNumberingAfterBreak="0">
    <w:nsid w:val="31C2AB82"/>
    <w:multiLevelType w:val="hybridMultilevel"/>
    <w:tmpl w:val="FFFFFFFF"/>
    <w:lvl w:ilvl="0" w:tplc="50C2BC16">
      <w:start w:val="1"/>
      <w:numFmt w:val="bullet"/>
      <w:lvlText w:val=""/>
      <w:lvlJc w:val="left"/>
      <w:pPr>
        <w:ind w:left="720" w:hanging="360"/>
      </w:pPr>
      <w:rPr>
        <w:rFonts w:hint="default" w:ascii="Symbol" w:hAnsi="Symbol"/>
      </w:rPr>
    </w:lvl>
    <w:lvl w:ilvl="1" w:tplc="2E003ECC">
      <w:start w:val="1"/>
      <w:numFmt w:val="bullet"/>
      <w:lvlText w:val="o"/>
      <w:lvlJc w:val="left"/>
      <w:pPr>
        <w:ind w:left="1440" w:hanging="360"/>
      </w:pPr>
      <w:rPr>
        <w:rFonts w:hint="default" w:ascii="Courier New" w:hAnsi="Courier New"/>
      </w:rPr>
    </w:lvl>
    <w:lvl w:ilvl="2" w:tplc="A90A7D3E">
      <w:start w:val="1"/>
      <w:numFmt w:val="bullet"/>
      <w:lvlText w:val=""/>
      <w:lvlJc w:val="left"/>
      <w:pPr>
        <w:ind w:left="2160" w:hanging="360"/>
      </w:pPr>
      <w:rPr>
        <w:rFonts w:hint="default" w:ascii="Wingdings" w:hAnsi="Wingdings"/>
      </w:rPr>
    </w:lvl>
    <w:lvl w:ilvl="3" w:tplc="5ACCCFE6">
      <w:start w:val="1"/>
      <w:numFmt w:val="bullet"/>
      <w:lvlText w:val=""/>
      <w:lvlJc w:val="left"/>
      <w:pPr>
        <w:ind w:left="2880" w:hanging="360"/>
      </w:pPr>
      <w:rPr>
        <w:rFonts w:hint="default" w:ascii="Symbol" w:hAnsi="Symbol"/>
      </w:rPr>
    </w:lvl>
    <w:lvl w:ilvl="4" w:tplc="3A30B39E">
      <w:start w:val="1"/>
      <w:numFmt w:val="bullet"/>
      <w:lvlText w:val="o"/>
      <w:lvlJc w:val="left"/>
      <w:pPr>
        <w:ind w:left="3600" w:hanging="360"/>
      </w:pPr>
      <w:rPr>
        <w:rFonts w:hint="default" w:ascii="Courier New" w:hAnsi="Courier New"/>
      </w:rPr>
    </w:lvl>
    <w:lvl w:ilvl="5" w:tplc="55E6C9EC">
      <w:start w:val="1"/>
      <w:numFmt w:val="bullet"/>
      <w:lvlText w:val=""/>
      <w:lvlJc w:val="left"/>
      <w:pPr>
        <w:ind w:left="4320" w:hanging="360"/>
      </w:pPr>
      <w:rPr>
        <w:rFonts w:hint="default" w:ascii="Wingdings" w:hAnsi="Wingdings"/>
      </w:rPr>
    </w:lvl>
    <w:lvl w:ilvl="6" w:tplc="20C6AAA4">
      <w:start w:val="1"/>
      <w:numFmt w:val="bullet"/>
      <w:lvlText w:val=""/>
      <w:lvlJc w:val="left"/>
      <w:pPr>
        <w:ind w:left="5040" w:hanging="360"/>
      </w:pPr>
      <w:rPr>
        <w:rFonts w:hint="default" w:ascii="Symbol" w:hAnsi="Symbol"/>
      </w:rPr>
    </w:lvl>
    <w:lvl w:ilvl="7" w:tplc="CF3E2642">
      <w:start w:val="1"/>
      <w:numFmt w:val="bullet"/>
      <w:lvlText w:val="o"/>
      <w:lvlJc w:val="left"/>
      <w:pPr>
        <w:ind w:left="5760" w:hanging="360"/>
      </w:pPr>
      <w:rPr>
        <w:rFonts w:hint="default" w:ascii="Courier New" w:hAnsi="Courier New"/>
      </w:rPr>
    </w:lvl>
    <w:lvl w:ilvl="8" w:tplc="2B548DCE">
      <w:start w:val="1"/>
      <w:numFmt w:val="bullet"/>
      <w:lvlText w:val=""/>
      <w:lvlJc w:val="left"/>
      <w:pPr>
        <w:ind w:left="6480" w:hanging="360"/>
      </w:pPr>
      <w:rPr>
        <w:rFonts w:hint="default" w:ascii="Wingdings" w:hAnsi="Wingdings"/>
      </w:rPr>
    </w:lvl>
  </w:abstractNum>
  <w:abstractNum w:abstractNumId="57" w15:restartNumberingAfterBreak="0">
    <w:nsid w:val="34F42ACF"/>
    <w:multiLevelType w:val="hybridMultilevel"/>
    <w:tmpl w:val="1FD472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581853A"/>
    <w:multiLevelType w:val="hybridMultilevel"/>
    <w:tmpl w:val="FFFFFFFF"/>
    <w:lvl w:ilvl="0" w:tplc="AD288CBA">
      <w:start w:val="1"/>
      <w:numFmt w:val="bullet"/>
      <w:lvlText w:val=""/>
      <w:lvlJc w:val="left"/>
      <w:pPr>
        <w:ind w:left="720" w:hanging="360"/>
      </w:pPr>
      <w:rPr>
        <w:rFonts w:hint="default" w:ascii="Symbol" w:hAnsi="Symbol"/>
      </w:rPr>
    </w:lvl>
    <w:lvl w:ilvl="1" w:tplc="3646ADCC">
      <w:start w:val="1"/>
      <w:numFmt w:val="bullet"/>
      <w:lvlText w:val="o"/>
      <w:lvlJc w:val="left"/>
      <w:pPr>
        <w:ind w:left="1440" w:hanging="360"/>
      </w:pPr>
      <w:rPr>
        <w:rFonts w:hint="default" w:ascii="Courier New" w:hAnsi="Courier New"/>
      </w:rPr>
    </w:lvl>
    <w:lvl w:ilvl="2" w:tplc="06A8C6EA">
      <w:start w:val="1"/>
      <w:numFmt w:val="bullet"/>
      <w:lvlText w:val=""/>
      <w:lvlJc w:val="left"/>
      <w:pPr>
        <w:ind w:left="2160" w:hanging="360"/>
      </w:pPr>
      <w:rPr>
        <w:rFonts w:hint="default" w:ascii="Wingdings" w:hAnsi="Wingdings"/>
      </w:rPr>
    </w:lvl>
    <w:lvl w:ilvl="3" w:tplc="769C9C18">
      <w:start w:val="1"/>
      <w:numFmt w:val="bullet"/>
      <w:lvlText w:val=""/>
      <w:lvlJc w:val="left"/>
      <w:pPr>
        <w:ind w:left="2880" w:hanging="360"/>
      </w:pPr>
      <w:rPr>
        <w:rFonts w:hint="default" w:ascii="Symbol" w:hAnsi="Symbol"/>
      </w:rPr>
    </w:lvl>
    <w:lvl w:ilvl="4" w:tplc="E0580AB2">
      <w:start w:val="1"/>
      <w:numFmt w:val="bullet"/>
      <w:lvlText w:val="o"/>
      <w:lvlJc w:val="left"/>
      <w:pPr>
        <w:ind w:left="3600" w:hanging="360"/>
      </w:pPr>
      <w:rPr>
        <w:rFonts w:hint="default" w:ascii="Courier New" w:hAnsi="Courier New"/>
      </w:rPr>
    </w:lvl>
    <w:lvl w:ilvl="5" w:tplc="C8A619F2">
      <w:start w:val="1"/>
      <w:numFmt w:val="bullet"/>
      <w:lvlText w:val=""/>
      <w:lvlJc w:val="left"/>
      <w:pPr>
        <w:ind w:left="4320" w:hanging="360"/>
      </w:pPr>
      <w:rPr>
        <w:rFonts w:hint="default" w:ascii="Wingdings" w:hAnsi="Wingdings"/>
      </w:rPr>
    </w:lvl>
    <w:lvl w:ilvl="6" w:tplc="990279B4">
      <w:start w:val="1"/>
      <w:numFmt w:val="bullet"/>
      <w:lvlText w:val=""/>
      <w:lvlJc w:val="left"/>
      <w:pPr>
        <w:ind w:left="5040" w:hanging="360"/>
      </w:pPr>
      <w:rPr>
        <w:rFonts w:hint="default" w:ascii="Symbol" w:hAnsi="Symbol"/>
      </w:rPr>
    </w:lvl>
    <w:lvl w:ilvl="7" w:tplc="8D0EDDD2">
      <w:start w:val="1"/>
      <w:numFmt w:val="bullet"/>
      <w:lvlText w:val="o"/>
      <w:lvlJc w:val="left"/>
      <w:pPr>
        <w:ind w:left="5760" w:hanging="360"/>
      </w:pPr>
      <w:rPr>
        <w:rFonts w:hint="default" w:ascii="Courier New" w:hAnsi="Courier New"/>
      </w:rPr>
    </w:lvl>
    <w:lvl w:ilvl="8" w:tplc="549C54C8">
      <w:start w:val="1"/>
      <w:numFmt w:val="bullet"/>
      <w:lvlText w:val=""/>
      <w:lvlJc w:val="left"/>
      <w:pPr>
        <w:ind w:left="6480" w:hanging="360"/>
      </w:pPr>
      <w:rPr>
        <w:rFonts w:hint="default" w:ascii="Wingdings" w:hAnsi="Wingdings"/>
      </w:rPr>
    </w:lvl>
  </w:abstractNum>
  <w:abstractNum w:abstractNumId="59" w15:restartNumberingAfterBreak="0">
    <w:nsid w:val="369EDBDB"/>
    <w:multiLevelType w:val="hybridMultilevel"/>
    <w:tmpl w:val="FFFFFFFF"/>
    <w:lvl w:ilvl="0" w:tplc="950C6442">
      <w:start w:val="1"/>
      <w:numFmt w:val="bullet"/>
      <w:lvlText w:val=""/>
      <w:lvlJc w:val="left"/>
      <w:pPr>
        <w:ind w:left="720" w:hanging="360"/>
      </w:pPr>
      <w:rPr>
        <w:rFonts w:hint="default" w:ascii="Wingdings" w:hAnsi="Wingdings"/>
      </w:rPr>
    </w:lvl>
    <w:lvl w:ilvl="1" w:tplc="C0564176">
      <w:start w:val="1"/>
      <w:numFmt w:val="bullet"/>
      <w:lvlText w:val="o"/>
      <w:lvlJc w:val="left"/>
      <w:pPr>
        <w:ind w:left="1440" w:hanging="360"/>
      </w:pPr>
      <w:rPr>
        <w:rFonts w:hint="default" w:ascii="Courier New" w:hAnsi="Courier New"/>
      </w:rPr>
    </w:lvl>
    <w:lvl w:ilvl="2" w:tplc="C6509324">
      <w:start w:val="1"/>
      <w:numFmt w:val="bullet"/>
      <w:lvlText w:val=""/>
      <w:lvlJc w:val="left"/>
      <w:pPr>
        <w:ind w:left="2160" w:hanging="360"/>
      </w:pPr>
      <w:rPr>
        <w:rFonts w:hint="default" w:ascii="Wingdings" w:hAnsi="Wingdings"/>
      </w:rPr>
    </w:lvl>
    <w:lvl w:ilvl="3" w:tplc="6EDEC6D4">
      <w:start w:val="1"/>
      <w:numFmt w:val="bullet"/>
      <w:lvlText w:val=""/>
      <w:lvlJc w:val="left"/>
      <w:pPr>
        <w:ind w:left="2880" w:hanging="360"/>
      </w:pPr>
      <w:rPr>
        <w:rFonts w:hint="default" w:ascii="Symbol" w:hAnsi="Symbol"/>
      </w:rPr>
    </w:lvl>
    <w:lvl w:ilvl="4" w:tplc="6FB85ABC">
      <w:start w:val="1"/>
      <w:numFmt w:val="bullet"/>
      <w:lvlText w:val="o"/>
      <w:lvlJc w:val="left"/>
      <w:pPr>
        <w:ind w:left="3600" w:hanging="360"/>
      </w:pPr>
      <w:rPr>
        <w:rFonts w:hint="default" w:ascii="Courier New" w:hAnsi="Courier New"/>
      </w:rPr>
    </w:lvl>
    <w:lvl w:ilvl="5" w:tplc="5998B0D2">
      <w:start w:val="1"/>
      <w:numFmt w:val="bullet"/>
      <w:lvlText w:val=""/>
      <w:lvlJc w:val="left"/>
      <w:pPr>
        <w:ind w:left="4320" w:hanging="360"/>
      </w:pPr>
      <w:rPr>
        <w:rFonts w:hint="default" w:ascii="Wingdings" w:hAnsi="Wingdings"/>
      </w:rPr>
    </w:lvl>
    <w:lvl w:ilvl="6" w:tplc="E8EADF6E">
      <w:start w:val="1"/>
      <w:numFmt w:val="bullet"/>
      <w:lvlText w:val=""/>
      <w:lvlJc w:val="left"/>
      <w:pPr>
        <w:ind w:left="5040" w:hanging="360"/>
      </w:pPr>
      <w:rPr>
        <w:rFonts w:hint="default" w:ascii="Symbol" w:hAnsi="Symbol"/>
      </w:rPr>
    </w:lvl>
    <w:lvl w:ilvl="7" w:tplc="FAFE91BE">
      <w:start w:val="1"/>
      <w:numFmt w:val="bullet"/>
      <w:lvlText w:val="o"/>
      <w:lvlJc w:val="left"/>
      <w:pPr>
        <w:ind w:left="5760" w:hanging="360"/>
      </w:pPr>
      <w:rPr>
        <w:rFonts w:hint="default" w:ascii="Courier New" w:hAnsi="Courier New"/>
      </w:rPr>
    </w:lvl>
    <w:lvl w:ilvl="8" w:tplc="CF1AA9CA">
      <w:start w:val="1"/>
      <w:numFmt w:val="bullet"/>
      <w:lvlText w:val=""/>
      <w:lvlJc w:val="left"/>
      <w:pPr>
        <w:ind w:left="6480" w:hanging="360"/>
      </w:pPr>
      <w:rPr>
        <w:rFonts w:hint="default" w:ascii="Wingdings" w:hAnsi="Wingdings"/>
      </w:rPr>
    </w:lvl>
  </w:abstractNum>
  <w:abstractNum w:abstractNumId="60" w15:restartNumberingAfterBreak="0">
    <w:nsid w:val="36DBE301"/>
    <w:multiLevelType w:val="hybridMultilevel"/>
    <w:tmpl w:val="31F04C6C"/>
    <w:lvl w:ilvl="0" w:tplc="18C8129C">
      <w:start w:val="1"/>
      <w:numFmt w:val="bullet"/>
      <w:lvlText w:val=""/>
      <w:lvlJc w:val="left"/>
      <w:pPr>
        <w:ind w:left="720" w:hanging="360"/>
      </w:pPr>
      <w:rPr>
        <w:rFonts w:hint="default" w:ascii="Symbol" w:hAnsi="Symbol"/>
      </w:rPr>
    </w:lvl>
    <w:lvl w:ilvl="1" w:tplc="66ECD38C">
      <w:start w:val="1"/>
      <w:numFmt w:val="bullet"/>
      <w:lvlText w:val="o"/>
      <w:lvlJc w:val="left"/>
      <w:pPr>
        <w:ind w:left="1440" w:hanging="360"/>
      </w:pPr>
      <w:rPr>
        <w:rFonts w:hint="default" w:ascii="Courier New" w:hAnsi="Courier New"/>
      </w:rPr>
    </w:lvl>
    <w:lvl w:ilvl="2" w:tplc="4D88D08C">
      <w:start w:val="1"/>
      <w:numFmt w:val="bullet"/>
      <w:lvlText w:val=""/>
      <w:lvlJc w:val="left"/>
      <w:pPr>
        <w:ind w:left="2160" w:hanging="360"/>
      </w:pPr>
      <w:rPr>
        <w:rFonts w:hint="default" w:ascii="Wingdings" w:hAnsi="Wingdings"/>
      </w:rPr>
    </w:lvl>
    <w:lvl w:ilvl="3" w:tplc="1A9E8E10">
      <w:start w:val="1"/>
      <w:numFmt w:val="bullet"/>
      <w:lvlText w:val=""/>
      <w:lvlJc w:val="left"/>
      <w:pPr>
        <w:ind w:left="2880" w:hanging="360"/>
      </w:pPr>
      <w:rPr>
        <w:rFonts w:hint="default" w:ascii="Symbol" w:hAnsi="Symbol"/>
      </w:rPr>
    </w:lvl>
    <w:lvl w:ilvl="4" w:tplc="83DAE6A4">
      <w:start w:val="1"/>
      <w:numFmt w:val="bullet"/>
      <w:lvlText w:val="o"/>
      <w:lvlJc w:val="left"/>
      <w:pPr>
        <w:ind w:left="3600" w:hanging="360"/>
      </w:pPr>
      <w:rPr>
        <w:rFonts w:hint="default" w:ascii="Courier New" w:hAnsi="Courier New"/>
      </w:rPr>
    </w:lvl>
    <w:lvl w:ilvl="5" w:tplc="E8CC5E1C">
      <w:start w:val="1"/>
      <w:numFmt w:val="bullet"/>
      <w:lvlText w:val=""/>
      <w:lvlJc w:val="left"/>
      <w:pPr>
        <w:ind w:left="4320" w:hanging="360"/>
      </w:pPr>
      <w:rPr>
        <w:rFonts w:hint="default" w:ascii="Wingdings" w:hAnsi="Wingdings"/>
      </w:rPr>
    </w:lvl>
    <w:lvl w:ilvl="6" w:tplc="EDFC9D8E">
      <w:start w:val="1"/>
      <w:numFmt w:val="bullet"/>
      <w:lvlText w:val=""/>
      <w:lvlJc w:val="left"/>
      <w:pPr>
        <w:ind w:left="5040" w:hanging="360"/>
      </w:pPr>
      <w:rPr>
        <w:rFonts w:hint="default" w:ascii="Symbol" w:hAnsi="Symbol"/>
      </w:rPr>
    </w:lvl>
    <w:lvl w:ilvl="7" w:tplc="D8BAD634">
      <w:start w:val="1"/>
      <w:numFmt w:val="bullet"/>
      <w:lvlText w:val="o"/>
      <w:lvlJc w:val="left"/>
      <w:pPr>
        <w:ind w:left="5760" w:hanging="360"/>
      </w:pPr>
      <w:rPr>
        <w:rFonts w:hint="default" w:ascii="Courier New" w:hAnsi="Courier New"/>
      </w:rPr>
    </w:lvl>
    <w:lvl w:ilvl="8" w:tplc="496AC2BC">
      <w:start w:val="1"/>
      <w:numFmt w:val="bullet"/>
      <w:lvlText w:val=""/>
      <w:lvlJc w:val="left"/>
      <w:pPr>
        <w:ind w:left="6480" w:hanging="360"/>
      </w:pPr>
      <w:rPr>
        <w:rFonts w:hint="default" w:ascii="Wingdings" w:hAnsi="Wingdings"/>
      </w:rPr>
    </w:lvl>
  </w:abstractNum>
  <w:abstractNum w:abstractNumId="61" w15:restartNumberingAfterBreak="0">
    <w:nsid w:val="37B26DC3"/>
    <w:multiLevelType w:val="hybridMultilevel"/>
    <w:tmpl w:val="36189860"/>
    <w:lvl w:ilvl="0" w:tplc="080C0001">
      <w:start w:val="1"/>
      <w:numFmt w:val="bullet"/>
      <w:lvlText w:val=""/>
      <w:lvlJc w:val="left"/>
      <w:pPr>
        <w:ind w:left="1080" w:hanging="360"/>
      </w:pPr>
      <w:rPr>
        <w:rFonts w:hint="default" w:ascii="Symbol" w:hAnsi="Symbol"/>
      </w:rPr>
    </w:lvl>
    <w:lvl w:ilvl="1" w:tplc="080C0003" w:tentative="1">
      <w:start w:val="1"/>
      <w:numFmt w:val="bullet"/>
      <w:lvlText w:val="o"/>
      <w:lvlJc w:val="left"/>
      <w:pPr>
        <w:ind w:left="1800" w:hanging="360"/>
      </w:pPr>
      <w:rPr>
        <w:rFonts w:hint="default" w:ascii="Courier New" w:hAnsi="Courier New" w:cs="Courier New"/>
      </w:rPr>
    </w:lvl>
    <w:lvl w:ilvl="2" w:tplc="080C0005" w:tentative="1">
      <w:start w:val="1"/>
      <w:numFmt w:val="bullet"/>
      <w:lvlText w:val=""/>
      <w:lvlJc w:val="left"/>
      <w:pPr>
        <w:ind w:left="2520" w:hanging="360"/>
      </w:pPr>
      <w:rPr>
        <w:rFonts w:hint="default" w:ascii="Wingdings" w:hAnsi="Wingdings"/>
      </w:rPr>
    </w:lvl>
    <w:lvl w:ilvl="3" w:tplc="080C0001" w:tentative="1">
      <w:start w:val="1"/>
      <w:numFmt w:val="bullet"/>
      <w:lvlText w:val=""/>
      <w:lvlJc w:val="left"/>
      <w:pPr>
        <w:ind w:left="3240" w:hanging="360"/>
      </w:pPr>
      <w:rPr>
        <w:rFonts w:hint="default" w:ascii="Symbol" w:hAnsi="Symbol"/>
      </w:rPr>
    </w:lvl>
    <w:lvl w:ilvl="4" w:tplc="080C0003" w:tentative="1">
      <w:start w:val="1"/>
      <w:numFmt w:val="bullet"/>
      <w:lvlText w:val="o"/>
      <w:lvlJc w:val="left"/>
      <w:pPr>
        <w:ind w:left="3960" w:hanging="360"/>
      </w:pPr>
      <w:rPr>
        <w:rFonts w:hint="default" w:ascii="Courier New" w:hAnsi="Courier New" w:cs="Courier New"/>
      </w:rPr>
    </w:lvl>
    <w:lvl w:ilvl="5" w:tplc="080C0005" w:tentative="1">
      <w:start w:val="1"/>
      <w:numFmt w:val="bullet"/>
      <w:lvlText w:val=""/>
      <w:lvlJc w:val="left"/>
      <w:pPr>
        <w:ind w:left="4680" w:hanging="360"/>
      </w:pPr>
      <w:rPr>
        <w:rFonts w:hint="default" w:ascii="Wingdings" w:hAnsi="Wingdings"/>
      </w:rPr>
    </w:lvl>
    <w:lvl w:ilvl="6" w:tplc="080C0001" w:tentative="1">
      <w:start w:val="1"/>
      <w:numFmt w:val="bullet"/>
      <w:lvlText w:val=""/>
      <w:lvlJc w:val="left"/>
      <w:pPr>
        <w:ind w:left="5400" w:hanging="360"/>
      </w:pPr>
      <w:rPr>
        <w:rFonts w:hint="default" w:ascii="Symbol" w:hAnsi="Symbol"/>
      </w:rPr>
    </w:lvl>
    <w:lvl w:ilvl="7" w:tplc="080C0003" w:tentative="1">
      <w:start w:val="1"/>
      <w:numFmt w:val="bullet"/>
      <w:lvlText w:val="o"/>
      <w:lvlJc w:val="left"/>
      <w:pPr>
        <w:ind w:left="6120" w:hanging="360"/>
      </w:pPr>
      <w:rPr>
        <w:rFonts w:hint="default" w:ascii="Courier New" w:hAnsi="Courier New" w:cs="Courier New"/>
      </w:rPr>
    </w:lvl>
    <w:lvl w:ilvl="8" w:tplc="080C0005" w:tentative="1">
      <w:start w:val="1"/>
      <w:numFmt w:val="bullet"/>
      <w:lvlText w:val=""/>
      <w:lvlJc w:val="left"/>
      <w:pPr>
        <w:ind w:left="6840" w:hanging="360"/>
      </w:pPr>
      <w:rPr>
        <w:rFonts w:hint="default" w:ascii="Wingdings" w:hAnsi="Wingdings"/>
      </w:rPr>
    </w:lvl>
  </w:abstractNum>
  <w:abstractNum w:abstractNumId="62" w15:restartNumberingAfterBreak="0">
    <w:nsid w:val="38DD3E4A"/>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63" w15:restartNumberingAfterBreak="0">
    <w:nsid w:val="38F7147C"/>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64" w15:restartNumberingAfterBreak="0">
    <w:nsid w:val="3BD24BFE"/>
    <w:multiLevelType w:val="hybridMultilevel"/>
    <w:tmpl w:val="FFFFFFFF"/>
    <w:lvl w:ilvl="0" w:tplc="3D38DF72">
      <w:start w:val="1"/>
      <w:numFmt w:val="decimal"/>
      <w:lvlText w:val="%1)"/>
      <w:lvlJc w:val="left"/>
      <w:pPr>
        <w:ind w:left="720" w:hanging="360"/>
      </w:pPr>
    </w:lvl>
    <w:lvl w:ilvl="1" w:tplc="A9EE991E">
      <w:start w:val="1"/>
      <w:numFmt w:val="lowerLetter"/>
      <w:lvlText w:val="%2."/>
      <w:lvlJc w:val="left"/>
      <w:pPr>
        <w:ind w:left="1440" w:hanging="360"/>
      </w:pPr>
    </w:lvl>
    <w:lvl w:ilvl="2" w:tplc="95C2D41C">
      <w:start w:val="1"/>
      <w:numFmt w:val="lowerRoman"/>
      <w:lvlText w:val="%3."/>
      <w:lvlJc w:val="right"/>
      <w:pPr>
        <w:ind w:left="2160" w:hanging="180"/>
      </w:pPr>
    </w:lvl>
    <w:lvl w:ilvl="3" w:tplc="AE9C28B6">
      <w:start w:val="1"/>
      <w:numFmt w:val="decimal"/>
      <w:lvlText w:val="%4."/>
      <w:lvlJc w:val="left"/>
      <w:pPr>
        <w:ind w:left="2880" w:hanging="360"/>
      </w:pPr>
    </w:lvl>
    <w:lvl w:ilvl="4" w:tplc="2A12640E">
      <w:start w:val="1"/>
      <w:numFmt w:val="lowerLetter"/>
      <w:lvlText w:val="%5."/>
      <w:lvlJc w:val="left"/>
      <w:pPr>
        <w:ind w:left="3600" w:hanging="360"/>
      </w:pPr>
    </w:lvl>
    <w:lvl w:ilvl="5" w:tplc="EFD0BEB6">
      <w:start w:val="1"/>
      <w:numFmt w:val="lowerRoman"/>
      <w:lvlText w:val="%6."/>
      <w:lvlJc w:val="right"/>
      <w:pPr>
        <w:ind w:left="4320" w:hanging="180"/>
      </w:pPr>
    </w:lvl>
    <w:lvl w:ilvl="6" w:tplc="C12646E6">
      <w:start w:val="1"/>
      <w:numFmt w:val="decimal"/>
      <w:lvlText w:val="%7."/>
      <w:lvlJc w:val="left"/>
      <w:pPr>
        <w:ind w:left="5040" w:hanging="360"/>
      </w:pPr>
    </w:lvl>
    <w:lvl w:ilvl="7" w:tplc="541E8494">
      <w:start w:val="1"/>
      <w:numFmt w:val="lowerLetter"/>
      <w:lvlText w:val="%8."/>
      <w:lvlJc w:val="left"/>
      <w:pPr>
        <w:ind w:left="5760" w:hanging="360"/>
      </w:pPr>
    </w:lvl>
    <w:lvl w:ilvl="8" w:tplc="C2D84C24">
      <w:start w:val="1"/>
      <w:numFmt w:val="lowerRoman"/>
      <w:lvlText w:val="%9."/>
      <w:lvlJc w:val="right"/>
      <w:pPr>
        <w:ind w:left="6480" w:hanging="180"/>
      </w:pPr>
    </w:lvl>
  </w:abstractNum>
  <w:abstractNum w:abstractNumId="65" w15:restartNumberingAfterBreak="0">
    <w:nsid w:val="3C8A13B0"/>
    <w:multiLevelType w:val="hybridMultilevel"/>
    <w:tmpl w:val="0E4AAA2C"/>
    <w:lvl w:ilvl="0" w:tplc="D8E8FECA">
      <w:start w:val="1"/>
      <w:numFmt w:val="bullet"/>
      <w:lvlText w:val=""/>
      <w:lvlJc w:val="left"/>
      <w:pPr>
        <w:ind w:left="720" w:hanging="360"/>
      </w:pPr>
      <w:rPr>
        <w:rFonts w:hint="default" w:ascii="Symbol" w:hAnsi="Symbol"/>
      </w:rPr>
    </w:lvl>
    <w:lvl w:ilvl="1" w:tplc="440C0056">
      <w:start w:val="1"/>
      <w:numFmt w:val="bullet"/>
      <w:lvlText w:val="o"/>
      <w:lvlJc w:val="left"/>
      <w:pPr>
        <w:ind w:left="1440" w:hanging="360"/>
      </w:pPr>
      <w:rPr>
        <w:rFonts w:hint="default" w:ascii="Courier New" w:hAnsi="Courier New"/>
      </w:rPr>
    </w:lvl>
    <w:lvl w:ilvl="2" w:tplc="225C9E6E">
      <w:start w:val="1"/>
      <w:numFmt w:val="bullet"/>
      <w:lvlText w:val=""/>
      <w:lvlJc w:val="left"/>
      <w:pPr>
        <w:ind w:left="2160" w:hanging="360"/>
      </w:pPr>
      <w:rPr>
        <w:rFonts w:hint="default" w:ascii="Wingdings" w:hAnsi="Wingdings"/>
      </w:rPr>
    </w:lvl>
    <w:lvl w:ilvl="3" w:tplc="82A0C996">
      <w:start w:val="1"/>
      <w:numFmt w:val="bullet"/>
      <w:lvlText w:val=""/>
      <w:lvlJc w:val="left"/>
      <w:pPr>
        <w:ind w:left="2880" w:hanging="360"/>
      </w:pPr>
      <w:rPr>
        <w:rFonts w:hint="default" w:ascii="Symbol" w:hAnsi="Symbol"/>
      </w:rPr>
    </w:lvl>
    <w:lvl w:ilvl="4" w:tplc="05FCD87E">
      <w:start w:val="1"/>
      <w:numFmt w:val="bullet"/>
      <w:lvlText w:val="o"/>
      <w:lvlJc w:val="left"/>
      <w:pPr>
        <w:ind w:left="3600" w:hanging="360"/>
      </w:pPr>
      <w:rPr>
        <w:rFonts w:hint="default" w:ascii="Courier New" w:hAnsi="Courier New"/>
      </w:rPr>
    </w:lvl>
    <w:lvl w:ilvl="5" w:tplc="1AB286BA">
      <w:start w:val="1"/>
      <w:numFmt w:val="bullet"/>
      <w:lvlText w:val=""/>
      <w:lvlJc w:val="left"/>
      <w:pPr>
        <w:ind w:left="4320" w:hanging="360"/>
      </w:pPr>
      <w:rPr>
        <w:rFonts w:hint="default" w:ascii="Wingdings" w:hAnsi="Wingdings"/>
      </w:rPr>
    </w:lvl>
    <w:lvl w:ilvl="6" w:tplc="19705C2A">
      <w:start w:val="1"/>
      <w:numFmt w:val="bullet"/>
      <w:lvlText w:val=""/>
      <w:lvlJc w:val="left"/>
      <w:pPr>
        <w:ind w:left="5040" w:hanging="360"/>
      </w:pPr>
      <w:rPr>
        <w:rFonts w:hint="default" w:ascii="Symbol" w:hAnsi="Symbol"/>
      </w:rPr>
    </w:lvl>
    <w:lvl w:ilvl="7" w:tplc="1DEE9B64">
      <w:start w:val="1"/>
      <w:numFmt w:val="bullet"/>
      <w:lvlText w:val="o"/>
      <w:lvlJc w:val="left"/>
      <w:pPr>
        <w:ind w:left="5760" w:hanging="360"/>
      </w:pPr>
      <w:rPr>
        <w:rFonts w:hint="default" w:ascii="Courier New" w:hAnsi="Courier New"/>
      </w:rPr>
    </w:lvl>
    <w:lvl w:ilvl="8" w:tplc="E94CA86E">
      <w:start w:val="1"/>
      <w:numFmt w:val="bullet"/>
      <w:lvlText w:val=""/>
      <w:lvlJc w:val="left"/>
      <w:pPr>
        <w:ind w:left="6480" w:hanging="360"/>
      </w:pPr>
      <w:rPr>
        <w:rFonts w:hint="default" w:ascii="Wingdings" w:hAnsi="Wingdings"/>
      </w:rPr>
    </w:lvl>
  </w:abstractNum>
  <w:abstractNum w:abstractNumId="66" w15:restartNumberingAfterBreak="0">
    <w:nsid w:val="3E19B4C1"/>
    <w:multiLevelType w:val="hybridMultilevel"/>
    <w:tmpl w:val="FFFFFFFF"/>
    <w:lvl w:ilvl="0" w:tplc="4FD61D1A">
      <w:start w:val="1"/>
      <w:numFmt w:val="bullet"/>
      <w:lvlText w:val=""/>
      <w:lvlJc w:val="left"/>
      <w:pPr>
        <w:ind w:left="720" w:hanging="360"/>
      </w:pPr>
      <w:rPr>
        <w:rFonts w:hint="default" w:ascii="Symbol" w:hAnsi="Symbol"/>
      </w:rPr>
    </w:lvl>
    <w:lvl w:ilvl="1" w:tplc="EEBC5B28">
      <w:start w:val="1"/>
      <w:numFmt w:val="bullet"/>
      <w:lvlText w:val="o"/>
      <w:lvlJc w:val="left"/>
      <w:pPr>
        <w:ind w:left="1440" w:hanging="360"/>
      </w:pPr>
      <w:rPr>
        <w:rFonts w:hint="default" w:ascii="Courier New" w:hAnsi="Courier New"/>
      </w:rPr>
    </w:lvl>
    <w:lvl w:ilvl="2" w:tplc="69985DD0">
      <w:start w:val="1"/>
      <w:numFmt w:val="bullet"/>
      <w:lvlText w:val=""/>
      <w:lvlJc w:val="left"/>
      <w:pPr>
        <w:ind w:left="2160" w:hanging="360"/>
      </w:pPr>
      <w:rPr>
        <w:rFonts w:hint="default" w:ascii="Wingdings" w:hAnsi="Wingdings"/>
      </w:rPr>
    </w:lvl>
    <w:lvl w:ilvl="3" w:tplc="83E6A68C">
      <w:start w:val="1"/>
      <w:numFmt w:val="bullet"/>
      <w:lvlText w:val=""/>
      <w:lvlJc w:val="left"/>
      <w:pPr>
        <w:ind w:left="2880" w:hanging="360"/>
      </w:pPr>
      <w:rPr>
        <w:rFonts w:hint="default" w:ascii="Symbol" w:hAnsi="Symbol"/>
      </w:rPr>
    </w:lvl>
    <w:lvl w:ilvl="4" w:tplc="E5EC341A">
      <w:start w:val="1"/>
      <w:numFmt w:val="bullet"/>
      <w:lvlText w:val="o"/>
      <w:lvlJc w:val="left"/>
      <w:pPr>
        <w:ind w:left="3600" w:hanging="360"/>
      </w:pPr>
      <w:rPr>
        <w:rFonts w:hint="default" w:ascii="Courier New" w:hAnsi="Courier New"/>
      </w:rPr>
    </w:lvl>
    <w:lvl w:ilvl="5" w:tplc="103E62D8">
      <w:start w:val="1"/>
      <w:numFmt w:val="bullet"/>
      <w:lvlText w:val=""/>
      <w:lvlJc w:val="left"/>
      <w:pPr>
        <w:ind w:left="4320" w:hanging="360"/>
      </w:pPr>
      <w:rPr>
        <w:rFonts w:hint="default" w:ascii="Wingdings" w:hAnsi="Wingdings"/>
      </w:rPr>
    </w:lvl>
    <w:lvl w:ilvl="6" w:tplc="8E8AA508">
      <w:start w:val="1"/>
      <w:numFmt w:val="bullet"/>
      <w:lvlText w:val=""/>
      <w:lvlJc w:val="left"/>
      <w:pPr>
        <w:ind w:left="5040" w:hanging="360"/>
      </w:pPr>
      <w:rPr>
        <w:rFonts w:hint="default" w:ascii="Symbol" w:hAnsi="Symbol"/>
      </w:rPr>
    </w:lvl>
    <w:lvl w:ilvl="7" w:tplc="955A2C0E">
      <w:start w:val="1"/>
      <w:numFmt w:val="bullet"/>
      <w:lvlText w:val="o"/>
      <w:lvlJc w:val="left"/>
      <w:pPr>
        <w:ind w:left="5760" w:hanging="360"/>
      </w:pPr>
      <w:rPr>
        <w:rFonts w:hint="default" w:ascii="Courier New" w:hAnsi="Courier New"/>
      </w:rPr>
    </w:lvl>
    <w:lvl w:ilvl="8" w:tplc="955EB9F6">
      <w:start w:val="1"/>
      <w:numFmt w:val="bullet"/>
      <w:lvlText w:val=""/>
      <w:lvlJc w:val="left"/>
      <w:pPr>
        <w:ind w:left="6480" w:hanging="360"/>
      </w:pPr>
      <w:rPr>
        <w:rFonts w:hint="default" w:ascii="Wingdings" w:hAnsi="Wingdings"/>
      </w:rPr>
    </w:lvl>
  </w:abstractNum>
  <w:abstractNum w:abstractNumId="67" w15:restartNumberingAfterBreak="0">
    <w:nsid w:val="3E2559B4"/>
    <w:multiLevelType w:val="hybridMultilevel"/>
    <w:tmpl w:val="362482D6"/>
    <w:lvl w:ilvl="0" w:tplc="080C0001">
      <w:start w:val="1"/>
      <w:numFmt w:val="bullet"/>
      <w:lvlText w:val=""/>
      <w:lvlJc w:val="left"/>
      <w:pPr>
        <w:ind w:left="1080" w:hanging="360"/>
      </w:pPr>
      <w:rPr>
        <w:rFonts w:hint="default" w:ascii="Symbol" w:hAnsi="Symbol"/>
      </w:rPr>
    </w:lvl>
    <w:lvl w:ilvl="1" w:tplc="080C0003" w:tentative="1">
      <w:start w:val="1"/>
      <w:numFmt w:val="bullet"/>
      <w:lvlText w:val="o"/>
      <w:lvlJc w:val="left"/>
      <w:pPr>
        <w:ind w:left="1800" w:hanging="360"/>
      </w:pPr>
      <w:rPr>
        <w:rFonts w:hint="default" w:ascii="Courier New" w:hAnsi="Courier New" w:cs="Courier New"/>
      </w:rPr>
    </w:lvl>
    <w:lvl w:ilvl="2" w:tplc="080C0005" w:tentative="1">
      <w:start w:val="1"/>
      <w:numFmt w:val="bullet"/>
      <w:lvlText w:val=""/>
      <w:lvlJc w:val="left"/>
      <w:pPr>
        <w:ind w:left="2520" w:hanging="360"/>
      </w:pPr>
      <w:rPr>
        <w:rFonts w:hint="default" w:ascii="Wingdings" w:hAnsi="Wingdings"/>
      </w:rPr>
    </w:lvl>
    <w:lvl w:ilvl="3" w:tplc="080C0001" w:tentative="1">
      <w:start w:val="1"/>
      <w:numFmt w:val="bullet"/>
      <w:lvlText w:val=""/>
      <w:lvlJc w:val="left"/>
      <w:pPr>
        <w:ind w:left="3240" w:hanging="360"/>
      </w:pPr>
      <w:rPr>
        <w:rFonts w:hint="default" w:ascii="Symbol" w:hAnsi="Symbol"/>
      </w:rPr>
    </w:lvl>
    <w:lvl w:ilvl="4" w:tplc="080C0003" w:tentative="1">
      <w:start w:val="1"/>
      <w:numFmt w:val="bullet"/>
      <w:lvlText w:val="o"/>
      <w:lvlJc w:val="left"/>
      <w:pPr>
        <w:ind w:left="3960" w:hanging="360"/>
      </w:pPr>
      <w:rPr>
        <w:rFonts w:hint="default" w:ascii="Courier New" w:hAnsi="Courier New" w:cs="Courier New"/>
      </w:rPr>
    </w:lvl>
    <w:lvl w:ilvl="5" w:tplc="080C0005" w:tentative="1">
      <w:start w:val="1"/>
      <w:numFmt w:val="bullet"/>
      <w:lvlText w:val=""/>
      <w:lvlJc w:val="left"/>
      <w:pPr>
        <w:ind w:left="4680" w:hanging="360"/>
      </w:pPr>
      <w:rPr>
        <w:rFonts w:hint="default" w:ascii="Wingdings" w:hAnsi="Wingdings"/>
      </w:rPr>
    </w:lvl>
    <w:lvl w:ilvl="6" w:tplc="080C0001" w:tentative="1">
      <w:start w:val="1"/>
      <w:numFmt w:val="bullet"/>
      <w:lvlText w:val=""/>
      <w:lvlJc w:val="left"/>
      <w:pPr>
        <w:ind w:left="5400" w:hanging="360"/>
      </w:pPr>
      <w:rPr>
        <w:rFonts w:hint="default" w:ascii="Symbol" w:hAnsi="Symbol"/>
      </w:rPr>
    </w:lvl>
    <w:lvl w:ilvl="7" w:tplc="080C0003" w:tentative="1">
      <w:start w:val="1"/>
      <w:numFmt w:val="bullet"/>
      <w:lvlText w:val="o"/>
      <w:lvlJc w:val="left"/>
      <w:pPr>
        <w:ind w:left="6120" w:hanging="360"/>
      </w:pPr>
      <w:rPr>
        <w:rFonts w:hint="default" w:ascii="Courier New" w:hAnsi="Courier New" w:cs="Courier New"/>
      </w:rPr>
    </w:lvl>
    <w:lvl w:ilvl="8" w:tplc="080C0005" w:tentative="1">
      <w:start w:val="1"/>
      <w:numFmt w:val="bullet"/>
      <w:lvlText w:val=""/>
      <w:lvlJc w:val="left"/>
      <w:pPr>
        <w:ind w:left="6840" w:hanging="360"/>
      </w:pPr>
      <w:rPr>
        <w:rFonts w:hint="default" w:ascii="Wingdings" w:hAnsi="Wingdings"/>
      </w:rPr>
    </w:lvl>
  </w:abstractNum>
  <w:abstractNum w:abstractNumId="68" w15:restartNumberingAfterBreak="0">
    <w:nsid w:val="3E6131C7"/>
    <w:multiLevelType w:val="hybridMultilevel"/>
    <w:tmpl w:val="984C39DA"/>
    <w:lvl w:ilvl="0" w:tplc="080C0003">
      <w:start w:val="1"/>
      <w:numFmt w:val="bullet"/>
      <w:lvlText w:val="o"/>
      <w:lvlJc w:val="left"/>
      <w:pPr>
        <w:ind w:left="1080" w:hanging="360"/>
      </w:pPr>
      <w:rPr>
        <w:rFonts w:hint="default" w:ascii="Courier New" w:hAnsi="Courier New" w:cs="Courier New"/>
      </w:rPr>
    </w:lvl>
    <w:lvl w:ilvl="1" w:tplc="D5B042D6">
      <w:start w:val="1"/>
      <w:numFmt w:val="bullet"/>
      <w:lvlText w:val="o"/>
      <w:lvlJc w:val="left"/>
      <w:pPr>
        <w:ind w:left="1800" w:hanging="360"/>
      </w:pPr>
      <w:rPr>
        <w:rFonts w:hint="default" w:ascii="Courier New" w:hAnsi="Courier New"/>
      </w:rPr>
    </w:lvl>
    <w:lvl w:ilvl="2" w:tplc="9E9C39B8">
      <w:start w:val="1"/>
      <w:numFmt w:val="bullet"/>
      <w:lvlText w:val=""/>
      <w:lvlJc w:val="left"/>
      <w:pPr>
        <w:ind w:left="2520" w:hanging="360"/>
      </w:pPr>
      <w:rPr>
        <w:rFonts w:hint="default" w:ascii="Wingdings" w:hAnsi="Wingdings"/>
      </w:rPr>
    </w:lvl>
    <w:lvl w:ilvl="3" w:tplc="B94654FC">
      <w:start w:val="1"/>
      <w:numFmt w:val="bullet"/>
      <w:lvlText w:val=""/>
      <w:lvlJc w:val="left"/>
      <w:pPr>
        <w:ind w:left="3240" w:hanging="360"/>
      </w:pPr>
      <w:rPr>
        <w:rFonts w:hint="default" w:ascii="Symbol" w:hAnsi="Symbol"/>
      </w:rPr>
    </w:lvl>
    <w:lvl w:ilvl="4" w:tplc="B47807D2">
      <w:start w:val="1"/>
      <w:numFmt w:val="bullet"/>
      <w:lvlText w:val="o"/>
      <w:lvlJc w:val="left"/>
      <w:pPr>
        <w:ind w:left="3960" w:hanging="360"/>
      </w:pPr>
      <w:rPr>
        <w:rFonts w:hint="default" w:ascii="Courier New" w:hAnsi="Courier New"/>
      </w:rPr>
    </w:lvl>
    <w:lvl w:ilvl="5" w:tplc="4B86D5C0">
      <w:start w:val="1"/>
      <w:numFmt w:val="bullet"/>
      <w:lvlText w:val=""/>
      <w:lvlJc w:val="left"/>
      <w:pPr>
        <w:ind w:left="4680" w:hanging="360"/>
      </w:pPr>
      <w:rPr>
        <w:rFonts w:hint="default" w:ascii="Wingdings" w:hAnsi="Wingdings"/>
      </w:rPr>
    </w:lvl>
    <w:lvl w:ilvl="6" w:tplc="B2ACF1AA">
      <w:start w:val="1"/>
      <w:numFmt w:val="bullet"/>
      <w:lvlText w:val=""/>
      <w:lvlJc w:val="left"/>
      <w:pPr>
        <w:ind w:left="5400" w:hanging="360"/>
      </w:pPr>
      <w:rPr>
        <w:rFonts w:hint="default" w:ascii="Symbol" w:hAnsi="Symbol"/>
      </w:rPr>
    </w:lvl>
    <w:lvl w:ilvl="7" w:tplc="CBFABEA4">
      <w:start w:val="1"/>
      <w:numFmt w:val="bullet"/>
      <w:lvlText w:val="o"/>
      <w:lvlJc w:val="left"/>
      <w:pPr>
        <w:ind w:left="6120" w:hanging="360"/>
      </w:pPr>
      <w:rPr>
        <w:rFonts w:hint="default" w:ascii="Courier New" w:hAnsi="Courier New"/>
      </w:rPr>
    </w:lvl>
    <w:lvl w:ilvl="8" w:tplc="38BCD9F0">
      <w:start w:val="1"/>
      <w:numFmt w:val="bullet"/>
      <w:lvlText w:val=""/>
      <w:lvlJc w:val="left"/>
      <w:pPr>
        <w:ind w:left="6840" w:hanging="360"/>
      </w:pPr>
      <w:rPr>
        <w:rFonts w:hint="default" w:ascii="Wingdings" w:hAnsi="Wingdings"/>
      </w:rPr>
    </w:lvl>
  </w:abstractNum>
  <w:abstractNum w:abstractNumId="69" w15:restartNumberingAfterBreak="0">
    <w:nsid w:val="3EA10458"/>
    <w:multiLevelType w:val="hybridMultilevel"/>
    <w:tmpl w:val="877C0270"/>
    <w:lvl w:ilvl="0" w:tplc="FC502C96">
      <w:start w:val="1"/>
      <w:numFmt w:val="bullet"/>
      <w:lvlText w:val=""/>
      <w:lvlJc w:val="left"/>
      <w:pPr>
        <w:ind w:left="720" w:hanging="360"/>
      </w:pPr>
      <w:rPr>
        <w:rFonts w:hint="default" w:ascii="Symbol" w:hAnsi="Symbol"/>
      </w:rPr>
    </w:lvl>
    <w:lvl w:ilvl="1" w:tplc="F9362DAE">
      <w:start w:val="1"/>
      <w:numFmt w:val="bullet"/>
      <w:lvlText w:val="o"/>
      <w:lvlJc w:val="left"/>
      <w:pPr>
        <w:ind w:left="1440" w:hanging="360"/>
      </w:pPr>
      <w:rPr>
        <w:rFonts w:hint="default" w:ascii="Courier New" w:hAnsi="Courier New"/>
      </w:rPr>
    </w:lvl>
    <w:lvl w:ilvl="2" w:tplc="BEBE019C">
      <w:start w:val="1"/>
      <w:numFmt w:val="bullet"/>
      <w:lvlText w:val=""/>
      <w:lvlJc w:val="left"/>
      <w:pPr>
        <w:ind w:left="2160" w:hanging="360"/>
      </w:pPr>
      <w:rPr>
        <w:rFonts w:hint="default" w:ascii="Wingdings" w:hAnsi="Wingdings"/>
      </w:rPr>
    </w:lvl>
    <w:lvl w:ilvl="3" w:tplc="19C614DC">
      <w:start w:val="1"/>
      <w:numFmt w:val="bullet"/>
      <w:lvlText w:val=""/>
      <w:lvlJc w:val="left"/>
      <w:pPr>
        <w:ind w:left="2880" w:hanging="360"/>
      </w:pPr>
      <w:rPr>
        <w:rFonts w:hint="default" w:ascii="Symbol" w:hAnsi="Symbol"/>
      </w:rPr>
    </w:lvl>
    <w:lvl w:ilvl="4" w:tplc="BAF25BF8">
      <w:start w:val="1"/>
      <w:numFmt w:val="bullet"/>
      <w:lvlText w:val="o"/>
      <w:lvlJc w:val="left"/>
      <w:pPr>
        <w:ind w:left="3600" w:hanging="360"/>
      </w:pPr>
      <w:rPr>
        <w:rFonts w:hint="default" w:ascii="Courier New" w:hAnsi="Courier New"/>
      </w:rPr>
    </w:lvl>
    <w:lvl w:ilvl="5" w:tplc="A3DA7A74">
      <w:start w:val="1"/>
      <w:numFmt w:val="bullet"/>
      <w:lvlText w:val=""/>
      <w:lvlJc w:val="left"/>
      <w:pPr>
        <w:ind w:left="4320" w:hanging="360"/>
      </w:pPr>
      <w:rPr>
        <w:rFonts w:hint="default" w:ascii="Wingdings" w:hAnsi="Wingdings"/>
      </w:rPr>
    </w:lvl>
    <w:lvl w:ilvl="6" w:tplc="4F9A5762">
      <w:start w:val="1"/>
      <w:numFmt w:val="bullet"/>
      <w:lvlText w:val=""/>
      <w:lvlJc w:val="left"/>
      <w:pPr>
        <w:ind w:left="5040" w:hanging="360"/>
      </w:pPr>
      <w:rPr>
        <w:rFonts w:hint="default" w:ascii="Symbol" w:hAnsi="Symbol"/>
      </w:rPr>
    </w:lvl>
    <w:lvl w:ilvl="7" w:tplc="9ECEDAF6">
      <w:start w:val="1"/>
      <w:numFmt w:val="bullet"/>
      <w:lvlText w:val="o"/>
      <w:lvlJc w:val="left"/>
      <w:pPr>
        <w:ind w:left="5760" w:hanging="360"/>
      </w:pPr>
      <w:rPr>
        <w:rFonts w:hint="default" w:ascii="Courier New" w:hAnsi="Courier New"/>
      </w:rPr>
    </w:lvl>
    <w:lvl w:ilvl="8" w:tplc="D0EA252A">
      <w:start w:val="1"/>
      <w:numFmt w:val="bullet"/>
      <w:lvlText w:val=""/>
      <w:lvlJc w:val="left"/>
      <w:pPr>
        <w:ind w:left="6480" w:hanging="360"/>
      </w:pPr>
      <w:rPr>
        <w:rFonts w:hint="default" w:ascii="Wingdings" w:hAnsi="Wingdings"/>
      </w:rPr>
    </w:lvl>
  </w:abstractNum>
  <w:abstractNum w:abstractNumId="70" w15:restartNumberingAfterBreak="0">
    <w:nsid w:val="3EEA8208"/>
    <w:multiLevelType w:val="hybridMultilevel"/>
    <w:tmpl w:val="911E9570"/>
    <w:lvl w:ilvl="0" w:tplc="4EA0DB12">
      <w:start w:val="1"/>
      <w:numFmt w:val="bullet"/>
      <w:lvlText w:val=""/>
      <w:lvlJc w:val="left"/>
      <w:pPr>
        <w:ind w:left="720" w:hanging="360"/>
      </w:pPr>
      <w:rPr>
        <w:rFonts w:hint="default" w:ascii="Symbol" w:hAnsi="Symbol"/>
      </w:rPr>
    </w:lvl>
    <w:lvl w:ilvl="1" w:tplc="E9BC5320">
      <w:start w:val="1"/>
      <w:numFmt w:val="bullet"/>
      <w:lvlText w:val="o"/>
      <w:lvlJc w:val="left"/>
      <w:pPr>
        <w:ind w:left="1440" w:hanging="360"/>
      </w:pPr>
      <w:rPr>
        <w:rFonts w:hint="default" w:ascii="Courier New" w:hAnsi="Courier New"/>
      </w:rPr>
    </w:lvl>
    <w:lvl w:ilvl="2" w:tplc="437A1D70">
      <w:start w:val="1"/>
      <w:numFmt w:val="bullet"/>
      <w:lvlText w:val=""/>
      <w:lvlJc w:val="left"/>
      <w:pPr>
        <w:ind w:left="2160" w:hanging="360"/>
      </w:pPr>
      <w:rPr>
        <w:rFonts w:hint="default" w:ascii="Wingdings" w:hAnsi="Wingdings"/>
      </w:rPr>
    </w:lvl>
    <w:lvl w:ilvl="3" w:tplc="BC523204">
      <w:start w:val="1"/>
      <w:numFmt w:val="bullet"/>
      <w:lvlText w:val=""/>
      <w:lvlJc w:val="left"/>
      <w:pPr>
        <w:ind w:left="2880" w:hanging="360"/>
      </w:pPr>
      <w:rPr>
        <w:rFonts w:hint="default" w:ascii="Symbol" w:hAnsi="Symbol"/>
      </w:rPr>
    </w:lvl>
    <w:lvl w:ilvl="4" w:tplc="44329622">
      <w:start w:val="1"/>
      <w:numFmt w:val="bullet"/>
      <w:lvlText w:val="o"/>
      <w:lvlJc w:val="left"/>
      <w:pPr>
        <w:ind w:left="3600" w:hanging="360"/>
      </w:pPr>
      <w:rPr>
        <w:rFonts w:hint="default" w:ascii="Courier New" w:hAnsi="Courier New"/>
      </w:rPr>
    </w:lvl>
    <w:lvl w:ilvl="5" w:tplc="39862382">
      <w:start w:val="1"/>
      <w:numFmt w:val="bullet"/>
      <w:lvlText w:val=""/>
      <w:lvlJc w:val="left"/>
      <w:pPr>
        <w:ind w:left="4320" w:hanging="360"/>
      </w:pPr>
      <w:rPr>
        <w:rFonts w:hint="default" w:ascii="Wingdings" w:hAnsi="Wingdings"/>
      </w:rPr>
    </w:lvl>
    <w:lvl w:ilvl="6" w:tplc="B052DAA6">
      <w:start w:val="1"/>
      <w:numFmt w:val="bullet"/>
      <w:lvlText w:val=""/>
      <w:lvlJc w:val="left"/>
      <w:pPr>
        <w:ind w:left="5040" w:hanging="360"/>
      </w:pPr>
      <w:rPr>
        <w:rFonts w:hint="default" w:ascii="Symbol" w:hAnsi="Symbol"/>
      </w:rPr>
    </w:lvl>
    <w:lvl w:ilvl="7" w:tplc="C8168184">
      <w:start w:val="1"/>
      <w:numFmt w:val="bullet"/>
      <w:lvlText w:val="o"/>
      <w:lvlJc w:val="left"/>
      <w:pPr>
        <w:ind w:left="5760" w:hanging="360"/>
      </w:pPr>
      <w:rPr>
        <w:rFonts w:hint="default" w:ascii="Courier New" w:hAnsi="Courier New"/>
      </w:rPr>
    </w:lvl>
    <w:lvl w:ilvl="8" w:tplc="2452D356">
      <w:start w:val="1"/>
      <w:numFmt w:val="bullet"/>
      <w:lvlText w:val=""/>
      <w:lvlJc w:val="left"/>
      <w:pPr>
        <w:ind w:left="6480" w:hanging="360"/>
      </w:pPr>
      <w:rPr>
        <w:rFonts w:hint="default" w:ascii="Wingdings" w:hAnsi="Wingdings"/>
      </w:rPr>
    </w:lvl>
  </w:abstractNum>
  <w:abstractNum w:abstractNumId="71" w15:restartNumberingAfterBreak="0">
    <w:nsid w:val="3F8A610F"/>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2" w15:restartNumberingAfterBreak="0">
    <w:nsid w:val="406DF389"/>
    <w:multiLevelType w:val="hybridMultilevel"/>
    <w:tmpl w:val="FFFFFFFF"/>
    <w:lvl w:ilvl="0" w:tplc="A052EDAC">
      <w:start w:val="1"/>
      <w:numFmt w:val="bullet"/>
      <w:lvlText w:val=""/>
      <w:lvlJc w:val="left"/>
      <w:pPr>
        <w:ind w:left="720" w:hanging="360"/>
      </w:pPr>
      <w:rPr>
        <w:rFonts w:hint="default" w:ascii="Symbol" w:hAnsi="Symbol"/>
      </w:rPr>
    </w:lvl>
    <w:lvl w:ilvl="1" w:tplc="6534F050">
      <w:start w:val="1"/>
      <w:numFmt w:val="bullet"/>
      <w:lvlText w:val="o"/>
      <w:lvlJc w:val="left"/>
      <w:pPr>
        <w:ind w:left="1440" w:hanging="360"/>
      </w:pPr>
      <w:rPr>
        <w:rFonts w:hint="default" w:ascii="Courier New" w:hAnsi="Courier New"/>
      </w:rPr>
    </w:lvl>
    <w:lvl w:ilvl="2" w:tplc="C09CDCB8">
      <w:start w:val="1"/>
      <w:numFmt w:val="bullet"/>
      <w:lvlText w:val=""/>
      <w:lvlJc w:val="left"/>
      <w:pPr>
        <w:ind w:left="2160" w:hanging="360"/>
      </w:pPr>
      <w:rPr>
        <w:rFonts w:hint="default" w:ascii="Wingdings" w:hAnsi="Wingdings"/>
      </w:rPr>
    </w:lvl>
    <w:lvl w:ilvl="3" w:tplc="08F87114">
      <w:start w:val="1"/>
      <w:numFmt w:val="bullet"/>
      <w:lvlText w:val=""/>
      <w:lvlJc w:val="left"/>
      <w:pPr>
        <w:ind w:left="2880" w:hanging="360"/>
      </w:pPr>
      <w:rPr>
        <w:rFonts w:hint="default" w:ascii="Symbol" w:hAnsi="Symbol"/>
      </w:rPr>
    </w:lvl>
    <w:lvl w:ilvl="4" w:tplc="A16C22DA">
      <w:start w:val="1"/>
      <w:numFmt w:val="bullet"/>
      <w:lvlText w:val="o"/>
      <w:lvlJc w:val="left"/>
      <w:pPr>
        <w:ind w:left="3600" w:hanging="360"/>
      </w:pPr>
      <w:rPr>
        <w:rFonts w:hint="default" w:ascii="Courier New" w:hAnsi="Courier New"/>
      </w:rPr>
    </w:lvl>
    <w:lvl w:ilvl="5" w:tplc="8FCCF056">
      <w:start w:val="1"/>
      <w:numFmt w:val="bullet"/>
      <w:lvlText w:val=""/>
      <w:lvlJc w:val="left"/>
      <w:pPr>
        <w:ind w:left="4320" w:hanging="360"/>
      </w:pPr>
      <w:rPr>
        <w:rFonts w:hint="default" w:ascii="Wingdings" w:hAnsi="Wingdings"/>
      </w:rPr>
    </w:lvl>
    <w:lvl w:ilvl="6" w:tplc="DD3271C4">
      <w:start w:val="1"/>
      <w:numFmt w:val="bullet"/>
      <w:lvlText w:val=""/>
      <w:lvlJc w:val="left"/>
      <w:pPr>
        <w:ind w:left="5040" w:hanging="360"/>
      </w:pPr>
      <w:rPr>
        <w:rFonts w:hint="default" w:ascii="Symbol" w:hAnsi="Symbol"/>
      </w:rPr>
    </w:lvl>
    <w:lvl w:ilvl="7" w:tplc="FB020456">
      <w:start w:val="1"/>
      <w:numFmt w:val="bullet"/>
      <w:lvlText w:val="o"/>
      <w:lvlJc w:val="left"/>
      <w:pPr>
        <w:ind w:left="5760" w:hanging="360"/>
      </w:pPr>
      <w:rPr>
        <w:rFonts w:hint="default" w:ascii="Courier New" w:hAnsi="Courier New"/>
      </w:rPr>
    </w:lvl>
    <w:lvl w:ilvl="8" w:tplc="CB2ABBF4">
      <w:start w:val="1"/>
      <w:numFmt w:val="bullet"/>
      <w:lvlText w:val=""/>
      <w:lvlJc w:val="left"/>
      <w:pPr>
        <w:ind w:left="6480" w:hanging="360"/>
      </w:pPr>
      <w:rPr>
        <w:rFonts w:hint="default" w:ascii="Wingdings" w:hAnsi="Wingdings"/>
      </w:rPr>
    </w:lvl>
  </w:abstractNum>
  <w:abstractNum w:abstractNumId="73" w15:restartNumberingAfterBreak="0">
    <w:nsid w:val="41F2336F"/>
    <w:multiLevelType w:val="multilevel"/>
    <w:tmpl w:val="D95A0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4357148C"/>
    <w:multiLevelType w:val="multilevel"/>
    <w:tmpl w:val="F364E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5CC7246"/>
    <w:multiLevelType w:val="hybridMultilevel"/>
    <w:tmpl w:val="5E80CB6E"/>
    <w:lvl w:ilvl="0" w:tplc="080C0009">
      <w:start w:val="1"/>
      <w:numFmt w:val="bullet"/>
      <w:lvlText w:val=""/>
      <w:lvlJc w:val="left"/>
      <w:pPr>
        <w:ind w:left="720" w:hanging="360"/>
      </w:pPr>
      <w:rPr>
        <w:rFonts w:hint="default" w:ascii="Wingdings" w:hAnsi="Wingdings"/>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76" w15:restartNumberingAfterBreak="0">
    <w:nsid w:val="473457AE"/>
    <w:multiLevelType w:val="hybridMultilevel"/>
    <w:tmpl w:val="8B2810E6"/>
    <w:lvl w:ilvl="0" w:tplc="B97C8350">
      <w:start w:val="1"/>
      <w:numFmt w:val="bullet"/>
      <w:lvlText w:val=""/>
      <w:lvlJc w:val="left"/>
      <w:pPr>
        <w:ind w:left="720" w:hanging="360"/>
      </w:pPr>
      <w:rPr>
        <w:rFonts w:hint="default" w:ascii="Wingdings" w:hAnsi="Wingdings"/>
      </w:rPr>
    </w:lvl>
    <w:lvl w:ilvl="1" w:tplc="3C7A6B7A">
      <w:start w:val="1"/>
      <w:numFmt w:val="bullet"/>
      <w:lvlText w:val="o"/>
      <w:lvlJc w:val="left"/>
      <w:pPr>
        <w:ind w:left="1440" w:hanging="360"/>
      </w:pPr>
      <w:rPr>
        <w:rFonts w:hint="default" w:ascii="Courier New" w:hAnsi="Courier New"/>
      </w:rPr>
    </w:lvl>
    <w:lvl w:ilvl="2" w:tplc="C56C6680">
      <w:start w:val="1"/>
      <w:numFmt w:val="bullet"/>
      <w:lvlText w:val=""/>
      <w:lvlJc w:val="left"/>
      <w:pPr>
        <w:ind w:left="2160" w:hanging="360"/>
      </w:pPr>
      <w:rPr>
        <w:rFonts w:hint="default" w:ascii="Wingdings" w:hAnsi="Wingdings"/>
      </w:rPr>
    </w:lvl>
    <w:lvl w:ilvl="3" w:tplc="A3B267EA">
      <w:start w:val="1"/>
      <w:numFmt w:val="bullet"/>
      <w:lvlText w:val=""/>
      <w:lvlJc w:val="left"/>
      <w:pPr>
        <w:ind w:left="2880" w:hanging="360"/>
      </w:pPr>
      <w:rPr>
        <w:rFonts w:hint="default" w:ascii="Symbol" w:hAnsi="Symbol"/>
      </w:rPr>
    </w:lvl>
    <w:lvl w:ilvl="4" w:tplc="D4A66D3C">
      <w:start w:val="1"/>
      <w:numFmt w:val="bullet"/>
      <w:lvlText w:val="o"/>
      <w:lvlJc w:val="left"/>
      <w:pPr>
        <w:ind w:left="3600" w:hanging="360"/>
      </w:pPr>
      <w:rPr>
        <w:rFonts w:hint="default" w:ascii="Courier New" w:hAnsi="Courier New"/>
      </w:rPr>
    </w:lvl>
    <w:lvl w:ilvl="5" w:tplc="FCC839FA">
      <w:start w:val="1"/>
      <w:numFmt w:val="bullet"/>
      <w:lvlText w:val=""/>
      <w:lvlJc w:val="left"/>
      <w:pPr>
        <w:ind w:left="4320" w:hanging="360"/>
      </w:pPr>
      <w:rPr>
        <w:rFonts w:hint="default" w:ascii="Wingdings" w:hAnsi="Wingdings"/>
      </w:rPr>
    </w:lvl>
    <w:lvl w:ilvl="6" w:tplc="7EBEAD42">
      <w:start w:val="1"/>
      <w:numFmt w:val="bullet"/>
      <w:lvlText w:val=""/>
      <w:lvlJc w:val="left"/>
      <w:pPr>
        <w:ind w:left="5040" w:hanging="360"/>
      </w:pPr>
      <w:rPr>
        <w:rFonts w:hint="default" w:ascii="Symbol" w:hAnsi="Symbol"/>
      </w:rPr>
    </w:lvl>
    <w:lvl w:ilvl="7" w:tplc="4B8E0730">
      <w:start w:val="1"/>
      <w:numFmt w:val="bullet"/>
      <w:lvlText w:val="o"/>
      <w:lvlJc w:val="left"/>
      <w:pPr>
        <w:ind w:left="5760" w:hanging="360"/>
      </w:pPr>
      <w:rPr>
        <w:rFonts w:hint="default" w:ascii="Courier New" w:hAnsi="Courier New"/>
      </w:rPr>
    </w:lvl>
    <w:lvl w:ilvl="8" w:tplc="2F24D714">
      <w:start w:val="1"/>
      <w:numFmt w:val="bullet"/>
      <w:lvlText w:val=""/>
      <w:lvlJc w:val="left"/>
      <w:pPr>
        <w:ind w:left="6480" w:hanging="360"/>
      </w:pPr>
      <w:rPr>
        <w:rFonts w:hint="default" w:ascii="Wingdings" w:hAnsi="Wingdings"/>
      </w:rPr>
    </w:lvl>
  </w:abstractNum>
  <w:abstractNum w:abstractNumId="77" w15:restartNumberingAfterBreak="0">
    <w:nsid w:val="47B43264"/>
    <w:multiLevelType w:val="hybridMultilevel"/>
    <w:tmpl w:val="7678421E"/>
    <w:lvl w:ilvl="0" w:tplc="CD607064">
      <w:start w:val="1"/>
      <w:numFmt w:val="bullet"/>
      <w:lvlText w:val="·"/>
      <w:lvlJc w:val="left"/>
      <w:pPr>
        <w:ind w:left="720" w:hanging="360"/>
      </w:pPr>
      <w:rPr>
        <w:rFonts w:hint="default" w:ascii="Symbol" w:hAnsi="Symbol"/>
      </w:rPr>
    </w:lvl>
    <w:lvl w:ilvl="1" w:tplc="2146BDA0">
      <w:start w:val="1"/>
      <w:numFmt w:val="bullet"/>
      <w:lvlText w:val="o"/>
      <w:lvlJc w:val="left"/>
      <w:pPr>
        <w:ind w:left="1440" w:hanging="360"/>
      </w:pPr>
      <w:rPr>
        <w:rFonts w:hint="default" w:ascii="Courier New" w:hAnsi="Courier New"/>
      </w:rPr>
    </w:lvl>
    <w:lvl w:ilvl="2" w:tplc="325E86B2">
      <w:start w:val="1"/>
      <w:numFmt w:val="bullet"/>
      <w:lvlText w:val=""/>
      <w:lvlJc w:val="left"/>
      <w:pPr>
        <w:ind w:left="2160" w:hanging="360"/>
      </w:pPr>
      <w:rPr>
        <w:rFonts w:hint="default" w:ascii="Wingdings" w:hAnsi="Wingdings"/>
      </w:rPr>
    </w:lvl>
    <w:lvl w:ilvl="3" w:tplc="E7EE42FE">
      <w:start w:val="1"/>
      <w:numFmt w:val="bullet"/>
      <w:lvlText w:val=""/>
      <w:lvlJc w:val="left"/>
      <w:pPr>
        <w:ind w:left="2880" w:hanging="360"/>
      </w:pPr>
      <w:rPr>
        <w:rFonts w:hint="default" w:ascii="Symbol" w:hAnsi="Symbol"/>
      </w:rPr>
    </w:lvl>
    <w:lvl w:ilvl="4" w:tplc="9FFE59A6">
      <w:start w:val="1"/>
      <w:numFmt w:val="bullet"/>
      <w:lvlText w:val="o"/>
      <w:lvlJc w:val="left"/>
      <w:pPr>
        <w:ind w:left="3600" w:hanging="360"/>
      </w:pPr>
      <w:rPr>
        <w:rFonts w:hint="default" w:ascii="Courier New" w:hAnsi="Courier New"/>
      </w:rPr>
    </w:lvl>
    <w:lvl w:ilvl="5" w:tplc="D2FEF48A">
      <w:start w:val="1"/>
      <w:numFmt w:val="bullet"/>
      <w:lvlText w:val=""/>
      <w:lvlJc w:val="left"/>
      <w:pPr>
        <w:ind w:left="4320" w:hanging="360"/>
      </w:pPr>
      <w:rPr>
        <w:rFonts w:hint="default" w:ascii="Wingdings" w:hAnsi="Wingdings"/>
      </w:rPr>
    </w:lvl>
    <w:lvl w:ilvl="6" w:tplc="DF820402">
      <w:start w:val="1"/>
      <w:numFmt w:val="bullet"/>
      <w:lvlText w:val=""/>
      <w:lvlJc w:val="left"/>
      <w:pPr>
        <w:ind w:left="5040" w:hanging="360"/>
      </w:pPr>
      <w:rPr>
        <w:rFonts w:hint="default" w:ascii="Symbol" w:hAnsi="Symbol"/>
      </w:rPr>
    </w:lvl>
    <w:lvl w:ilvl="7" w:tplc="083EA59E">
      <w:start w:val="1"/>
      <w:numFmt w:val="bullet"/>
      <w:lvlText w:val="o"/>
      <w:lvlJc w:val="left"/>
      <w:pPr>
        <w:ind w:left="5760" w:hanging="360"/>
      </w:pPr>
      <w:rPr>
        <w:rFonts w:hint="default" w:ascii="Courier New" w:hAnsi="Courier New"/>
      </w:rPr>
    </w:lvl>
    <w:lvl w:ilvl="8" w:tplc="475CE914">
      <w:start w:val="1"/>
      <w:numFmt w:val="bullet"/>
      <w:lvlText w:val=""/>
      <w:lvlJc w:val="left"/>
      <w:pPr>
        <w:ind w:left="6480" w:hanging="360"/>
      </w:pPr>
      <w:rPr>
        <w:rFonts w:hint="default" w:ascii="Wingdings" w:hAnsi="Wingdings"/>
      </w:rPr>
    </w:lvl>
  </w:abstractNum>
  <w:abstractNum w:abstractNumId="78" w15:restartNumberingAfterBreak="0">
    <w:nsid w:val="480E0C3F"/>
    <w:multiLevelType w:val="hybridMultilevel"/>
    <w:tmpl w:val="06380AC8"/>
    <w:lvl w:ilvl="0" w:tplc="080C0009">
      <w:start w:val="1"/>
      <w:numFmt w:val="bullet"/>
      <w:lvlText w:val=""/>
      <w:lvlJc w:val="left"/>
      <w:pPr>
        <w:ind w:left="720" w:hanging="360"/>
      </w:pPr>
      <w:rPr>
        <w:rFonts w:hint="default" w:ascii="Wingdings" w:hAnsi="Wingdings"/>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79" w15:restartNumberingAfterBreak="0">
    <w:nsid w:val="49644599"/>
    <w:multiLevelType w:val="multilevel"/>
    <w:tmpl w:val="747E7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49657712"/>
    <w:multiLevelType w:val="hybridMultilevel"/>
    <w:tmpl w:val="FFFFFFFF"/>
    <w:lvl w:ilvl="0" w:tplc="AF6AE076">
      <w:start w:val="1"/>
      <w:numFmt w:val="bullet"/>
      <w:lvlText w:val=""/>
      <w:lvlJc w:val="left"/>
      <w:pPr>
        <w:ind w:left="720" w:hanging="360"/>
      </w:pPr>
      <w:rPr>
        <w:rFonts w:hint="default" w:ascii="Symbol" w:hAnsi="Symbol"/>
      </w:rPr>
    </w:lvl>
    <w:lvl w:ilvl="1" w:tplc="A246F95A">
      <w:start w:val="1"/>
      <w:numFmt w:val="bullet"/>
      <w:lvlText w:val="o"/>
      <w:lvlJc w:val="left"/>
      <w:pPr>
        <w:ind w:left="1440" w:hanging="360"/>
      </w:pPr>
      <w:rPr>
        <w:rFonts w:hint="default" w:ascii="Courier New" w:hAnsi="Courier New"/>
      </w:rPr>
    </w:lvl>
    <w:lvl w:ilvl="2" w:tplc="9AE27E12">
      <w:start w:val="1"/>
      <w:numFmt w:val="bullet"/>
      <w:lvlText w:val=""/>
      <w:lvlJc w:val="left"/>
      <w:pPr>
        <w:ind w:left="2160" w:hanging="360"/>
      </w:pPr>
      <w:rPr>
        <w:rFonts w:hint="default" w:ascii="Wingdings" w:hAnsi="Wingdings"/>
      </w:rPr>
    </w:lvl>
    <w:lvl w:ilvl="3" w:tplc="F40E6E54">
      <w:start w:val="1"/>
      <w:numFmt w:val="bullet"/>
      <w:lvlText w:val=""/>
      <w:lvlJc w:val="left"/>
      <w:pPr>
        <w:ind w:left="2880" w:hanging="360"/>
      </w:pPr>
      <w:rPr>
        <w:rFonts w:hint="default" w:ascii="Symbol" w:hAnsi="Symbol"/>
      </w:rPr>
    </w:lvl>
    <w:lvl w:ilvl="4" w:tplc="E8EA1E10">
      <w:start w:val="1"/>
      <w:numFmt w:val="bullet"/>
      <w:lvlText w:val="o"/>
      <w:lvlJc w:val="left"/>
      <w:pPr>
        <w:ind w:left="3600" w:hanging="360"/>
      </w:pPr>
      <w:rPr>
        <w:rFonts w:hint="default" w:ascii="Courier New" w:hAnsi="Courier New"/>
      </w:rPr>
    </w:lvl>
    <w:lvl w:ilvl="5" w:tplc="9A4E32B8">
      <w:start w:val="1"/>
      <w:numFmt w:val="bullet"/>
      <w:lvlText w:val=""/>
      <w:lvlJc w:val="left"/>
      <w:pPr>
        <w:ind w:left="4320" w:hanging="360"/>
      </w:pPr>
      <w:rPr>
        <w:rFonts w:hint="default" w:ascii="Wingdings" w:hAnsi="Wingdings"/>
      </w:rPr>
    </w:lvl>
    <w:lvl w:ilvl="6" w:tplc="1B30483C">
      <w:start w:val="1"/>
      <w:numFmt w:val="bullet"/>
      <w:lvlText w:val=""/>
      <w:lvlJc w:val="left"/>
      <w:pPr>
        <w:ind w:left="5040" w:hanging="360"/>
      </w:pPr>
      <w:rPr>
        <w:rFonts w:hint="default" w:ascii="Symbol" w:hAnsi="Symbol"/>
      </w:rPr>
    </w:lvl>
    <w:lvl w:ilvl="7" w:tplc="9E186454">
      <w:start w:val="1"/>
      <w:numFmt w:val="bullet"/>
      <w:lvlText w:val="o"/>
      <w:lvlJc w:val="left"/>
      <w:pPr>
        <w:ind w:left="5760" w:hanging="360"/>
      </w:pPr>
      <w:rPr>
        <w:rFonts w:hint="default" w:ascii="Courier New" w:hAnsi="Courier New"/>
      </w:rPr>
    </w:lvl>
    <w:lvl w:ilvl="8" w:tplc="7B947F58">
      <w:start w:val="1"/>
      <w:numFmt w:val="bullet"/>
      <w:lvlText w:val=""/>
      <w:lvlJc w:val="left"/>
      <w:pPr>
        <w:ind w:left="6480" w:hanging="360"/>
      </w:pPr>
      <w:rPr>
        <w:rFonts w:hint="default" w:ascii="Wingdings" w:hAnsi="Wingdings"/>
      </w:rPr>
    </w:lvl>
  </w:abstractNum>
  <w:abstractNum w:abstractNumId="81" w15:restartNumberingAfterBreak="0">
    <w:nsid w:val="4A231BD0"/>
    <w:multiLevelType w:val="hybridMultilevel"/>
    <w:tmpl w:val="FFFFFFFF"/>
    <w:lvl w:ilvl="0" w:tplc="5BEA9F78">
      <w:start w:val="1"/>
      <w:numFmt w:val="bullet"/>
      <w:lvlText w:val=""/>
      <w:lvlJc w:val="left"/>
      <w:pPr>
        <w:ind w:left="720" w:hanging="360"/>
      </w:pPr>
      <w:rPr>
        <w:rFonts w:hint="default" w:ascii="Symbol" w:hAnsi="Symbol"/>
      </w:rPr>
    </w:lvl>
    <w:lvl w:ilvl="1" w:tplc="418047B8">
      <w:start w:val="1"/>
      <w:numFmt w:val="bullet"/>
      <w:lvlText w:val="o"/>
      <w:lvlJc w:val="left"/>
      <w:pPr>
        <w:ind w:left="1440" w:hanging="360"/>
      </w:pPr>
      <w:rPr>
        <w:rFonts w:hint="default" w:ascii="Courier New" w:hAnsi="Courier New"/>
      </w:rPr>
    </w:lvl>
    <w:lvl w:ilvl="2" w:tplc="E29E4352">
      <w:start w:val="1"/>
      <w:numFmt w:val="bullet"/>
      <w:lvlText w:val=""/>
      <w:lvlJc w:val="left"/>
      <w:pPr>
        <w:ind w:left="2160" w:hanging="360"/>
      </w:pPr>
      <w:rPr>
        <w:rFonts w:hint="default" w:ascii="Wingdings" w:hAnsi="Wingdings"/>
      </w:rPr>
    </w:lvl>
    <w:lvl w:ilvl="3" w:tplc="EB8C0724">
      <w:start w:val="1"/>
      <w:numFmt w:val="bullet"/>
      <w:lvlText w:val=""/>
      <w:lvlJc w:val="left"/>
      <w:pPr>
        <w:ind w:left="2880" w:hanging="360"/>
      </w:pPr>
      <w:rPr>
        <w:rFonts w:hint="default" w:ascii="Symbol" w:hAnsi="Symbol"/>
      </w:rPr>
    </w:lvl>
    <w:lvl w:ilvl="4" w:tplc="6B3C6950">
      <w:start w:val="1"/>
      <w:numFmt w:val="bullet"/>
      <w:lvlText w:val="o"/>
      <w:lvlJc w:val="left"/>
      <w:pPr>
        <w:ind w:left="3600" w:hanging="360"/>
      </w:pPr>
      <w:rPr>
        <w:rFonts w:hint="default" w:ascii="Courier New" w:hAnsi="Courier New"/>
      </w:rPr>
    </w:lvl>
    <w:lvl w:ilvl="5" w:tplc="85E89626">
      <w:start w:val="1"/>
      <w:numFmt w:val="bullet"/>
      <w:lvlText w:val=""/>
      <w:lvlJc w:val="left"/>
      <w:pPr>
        <w:ind w:left="4320" w:hanging="360"/>
      </w:pPr>
      <w:rPr>
        <w:rFonts w:hint="default" w:ascii="Wingdings" w:hAnsi="Wingdings"/>
      </w:rPr>
    </w:lvl>
    <w:lvl w:ilvl="6" w:tplc="B0F42BB0">
      <w:start w:val="1"/>
      <w:numFmt w:val="bullet"/>
      <w:lvlText w:val=""/>
      <w:lvlJc w:val="left"/>
      <w:pPr>
        <w:ind w:left="5040" w:hanging="360"/>
      </w:pPr>
      <w:rPr>
        <w:rFonts w:hint="default" w:ascii="Symbol" w:hAnsi="Symbol"/>
      </w:rPr>
    </w:lvl>
    <w:lvl w:ilvl="7" w:tplc="60D8DA7C">
      <w:start w:val="1"/>
      <w:numFmt w:val="bullet"/>
      <w:lvlText w:val="o"/>
      <w:lvlJc w:val="left"/>
      <w:pPr>
        <w:ind w:left="5760" w:hanging="360"/>
      </w:pPr>
      <w:rPr>
        <w:rFonts w:hint="default" w:ascii="Courier New" w:hAnsi="Courier New"/>
      </w:rPr>
    </w:lvl>
    <w:lvl w:ilvl="8" w:tplc="434E5482">
      <w:start w:val="1"/>
      <w:numFmt w:val="bullet"/>
      <w:lvlText w:val=""/>
      <w:lvlJc w:val="left"/>
      <w:pPr>
        <w:ind w:left="6480" w:hanging="360"/>
      </w:pPr>
      <w:rPr>
        <w:rFonts w:hint="default" w:ascii="Wingdings" w:hAnsi="Wingdings"/>
      </w:rPr>
    </w:lvl>
  </w:abstractNum>
  <w:abstractNum w:abstractNumId="82" w15:restartNumberingAfterBreak="0">
    <w:nsid w:val="4A28042D"/>
    <w:multiLevelType w:val="hybridMultilevel"/>
    <w:tmpl w:val="FFFFFFFF"/>
    <w:lvl w:ilvl="0" w:tplc="485A067E">
      <w:start w:val="1"/>
      <w:numFmt w:val="bullet"/>
      <w:lvlText w:val=""/>
      <w:lvlJc w:val="left"/>
      <w:pPr>
        <w:ind w:left="720" w:hanging="360"/>
      </w:pPr>
      <w:rPr>
        <w:rFonts w:hint="default" w:ascii="Symbol" w:hAnsi="Symbol"/>
      </w:rPr>
    </w:lvl>
    <w:lvl w:ilvl="1" w:tplc="628CEF7A">
      <w:start w:val="1"/>
      <w:numFmt w:val="bullet"/>
      <w:lvlText w:val="o"/>
      <w:lvlJc w:val="left"/>
      <w:pPr>
        <w:ind w:left="1440" w:hanging="360"/>
      </w:pPr>
      <w:rPr>
        <w:rFonts w:hint="default" w:ascii="Courier New" w:hAnsi="Courier New"/>
      </w:rPr>
    </w:lvl>
    <w:lvl w:ilvl="2" w:tplc="9F2CFC9A">
      <w:start w:val="1"/>
      <w:numFmt w:val="bullet"/>
      <w:lvlText w:val=""/>
      <w:lvlJc w:val="left"/>
      <w:pPr>
        <w:ind w:left="2160" w:hanging="360"/>
      </w:pPr>
      <w:rPr>
        <w:rFonts w:hint="default" w:ascii="Wingdings" w:hAnsi="Wingdings"/>
      </w:rPr>
    </w:lvl>
    <w:lvl w:ilvl="3" w:tplc="2998359E">
      <w:start w:val="1"/>
      <w:numFmt w:val="bullet"/>
      <w:lvlText w:val=""/>
      <w:lvlJc w:val="left"/>
      <w:pPr>
        <w:ind w:left="2880" w:hanging="360"/>
      </w:pPr>
      <w:rPr>
        <w:rFonts w:hint="default" w:ascii="Symbol" w:hAnsi="Symbol"/>
      </w:rPr>
    </w:lvl>
    <w:lvl w:ilvl="4" w:tplc="76A2B740">
      <w:start w:val="1"/>
      <w:numFmt w:val="bullet"/>
      <w:lvlText w:val="o"/>
      <w:lvlJc w:val="left"/>
      <w:pPr>
        <w:ind w:left="3600" w:hanging="360"/>
      </w:pPr>
      <w:rPr>
        <w:rFonts w:hint="default" w:ascii="Courier New" w:hAnsi="Courier New"/>
      </w:rPr>
    </w:lvl>
    <w:lvl w:ilvl="5" w:tplc="83A269EA">
      <w:start w:val="1"/>
      <w:numFmt w:val="bullet"/>
      <w:lvlText w:val=""/>
      <w:lvlJc w:val="left"/>
      <w:pPr>
        <w:ind w:left="4320" w:hanging="360"/>
      </w:pPr>
      <w:rPr>
        <w:rFonts w:hint="default" w:ascii="Wingdings" w:hAnsi="Wingdings"/>
      </w:rPr>
    </w:lvl>
    <w:lvl w:ilvl="6" w:tplc="C84A3B00">
      <w:start w:val="1"/>
      <w:numFmt w:val="bullet"/>
      <w:lvlText w:val=""/>
      <w:lvlJc w:val="left"/>
      <w:pPr>
        <w:ind w:left="5040" w:hanging="360"/>
      </w:pPr>
      <w:rPr>
        <w:rFonts w:hint="default" w:ascii="Symbol" w:hAnsi="Symbol"/>
      </w:rPr>
    </w:lvl>
    <w:lvl w:ilvl="7" w:tplc="FCDC2E86">
      <w:start w:val="1"/>
      <w:numFmt w:val="bullet"/>
      <w:lvlText w:val="o"/>
      <w:lvlJc w:val="left"/>
      <w:pPr>
        <w:ind w:left="5760" w:hanging="360"/>
      </w:pPr>
      <w:rPr>
        <w:rFonts w:hint="default" w:ascii="Courier New" w:hAnsi="Courier New"/>
      </w:rPr>
    </w:lvl>
    <w:lvl w:ilvl="8" w:tplc="3B381D1E">
      <w:start w:val="1"/>
      <w:numFmt w:val="bullet"/>
      <w:lvlText w:val=""/>
      <w:lvlJc w:val="left"/>
      <w:pPr>
        <w:ind w:left="6480" w:hanging="360"/>
      </w:pPr>
      <w:rPr>
        <w:rFonts w:hint="default" w:ascii="Wingdings" w:hAnsi="Wingdings"/>
      </w:rPr>
    </w:lvl>
  </w:abstractNum>
  <w:abstractNum w:abstractNumId="83" w15:restartNumberingAfterBreak="0">
    <w:nsid w:val="4AF54DB7"/>
    <w:multiLevelType w:val="multilevel"/>
    <w:tmpl w:val="564292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4C746B67"/>
    <w:multiLevelType w:val="hybridMultilevel"/>
    <w:tmpl w:val="3FC606FC"/>
    <w:lvl w:ilvl="0" w:tplc="6F626A50">
      <w:start w:val="1"/>
      <w:numFmt w:val="bullet"/>
      <w:lvlText w:val="·"/>
      <w:lvlJc w:val="left"/>
      <w:pPr>
        <w:ind w:left="720" w:hanging="360"/>
      </w:pPr>
      <w:rPr>
        <w:rFonts w:hint="default" w:ascii="Symbol" w:hAnsi="Symbol"/>
      </w:rPr>
    </w:lvl>
    <w:lvl w:ilvl="1" w:tplc="DE0A9EB4">
      <w:start w:val="1"/>
      <w:numFmt w:val="bullet"/>
      <w:lvlText w:val="o"/>
      <w:lvlJc w:val="left"/>
      <w:pPr>
        <w:ind w:left="1440" w:hanging="360"/>
      </w:pPr>
      <w:rPr>
        <w:rFonts w:hint="default" w:ascii="Courier New" w:hAnsi="Courier New"/>
      </w:rPr>
    </w:lvl>
    <w:lvl w:ilvl="2" w:tplc="0E3A3036">
      <w:start w:val="1"/>
      <w:numFmt w:val="bullet"/>
      <w:lvlText w:val=""/>
      <w:lvlJc w:val="left"/>
      <w:pPr>
        <w:ind w:left="2160" w:hanging="360"/>
      </w:pPr>
      <w:rPr>
        <w:rFonts w:hint="default" w:ascii="Wingdings" w:hAnsi="Wingdings"/>
      </w:rPr>
    </w:lvl>
    <w:lvl w:ilvl="3" w:tplc="DEF024D8">
      <w:start w:val="1"/>
      <w:numFmt w:val="bullet"/>
      <w:lvlText w:val=""/>
      <w:lvlJc w:val="left"/>
      <w:pPr>
        <w:ind w:left="2880" w:hanging="360"/>
      </w:pPr>
      <w:rPr>
        <w:rFonts w:hint="default" w:ascii="Symbol" w:hAnsi="Symbol"/>
      </w:rPr>
    </w:lvl>
    <w:lvl w:ilvl="4" w:tplc="FCA63690">
      <w:start w:val="1"/>
      <w:numFmt w:val="bullet"/>
      <w:lvlText w:val="o"/>
      <w:lvlJc w:val="left"/>
      <w:pPr>
        <w:ind w:left="3600" w:hanging="360"/>
      </w:pPr>
      <w:rPr>
        <w:rFonts w:hint="default" w:ascii="Courier New" w:hAnsi="Courier New"/>
      </w:rPr>
    </w:lvl>
    <w:lvl w:ilvl="5" w:tplc="BE347C9E">
      <w:start w:val="1"/>
      <w:numFmt w:val="bullet"/>
      <w:lvlText w:val=""/>
      <w:lvlJc w:val="left"/>
      <w:pPr>
        <w:ind w:left="4320" w:hanging="360"/>
      </w:pPr>
      <w:rPr>
        <w:rFonts w:hint="default" w:ascii="Wingdings" w:hAnsi="Wingdings"/>
      </w:rPr>
    </w:lvl>
    <w:lvl w:ilvl="6" w:tplc="542A4978">
      <w:start w:val="1"/>
      <w:numFmt w:val="bullet"/>
      <w:lvlText w:val=""/>
      <w:lvlJc w:val="left"/>
      <w:pPr>
        <w:ind w:left="5040" w:hanging="360"/>
      </w:pPr>
      <w:rPr>
        <w:rFonts w:hint="default" w:ascii="Symbol" w:hAnsi="Symbol"/>
      </w:rPr>
    </w:lvl>
    <w:lvl w:ilvl="7" w:tplc="FA460B0C">
      <w:start w:val="1"/>
      <w:numFmt w:val="bullet"/>
      <w:lvlText w:val="o"/>
      <w:lvlJc w:val="left"/>
      <w:pPr>
        <w:ind w:left="5760" w:hanging="360"/>
      </w:pPr>
      <w:rPr>
        <w:rFonts w:hint="default" w:ascii="Courier New" w:hAnsi="Courier New"/>
      </w:rPr>
    </w:lvl>
    <w:lvl w:ilvl="8" w:tplc="3AFC4028">
      <w:start w:val="1"/>
      <w:numFmt w:val="bullet"/>
      <w:lvlText w:val=""/>
      <w:lvlJc w:val="left"/>
      <w:pPr>
        <w:ind w:left="6480" w:hanging="360"/>
      </w:pPr>
      <w:rPr>
        <w:rFonts w:hint="default" w:ascii="Wingdings" w:hAnsi="Wingdings"/>
      </w:rPr>
    </w:lvl>
  </w:abstractNum>
  <w:abstractNum w:abstractNumId="85" w15:restartNumberingAfterBreak="0">
    <w:nsid w:val="4D822CB8"/>
    <w:multiLevelType w:val="hybridMultilevel"/>
    <w:tmpl w:val="FFFFFFFF"/>
    <w:lvl w:ilvl="0" w:tplc="25BE75C8">
      <w:start w:val="1"/>
      <w:numFmt w:val="bullet"/>
      <w:lvlText w:val=""/>
      <w:lvlJc w:val="left"/>
      <w:pPr>
        <w:ind w:left="720" w:hanging="360"/>
      </w:pPr>
      <w:rPr>
        <w:rFonts w:hint="default" w:ascii="Symbol" w:hAnsi="Symbol"/>
      </w:rPr>
    </w:lvl>
    <w:lvl w:ilvl="1" w:tplc="E78A45C8">
      <w:start w:val="1"/>
      <w:numFmt w:val="bullet"/>
      <w:lvlText w:val="o"/>
      <w:lvlJc w:val="left"/>
      <w:pPr>
        <w:ind w:left="1440" w:hanging="360"/>
      </w:pPr>
      <w:rPr>
        <w:rFonts w:hint="default" w:ascii="Courier New" w:hAnsi="Courier New"/>
      </w:rPr>
    </w:lvl>
    <w:lvl w:ilvl="2" w:tplc="89BEE30A">
      <w:start w:val="1"/>
      <w:numFmt w:val="bullet"/>
      <w:lvlText w:val=""/>
      <w:lvlJc w:val="left"/>
      <w:pPr>
        <w:ind w:left="2160" w:hanging="360"/>
      </w:pPr>
      <w:rPr>
        <w:rFonts w:hint="default" w:ascii="Wingdings" w:hAnsi="Wingdings"/>
      </w:rPr>
    </w:lvl>
    <w:lvl w:ilvl="3" w:tplc="882EF3FA">
      <w:start w:val="1"/>
      <w:numFmt w:val="bullet"/>
      <w:lvlText w:val=""/>
      <w:lvlJc w:val="left"/>
      <w:pPr>
        <w:ind w:left="2880" w:hanging="360"/>
      </w:pPr>
      <w:rPr>
        <w:rFonts w:hint="default" w:ascii="Symbol" w:hAnsi="Symbol"/>
      </w:rPr>
    </w:lvl>
    <w:lvl w:ilvl="4" w:tplc="570E2AAC">
      <w:start w:val="1"/>
      <w:numFmt w:val="bullet"/>
      <w:lvlText w:val="o"/>
      <w:lvlJc w:val="left"/>
      <w:pPr>
        <w:ind w:left="3600" w:hanging="360"/>
      </w:pPr>
      <w:rPr>
        <w:rFonts w:hint="default" w:ascii="Courier New" w:hAnsi="Courier New"/>
      </w:rPr>
    </w:lvl>
    <w:lvl w:ilvl="5" w:tplc="9584822A">
      <w:start w:val="1"/>
      <w:numFmt w:val="bullet"/>
      <w:lvlText w:val=""/>
      <w:lvlJc w:val="left"/>
      <w:pPr>
        <w:ind w:left="4320" w:hanging="360"/>
      </w:pPr>
      <w:rPr>
        <w:rFonts w:hint="default" w:ascii="Wingdings" w:hAnsi="Wingdings"/>
      </w:rPr>
    </w:lvl>
    <w:lvl w:ilvl="6" w:tplc="FD347C22">
      <w:start w:val="1"/>
      <w:numFmt w:val="bullet"/>
      <w:lvlText w:val=""/>
      <w:lvlJc w:val="left"/>
      <w:pPr>
        <w:ind w:left="5040" w:hanging="360"/>
      </w:pPr>
      <w:rPr>
        <w:rFonts w:hint="default" w:ascii="Symbol" w:hAnsi="Symbol"/>
      </w:rPr>
    </w:lvl>
    <w:lvl w:ilvl="7" w:tplc="A8123596">
      <w:start w:val="1"/>
      <w:numFmt w:val="bullet"/>
      <w:lvlText w:val="o"/>
      <w:lvlJc w:val="left"/>
      <w:pPr>
        <w:ind w:left="5760" w:hanging="360"/>
      </w:pPr>
      <w:rPr>
        <w:rFonts w:hint="default" w:ascii="Courier New" w:hAnsi="Courier New"/>
      </w:rPr>
    </w:lvl>
    <w:lvl w:ilvl="8" w:tplc="087CF19A">
      <w:start w:val="1"/>
      <w:numFmt w:val="bullet"/>
      <w:lvlText w:val=""/>
      <w:lvlJc w:val="left"/>
      <w:pPr>
        <w:ind w:left="6480" w:hanging="360"/>
      </w:pPr>
      <w:rPr>
        <w:rFonts w:hint="default" w:ascii="Wingdings" w:hAnsi="Wingdings"/>
      </w:rPr>
    </w:lvl>
  </w:abstractNum>
  <w:abstractNum w:abstractNumId="86" w15:restartNumberingAfterBreak="0">
    <w:nsid w:val="4DFE4F5F"/>
    <w:multiLevelType w:val="hybridMultilevel"/>
    <w:tmpl w:val="49FA84D0"/>
    <w:lvl w:ilvl="0" w:tplc="080C000D">
      <w:start w:val="1"/>
      <w:numFmt w:val="bullet"/>
      <w:lvlText w:val=""/>
      <w:lvlJc w:val="left"/>
      <w:pPr>
        <w:ind w:left="1440" w:hanging="360"/>
      </w:pPr>
      <w:rPr>
        <w:rFonts w:hint="default" w:ascii="Wingdings" w:hAnsi="Wingdings"/>
      </w:rPr>
    </w:lvl>
    <w:lvl w:ilvl="1" w:tplc="080C0003" w:tentative="1">
      <w:start w:val="1"/>
      <w:numFmt w:val="bullet"/>
      <w:lvlText w:val="o"/>
      <w:lvlJc w:val="left"/>
      <w:pPr>
        <w:ind w:left="2160" w:hanging="360"/>
      </w:pPr>
      <w:rPr>
        <w:rFonts w:hint="default" w:ascii="Courier New" w:hAnsi="Courier New" w:cs="Courier New"/>
      </w:rPr>
    </w:lvl>
    <w:lvl w:ilvl="2" w:tplc="080C0005" w:tentative="1">
      <w:start w:val="1"/>
      <w:numFmt w:val="bullet"/>
      <w:lvlText w:val=""/>
      <w:lvlJc w:val="left"/>
      <w:pPr>
        <w:ind w:left="2880" w:hanging="360"/>
      </w:pPr>
      <w:rPr>
        <w:rFonts w:hint="default" w:ascii="Wingdings" w:hAnsi="Wingdings"/>
      </w:rPr>
    </w:lvl>
    <w:lvl w:ilvl="3" w:tplc="080C0001" w:tentative="1">
      <w:start w:val="1"/>
      <w:numFmt w:val="bullet"/>
      <w:lvlText w:val=""/>
      <w:lvlJc w:val="left"/>
      <w:pPr>
        <w:ind w:left="3600" w:hanging="360"/>
      </w:pPr>
      <w:rPr>
        <w:rFonts w:hint="default" w:ascii="Symbol" w:hAnsi="Symbol"/>
      </w:rPr>
    </w:lvl>
    <w:lvl w:ilvl="4" w:tplc="080C0003" w:tentative="1">
      <w:start w:val="1"/>
      <w:numFmt w:val="bullet"/>
      <w:lvlText w:val="o"/>
      <w:lvlJc w:val="left"/>
      <w:pPr>
        <w:ind w:left="4320" w:hanging="360"/>
      </w:pPr>
      <w:rPr>
        <w:rFonts w:hint="default" w:ascii="Courier New" w:hAnsi="Courier New" w:cs="Courier New"/>
      </w:rPr>
    </w:lvl>
    <w:lvl w:ilvl="5" w:tplc="080C0005" w:tentative="1">
      <w:start w:val="1"/>
      <w:numFmt w:val="bullet"/>
      <w:lvlText w:val=""/>
      <w:lvlJc w:val="left"/>
      <w:pPr>
        <w:ind w:left="5040" w:hanging="360"/>
      </w:pPr>
      <w:rPr>
        <w:rFonts w:hint="default" w:ascii="Wingdings" w:hAnsi="Wingdings"/>
      </w:rPr>
    </w:lvl>
    <w:lvl w:ilvl="6" w:tplc="080C0001" w:tentative="1">
      <w:start w:val="1"/>
      <w:numFmt w:val="bullet"/>
      <w:lvlText w:val=""/>
      <w:lvlJc w:val="left"/>
      <w:pPr>
        <w:ind w:left="5760" w:hanging="360"/>
      </w:pPr>
      <w:rPr>
        <w:rFonts w:hint="default" w:ascii="Symbol" w:hAnsi="Symbol"/>
      </w:rPr>
    </w:lvl>
    <w:lvl w:ilvl="7" w:tplc="080C0003" w:tentative="1">
      <w:start w:val="1"/>
      <w:numFmt w:val="bullet"/>
      <w:lvlText w:val="o"/>
      <w:lvlJc w:val="left"/>
      <w:pPr>
        <w:ind w:left="6480" w:hanging="360"/>
      </w:pPr>
      <w:rPr>
        <w:rFonts w:hint="default" w:ascii="Courier New" w:hAnsi="Courier New" w:cs="Courier New"/>
      </w:rPr>
    </w:lvl>
    <w:lvl w:ilvl="8" w:tplc="080C0005" w:tentative="1">
      <w:start w:val="1"/>
      <w:numFmt w:val="bullet"/>
      <w:lvlText w:val=""/>
      <w:lvlJc w:val="left"/>
      <w:pPr>
        <w:ind w:left="7200" w:hanging="360"/>
      </w:pPr>
      <w:rPr>
        <w:rFonts w:hint="default" w:ascii="Wingdings" w:hAnsi="Wingdings"/>
      </w:rPr>
    </w:lvl>
  </w:abstractNum>
  <w:abstractNum w:abstractNumId="87" w15:restartNumberingAfterBreak="0">
    <w:nsid w:val="4FCB606C"/>
    <w:multiLevelType w:val="hybridMultilevel"/>
    <w:tmpl w:val="8FD0ABFE"/>
    <w:lvl w:ilvl="0" w:tplc="1D5E2416">
      <w:start w:val="1"/>
      <w:numFmt w:val="bullet"/>
      <w:lvlText w:val="-"/>
      <w:lvlJc w:val="left"/>
      <w:pPr>
        <w:ind w:left="1800" w:hanging="360"/>
      </w:pPr>
      <w:rPr>
        <w:rFonts w:hint="default" w:ascii="Aptos" w:hAnsi="Aptos"/>
      </w:rPr>
    </w:lvl>
    <w:lvl w:ilvl="1" w:tplc="080C0003" w:tentative="1">
      <w:start w:val="1"/>
      <w:numFmt w:val="bullet"/>
      <w:lvlText w:val="o"/>
      <w:lvlJc w:val="left"/>
      <w:pPr>
        <w:ind w:left="2160" w:hanging="360"/>
      </w:pPr>
      <w:rPr>
        <w:rFonts w:hint="default" w:ascii="Courier New" w:hAnsi="Courier New" w:cs="Courier New"/>
      </w:rPr>
    </w:lvl>
    <w:lvl w:ilvl="2" w:tplc="080C0005" w:tentative="1">
      <w:start w:val="1"/>
      <w:numFmt w:val="bullet"/>
      <w:lvlText w:val=""/>
      <w:lvlJc w:val="left"/>
      <w:pPr>
        <w:ind w:left="2880" w:hanging="360"/>
      </w:pPr>
      <w:rPr>
        <w:rFonts w:hint="default" w:ascii="Wingdings" w:hAnsi="Wingdings"/>
      </w:rPr>
    </w:lvl>
    <w:lvl w:ilvl="3" w:tplc="080C0001" w:tentative="1">
      <w:start w:val="1"/>
      <w:numFmt w:val="bullet"/>
      <w:lvlText w:val=""/>
      <w:lvlJc w:val="left"/>
      <w:pPr>
        <w:ind w:left="3600" w:hanging="360"/>
      </w:pPr>
      <w:rPr>
        <w:rFonts w:hint="default" w:ascii="Symbol" w:hAnsi="Symbol"/>
      </w:rPr>
    </w:lvl>
    <w:lvl w:ilvl="4" w:tplc="080C0003" w:tentative="1">
      <w:start w:val="1"/>
      <w:numFmt w:val="bullet"/>
      <w:lvlText w:val="o"/>
      <w:lvlJc w:val="left"/>
      <w:pPr>
        <w:ind w:left="4320" w:hanging="360"/>
      </w:pPr>
      <w:rPr>
        <w:rFonts w:hint="default" w:ascii="Courier New" w:hAnsi="Courier New" w:cs="Courier New"/>
      </w:rPr>
    </w:lvl>
    <w:lvl w:ilvl="5" w:tplc="080C0005" w:tentative="1">
      <w:start w:val="1"/>
      <w:numFmt w:val="bullet"/>
      <w:lvlText w:val=""/>
      <w:lvlJc w:val="left"/>
      <w:pPr>
        <w:ind w:left="5040" w:hanging="360"/>
      </w:pPr>
      <w:rPr>
        <w:rFonts w:hint="default" w:ascii="Wingdings" w:hAnsi="Wingdings"/>
      </w:rPr>
    </w:lvl>
    <w:lvl w:ilvl="6" w:tplc="080C0001" w:tentative="1">
      <w:start w:val="1"/>
      <w:numFmt w:val="bullet"/>
      <w:lvlText w:val=""/>
      <w:lvlJc w:val="left"/>
      <w:pPr>
        <w:ind w:left="5760" w:hanging="360"/>
      </w:pPr>
      <w:rPr>
        <w:rFonts w:hint="default" w:ascii="Symbol" w:hAnsi="Symbol"/>
      </w:rPr>
    </w:lvl>
    <w:lvl w:ilvl="7" w:tplc="080C0003" w:tentative="1">
      <w:start w:val="1"/>
      <w:numFmt w:val="bullet"/>
      <w:lvlText w:val="o"/>
      <w:lvlJc w:val="left"/>
      <w:pPr>
        <w:ind w:left="6480" w:hanging="360"/>
      </w:pPr>
      <w:rPr>
        <w:rFonts w:hint="default" w:ascii="Courier New" w:hAnsi="Courier New" w:cs="Courier New"/>
      </w:rPr>
    </w:lvl>
    <w:lvl w:ilvl="8" w:tplc="080C0005" w:tentative="1">
      <w:start w:val="1"/>
      <w:numFmt w:val="bullet"/>
      <w:lvlText w:val=""/>
      <w:lvlJc w:val="left"/>
      <w:pPr>
        <w:ind w:left="7200" w:hanging="360"/>
      </w:pPr>
      <w:rPr>
        <w:rFonts w:hint="default" w:ascii="Wingdings" w:hAnsi="Wingdings"/>
      </w:rPr>
    </w:lvl>
  </w:abstractNum>
  <w:abstractNum w:abstractNumId="88" w15:restartNumberingAfterBreak="0">
    <w:nsid w:val="4FD27B51"/>
    <w:multiLevelType w:val="multilevel"/>
    <w:tmpl w:val="3258CF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0307C5F"/>
    <w:multiLevelType w:val="hybridMultilevel"/>
    <w:tmpl w:val="55F620A6"/>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0" w15:restartNumberingAfterBreak="0">
    <w:nsid w:val="5057DB5F"/>
    <w:multiLevelType w:val="hybridMultilevel"/>
    <w:tmpl w:val="FFFFFFFF"/>
    <w:lvl w:ilvl="0" w:tplc="A344E096">
      <w:start w:val="1"/>
      <w:numFmt w:val="bullet"/>
      <w:lvlText w:val=""/>
      <w:lvlJc w:val="left"/>
      <w:pPr>
        <w:ind w:left="720" w:hanging="360"/>
      </w:pPr>
      <w:rPr>
        <w:rFonts w:hint="default" w:ascii="Symbol" w:hAnsi="Symbol"/>
      </w:rPr>
    </w:lvl>
    <w:lvl w:ilvl="1" w:tplc="9564C216">
      <w:start w:val="1"/>
      <w:numFmt w:val="bullet"/>
      <w:lvlText w:val="o"/>
      <w:lvlJc w:val="left"/>
      <w:pPr>
        <w:ind w:left="1440" w:hanging="360"/>
      </w:pPr>
      <w:rPr>
        <w:rFonts w:hint="default" w:ascii="Courier New" w:hAnsi="Courier New"/>
      </w:rPr>
    </w:lvl>
    <w:lvl w:ilvl="2" w:tplc="67EAD3D6">
      <w:start w:val="1"/>
      <w:numFmt w:val="bullet"/>
      <w:lvlText w:val=""/>
      <w:lvlJc w:val="left"/>
      <w:pPr>
        <w:ind w:left="2160" w:hanging="360"/>
      </w:pPr>
      <w:rPr>
        <w:rFonts w:hint="default" w:ascii="Wingdings" w:hAnsi="Wingdings"/>
      </w:rPr>
    </w:lvl>
    <w:lvl w:ilvl="3" w:tplc="501842CE">
      <w:start w:val="1"/>
      <w:numFmt w:val="bullet"/>
      <w:lvlText w:val=""/>
      <w:lvlJc w:val="left"/>
      <w:pPr>
        <w:ind w:left="2880" w:hanging="360"/>
      </w:pPr>
      <w:rPr>
        <w:rFonts w:hint="default" w:ascii="Symbol" w:hAnsi="Symbol"/>
      </w:rPr>
    </w:lvl>
    <w:lvl w:ilvl="4" w:tplc="4C3AB890">
      <w:start w:val="1"/>
      <w:numFmt w:val="bullet"/>
      <w:lvlText w:val="o"/>
      <w:lvlJc w:val="left"/>
      <w:pPr>
        <w:ind w:left="3600" w:hanging="360"/>
      </w:pPr>
      <w:rPr>
        <w:rFonts w:hint="default" w:ascii="Courier New" w:hAnsi="Courier New"/>
      </w:rPr>
    </w:lvl>
    <w:lvl w:ilvl="5" w:tplc="0A408848">
      <w:start w:val="1"/>
      <w:numFmt w:val="bullet"/>
      <w:lvlText w:val=""/>
      <w:lvlJc w:val="left"/>
      <w:pPr>
        <w:ind w:left="4320" w:hanging="360"/>
      </w:pPr>
      <w:rPr>
        <w:rFonts w:hint="default" w:ascii="Wingdings" w:hAnsi="Wingdings"/>
      </w:rPr>
    </w:lvl>
    <w:lvl w:ilvl="6" w:tplc="B2EA66A8">
      <w:start w:val="1"/>
      <w:numFmt w:val="bullet"/>
      <w:lvlText w:val=""/>
      <w:lvlJc w:val="left"/>
      <w:pPr>
        <w:ind w:left="5040" w:hanging="360"/>
      </w:pPr>
      <w:rPr>
        <w:rFonts w:hint="default" w:ascii="Symbol" w:hAnsi="Symbol"/>
      </w:rPr>
    </w:lvl>
    <w:lvl w:ilvl="7" w:tplc="CFAA3BE8">
      <w:start w:val="1"/>
      <w:numFmt w:val="bullet"/>
      <w:lvlText w:val="o"/>
      <w:lvlJc w:val="left"/>
      <w:pPr>
        <w:ind w:left="5760" w:hanging="360"/>
      </w:pPr>
      <w:rPr>
        <w:rFonts w:hint="default" w:ascii="Courier New" w:hAnsi="Courier New"/>
      </w:rPr>
    </w:lvl>
    <w:lvl w:ilvl="8" w:tplc="9E6AE06E">
      <w:start w:val="1"/>
      <w:numFmt w:val="bullet"/>
      <w:lvlText w:val=""/>
      <w:lvlJc w:val="left"/>
      <w:pPr>
        <w:ind w:left="6480" w:hanging="360"/>
      </w:pPr>
      <w:rPr>
        <w:rFonts w:hint="default" w:ascii="Wingdings" w:hAnsi="Wingdings"/>
      </w:rPr>
    </w:lvl>
  </w:abstractNum>
  <w:abstractNum w:abstractNumId="91" w15:restartNumberingAfterBreak="0">
    <w:nsid w:val="5181A7FE"/>
    <w:multiLevelType w:val="hybridMultilevel"/>
    <w:tmpl w:val="27623422"/>
    <w:lvl w:ilvl="0" w:tplc="5F6898BE">
      <w:start w:val="1"/>
      <w:numFmt w:val="bullet"/>
      <w:lvlText w:val=""/>
      <w:lvlJc w:val="left"/>
      <w:pPr>
        <w:ind w:left="720" w:hanging="360"/>
      </w:pPr>
      <w:rPr>
        <w:rFonts w:hint="default" w:ascii="Symbol" w:hAnsi="Symbol"/>
      </w:rPr>
    </w:lvl>
    <w:lvl w:ilvl="1" w:tplc="2FF2D334">
      <w:start w:val="1"/>
      <w:numFmt w:val="bullet"/>
      <w:lvlText w:val="o"/>
      <w:lvlJc w:val="left"/>
      <w:pPr>
        <w:ind w:left="1440" w:hanging="360"/>
      </w:pPr>
      <w:rPr>
        <w:rFonts w:hint="default" w:ascii="Courier New" w:hAnsi="Courier New"/>
      </w:rPr>
    </w:lvl>
    <w:lvl w:ilvl="2" w:tplc="00B8F136">
      <w:start w:val="1"/>
      <w:numFmt w:val="bullet"/>
      <w:lvlText w:val=""/>
      <w:lvlJc w:val="left"/>
      <w:pPr>
        <w:ind w:left="2160" w:hanging="360"/>
      </w:pPr>
      <w:rPr>
        <w:rFonts w:hint="default" w:ascii="Wingdings" w:hAnsi="Wingdings"/>
      </w:rPr>
    </w:lvl>
    <w:lvl w:ilvl="3" w:tplc="4A34FBEC">
      <w:start w:val="1"/>
      <w:numFmt w:val="bullet"/>
      <w:lvlText w:val=""/>
      <w:lvlJc w:val="left"/>
      <w:pPr>
        <w:ind w:left="2880" w:hanging="360"/>
      </w:pPr>
      <w:rPr>
        <w:rFonts w:hint="default" w:ascii="Symbol" w:hAnsi="Symbol"/>
      </w:rPr>
    </w:lvl>
    <w:lvl w:ilvl="4" w:tplc="4B64A284">
      <w:start w:val="1"/>
      <w:numFmt w:val="bullet"/>
      <w:lvlText w:val="o"/>
      <w:lvlJc w:val="left"/>
      <w:pPr>
        <w:ind w:left="3600" w:hanging="360"/>
      </w:pPr>
      <w:rPr>
        <w:rFonts w:hint="default" w:ascii="Courier New" w:hAnsi="Courier New"/>
      </w:rPr>
    </w:lvl>
    <w:lvl w:ilvl="5" w:tplc="34FE57E8">
      <w:start w:val="1"/>
      <w:numFmt w:val="bullet"/>
      <w:lvlText w:val=""/>
      <w:lvlJc w:val="left"/>
      <w:pPr>
        <w:ind w:left="4320" w:hanging="360"/>
      </w:pPr>
      <w:rPr>
        <w:rFonts w:hint="default" w:ascii="Wingdings" w:hAnsi="Wingdings"/>
      </w:rPr>
    </w:lvl>
    <w:lvl w:ilvl="6" w:tplc="F70E823C">
      <w:start w:val="1"/>
      <w:numFmt w:val="bullet"/>
      <w:lvlText w:val=""/>
      <w:lvlJc w:val="left"/>
      <w:pPr>
        <w:ind w:left="5040" w:hanging="360"/>
      </w:pPr>
      <w:rPr>
        <w:rFonts w:hint="default" w:ascii="Symbol" w:hAnsi="Symbol"/>
      </w:rPr>
    </w:lvl>
    <w:lvl w:ilvl="7" w:tplc="D8D29E5A">
      <w:start w:val="1"/>
      <w:numFmt w:val="bullet"/>
      <w:lvlText w:val="o"/>
      <w:lvlJc w:val="left"/>
      <w:pPr>
        <w:ind w:left="5760" w:hanging="360"/>
      </w:pPr>
      <w:rPr>
        <w:rFonts w:hint="default" w:ascii="Courier New" w:hAnsi="Courier New"/>
      </w:rPr>
    </w:lvl>
    <w:lvl w:ilvl="8" w:tplc="877283DE">
      <w:start w:val="1"/>
      <w:numFmt w:val="bullet"/>
      <w:lvlText w:val=""/>
      <w:lvlJc w:val="left"/>
      <w:pPr>
        <w:ind w:left="6480" w:hanging="360"/>
      </w:pPr>
      <w:rPr>
        <w:rFonts w:hint="default" w:ascii="Wingdings" w:hAnsi="Wingdings"/>
      </w:rPr>
    </w:lvl>
  </w:abstractNum>
  <w:abstractNum w:abstractNumId="92" w15:restartNumberingAfterBreak="0">
    <w:nsid w:val="536DD5CA"/>
    <w:multiLevelType w:val="hybridMultilevel"/>
    <w:tmpl w:val="FED61E92"/>
    <w:lvl w:ilvl="0" w:tplc="1246699A">
      <w:start w:val="1"/>
      <w:numFmt w:val="bullet"/>
      <w:lvlText w:val=""/>
      <w:lvlJc w:val="left"/>
      <w:pPr>
        <w:ind w:left="720" w:hanging="360"/>
      </w:pPr>
      <w:rPr>
        <w:rFonts w:hint="default" w:ascii="Symbol" w:hAnsi="Symbol"/>
      </w:rPr>
    </w:lvl>
    <w:lvl w:ilvl="1" w:tplc="ACBA0592">
      <w:start w:val="1"/>
      <w:numFmt w:val="bullet"/>
      <w:lvlText w:val="o"/>
      <w:lvlJc w:val="left"/>
      <w:pPr>
        <w:ind w:left="1440" w:hanging="360"/>
      </w:pPr>
      <w:rPr>
        <w:rFonts w:hint="default" w:ascii="Courier New" w:hAnsi="Courier New"/>
      </w:rPr>
    </w:lvl>
    <w:lvl w:ilvl="2" w:tplc="E9DEAA7A">
      <w:start w:val="1"/>
      <w:numFmt w:val="bullet"/>
      <w:lvlText w:val=""/>
      <w:lvlJc w:val="left"/>
      <w:pPr>
        <w:ind w:left="2160" w:hanging="360"/>
      </w:pPr>
      <w:rPr>
        <w:rFonts w:hint="default" w:ascii="Wingdings" w:hAnsi="Wingdings"/>
      </w:rPr>
    </w:lvl>
    <w:lvl w:ilvl="3" w:tplc="B71A15D8">
      <w:start w:val="1"/>
      <w:numFmt w:val="bullet"/>
      <w:lvlText w:val=""/>
      <w:lvlJc w:val="left"/>
      <w:pPr>
        <w:ind w:left="2880" w:hanging="360"/>
      </w:pPr>
      <w:rPr>
        <w:rFonts w:hint="default" w:ascii="Symbol" w:hAnsi="Symbol"/>
      </w:rPr>
    </w:lvl>
    <w:lvl w:ilvl="4" w:tplc="7AF21D4C">
      <w:start w:val="1"/>
      <w:numFmt w:val="bullet"/>
      <w:lvlText w:val="o"/>
      <w:lvlJc w:val="left"/>
      <w:pPr>
        <w:ind w:left="3600" w:hanging="360"/>
      </w:pPr>
      <w:rPr>
        <w:rFonts w:hint="default" w:ascii="Courier New" w:hAnsi="Courier New"/>
      </w:rPr>
    </w:lvl>
    <w:lvl w:ilvl="5" w:tplc="44EC7E88">
      <w:start w:val="1"/>
      <w:numFmt w:val="bullet"/>
      <w:lvlText w:val=""/>
      <w:lvlJc w:val="left"/>
      <w:pPr>
        <w:ind w:left="4320" w:hanging="360"/>
      </w:pPr>
      <w:rPr>
        <w:rFonts w:hint="default" w:ascii="Wingdings" w:hAnsi="Wingdings"/>
      </w:rPr>
    </w:lvl>
    <w:lvl w:ilvl="6" w:tplc="83C80D62">
      <w:start w:val="1"/>
      <w:numFmt w:val="bullet"/>
      <w:lvlText w:val=""/>
      <w:lvlJc w:val="left"/>
      <w:pPr>
        <w:ind w:left="5040" w:hanging="360"/>
      </w:pPr>
      <w:rPr>
        <w:rFonts w:hint="default" w:ascii="Symbol" w:hAnsi="Symbol"/>
      </w:rPr>
    </w:lvl>
    <w:lvl w:ilvl="7" w:tplc="B996689E">
      <w:start w:val="1"/>
      <w:numFmt w:val="bullet"/>
      <w:lvlText w:val="o"/>
      <w:lvlJc w:val="left"/>
      <w:pPr>
        <w:ind w:left="5760" w:hanging="360"/>
      </w:pPr>
      <w:rPr>
        <w:rFonts w:hint="default" w:ascii="Courier New" w:hAnsi="Courier New"/>
      </w:rPr>
    </w:lvl>
    <w:lvl w:ilvl="8" w:tplc="0C96170E">
      <w:start w:val="1"/>
      <w:numFmt w:val="bullet"/>
      <w:lvlText w:val=""/>
      <w:lvlJc w:val="left"/>
      <w:pPr>
        <w:ind w:left="6480" w:hanging="360"/>
      </w:pPr>
      <w:rPr>
        <w:rFonts w:hint="default" w:ascii="Wingdings" w:hAnsi="Wingdings"/>
      </w:rPr>
    </w:lvl>
  </w:abstractNum>
  <w:abstractNum w:abstractNumId="93" w15:restartNumberingAfterBreak="0">
    <w:nsid w:val="547905E8"/>
    <w:multiLevelType w:val="hybridMultilevel"/>
    <w:tmpl w:val="FFFFFFFF"/>
    <w:lvl w:ilvl="0" w:tplc="652E0AE0">
      <w:start w:val="1"/>
      <w:numFmt w:val="bullet"/>
      <w:lvlText w:val=""/>
      <w:lvlJc w:val="left"/>
      <w:pPr>
        <w:ind w:left="720" w:hanging="360"/>
      </w:pPr>
      <w:rPr>
        <w:rFonts w:hint="default" w:ascii="Symbol" w:hAnsi="Symbol"/>
      </w:rPr>
    </w:lvl>
    <w:lvl w:ilvl="1" w:tplc="6DAA71DA">
      <w:start w:val="1"/>
      <w:numFmt w:val="bullet"/>
      <w:lvlText w:val="o"/>
      <w:lvlJc w:val="left"/>
      <w:pPr>
        <w:ind w:left="1440" w:hanging="360"/>
      </w:pPr>
      <w:rPr>
        <w:rFonts w:hint="default" w:ascii="Courier New" w:hAnsi="Courier New"/>
      </w:rPr>
    </w:lvl>
    <w:lvl w:ilvl="2" w:tplc="5C2A2E18">
      <w:start w:val="1"/>
      <w:numFmt w:val="bullet"/>
      <w:lvlText w:val=""/>
      <w:lvlJc w:val="left"/>
      <w:pPr>
        <w:ind w:left="2160" w:hanging="360"/>
      </w:pPr>
      <w:rPr>
        <w:rFonts w:hint="default" w:ascii="Wingdings" w:hAnsi="Wingdings"/>
      </w:rPr>
    </w:lvl>
    <w:lvl w:ilvl="3" w:tplc="D9ECF6D8">
      <w:start w:val="1"/>
      <w:numFmt w:val="bullet"/>
      <w:lvlText w:val=""/>
      <w:lvlJc w:val="left"/>
      <w:pPr>
        <w:ind w:left="2880" w:hanging="360"/>
      </w:pPr>
      <w:rPr>
        <w:rFonts w:hint="default" w:ascii="Symbol" w:hAnsi="Symbol"/>
      </w:rPr>
    </w:lvl>
    <w:lvl w:ilvl="4" w:tplc="67A81FA2">
      <w:start w:val="1"/>
      <w:numFmt w:val="bullet"/>
      <w:lvlText w:val="o"/>
      <w:lvlJc w:val="left"/>
      <w:pPr>
        <w:ind w:left="3600" w:hanging="360"/>
      </w:pPr>
      <w:rPr>
        <w:rFonts w:hint="default" w:ascii="Courier New" w:hAnsi="Courier New"/>
      </w:rPr>
    </w:lvl>
    <w:lvl w:ilvl="5" w:tplc="D60AC2F6">
      <w:start w:val="1"/>
      <w:numFmt w:val="bullet"/>
      <w:lvlText w:val=""/>
      <w:lvlJc w:val="left"/>
      <w:pPr>
        <w:ind w:left="4320" w:hanging="360"/>
      </w:pPr>
      <w:rPr>
        <w:rFonts w:hint="default" w:ascii="Wingdings" w:hAnsi="Wingdings"/>
      </w:rPr>
    </w:lvl>
    <w:lvl w:ilvl="6" w:tplc="05AAC15A">
      <w:start w:val="1"/>
      <w:numFmt w:val="bullet"/>
      <w:lvlText w:val=""/>
      <w:lvlJc w:val="left"/>
      <w:pPr>
        <w:ind w:left="5040" w:hanging="360"/>
      </w:pPr>
      <w:rPr>
        <w:rFonts w:hint="default" w:ascii="Symbol" w:hAnsi="Symbol"/>
      </w:rPr>
    </w:lvl>
    <w:lvl w:ilvl="7" w:tplc="40E26F40">
      <w:start w:val="1"/>
      <w:numFmt w:val="bullet"/>
      <w:lvlText w:val="o"/>
      <w:lvlJc w:val="left"/>
      <w:pPr>
        <w:ind w:left="5760" w:hanging="360"/>
      </w:pPr>
      <w:rPr>
        <w:rFonts w:hint="default" w:ascii="Courier New" w:hAnsi="Courier New"/>
      </w:rPr>
    </w:lvl>
    <w:lvl w:ilvl="8" w:tplc="5EA667CC">
      <w:start w:val="1"/>
      <w:numFmt w:val="bullet"/>
      <w:lvlText w:val=""/>
      <w:lvlJc w:val="left"/>
      <w:pPr>
        <w:ind w:left="6480" w:hanging="360"/>
      </w:pPr>
      <w:rPr>
        <w:rFonts w:hint="default" w:ascii="Wingdings" w:hAnsi="Wingdings"/>
      </w:rPr>
    </w:lvl>
  </w:abstractNum>
  <w:abstractNum w:abstractNumId="94" w15:restartNumberingAfterBreak="0">
    <w:nsid w:val="54AA3CE3"/>
    <w:multiLevelType w:val="multilevel"/>
    <w:tmpl w:val="37E60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554506A5"/>
    <w:multiLevelType w:val="hybridMultilevel"/>
    <w:tmpl w:val="0B3421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6" w15:restartNumberingAfterBreak="0">
    <w:nsid w:val="5587F78B"/>
    <w:multiLevelType w:val="hybridMultilevel"/>
    <w:tmpl w:val="EE2CC690"/>
    <w:lvl w:ilvl="0" w:tplc="F424D29A">
      <w:start w:val="1"/>
      <w:numFmt w:val="bullet"/>
      <w:lvlText w:val="·"/>
      <w:lvlJc w:val="left"/>
      <w:pPr>
        <w:ind w:left="720" w:hanging="360"/>
      </w:pPr>
      <w:rPr>
        <w:rFonts w:hint="default" w:ascii="Symbol" w:hAnsi="Symbol"/>
      </w:rPr>
    </w:lvl>
    <w:lvl w:ilvl="1" w:tplc="E5885840">
      <w:start w:val="1"/>
      <w:numFmt w:val="bullet"/>
      <w:lvlText w:val="o"/>
      <w:lvlJc w:val="left"/>
      <w:pPr>
        <w:ind w:left="1440" w:hanging="360"/>
      </w:pPr>
      <w:rPr>
        <w:rFonts w:hint="default" w:ascii="Courier New" w:hAnsi="Courier New"/>
      </w:rPr>
    </w:lvl>
    <w:lvl w:ilvl="2" w:tplc="FEBC3710">
      <w:start w:val="1"/>
      <w:numFmt w:val="bullet"/>
      <w:lvlText w:val=""/>
      <w:lvlJc w:val="left"/>
      <w:pPr>
        <w:ind w:left="2160" w:hanging="360"/>
      </w:pPr>
      <w:rPr>
        <w:rFonts w:hint="default" w:ascii="Wingdings" w:hAnsi="Wingdings"/>
      </w:rPr>
    </w:lvl>
    <w:lvl w:ilvl="3" w:tplc="E12A97EE">
      <w:start w:val="1"/>
      <w:numFmt w:val="bullet"/>
      <w:lvlText w:val=""/>
      <w:lvlJc w:val="left"/>
      <w:pPr>
        <w:ind w:left="2880" w:hanging="360"/>
      </w:pPr>
      <w:rPr>
        <w:rFonts w:hint="default" w:ascii="Symbol" w:hAnsi="Symbol"/>
      </w:rPr>
    </w:lvl>
    <w:lvl w:ilvl="4" w:tplc="1A908E1E">
      <w:start w:val="1"/>
      <w:numFmt w:val="bullet"/>
      <w:lvlText w:val="o"/>
      <w:lvlJc w:val="left"/>
      <w:pPr>
        <w:ind w:left="3600" w:hanging="360"/>
      </w:pPr>
      <w:rPr>
        <w:rFonts w:hint="default" w:ascii="Courier New" w:hAnsi="Courier New"/>
      </w:rPr>
    </w:lvl>
    <w:lvl w:ilvl="5" w:tplc="7E8AD9C0">
      <w:start w:val="1"/>
      <w:numFmt w:val="bullet"/>
      <w:lvlText w:val=""/>
      <w:lvlJc w:val="left"/>
      <w:pPr>
        <w:ind w:left="4320" w:hanging="360"/>
      </w:pPr>
      <w:rPr>
        <w:rFonts w:hint="default" w:ascii="Wingdings" w:hAnsi="Wingdings"/>
      </w:rPr>
    </w:lvl>
    <w:lvl w:ilvl="6" w:tplc="161CAD54">
      <w:start w:val="1"/>
      <w:numFmt w:val="bullet"/>
      <w:lvlText w:val=""/>
      <w:lvlJc w:val="left"/>
      <w:pPr>
        <w:ind w:left="5040" w:hanging="360"/>
      </w:pPr>
      <w:rPr>
        <w:rFonts w:hint="default" w:ascii="Symbol" w:hAnsi="Symbol"/>
      </w:rPr>
    </w:lvl>
    <w:lvl w:ilvl="7" w:tplc="1DC469B0">
      <w:start w:val="1"/>
      <w:numFmt w:val="bullet"/>
      <w:lvlText w:val="o"/>
      <w:lvlJc w:val="left"/>
      <w:pPr>
        <w:ind w:left="5760" w:hanging="360"/>
      </w:pPr>
      <w:rPr>
        <w:rFonts w:hint="default" w:ascii="Courier New" w:hAnsi="Courier New"/>
      </w:rPr>
    </w:lvl>
    <w:lvl w:ilvl="8" w:tplc="DE54E118">
      <w:start w:val="1"/>
      <w:numFmt w:val="bullet"/>
      <w:lvlText w:val=""/>
      <w:lvlJc w:val="left"/>
      <w:pPr>
        <w:ind w:left="6480" w:hanging="360"/>
      </w:pPr>
      <w:rPr>
        <w:rFonts w:hint="default" w:ascii="Wingdings" w:hAnsi="Wingdings"/>
      </w:rPr>
    </w:lvl>
  </w:abstractNum>
  <w:abstractNum w:abstractNumId="97" w15:restartNumberingAfterBreak="0">
    <w:nsid w:val="58E2D387"/>
    <w:multiLevelType w:val="hybridMultilevel"/>
    <w:tmpl w:val="FFFFFFFF"/>
    <w:lvl w:ilvl="0" w:tplc="03C4F970">
      <w:start w:val="1"/>
      <w:numFmt w:val="bullet"/>
      <w:lvlText w:val=""/>
      <w:lvlJc w:val="left"/>
      <w:pPr>
        <w:ind w:left="720" w:hanging="360"/>
      </w:pPr>
      <w:rPr>
        <w:rFonts w:hint="default" w:ascii="Symbol" w:hAnsi="Symbol"/>
      </w:rPr>
    </w:lvl>
    <w:lvl w:ilvl="1" w:tplc="E3DE7EE4">
      <w:start w:val="1"/>
      <w:numFmt w:val="bullet"/>
      <w:lvlText w:val="o"/>
      <w:lvlJc w:val="left"/>
      <w:pPr>
        <w:ind w:left="1440" w:hanging="360"/>
      </w:pPr>
      <w:rPr>
        <w:rFonts w:hint="default" w:ascii="Courier New" w:hAnsi="Courier New"/>
      </w:rPr>
    </w:lvl>
    <w:lvl w:ilvl="2" w:tplc="4F247E4A">
      <w:start w:val="1"/>
      <w:numFmt w:val="bullet"/>
      <w:lvlText w:val=""/>
      <w:lvlJc w:val="left"/>
      <w:pPr>
        <w:ind w:left="2160" w:hanging="360"/>
      </w:pPr>
      <w:rPr>
        <w:rFonts w:hint="default" w:ascii="Wingdings" w:hAnsi="Wingdings"/>
      </w:rPr>
    </w:lvl>
    <w:lvl w:ilvl="3" w:tplc="660A0BDE">
      <w:start w:val="1"/>
      <w:numFmt w:val="bullet"/>
      <w:lvlText w:val=""/>
      <w:lvlJc w:val="left"/>
      <w:pPr>
        <w:ind w:left="2880" w:hanging="360"/>
      </w:pPr>
      <w:rPr>
        <w:rFonts w:hint="default" w:ascii="Symbol" w:hAnsi="Symbol"/>
      </w:rPr>
    </w:lvl>
    <w:lvl w:ilvl="4" w:tplc="C164C360">
      <w:start w:val="1"/>
      <w:numFmt w:val="bullet"/>
      <w:lvlText w:val="o"/>
      <w:lvlJc w:val="left"/>
      <w:pPr>
        <w:ind w:left="3600" w:hanging="360"/>
      </w:pPr>
      <w:rPr>
        <w:rFonts w:hint="default" w:ascii="Courier New" w:hAnsi="Courier New"/>
      </w:rPr>
    </w:lvl>
    <w:lvl w:ilvl="5" w:tplc="D9A640E2">
      <w:start w:val="1"/>
      <w:numFmt w:val="bullet"/>
      <w:lvlText w:val=""/>
      <w:lvlJc w:val="left"/>
      <w:pPr>
        <w:ind w:left="4320" w:hanging="360"/>
      </w:pPr>
      <w:rPr>
        <w:rFonts w:hint="default" w:ascii="Wingdings" w:hAnsi="Wingdings"/>
      </w:rPr>
    </w:lvl>
    <w:lvl w:ilvl="6" w:tplc="71263F82">
      <w:start w:val="1"/>
      <w:numFmt w:val="bullet"/>
      <w:lvlText w:val=""/>
      <w:lvlJc w:val="left"/>
      <w:pPr>
        <w:ind w:left="5040" w:hanging="360"/>
      </w:pPr>
      <w:rPr>
        <w:rFonts w:hint="default" w:ascii="Symbol" w:hAnsi="Symbol"/>
      </w:rPr>
    </w:lvl>
    <w:lvl w:ilvl="7" w:tplc="EA64BC68">
      <w:start w:val="1"/>
      <w:numFmt w:val="bullet"/>
      <w:lvlText w:val="o"/>
      <w:lvlJc w:val="left"/>
      <w:pPr>
        <w:ind w:left="5760" w:hanging="360"/>
      </w:pPr>
      <w:rPr>
        <w:rFonts w:hint="default" w:ascii="Courier New" w:hAnsi="Courier New"/>
      </w:rPr>
    </w:lvl>
    <w:lvl w:ilvl="8" w:tplc="509E2E0A">
      <w:start w:val="1"/>
      <w:numFmt w:val="bullet"/>
      <w:lvlText w:val=""/>
      <w:lvlJc w:val="left"/>
      <w:pPr>
        <w:ind w:left="6480" w:hanging="360"/>
      </w:pPr>
      <w:rPr>
        <w:rFonts w:hint="default" w:ascii="Wingdings" w:hAnsi="Wingdings"/>
      </w:rPr>
    </w:lvl>
  </w:abstractNum>
  <w:abstractNum w:abstractNumId="98" w15:restartNumberingAfterBreak="0">
    <w:nsid w:val="58F44742"/>
    <w:multiLevelType w:val="multilevel"/>
    <w:tmpl w:val="CC046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59081414"/>
    <w:multiLevelType w:val="hybridMultilevel"/>
    <w:tmpl w:val="42505490"/>
    <w:lvl w:ilvl="0" w:tplc="8DFC7E78">
      <w:start w:val="1"/>
      <w:numFmt w:val="decimal"/>
      <w:lvlText w:val="%1."/>
      <w:lvlJc w:val="left"/>
      <w:pPr>
        <w:ind w:left="720" w:hanging="360"/>
      </w:pPr>
    </w:lvl>
    <w:lvl w:ilvl="1" w:tplc="4CB89802">
      <w:start w:val="1"/>
      <w:numFmt w:val="lowerLetter"/>
      <w:lvlText w:val="%2."/>
      <w:lvlJc w:val="left"/>
      <w:pPr>
        <w:ind w:left="1440" w:hanging="360"/>
      </w:pPr>
    </w:lvl>
    <w:lvl w:ilvl="2" w:tplc="FAA8ADB0">
      <w:start w:val="1"/>
      <w:numFmt w:val="lowerRoman"/>
      <w:lvlText w:val="%3."/>
      <w:lvlJc w:val="right"/>
      <w:pPr>
        <w:ind w:left="2160" w:hanging="180"/>
      </w:pPr>
    </w:lvl>
    <w:lvl w:ilvl="3" w:tplc="ED2AF5CE">
      <w:start w:val="1"/>
      <w:numFmt w:val="decimal"/>
      <w:lvlText w:val="%4."/>
      <w:lvlJc w:val="left"/>
      <w:pPr>
        <w:ind w:left="2880" w:hanging="360"/>
      </w:pPr>
    </w:lvl>
    <w:lvl w:ilvl="4" w:tplc="A2E23E24">
      <w:start w:val="1"/>
      <w:numFmt w:val="lowerLetter"/>
      <w:lvlText w:val="%5."/>
      <w:lvlJc w:val="left"/>
      <w:pPr>
        <w:ind w:left="3600" w:hanging="360"/>
      </w:pPr>
    </w:lvl>
    <w:lvl w:ilvl="5" w:tplc="51C4596E">
      <w:start w:val="1"/>
      <w:numFmt w:val="lowerRoman"/>
      <w:lvlText w:val="%6."/>
      <w:lvlJc w:val="right"/>
      <w:pPr>
        <w:ind w:left="4320" w:hanging="180"/>
      </w:pPr>
    </w:lvl>
    <w:lvl w:ilvl="6" w:tplc="6BCA97A2">
      <w:start w:val="1"/>
      <w:numFmt w:val="decimal"/>
      <w:lvlText w:val="%7."/>
      <w:lvlJc w:val="left"/>
      <w:pPr>
        <w:ind w:left="5040" w:hanging="360"/>
      </w:pPr>
    </w:lvl>
    <w:lvl w:ilvl="7" w:tplc="BFDE49E8">
      <w:start w:val="1"/>
      <w:numFmt w:val="lowerLetter"/>
      <w:lvlText w:val="%8."/>
      <w:lvlJc w:val="left"/>
      <w:pPr>
        <w:ind w:left="5760" w:hanging="360"/>
      </w:pPr>
    </w:lvl>
    <w:lvl w:ilvl="8" w:tplc="BFE6958C">
      <w:start w:val="1"/>
      <w:numFmt w:val="lowerRoman"/>
      <w:lvlText w:val="%9."/>
      <w:lvlJc w:val="right"/>
      <w:pPr>
        <w:ind w:left="6480" w:hanging="180"/>
      </w:pPr>
    </w:lvl>
  </w:abstractNum>
  <w:abstractNum w:abstractNumId="100" w15:restartNumberingAfterBreak="0">
    <w:nsid w:val="5B731DE8"/>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01" w15:restartNumberingAfterBreak="0">
    <w:nsid w:val="5BB69ED1"/>
    <w:multiLevelType w:val="hybridMultilevel"/>
    <w:tmpl w:val="0A40904E"/>
    <w:lvl w:ilvl="0" w:tplc="9558BF0A">
      <w:start w:val="1"/>
      <w:numFmt w:val="upperLetter"/>
      <w:lvlText w:val="%1)"/>
      <w:lvlJc w:val="left"/>
      <w:pPr>
        <w:ind w:left="720" w:hanging="360"/>
      </w:pPr>
    </w:lvl>
    <w:lvl w:ilvl="1" w:tplc="6C2C5360">
      <w:start w:val="1"/>
      <w:numFmt w:val="lowerLetter"/>
      <w:lvlText w:val="%2."/>
      <w:lvlJc w:val="left"/>
      <w:pPr>
        <w:ind w:left="1440" w:hanging="360"/>
      </w:pPr>
    </w:lvl>
    <w:lvl w:ilvl="2" w:tplc="1CBCD85A">
      <w:start w:val="1"/>
      <w:numFmt w:val="lowerRoman"/>
      <w:lvlText w:val="%3."/>
      <w:lvlJc w:val="right"/>
      <w:pPr>
        <w:ind w:left="2160" w:hanging="180"/>
      </w:pPr>
    </w:lvl>
    <w:lvl w:ilvl="3" w:tplc="B752423C">
      <w:start w:val="1"/>
      <w:numFmt w:val="decimal"/>
      <w:lvlText w:val="%4."/>
      <w:lvlJc w:val="left"/>
      <w:pPr>
        <w:ind w:left="2880" w:hanging="360"/>
      </w:pPr>
    </w:lvl>
    <w:lvl w:ilvl="4" w:tplc="73561AC4">
      <w:start w:val="1"/>
      <w:numFmt w:val="lowerLetter"/>
      <w:lvlText w:val="%5."/>
      <w:lvlJc w:val="left"/>
      <w:pPr>
        <w:ind w:left="3600" w:hanging="360"/>
      </w:pPr>
    </w:lvl>
    <w:lvl w:ilvl="5" w:tplc="42EE031C">
      <w:start w:val="1"/>
      <w:numFmt w:val="lowerRoman"/>
      <w:lvlText w:val="%6."/>
      <w:lvlJc w:val="right"/>
      <w:pPr>
        <w:ind w:left="4320" w:hanging="180"/>
      </w:pPr>
    </w:lvl>
    <w:lvl w:ilvl="6" w:tplc="BB10F2A2">
      <w:start w:val="1"/>
      <w:numFmt w:val="decimal"/>
      <w:lvlText w:val="%7."/>
      <w:lvlJc w:val="left"/>
      <w:pPr>
        <w:ind w:left="5040" w:hanging="360"/>
      </w:pPr>
    </w:lvl>
    <w:lvl w:ilvl="7" w:tplc="F5D23F9C">
      <w:start w:val="1"/>
      <w:numFmt w:val="lowerLetter"/>
      <w:lvlText w:val="%8."/>
      <w:lvlJc w:val="left"/>
      <w:pPr>
        <w:ind w:left="5760" w:hanging="360"/>
      </w:pPr>
    </w:lvl>
    <w:lvl w:ilvl="8" w:tplc="940C0B64">
      <w:start w:val="1"/>
      <w:numFmt w:val="lowerRoman"/>
      <w:lvlText w:val="%9."/>
      <w:lvlJc w:val="right"/>
      <w:pPr>
        <w:ind w:left="6480" w:hanging="180"/>
      </w:pPr>
    </w:lvl>
  </w:abstractNum>
  <w:abstractNum w:abstractNumId="102" w15:restartNumberingAfterBreak="0">
    <w:nsid w:val="5D403720"/>
    <w:multiLevelType w:val="hybridMultilevel"/>
    <w:tmpl w:val="ECB6C362"/>
    <w:lvl w:ilvl="0" w:tplc="DBD6543A">
      <w:start w:val="1"/>
      <w:numFmt w:val="bullet"/>
      <w:lvlText w:val=""/>
      <w:lvlJc w:val="left"/>
      <w:pPr>
        <w:ind w:left="1776" w:hanging="360"/>
      </w:pPr>
      <w:rPr>
        <w:rFonts w:hint="default" w:ascii="Wingdings" w:hAnsi="Wingdings"/>
      </w:rPr>
    </w:lvl>
    <w:lvl w:ilvl="1" w:tplc="080C0003" w:tentative="1">
      <w:start w:val="1"/>
      <w:numFmt w:val="bullet"/>
      <w:lvlText w:val="o"/>
      <w:lvlJc w:val="left"/>
      <w:pPr>
        <w:ind w:left="2496" w:hanging="360"/>
      </w:pPr>
      <w:rPr>
        <w:rFonts w:hint="default" w:ascii="Courier New" w:hAnsi="Courier New" w:cs="Courier New"/>
      </w:rPr>
    </w:lvl>
    <w:lvl w:ilvl="2" w:tplc="080C0005" w:tentative="1">
      <w:start w:val="1"/>
      <w:numFmt w:val="bullet"/>
      <w:lvlText w:val=""/>
      <w:lvlJc w:val="left"/>
      <w:pPr>
        <w:ind w:left="3216" w:hanging="360"/>
      </w:pPr>
      <w:rPr>
        <w:rFonts w:hint="default" w:ascii="Wingdings" w:hAnsi="Wingdings"/>
      </w:rPr>
    </w:lvl>
    <w:lvl w:ilvl="3" w:tplc="080C0001" w:tentative="1">
      <w:start w:val="1"/>
      <w:numFmt w:val="bullet"/>
      <w:lvlText w:val=""/>
      <w:lvlJc w:val="left"/>
      <w:pPr>
        <w:ind w:left="3936" w:hanging="360"/>
      </w:pPr>
      <w:rPr>
        <w:rFonts w:hint="default" w:ascii="Symbol" w:hAnsi="Symbol"/>
      </w:rPr>
    </w:lvl>
    <w:lvl w:ilvl="4" w:tplc="080C0003" w:tentative="1">
      <w:start w:val="1"/>
      <w:numFmt w:val="bullet"/>
      <w:lvlText w:val="o"/>
      <w:lvlJc w:val="left"/>
      <w:pPr>
        <w:ind w:left="4656" w:hanging="360"/>
      </w:pPr>
      <w:rPr>
        <w:rFonts w:hint="default" w:ascii="Courier New" w:hAnsi="Courier New" w:cs="Courier New"/>
      </w:rPr>
    </w:lvl>
    <w:lvl w:ilvl="5" w:tplc="080C0005" w:tentative="1">
      <w:start w:val="1"/>
      <w:numFmt w:val="bullet"/>
      <w:lvlText w:val=""/>
      <w:lvlJc w:val="left"/>
      <w:pPr>
        <w:ind w:left="5376" w:hanging="360"/>
      </w:pPr>
      <w:rPr>
        <w:rFonts w:hint="default" w:ascii="Wingdings" w:hAnsi="Wingdings"/>
      </w:rPr>
    </w:lvl>
    <w:lvl w:ilvl="6" w:tplc="080C0001" w:tentative="1">
      <w:start w:val="1"/>
      <w:numFmt w:val="bullet"/>
      <w:lvlText w:val=""/>
      <w:lvlJc w:val="left"/>
      <w:pPr>
        <w:ind w:left="6096" w:hanging="360"/>
      </w:pPr>
      <w:rPr>
        <w:rFonts w:hint="default" w:ascii="Symbol" w:hAnsi="Symbol"/>
      </w:rPr>
    </w:lvl>
    <w:lvl w:ilvl="7" w:tplc="080C0003" w:tentative="1">
      <w:start w:val="1"/>
      <w:numFmt w:val="bullet"/>
      <w:lvlText w:val="o"/>
      <w:lvlJc w:val="left"/>
      <w:pPr>
        <w:ind w:left="6816" w:hanging="360"/>
      </w:pPr>
      <w:rPr>
        <w:rFonts w:hint="default" w:ascii="Courier New" w:hAnsi="Courier New" w:cs="Courier New"/>
      </w:rPr>
    </w:lvl>
    <w:lvl w:ilvl="8" w:tplc="080C0005" w:tentative="1">
      <w:start w:val="1"/>
      <w:numFmt w:val="bullet"/>
      <w:lvlText w:val=""/>
      <w:lvlJc w:val="left"/>
      <w:pPr>
        <w:ind w:left="7536" w:hanging="360"/>
      </w:pPr>
      <w:rPr>
        <w:rFonts w:hint="default" w:ascii="Wingdings" w:hAnsi="Wingdings"/>
      </w:rPr>
    </w:lvl>
  </w:abstractNum>
  <w:abstractNum w:abstractNumId="103" w15:restartNumberingAfterBreak="0">
    <w:nsid w:val="5D5372BB"/>
    <w:multiLevelType w:val="hybridMultilevel"/>
    <w:tmpl w:val="99166490"/>
    <w:lvl w:ilvl="0" w:tplc="080C000D">
      <w:start w:val="1"/>
      <w:numFmt w:val="bullet"/>
      <w:lvlText w:val=""/>
      <w:lvlJc w:val="left"/>
      <w:pPr>
        <w:ind w:left="720" w:hanging="360"/>
      </w:pPr>
      <w:rPr>
        <w:rFonts w:hint="default" w:ascii="Wingdings" w:hAnsi="Wingdings"/>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04" w15:restartNumberingAfterBreak="0">
    <w:nsid w:val="5DC16FD6"/>
    <w:multiLevelType w:val="hybridMultilevel"/>
    <w:tmpl w:val="20E8D7E4"/>
    <w:lvl w:ilvl="0" w:tplc="E84C615A">
      <w:start w:val="1"/>
      <w:numFmt w:val="bullet"/>
      <w:lvlText w:val="·"/>
      <w:lvlJc w:val="left"/>
      <w:pPr>
        <w:ind w:left="720" w:hanging="360"/>
      </w:pPr>
      <w:rPr>
        <w:rFonts w:hint="default" w:ascii="Symbol" w:hAnsi="Symbol"/>
      </w:rPr>
    </w:lvl>
    <w:lvl w:ilvl="1" w:tplc="563E0B1E">
      <w:start w:val="1"/>
      <w:numFmt w:val="bullet"/>
      <w:lvlText w:val="o"/>
      <w:lvlJc w:val="left"/>
      <w:pPr>
        <w:ind w:left="1440" w:hanging="360"/>
      </w:pPr>
      <w:rPr>
        <w:rFonts w:hint="default" w:ascii="Courier New" w:hAnsi="Courier New"/>
      </w:rPr>
    </w:lvl>
    <w:lvl w:ilvl="2" w:tplc="D3DEABE4">
      <w:start w:val="1"/>
      <w:numFmt w:val="bullet"/>
      <w:lvlText w:val=""/>
      <w:lvlJc w:val="left"/>
      <w:pPr>
        <w:ind w:left="2160" w:hanging="360"/>
      </w:pPr>
      <w:rPr>
        <w:rFonts w:hint="default" w:ascii="Wingdings" w:hAnsi="Wingdings"/>
      </w:rPr>
    </w:lvl>
    <w:lvl w:ilvl="3" w:tplc="ECE468B0">
      <w:start w:val="1"/>
      <w:numFmt w:val="bullet"/>
      <w:lvlText w:val=""/>
      <w:lvlJc w:val="left"/>
      <w:pPr>
        <w:ind w:left="2880" w:hanging="360"/>
      </w:pPr>
      <w:rPr>
        <w:rFonts w:hint="default" w:ascii="Symbol" w:hAnsi="Symbol"/>
      </w:rPr>
    </w:lvl>
    <w:lvl w:ilvl="4" w:tplc="80B42130">
      <w:start w:val="1"/>
      <w:numFmt w:val="bullet"/>
      <w:lvlText w:val="o"/>
      <w:lvlJc w:val="left"/>
      <w:pPr>
        <w:ind w:left="3600" w:hanging="360"/>
      </w:pPr>
      <w:rPr>
        <w:rFonts w:hint="default" w:ascii="Courier New" w:hAnsi="Courier New"/>
      </w:rPr>
    </w:lvl>
    <w:lvl w:ilvl="5" w:tplc="7CA07888">
      <w:start w:val="1"/>
      <w:numFmt w:val="bullet"/>
      <w:lvlText w:val=""/>
      <w:lvlJc w:val="left"/>
      <w:pPr>
        <w:ind w:left="4320" w:hanging="360"/>
      </w:pPr>
      <w:rPr>
        <w:rFonts w:hint="default" w:ascii="Wingdings" w:hAnsi="Wingdings"/>
      </w:rPr>
    </w:lvl>
    <w:lvl w:ilvl="6" w:tplc="905E03E6">
      <w:start w:val="1"/>
      <w:numFmt w:val="bullet"/>
      <w:lvlText w:val=""/>
      <w:lvlJc w:val="left"/>
      <w:pPr>
        <w:ind w:left="5040" w:hanging="360"/>
      </w:pPr>
      <w:rPr>
        <w:rFonts w:hint="default" w:ascii="Symbol" w:hAnsi="Symbol"/>
      </w:rPr>
    </w:lvl>
    <w:lvl w:ilvl="7" w:tplc="E2AA52A2">
      <w:start w:val="1"/>
      <w:numFmt w:val="bullet"/>
      <w:lvlText w:val="o"/>
      <w:lvlJc w:val="left"/>
      <w:pPr>
        <w:ind w:left="5760" w:hanging="360"/>
      </w:pPr>
      <w:rPr>
        <w:rFonts w:hint="default" w:ascii="Courier New" w:hAnsi="Courier New"/>
      </w:rPr>
    </w:lvl>
    <w:lvl w:ilvl="8" w:tplc="7F9277D8">
      <w:start w:val="1"/>
      <w:numFmt w:val="bullet"/>
      <w:lvlText w:val=""/>
      <w:lvlJc w:val="left"/>
      <w:pPr>
        <w:ind w:left="6480" w:hanging="360"/>
      </w:pPr>
      <w:rPr>
        <w:rFonts w:hint="default" w:ascii="Wingdings" w:hAnsi="Wingdings"/>
      </w:rPr>
    </w:lvl>
  </w:abstractNum>
  <w:abstractNum w:abstractNumId="105" w15:restartNumberingAfterBreak="0">
    <w:nsid w:val="5F48F3A7"/>
    <w:multiLevelType w:val="hybridMultilevel"/>
    <w:tmpl w:val="39C6B31A"/>
    <w:lvl w:ilvl="0" w:tplc="75EA0A2E">
      <w:start w:val="1"/>
      <w:numFmt w:val="bullet"/>
      <w:lvlText w:val=""/>
      <w:lvlJc w:val="left"/>
      <w:pPr>
        <w:ind w:left="720" w:hanging="360"/>
      </w:pPr>
      <w:rPr>
        <w:rFonts w:hint="default" w:ascii="Wingdings" w:hAnsi="Wingdings"/>
      </w:rPr>
    </w:lvl>
    <w:lvl w:ilvl="1" w:tplc="F8AEF2F6">
      <w:start w:val="1"/>
      <w:numFmt w:val="bullet"/>
      <w:lvlText w:val="o"/>
      <w:lvlJc w:val="left"/>
      <w:pPr>
        <w:ind w:left="1440" w:hanging="360"/>
      </w:pPr>
      <w:rPr>
        <w:rFonts w:hint="default" w:ascii="Courier New" w:hAnsi="Courier New"/>
      </w:rPr>
    </w:lvl>
    <w:lvl w:ilvl="2" w:tplc="732AB0B2">
      <w:start w:val="1"/>
      <w:numFmt w:val="bullet"/>
      <w:lvlText w:val=""/>
      <w:lvlJc w:val="left"/>
      <w:pPr>
        <w:ind w:left="2160" w:hanging="360"/>
      </w:pPr>
      <w:rPr>
        <w:rFonts w:hint="default" w:ascii="Wingdings" w:hAnsi="Wingdings"/>
      </w:rPr>
    </w:lvl>
    <w:lvl w:ilvl="3" w:tplc="2ABA7B78">
      <w:start w:val="1"/>
      <w:numFmt w:val="bullet"/>
      <w:lvlText w:val=""/>
      <w:lvlJc w:val="left"/>
      <w:pPr>
        <w:ind w:left="2880" w:hanging="360"/>
      </w:pPr>
      <w:rPr>
        <w:rFonts w:hint="default" w:ascii="Symbol" w:hAnsi="Symbol"/>
      </w:rPr>
    </w:lvl>
    <w:lvl w:ilvl="4" w:tplc="29AC181A">
      <w:start w:val="1"/>
      <w:numFmt w:val="bullet"/>
      <w:lvlText w:val="o"/>
      <w:lvlJc w:val="left"/>
      <w:pPr>
        <w:ind w:left="3600" w:hanging="360"/>
      </w:pPr>
      <w:rPr>
        <w:rFonts w:hint="default" w:ascii="Courier New" w:hAnsi="Courier New"/>
      </w:rPr>
    </w:lvl>
    <w:lvl w:ilvl="5" w:tplc="0C42904C">
      <w:start w:val="1"/>
      <w:numFmt w:val="bullet"/>
      <w:lvlText w:val=""/>
      <w:lvlJc w:val="left"/>
      <w:pPr>
        <w:ind w:left="4320" w:hanging="360"/>
      </w:pPr>
      <w:rPr>
        <w:rFonts w:hint="default" w:ascii="Wingdings" w:hAnsi="Wingdings"/>
      </w:rPr>
    </w:lvl>
    <w:lvl w:ilvl="6" w:tplc="1B6C7208">
      <w:start w:val="1"/>
      <w:numFmt w:val="bullet"/>
      <w:lvlText w:val=""/>
      <w:lvlJc w:val="left"/>
      <w:pPr>
        <w:ind w:left="5040" w:hanging="360"/>
      </w:pPr>
      <w:rPr>
        <w:rFonts w:hint="default" w:ascii="Symbol" w:hAnsi="Symbol"/>
      </w:rPr>
    </w:lvl>
    <w:lvl w:ilvl="7" w:tplc="26C266A6">
      <w:start w:val="1"/>
      <w:numFmt w:val="bullet"/>
      <w:lvlText w:val="o"/>
      <w:lvlJc w:val="left"/>
      <w:pPr>
        <w:ind w:left="5760" w:hanging="360"/>
      </w:pPr>
      <w:rPr>
        <w:rFonts w:hint="default" w:ascii="Courier New" w:hAnsi="Courier New"/>
      </w:rPr>
    </w:lvl>
    <w:lvl w:ilvl="8" w:tplc="85964A86">
      <w:start w:val="1"/>
      <w:numFmt w:val="bullet"/>
      <w:lvlText w:val=""/>
      <w:lvlJc w:val="left"/>
      <w:pPr>
        <w:ind w:left="6480" w:hanging="360"/>
      </w:pPr>
      <w:rPr>
        <w:rFonts w:hint="default" w:ascii="Wingdings" w:hAnsi="Wingdings"/>
      </w:rPr>
    </w:lvl>
  </w:abstractNum>
  <w:abstractNum w:abstractNumId="106" w15:restartNumberingAfterBreak="0">
    <w:nsid w:val="5FEA5048"/>
    <w:multiLevelType w:val="hybridMultilevel"/>
    <w:tmpl w:val="ACC4829E"/>
    <w:lvl w:ilvl="0" w:tplc="DBD6543A">
      <w:start w:val="1"/>
      <w:numFmt w:val="bullet"/>
      <w:lvlText w:val=""/>
      <w:lvlJc w:val="left"/>
      <w:pPr>
        <w:ind w:left="1776" w:hanging="360"/>
      </w:pPr>
      <w:rPr>
        <w:rFonts w:hint="default" w:ascii="Wingdings" w:hAnsi="Wingdings"/>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07" w15:restartNumberingAfterBreak="0">
    <w:nsid w:val="621224A3"/>
    <w:multiLevelType w:val="hybridMultilevel"/>
    <w:tmpl w:val="752A6D4C"/>
    <w:lvl w:ilvl="0" w:tplc="080C0001">
      <w:start w:val="1"/>
      <w:numFmt w:val="bullet"/>
      <w:lvlText w:val=""/>
      <w:lvlJc w:val="left"/>
      <w:pPr>
        <w:ind w:left="1080" w:hanging="360"/>
      </w:pPr>
      <w:rPr>
        <w:rFonts w:hint="default" w:ascii="Symbol" w:hAnsi="Symbol"/>
      </w:rPr>
    </w:lvl>
    <w:lvl w:ilvl="1" w:tplc="080C0003" w:tentative="1">
      <w:start w:val="1"/>
      <w:numFmt w:val="bullet"/>
      <w:lvlText w:val="o"/>
      <w:lvlJc w:val="left"/>
      <w:pPr>
        <w:ind w:left="1800" w:hanging="360"/>
      </w:pPr>
      <w:rPr>
        <w:rFonts w:hint="default" w:ascii="Courier New" w:hAnsi="Courier New" w:cs="Courier New"/>
      </w:rPr>
    </w:lvl>
    <w:lvl w:ilvl="2" w:tplc="080C0005" w:tentative="1">
      <w:start w:val="1"/>
      <w:numFmt w:val="bullet"/>
      <w:lvlText w:val=""/>
      <w:lvlJc w:val="left"/>
      <w:pPr>
        <w:ind w:left="2520" w:hanging="360"/>
      </w:pPr>
      <w:rPr>
        <w:rFonts w:hint="default" w:ascii="Wingdings" w:hAnsi="Wingdings"/>
      </w:rPr>
    </w:lvl>
    <w:lvl w:ilvl="3" w:tplc="080C0001" w:tentative="1">
      <w:start w:val="1"/>
      <w:numFmt w:val="bullet"/>
      <w:lvlText w:val=""/>
      <w:lvlJc w:val="left"/>
      <w:pPr>
        <w:ind w:left="3240" w:hanging="360"/>
      </w:pPr>
      <w:rPr>
        <w:rFonts w:hint="default" w:ascii="Symbol" w:hAnsi="Symbol"/>
      </w:rPr>
    </w:lvl>
    <w:lvl w:ilvl="4" w:tplc="080C0003" w:tentative="1">
      <w:start w:val="1"/>
      <w:numFmt w:val="bullet"/>
      <w:lvlText w:val="o"/>
      <w:lvlJc w:val="left"/>
      <w:pPr>
        <w:ind w:left="3960" w:hanging="360"/>
      </w:pPr>
      <w:rPr>
        <w:rFonts w:hint="default" w:ascii="Courier New" w:hAnsi="Courier New" w:cs="Courier New"/>
      </w:rPr>
    </w:lvl>
    <w:lvl w:ilvl="5" w:tplc="080C0005" w:tentative="1">
      <w:start w:val="1"/>
      <w:numFmt w:val="bullet"/>
      <w:lvlText w:val=""/>
      <w:lvlJc w:val="left"/>
      <w:pPr>
        <w:ind w:left="4680" w:hanging="360"/>
      </w:pPr>
      <w:rPr>
        <w:rFonts w:hint="default" w:ascii="Wingdings" w:hAnsi="Wingdings"/>
      </w:rPr>
    </w:lvl>
    <w:lvl w:ilvl="6" w:tplc="080C0001" w:tentative="1">
      <w:start w:val="1"/>
      <w:numFmt w:val="bullet"/>
      <w:lvlText w:val=""/>
      <w:lvlJc w:val="left"/>
      <w:pPr>
        <w:ind w:left="5400" w:hanging="360"/>
      </w:pPr>
      <w:rPr>
        <w:rFonts w:hint="default" w:ascii="Symbol" w:hAnsi="Symbol"/>
      </w:rPr>
    </w:lvl>
    <w:lvl w:ilvl="7" w:tplc="080C0003" w:tentative="1">
      <w:start w:val="1"/>
      <w:numFmt w:val="bullet"/>
      <w:lvlText w:val="o"/>
      <w:lvlJc w:val="left"/>
      <w:pPr>
        <w:ind w:left="6120" w:hanging="360"/>
      </w:pPr>
      <w:rPr>
        <w:rFonts w:hint="default" w:ascii="Courier New" w:hAnsi="Courier New" w:cs="Courier New"/>
      </w:rPr>
    </w:lvl>
    <w:lvl w:ilvl="8" w:tplc="080C0005" w:tentative="1">
      <w:start w:val="1"/>
      <w:numFmt w:val="bullet"/>
      <w:lvlText w:val=""/>
      <w:lvlJc w:val="left"/>
      <w:pPr>
        <w:ind w:left="6840" w:hanging="360"/>
      </w:pPr>
      <w:rPr>
        <w:rFonts w:hint="default" w:ascii="Wingdings" w:hAnsi="Wingdings"/>
      </w:rPr>
    </w:lvl>
  </w:abstractNum>
  <w:abstractNum w:abstractNumId="108" w15:restartNumberingAfterBreak="0">
    <w:nsid w:val="6284BF35"/>
    <w:multiLevelType w:val="hybridMultilevel"/>
    <w:tmpl w:val="FFFFFFFF"/>
    <w:lvl w:ilvl="0" w:tplc="5906C00E">
      <w:start w:val="1"/>
      <w:numFmt w:val="bullet"/>
      <w:lvlText w:val=""/>
      <w:lvlJc w:val="left"/>
      <w:pPr>
        <w:ind w:left="720" w:hanging="360"/>
      </w:pPr>
      <w:rPr>
        <w:rFonts w:hint="default" w:ascii="Symbol" w:hAnsi="Symbol"/>
      </w:rPr>
    </w:lvl>
    <w:lvl w:ilvl="1" w:tplc="7C94A4E4">
      <w:start w:val="1"/>
      <w:numFmt w:val="bullet"/>
      <w:lvlText w:val="o"/>
      <w:lvlJc w:val="left"/>
      <w:pPr>
        <w:ind w:left="1440" w:hanging="360"/>
      </w:pPr>
      <w:rPr>
        <w:rFonts w:hint="default" w:ascii="Courier New" w:hAnsi="Courier New"/>
      </w:rPr>
    </w:lvl>
    <w:lvl w:ilvl="2" w:tplc="60FC415A">
      <w:start w:val="1"/>
      <w:numFmt w:val="bullet"/>
      <w:lvlText w:val=""/>
      <w:lvlJc w:val="left"/>
      <w:pPr>
        <w:ind w:left="2160" w:hanging="360"/>
      </w:pPr>
      <w:rPr>
        <w:rFonts w:hint="default" w:ascii="Wingdings" w:hAnsi="Wingdings"/>
      </w:rPr>
    </w:lvl>
    <w:lvl w:ilvl="3" w:tplc="A91299CC">
      <w:start w:val="1"/>
      <w:numFmt w:val="bullet"/>
      <w:lvlText w:val=""/>
      <w:lvlJc w:val="left"/>
      <w:pPr>
        <w:ind w:left="2880" w:hanging="360"/>
      </w:pPr>
      <w:rPr>
        <w:rFonts w:hint="default" w:ascii="Symbol" w:hAnsi="Symbol"/>
      </w:rPr>
    </w:lvl>
    <w:lvl w:ilvl="4" w:tplc="9C96B77C">
      <w:start w:val="1"/>
      <w:numFmt w:val="bullet"/>
      <w:lvlText w:val="o"/>
      <w:lvlJc w:val="left"/>
      <w:pPr>
        <w:ind w:left="3600" w:hanging="360"/>
      </w:pPr>
      <w:rPr>
        <w:rFonts w:hint="default" w:ascii="Courier New" w:hAnsi="Courier New"/>
      </w:rPr>
    </w:lvl>
    <w:lvl w:ilvl="5" w:tplc="8CA8B5D2">
      <w:start w:val="1"/>
      <w:numFmt w:val="bullet"/>
      <w:lvlText w:val=""/>
      <w:lvlJc w:val="left"/>
      <w:pPr>
        <w:ind w:left="4320" w:hanging="360"/>
      </w:pPr>
      <w:rPr>
        <w:rFonts w:hint="default" w:ascii="Wingdings" w:hAnsi="Wingdings"/>
      </w:rPr>
    </w:lvl>
    <w:lvl w:ilvl="6" w:tplc="CC383926">
      <w:start w:val="1"/>
      <w:numFmt w:val="bullet"/>
      <w:lvlText w:val=""/>
      <w:lvlJc w:val="left"/>
      <w:pPr>
        <w:ind w:left="5040" w:hanging="360"/>
      </w:pPr>
      <w:rPr>
        <w:rFonts w:hint="default" w:ascii="Symbol" w:hAnsi="Symbol"/>
      </w:rPr>
    </w:lvl>
    <w:lvl w:ilvl="7" w:tplc="C4E4E660">
      <w:start w:val="1"/>
      <w:numFmt w:val="bullet"/>
      <w:lvlText w:val="o"/>
      <w:lvlJc w:val="left"/>
      <w:pPr>
        <w:ind w:left="5760" w:hanging="360"/>
      </w:pPr>
      <w:rPr>
        <w:rFonts w:hint="default" w:ascii="Courier New" w:hAnsi="Courier New"/>
      </w:rPr>
    </w:lvl>
    <w:lvl w:ilvl="8" w:tplc="7494F0A6">
      <w:start w:val="1"/>
      <w:numFmt w:val="bullet"/>
      <w:lvlText w:val=""/>
      <w:lvlJc w:val="left"/>
      <w:pPr>
        <w:ind w:left="6480" w:hanging="360"/>
      </w:pPr>
      <w:rPr>
        <w:rFonts w:hint="default" w:ascii="Wingdings" w:hAnsi="Wingdings"/>
      </w:rPr>
    </w:lvl>
  </w:abstractNum>
  <w:abstractNum w:abstractNumId="109" w15:restartNumberingAfterBreak="0">
    <w:nsid w:val="634D4D20"/>
    <w:multiLevelType w:val="hybridMultilevel"/>
    <w:tmpl w:val="1FD4726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0" w15:restartNumberingAfterBreak="0">
    <w:nsid w:val="63DE0A72"/>
    <w:multiLevelType w:val="multilevel"/>
    <w:tmpl w:val="B1442CA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64794383"/>
    <w:multiLevelType w:val="hybridMultilevel"/>
    <w:tmpl w:val="6C8CC60A"/>
    <w:lvl w:ilvl="0" w:tplc="080C0001">
      <w:start w:val="1"/>
      <w:numFmt w:val="bullet"/>
      <w:lvlText w:val=""/>
      <w:lvlJc w:val="left"/>
      <w:pPr>
        <w:ind w:left="1080" w:hanging="360"/>
      </w:pPr>
      <w:rPr>
        <w:rFonts w:hint="default" w:ascii="Symbol" w:hAnsi="Symbol"/>
      </w:rPr>
    </w:lvl>
    <w:lvl w:ilvl="1" w:tplc="080C0003" w:tentative="1">
      <w:start w:val="1"/>
      <w:numFmt w:val="bullet"/>
      <w:lvlText w:val="o"/>
      <w:lvlJc w:val="left"/>
      <w:pPr>
        <w:ind w:left="1800" w:hanging="360"/>
      </w:pPr>
      <w:rPr>
        <w:rFonts w:hint="default" w:ascii="Courier New" w:hAnsi="Courier New" w:cs="Courier New"/>
      </w:rPr>
    </w:lvl>
    <w:lvl w:ilvl="2" w:tplc="080C0005" w:tentative="1">
      <w:start w:val="1"/>
      <w:numFmt w:val="bullet"/>
      <w:lvlText w:val=""/>
      <w:lvlJc w:val="left"/>
      <w:pPr>
        <w:ind w:left="2520" w:hanging="360"/>
      </w:pPr>
      <w:rPr>
        <w:rFonts w:hint="default" w:ascii="Wingdings" w:hAnsi="Wingdings"/>
      </w:rPr>
    </w:lvl>
    <w:lvl w:ilvl="3" w:tplc="080C0001" w:tentative="1">
      <w:start w:val="1"/>
      <w:numFmt w:val="bullet"/>
      <w:lvlText w:val=""/>
      <w:lvlJc w:val="left"/>
      <w:pPr>
        <w:ind w:left="3240" w:hanging="360"/>
      </w:pPr>
      <w:rPr>
        <w:rFonts w:hint="default" w:ascii="Symbol" w:hAnsi="Symbol"/>
      </w:rPr>
    </w:lvl>
    <w:lvl w:ilvl="4" w:tplc="080C0003" w:tentative="1">
      <w:start w:val="1"/>
      <w:numFmt w:val="bullet"/>
      <w:lvlText w:val="o"/>
      <w:lvlJc w:val="left"/>
      <w:pPr>
        <w:ind w:left="3960" w:hanging="360"/>
      </w:pPr>
      <w:rPr>
        <w:rFonts w:hint="default" w:ascii="Courier New" w:hAnsi="Courier New" w:cs="Courier New"/>
      </w:rPr>
    </w:lvl>
    <w:lvl w:ilvl="5" w:tplc="080C0005" w:tentative="1">
      <w:start w:val="1"/>
      <w:numFmt w:val="bullet"/>
      <w:lvlText w:val=""/>
      <w:lvlJc w:val="left"/>
      <w:pPr>
        <w:ind w:left="4680" w:hanging="360"/>
      </w:pPr>
      <w:rPr>
        <w:rFonts w:hint="default" w:ascii="Wingdings" w:hAnsi="Wingdings"/>
      </w:rPr>
    </w:lvl>
    <w:lvl w:ilvl="6" w:tplc="080C0001" w:tentative="1">
      <w:start w:val="1"/>
      <w:numFmt w:val="bullet"/>
      <w:lvlText w:val=""/>
      <w:lvlJc w:val="left"/>
      <w:pPr>
        <w:ind w:left="5400" w:hanging="360"/>
      </w:pPr>
      <w:rPr>
        <w:rFonts w:hint="default" w:ascii="Symbol" w:hAnsi="Symbol"/>
      </w:rPr>
    </w:lvl>
    <w:lvl w:ilvl="7" w:tplc="080C0003" w:tentative="1">
      <w:start w:val="1"/>
      <w:numFmt w:val="bullet"/>
      <w:lvlText w:val="o"/>
      <w:lvlJc w:val="left"/>
      <w:pPr>
        <w:ind w:left="6120" w:hanging="360"/>
      </w:pPr>
      <w:rPr>
        <w:rFonts w:hint="default" w:ascii="Courier New" w:hAnsi="Courier New" w:cs="Courier New"/>
      </w:rPr>
    </w:lvl>
    <w:lvl w:ilvl="8" w:tplc="080C0005" w:tentative="1">
      <w:start w:val="1"/>
      <w:numFmt w:val="bullet"/>
      <w:lvlText w:val=""/>
      <w:lvlJc w:val="left"/>
      <w:pPr>
        <w:ind w:left="6840" w:hanging="360"/>
      </w:pPr>
      <w:rPr>
        <w:rFonts w:hint="default" w:ascii="Wingdings" w:hAnsi="Wingdings"/>
      </w:rPr>
    </w:lvl>
  </w:abstractNum>
  <w:abstractNum w:abstractNumId="112" w15:restartNumberingAfterBreak="0">
    <w:nsid w:val="64A4E266"/>
    <w:multiLevelType w:val="hybridMultilevel"/>
    <w:tmpl w:val="FFFFFFFF"/>
    <w:lvl w:ilvl="0" w:tplc="9C5CED64">
      <w:start w:val="1"/>
      <w:numFmt w:val="bullet"/>
      <w:lvlText w:val=""/>
      <w:lvlJc w:val="left"/>
      <w:pPr>
        <w:ind w:left="720" w:hanging="360"/>
      </w:pPr>
      <w:rPr>
        <w:rFonts w:hint="default" w:ascii="Symbol" w:hAnsi="Symbol"/>
      </w:rPr>
    </w:lvl>
    <w:lvl w:ilvl="1" w:tplc="965CF540">
      <w:start w:val="1"/>
      <w:numFmt w:val="bullet"/>
      <w:lvlText w:val="o"/>
      <w:lvlJc w:val="left"/>
      <w:pPr>
        <w:ind w:left="1440" w:hanging="360"/>
      </w:pPr>
      <w:rPr>
        <w:rFonts w:hint="default" w:ascii="Courier New" w:hAnsi="Courier New"/>
      </w:rPr>
    </w:lvl>
    <w:lvl w:ilvl="2" w:tplc="1CE8709A">
      <w:start w:val="1"/>
      <w:numFmt w:val="bullet"/>
      <w:lvlText w:val=""/>
      <w:lvlJc w:val="left"/>
      <w:pPr>
        <w:ind w:left="2160" w:hanging="360"/>
      </w:pPr>
      <w:rPr>
        <w:rFonts w:hint="default" w:ascii="Wingdings" w:hAnsi="Wingdings"/>
      </w:rPr>
    </w:lvl>
    <w:lvl w:ilvl="3" w:tplc="2EAAB08C">
      <w:start w:val="1"/>
      <w:numFmt w:val="bullet"/>
      <w:lvlText w:val=""/>
      <w:lvlJc w:val="left"/>
      <w:pPr>
        <w:ind w:left="2880" w:hanging="360"/>
      </w:pPr>
      <w:rPr>
        <w:rFonts w:hint="default" w:ascii="Symbol" w:hAnsi="Symbol"/>
      </w:rPr>
    </w:lvl>
    <w:lvl w:ilvl="4" w:tplc="927045C4">
      <w:start w:val="1"/>
      <w:numFmt w:val="bullet"/>
      <w:lvlText w:val="o"/>
      <w:lvlJc w:val="left"/>
      <w:pPr>
        <w:ind w:left="3600" w:hanging="360"/>
      </w:pPr>
      <w:rPr>
        <w:rFonts w:hint="default" w:ascii="Courier New" w:hAnsi="Courier New"/>
      </w:rPr>
    </w:lvl>
    <w:lvl w:ilvl="5" w:tplc="F5A2EC06">
      <w:start w:val="1"/>
      <w:numFmt w:val="bullet"/>
      <w:lvlText w:val=""/>
      <w:lvlJc w:val="left"/>
      <w:pPr>
        <w:ind w:left="4320" w:hanging="360"/>
      </w:pPr>
      <w:rPr>
        <w:rFonts w:hint="default" w:ascii="Wingdings" w:hAnsi="Wingdings"/>
      </w:rPr>
    </w:lvl>
    <w:lvl w:ilvl="6" w:tplc="25664308">
      <w:start w:val="1"/>
      <w:numFmt w:val="bullet"/>
      <w:lvlText w:val=""/>
      <w:lvlJc w:val="left"/>
      <w:pPr>
        <w:ind w:left="5040" w:hanging="360"/>
      </w:pPr>
      <w:rPr>
        <w:rFonts w:hint="default" w:ascii="Symbol" w:hAnsi="Symbol"/>
      </w:rPr>
    </w:lvl>
    <w:lvl w:ilvl="7" w:tplc="F5A0BB2E">
      <w:start w:val="1"/>
      <w:numFmt w:val="bullet"/>
      <w:lvlText w:val="o"/>
      <w:lvlJc w:val="left"/>
      <w:pPr>
        <w:ind w:left="5760" w:hanging="360"/>
      </w:pPr>
      <w:rPr>
        <w:rFonts w:hint="default" w:ascii="Courier New" w:hAnsi="Courier New"/>
      </w:rPr>
    </w:lvl>
    <w:lvl w:ilvl="8" w:tplc="73923332">
      <w:start w:val="1"/>
      <w:numFmt w:val="bullet"/>
      <w:lvlText w:val=""/>
      <w:lvlJc w:val="left"/>
      <w:pPr>
        <w:ind w:left="6480" w:hanging="360"/>
      </w:pPr>
      <w:rPr>
        <w:rFonts w:hint="default" w:ascii="Wingdings" w:hAnsi="Wingdings"/>
      </w:rPr>
    </w:lvl>
  </w:abstractNum>
  <w:abstractNum w:abstractNumId="113" w15:restartNumberingAfterBreak="0">
    <w:nsid w:val="65AEBC89"/>
    <w:multiLevelType w:val="hybridMultilevel"/>
    <w:tmpl w:val="FFFFFFFF"/>
    <w:lvl w:ilvl="0" w:tplc="3E1C31B4">
      <w:start w:val="1"/>
      <w:numFmt w:val="bullet"/>
      <w:lvlText w:val=""/>
      <w:lvlJc w:val="left"/>
      <w:pPr>
        <w:ind w:left="720" w:hanging="360"/>
      </w:pPr>
      <w:rPr>
        <w:rFonts w:hint="default" w:ascii="Symbol" w:hAnsi="Symbol"/>
      </w:rPr>
    </w:lvl>
    <w:lvl w:ilvl="1" w:tplc="53DEE18C">
      <w:start w:val="1"/>
      <w:numFmt w:val="bullet"/>
      <w:lvlText w:val="o"/>
      <w:lvlJc w:val="left"/>
      <w:pPr>
        <w:ind w:left="1440" w:hanging="360"/>
      </w:pPr>
      <w:rPr>
        <w:rFonts w:hint="default" w:ascii="Courier New" w:hAnsi="Courier New"/>
      </w:rPr>
    </w:lvl>
    <w:lvl w:ilvl="2" w:tplc="62A6D78A">
      <w:start w:val="1"/>
      <w:numFmt w:val="bullet"/>
      <w:lvlText w:val=""/>
      <w:lvlJc w:val="left"/>
      <w:pPr>
        <w:ind w:left="2160" w:hanging="360"/>
      </w:pPr>
      <w:rPr>
        <w:rFonts w:hint="default" w:ascii="Wingdings" w:hAnsi="Wingdings"/>
      </w:rPr>
    </w:lvl>
    <w:lvl w:ilvl="3" w:tplc="43AA5866">
      <w:start w:val="1"/>
      <w:numFmt w:val="bullet"/>
      <w:lvlText w:val=""/>
      <w:lvlJc w:val="left"/>
      <w:pPr>
        <w:ind w:left="2880" w:hanging="360"/>
      </w:pPr>
      <w:rPr>
        <w:rFonts w:hint="default" w:ascii="Symbol" w:hAnsi="Symbol"/>
      </w:rPr>
    </w:lvl>
    <w:lvl w:ilvl="4" w:tplc="BD0E37A8">
      <w:start w:val="1"/>
      <w:numFmt w:val="bullet"/>
      <w:lvlText w:val="o"/>
      <w:lvlJc w:val="left"/>
      <w:pPr>
        <w:ind w:left="3600" w:hanging="360"/>
      </w:pPr>
      <w:rPr>
        <w:rFonts w:hint="default" w:ascii="Courier New" w:hAnsi="Courier New"/>
      </w:rPr>
    </w:lvl>
    <w:lvl w:ilvl="5" w:tplc="7772C474">
      <w:start w:val="1"/>
      <w:numFmt w:val="bullet"/>
      <w:lvlText w:val=""/>
      <w:lvlJc w:val="left"/>
      <w:pPr>
        <w:ind w:left="4320" w:hanging="360"/>
      </w:pPr>
      <w:rPr>
        <w:rFonts w:hint="default" w:ascii="Wingdings" w:hAnsi="Wingdings"/>
      </w:rPr>
    </w:lvl>
    <w:lvl w:ilvl="6" w:tplc="3550C55A">
      <w:start w:val="1"/>
      <w:numFmt w:val="bullet"/>
      <w:lvlText w:val=""/>
      <w:lvlJc w:val="left"/>
      <w:pPr>
        <w:ind w:left="5040" w:hanging="360"/>
      </w:pPr>
      <w:rPr>
        <w:rFonts w:hint="default" w:ascii="Symbol" w:hAnsi="Symbol"/>
      </w:rPr>
    </w:lvl>
    <w:lvl w:ilvl="7" w:tplc="908CAE72">
      <w:start w:val="1"/>
      <w:numFmt w:val="bullet"/>
      <w:lvlText w:val="o"/>
      <w:lvlJc w:val="left"/>
      <w:pPr>
        <w:ind w:left="5760" w:hanging="360"/>
      </w:pPr>
      <w:rPr>
        <w:rFonts w:hint="default" w:ascii="Courier New" w:hAnsi="Courier New"/>
      </w:rPr>
    </w:lvl>
    <w:lvl w:ilvl="8" w:tplc="E436A022">
      <w:start w:val="1"/>
      <w:numFmt w:val="bullet"/>
      <w:lvlText w:val=""/>
      <w:lvlJc w:val="left"/>
      <w:pPr>
        <w:ind w:left="6480" w:hanging="360"/>
      </w:pPr>
      <w:rPr>
        <w:rFonts w:hint="default" w:ascii="Wingdings" w:hAnsi="Wingdings"/>
      </w:rPr>
    </w:lvl>
  </w:abstractNum>
  <w:abstractNum w:abstractNumId="114" w15:restartNumberingAfterBreak="0">
    <w:nsid w:val="66435AE3"/>
    <w:multiLevelType w:val="hybridMultilevel"/>
    <w:tmpl w:val="8C40D674"/>
    <w:lvl w:ilvl="0" w:tplc="080C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65E792A"/>
    <w:multiLevelType w:val="hybridMultilevel"/>
    <w:tmpl w:val="6CFA1762"/>
    <w:lvl w:ilvl="0" w:tplc="54EE99AC">
      <w:start w:val="1"/>
      <w:numFmt w:val="bullet"/>
      <w:lvlText w:val=""/>
      <w:lvlJc w:val="left"/>
      <w:pPr>
        <w:ind w:left="720" w:hanging="360"/>
      </w:pPr>
      <w:rPr>
        <w:rFonts w:hint="default" w:ascii="Wingdings" w:hAnsi="Wingdings"/>
        <w:color w:val="196B24" w:themeColor="accent3"/>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6" w15:restartNumberingAfterBreak="0">
    <w:nsid w:val="66FE6957"/>
    <w:multiLevelType w:val="multilevel"/>
    <w:tmpl w:val="D548E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68066E31"/>
    <w:multiLevelType w:val="multilevel"/>
    <w:tmpl w:val="39803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69FB17FB"/>
    <w:multiLevelType w:val="multilevel"/>
    <w:tmpl w:val="753E4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6A2B3D5D"/>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20" w15:restartNumberingAfterBreak="0">
    <w:nsid w:val="6ACE2178"/>
    <w:multiLevelType w:val="hybridMultilevel"/>
    <w:tmpl w:val="DC123B34"/>
    <w:lvl w:ilvl="0" w:tplc="54EE99AC">
      <w:start w:val="1"/>
      <w:numFmt w:val="bullet"/>
      <w:lvlText w:val=""/>
      <w:lvlJc w:val="left"/>
      <w:pPr>
        <w:ind w:left="720" w:hanging="360"/>
      </w:pPr>
      <w:rPr>
        <w:rFonts w:hint="default" w:ascii="Wingdings" w:hAnsi="Wingdings"/>
        <w:color w:val="196B24" w:themeColor="accent3"/>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21" w15:restartNumberingAfterBreak="0">
    <w:nsid w:val="6AF05A82"/>
    <w:multiLevelType w:val="hybridMultilevel"/>
    <w:tmpl w:val="C786D4CC"/>
    <w:lvl w:ilvl="0" w:tplc="DBD6543A">
      <w:start w:val="1"/>
      <w:numFmt w:val="bullet"/>
      <w:lvlText w:val=""/>
      <w:lvlJc w:val="left"/>
      <w:pPr>
        <w:ind w:left="1440" w:hanging="360"/>
      </w:pPr>
      <w:rPr>
        <w:rFonts w:hint="default" w:ascii="Wingdings" w:hAnsi="Wingdings"/>
      </w:rPr>
    </w:lvl>
    <w:lvl w:ilvl="1" w:tplc="080C0003">
      <w:start w:val="1"/>
      <w:numFmt w:val="bullet"/>
      <w:lvlText w:val="o"/>
      <w:lvlJc w:val="left"/>
      <w:pPr>
        <w:ind w:left="2160" w:hanging="360"/>
      </w:pPr>
      <w:rPr>
        <w:rFonts w:hint="default" w:ascii="Courier New" w:hAnsi="Courier New" w:cs="Courier New"/>
      </w:rPr>
    </w:lvl>
    <w:lvl w:ilvl="2" w:tplc="080C0005" w:tentative="1">
      <w:start w:val="1"/>
      <w:numFmt w:val="bullet"/>
      <w:lvlText w:val=""/>
      <w:lvlJc w:val="left"/>
      <w:pPr>
        <w:ind w:left="2880" w:hanging="360"/>
      </w:pPr>
      <w:rPr>
        <w:rFonts w:hint="default" w:ascii="Wingdings" w:hAnsi="Wingdings"/>
      </w:rPr>
    </w:lvl>
    <w:lvl w:ilvl="3" w:tplc="080C0001" w:tentative="1">
      <w:start w:val="1"/>
      <w:numFmt w:val="bullet"/>
      <w:lvlText w:val=""/>
      <w:lvlJc w:val="left"/>
      <w:pPr>
        <w:ind w:left="3600" w:hanging="360"/>
      </w:pPr>
      <w:rPr>
        <w:rFonts w:hint="default" w:ascii="Symbol" w:hAnsi="Symbol"/>
      </w:rPr>
    </w:lvl>
    <w:lvl w:ilvl="4" w:tplc="080C0003" w:tentative="1">
      <w:start w:val="1"/>
      <w:numFmt w:val="bullet"/>
      <w:lvlText w:val="o"/>
      <w:lvlJc w:val="left"/>
      <w:pPr>
        <w:ind w:left="4320" w:hanging="360"/>
      </w:pPr>
      <w:rPr>
        <w:rFonts w:hint="default" w:ascii="Courier New" w:hAnsi="Courier New" w:cs="Courier New"/>
      </w:rPr>
    </w:lvl>
    <w:lvl w:ilvl="5" w:tplc="080C0005" w:tentative="1">
      <w:start w:val="1"/>
      <w:numFmt w:val="bullet"/>
      <w:lvlText w:val=""/>
      <w:lvlJc w:val="left"/>
      <w:pPr>
        <w:ind w:left="5040" w:hanging="360"/>
      </w:pPr>
      <w:rPr>
        <w:rFonts w:hint="default" w:ascii="Wingdings" w:hAnsi="Wingdings"/>
      </w:rPr>
    </w:lvl>
    <w:lvl w:ilvl="6" w:tplc="080C0001" w:tentative="1">
      <w:start w:val="1"/>
      <w:numFmt w:val="bullet"/>
      <w:lvlText w:val=""/>
      <w:lvlJc w:val="left"/>
      <w:pPr>
        <w:ind w:left="5760" w:hanging="360"/>
      </w:pPr>
      <w:rPr>
        <w:rFonts w:hint="default" w:ascii="Symbol" w:hAnsi="Symbol"/>
      </w:rPr>
    </w:lvl>
    <w:lvl w:ilvl="7" w:tplc="080C0003" w:tentative="1">
      <w:start w:val="1"/>
      <w:numFmt w:val="bullet"/>
      <w:lvlText w:val="o"/>
      <w:lvlJc w:val="left"/>
      <w:pPr>
        <w:ind w:left="6480" w:hanging="360"/>
      </w:pPr>
      <w:rPr>
        <w:rFonts w:hint="default" w:ascii="Courier New" w:hAnsi="Courier New" w:cs="Courier New"/>
      </w:rPr>
    </w:lvl>
    <w:lvl w:ilvl="8" w:tplc="080C0005" w:tentative="1">
      <w:start w:val="1"/>
      <w:numFmt w:val="bullet"/>
      <w:lvlText w:val=""/>
      <w:lvlJc w:val="left"/>
      <w:pPr>
        <w:ind w:left="7200" w:hanging="360"/>
      </w:pPr>
      <w:rPr>
        <w:rFonts w:hint="default" w:ascii="Wingdings" w:hAnsi="Wingdings"/>
      </w:rPr>
    </w:lvl>
  </w:abstractNum>
  <w:abstractNum w:abstractNumId="122" w15:restartNumberingAfterBreak="0">
    <w:nsid w:val="6BF0547C"/>
    <w:multiLevelType w:val="hybridMultilevel"/>
    <w:tmpl w:val="00FC2E16"/>
    <w:lvl w:ilvl="0" w:tplc="8AD8F95E">
      <w:start w:val="1"/>
      <w:numFmt w:val="bullet"/>
      <w:lvlText w:val=""/>
      <w:lvlJc w:val="left"/>
      <w:pPr>
        <w:ind w:left="720" w:hanging="360"/>
      </w:pPr>
      <w:rPr>
        <w:rFonts w:hint="default" w:ascii="Symbol" w:hAnsi="Symbol"/>
      </w:rPr>
    </w:lvl>
    <w:lvl w:ilvl="1" w:tplc="10DC2DF2">
      <w:start w:val="1"/>
      <w:numFmt w:val="bullet"/>
      <w:lvlText w:val="o"/>
      <w:lvlJc w:val="left"/>
      <w:pPr>
        <w:ind w:left="1440" w:hanging="360"/>
      </w:pPr>
      <w:rPr>
        <w:rFonts w:hint="default" w:ascii="Courier New" w:hAnsi="Courier New"/>
      </w:rPr>
    </w:lvl>
    <w:lvl w:ilvl="2" w:tplc="FAB6BE92">
      <w:start w:val="1"/>
      <w:numFmt w:val="bullet"/>
      <w:lvlText w:val=""/>
      <w:lvlJc w:val="left"/>
      <w:pPr>
        <w:ind w:left="2160" w:hanging="360"/>
      </w:pPr>
      <w:rPr>
        <w:rFonts w:hint="default" w:ascii="Wingdings" w:hAnsi="Wingdings"/>
      </w:rPr>
    </w:lvl>
    <w:lvl w:ilvl="3" w:tplc="645817DE">
      <w:start w:val="1"/>
      <w:numFmt w:val="bullet"/>
      <w:lvlText w:val=""/>
      <w:lvlJc w:val="left"/>
      <w:pPr>
        <w:ind w:left="2880" w:hanging="360"/>
      </w:pPr>
      <w:rPr>
        <w:rFonts w:hint="default" w:ascii="Symbol" w:hAnsi="Symbol"/>
      </w:rPr>
    </w:lvl>
    <w:lvl w:ilvl="4" w:tplc="24E24780">
      <w:start w:val="1"/>
      <w:numFmt w:val="bullet"/>
      <w:lvlText w:val="o"/>
      <w:lvlJc w:val="left"/>
      <w:pPr>
        <w:ind w:left="3600" w:hanging="360"/>
      </w:pPr>
      <w:rPr>
        <w:rFonts w:hint="default" w:ascii="Courier New" w:hAnsi="Courier New"/>
      </w:rPr>
    </w:lvl>
    <w:lvl w:ilvl="5" w:tplc="46CA068E">
      <w:start w:val="1"/>
      <w:numFmt w:val="bullet"/>
      <w:lvlText w:val=""/>
      <w:lvlJc w:val="left"/>
      <w:pPr>
        <w:ind w:left="4320" w:hanging="360"/>
      </w:pPr>
      <w:rPr>
        <w:rFonts w:hint="default" w:ascii="Wingdings" w:hAnsi="Wingdings"/>
      </w:rPr>
    </w:lvl>
    <w:lvl w:ilvl="6" w:tplc="F4ECCA7E">
      <w:start w:val="1"/>
      <w:numFmt w:val="bullet"/>
      <w:lvlText w:val=""/>
      <w:lvlJc w:val="left"/>
      <w:pPr>
        <w:ind w:left="5040" w:hanging="360"/>
      </w:pPr>
      <w:rPr>
        <w:rFonts w:hint="default" w:ascii="Symbol" w:hAnsi="Symbol"/>
      </w:rPr>
    </w:lvl>
    <w:lvl w:ilvl="7" w:tplc="E02ED274">
      <w:start w:val="1"/>
      <w:numFmt w:val="bullet"/>
      <w:lvlText w:val="o"/>
      <w:lvlJc w:val="left"/>
      <w:pPr>
        <w:ind w:left="5760" w:hanging="360"/>
      </w:pPr>
      <w:rPr>
        <w:rFonts w:hint="default" w:ascii="Courier New" w:hAnsi="Courier New"/>
      </w:rPr>
    </w:lvl>
    <w:lvl w:ilvl="8" w:tplc="53FA310A">
      <w:start w:val="1"/>
      <w:numFmt w:val="bullet"/>
      <w:lvlText w:val=""/>
      <w:lvlJc w:val="left"/>
      <w:pPr>
        <w:ind w:left="6480" w:hanging="360"/>
      </w:pPr>
      <w:rPr>
        <w:rFonts w:hint="default" w:ascii="Wingdings" w:hAnsi="Wingdings"/>
      </w:rPr>
    </w:lvl>
  </w:abstractNum>
  <w:abstractNum w:abstractNumId="123" w15:restartNumberingAfterBreak="0">
    <w:nsid w:val="6C291C8A"/>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24" w15:restartNumberingAfterBreak="0">
    <w:nsid w:val="6C524F3F"/>
    <w:multiLevelType w:val="hybridMultilevel"/>
    <w:tmpl w:val="CBB6B130"/>
    <w:lvl w:ilvl="0" w:tplc="080C0001">
      <w:start w:val="1"/>
      <w:numFmt w:val="bullet"/>
      <w:lvlText w:val=""/>
      <w:lvlJc w:val="left"/>
      <w:pPr>
        <w:ind w:left="720" w:hanging="360"/>
      </w:pPr>
      <w:rPr>
        <w:rFonts w:hint="default" w:ascii="Symbol" w:hAnsi="Symbol"/>
      </w:rPr>
    </w:lvl>
    <w:lvl w:ilvl="1" w:tplc="080C0003" w:tentative="1">
      <w:start w:val="1"/>
      <w:numFmt w:val="bullet"/>
      <w:lvlText w:val="o"/>
      <w:lvlJc w:val="left"/>
      <w:pPr>
        <w:ind w:left="1440" w:hanging="360"/>
      </w:pPr>
      <w:rPr>
        <w:rFonts w:hint="default" w:ascii="Courier New" w:hAnsi="Courier New" w:cs="Courier New"/>
      </w:rPr>
    </w:lvl>
    <w:lvl w:ilvl="2" w:tplc="080C0005" w:tentative="1">
      <w:start w:val="1"/>
      <w:numFmt w:val="bullet"/>
      <w:lvlText w:val=""/>
      <w:lvlJc w:val="left"/>
      <w:pPr>
        <w:ind w:left="2160" w:hanging="360"/>
      </w:pPr>
      <w:rPr>
        <w:rFonts w:hint="default" w:ascii="Wingdings" w:hAnsi="Wingdings"/>
      </w:rPr>
    </w:lvl>
    <w:lvl w:ilvl="3" w:tplc="080C0001" w:tentative="1">
      <w:start w:val="1"/>
      <w:numFmt w:val="bullet"/>
      <w:lvlText w:val=""/>
      <w:lvlJc w:val="left"/>
      <w:pPr>
        <w:ind w:left="2880" w:hanging="360"/>
      </w:pPr>
      <w:rPr>
        <w:rFonts w:hint="default" w:ascii="Symbol" w:hAnsi="Symbol"/>
      </w:rPr>
    </w:lvl>
    <w:lvl w:ilvl="4" w:tplc="080C0003" w:tentative="1">
      <w:start w:val="1"/>
      <w:numFmt w:val="bullet"/>
      <w:lvlText w:val="o"/>
      <w:lvlJc w:val="left"/>
      <w:pPr>
        <w:ind w:left="3600" w:hanging="360"/>
      </w:pPr>
      <w:rPr>
        <w:rFonts w:hint="default" w:ascii="Courier New" w:hAnsi="Courier New" w:cs="Courier New"/>
      </w:rPr>
    </w:lvl>
    <w:lvl w:ilvl="5" w:tplc="080C0005" w:tentative="1">
      <w:start w:val="1"/>
      <w:numFmt w:val="bullet"/>
      <w:lvlText w:val=""/>
      <w:lvlJc w:val="left"/>
      <w:pPr>
        <w:ind w:left="4320" w:hanging="360"/>
      </w:pPr>
      <w:rPr>
        <w:rFonts w:hint="default" w:ascii="Wingdings" w:hAnsi="Wingdings"/>
      </w:rPr>
    </w:lvl>
    <w:lvl w:ilvl="6" w:tplc="080C0001" w:tentative="1">
      <w:start w:val="1"/>
      <w:numFmt w:val="bullet"/>
      <w:lvlText w:val=""/>
      <w:lvlJc w:val="left"/>
      <w:pPr>
        <w:ind w:left="5040" w:hanging="360"/>
      </w:pPr>
      <w:rPr>
        <w:rFonts w:hint="default" w:ascii="Symbol" w:hAnsi="Symbol"/>
      </w:rPr>
    </w:lvl>
    <w:lvl w:ilvl="7" w:tplc="080C0003" w:tentative="1">
      <w:start w:val="1"/>
      <w:numFmt w:val="bullet"/>
      <w:lvlText w:val="o"/>
      <w:lvlJc w:val="left"/>
      <w:pPr>
        <w:ind w:left="5760" w:hanging="360"/>
      </w:pPr>
      <w:rPr>
        <w:rFonts w:hint="default" w:ascii="Courier New" w:hAnsi="Courier New" w:cs="Courier New"/>
      </w:rPr>
    </w:lvl>
    <w:lvl w:ilvl="8" w:tplc="080C0005" w:tentative="1">
      <w:start w:val="1"/>
      <w:numFmt w:val="bullet"/>
      <w:lvlText w:val=""/>
      <w:lvlJc w:val="left"/>
      <w:pPr>
        <w:ind w:left="6480" w:hanging="360"/>
      </w:pPr>
      <w:rPr>
        <w:rFonts w:hint="default" w:ascii="Wingdings" w:hAnsi="Wingdings"/>
      </w:rPr>
    </w:lvl>
  </w:abstractNum>
  <w:abstractNum w:abstractNumId="125" w15:restartNumberingAfterBreak="0">
    <w:nsid w:val="6E65605F"/>
    <w:multiLevelType w:val="multilevel"/>
    <w:tmpl w:val="AFE68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6EE0AA90"/>
    <w:multiLevelType w:val="hybridMultilevel"/>
    <w:tmpl w:val="FFFFFFFF"/>
    <w:lvl w:ilvl="0" w:tplc="2638B9B0">
      <w:start w:val="1"/>
      <w:numFmt w:val="bullet"/>
      <w:lvlText w:val=""/>
      <w:lvlJc w:val="left"/>
      <w:pPr>
        <w:ind w:left="720" w:hanging="360"/>
      </w:pPr>
      <w:rPr>
        <w:rFonts w:hint="default" w:ascii="Symbol" w:hAnsi="Symbol"/>
      </w:rPr>
    </w:lvl>
    <w:lvl w:ilvl="1" w:tplc="24B237A4">
      <w:start w:val="1"/>
      <w:numFmt w:val="bullet"/>
      <w:lvlText w:val="o"/>
      <w:lvlJc w:val="left"/>
      <w:pPr>
        <w:ind w:left="1440" w:hanging="360"/>
      </w:pPr>
      <w:rPr>
        <w:rFonts w:hint="default" w:ascii="Courier New" w:hAnsi="Courier New"/>
      </w:rPr>
    </w:lvl>
    <w:lvl w:ilvl="2" w:tplc="F51841A2">
      <w:start w:val="1"/>
      <w:numFmt w:val="bullet"/>
      <w:lvlText w:val=""/>
      <w:lvlJc w:val="left"/>
      <w:pPr>
        <w:ind w:left="2160" w:hanging="360"/>
      </w:pPr>
      <w:rPr>
        <w:rFonts w:hint="default" w:ascii="Wingdings" w:hAnsi="Wingdings"/>
      </w:rPr>
    </w:lvl>
    <w:lvl w:ilvl="3" w:tplc="580EAA3A">
      <w:start w:val="1"/>
      <w:numFmt w:val="bullet"/>
      <w:lvlText w:val=""/>
      <w:lvlJc w:val="left"/>
      <w:pPr>
        <w:ind w:left="2880" w:hanging="360"/>
      </w:pPr>
      <w:rPr>
        <w:rFonts w:hint="default" w:ascii="Symbol" w:hAnsi="Symbol"/>
      </w:rPr>
    </w:lvl>
    <w:lvl w:ilvl="4" w:tplc="F1E6B9EE">
      <w:start w:val="1"/>
      <w:numFmt w:val="bullet"/>
      <w:lvlText w:val="o"/>
      <w:lvlJc w:val="left"/>
      <w:pPr>
        <w:ind w:left="3600" w:hanging="360"/>
      </w:pPr>
      <w:rPr>
        <w:rFonts w:hint="default" w:ascii="Courier New" w:hAnsi="Courier New"/>
      </w:rPr>
    </w:lvl>
    <w:lvl w:ilvl="5" w:tplc="98B0357A">
      <w:start w:val="1"/>
      <w:numFmt w:val="bullet"/>
      <w:lvlText w:val=""/>
      <w:lvlJc w:val="left"/>
      <w:pPr>
        <w:ind w:left="4320" w:hanging="360"/>
      </w:pPr>
      <w:rPr>
        <w:rFonts w:hint="default" w:ascii="Wingdings" w:hAnsi="Wingdings"/>
      </w:rPr>
    </w:lvl>
    <w:lvl w:ilvl="6" w:tplc="19FC5D18">
      <w:start w:val="1"/>
      <w:numFmt w:val="bullet"/>
      <w:lvlText w:val=""/>
      <w:lvlJc w:val="left"/>
      <w:pPr>
        <w:ind w:left="5040" w:hanging="360"/>
      </w:pPr>
      <w:rPr>
        <w:rFonts w:hint="default" w:ascii="Symbol" w:hAnsi="Symbol"/>
      </w:rPr>
    </w:lvl>
    <w:lvl w:ilvl="7" w:tplc="D9D20C42">
      <w:start w:val="1"/>
      <w:numFmt w:val="bullet"/>
      <w:lvlText w:val="o"/>
      <w:lvlJc w:val="left"/>
      <w:pPr>
        <w:ind w:left="5760" w:hanging="360"/>
      </w:pPr>
      <w:rPr>
        <w:rFonts w:hint="default" w:ascii="Courier New" w:hAnsi="Courier New"/>
      </w:rPr>
    </w:lvl>
    <w:lvl w:ilvl="8" w:tplc="B566BB0C">
      <w:start w:val="1"/>
      <w:numFmt w:val="bullet"/>
      <w:lvlText w:val=""/>
      <w:lvlJc w:val="left"/>
      <w:pPr>
        <w:ind w:left="6480" w:hanging="360"/>
      </w:pPr>
      <w:rPr>
        <w:rFonts w:hint="default" w:ascii="Wingdings" w:hAnsi="Wingdings"/>
      </w:rPr>
    </w:lvl>
  </w:abstractNum>
  <w:abstractNum w:abstractNumId="127" w15:restartNumberingAfterBreak="0">
    <w:nsid w:val="6F9DDECC"/>
    <w:multiLevelType w:val="hybridMultilevel"/>
    <w:tmpl w:val="FFFFFFFF"/>
    <w:lvl w:ilvl="0" w:tplc="8742635A">
      <w:start w:val="1"/>
      <w:numFmt w:val="bullet"/>
      <w:lvlText w:val=""/>
      <w:lvlJc w:val="left"/>
      <w:pPr>
        <w:ind w:left="720" w:hanging="360"/>
      </w:pPr>
      <w:rPr>
        <w:rFonts w:hint="default" w:ascii="Symbol" w:hAnsi="Symbol"/>
      </w:rPr>
    </w:lvl>
    <w:lvl w:ilvl="1" w:tplc="FF0AC504">
      <w:start w:val="1"/>
      <w:numFmt w:val="bullet"/>
      <w:lvlText w:val="o"/>
      <w:lvlJc w:val="left"/>
      <w:pPr>
        <w:ind w:left="1440" w:hanging="360"/>
      </w:pPr>
      <w:rPr>
        <w:rFonts w:hint="default" w:ascii="Courier New" w:hAnsi="Courier New"/>
      </w:rPr>
    </w:lvl>
    <w:lvl w:ilvl="2" w:tplc="DAB0108E">
      <w:start w:val="1"/>
      <w:numFmt w:val="bullet"/>
      <w:lvlText w:val=""/>
      <w:lvlJc w:val="left"/>
      <w:pPr>
        <w:ind w:left="2160" w:hanging="360"/>
      </w:pPr>
      <w:rPr>
        <w:rFonts w:hint="default" w:ascii="Wingdings" w:hAnsi="Wingdings"/>
      </w:rPr>
    </w:lvl>
    <w:lvl w:ilvl="3" w:tplc="9A263FEC">
      <w:start w:val="1"/>
      <w:numFmt w:val="bullet"/>
      <w:lvlText w:val=""/>
      <w:lvlJc w:val="left"/>
      <w:pPr>
        <w:ind w:left="2880" w:hanging="360"/>
      </w:pPr>
      <w:rPr>
        <w:rFonts w:hint="default" w:ascii="Symbol" w:hAnsi="Symbol"/>
      </w:rPr>
    </w:lvl>
    <w:lvl w:ilvl="4" w:tplc="C3AE907E">
      <w:start w:val="1"/>
      <w:numFmt w:val="bullet"/>
      <w:lvlText w:val="o"/>
      <w:lvlJc w:val="left"/>
      <w:pPr>
        <w:ind w:left="3600" w:hanging="360"/>
      </w:pPr>
      <w:rPr>
        <w:rFonts w:hint="default" w:ascii="Courier New" w:hAnsi="Courier New"/>
      </w:rPr>
    </w:lvl>
    <w:lvl w:ilvl="5" w:tplc="B0B45B8A">
      <w:start w:val="1"/>
      <w:numFmt w:val="bullet"/>
      <w:lvlText w:val=""/>
      <w:lvlJc w:val="left"/>
      <w:pPr>
        <w:ind w:left="4320" w:hanging="360"/>
      </w:pPr>
      <w:rPr>
        <w:rFonts w:hint="default" w:ascii="Wingdings" w:hAnsi="Wingdings"/>
      </w:rPr>
    </w:lvl>
    <w:lvl w:ilvl="6" w:tplc="4288DAB0">
      <w:start w:val="1"/>
      <w:numFmt w:val="bullet"/>
      <w:lvlText w:val=""/>
      <w:lvlJc w:val="left"/>
      <w:pPr>
        <w:ind w:left="5040" w:hanging="360"/>
      </w:pPr>
      <w:rPr>
        <w:rFonts w:hint="default" w:ascii="Symbol" w:hAnsi="Symbol"/>
      </w:rPr>
    </w:lvl>
    <w:lvl w:ilvl="7" w:tplc="30B03E78">
      <w:start w:val="1"/>
      <w:numFmt w:val="bullet"/>
      <w:lvlText w:val="o"/>
      <w:lvlJc w:val="left"/>
      <w:pPr>
        <w:ind w:left="5760" w:hanging="360"/>
      </w:pPr>
      <w:rPr>
        <w:rFonts w:hint="default" w:ascii="Courier New" w:hAnsi="Courier New"/>
      </w:rPr>
    </w:lvl>
    <w:lvl w:ilvl="8" w:tplc="E8849E4E">
      <w:start w:val="1"/>
      <w:numFmt w:val="bullet"/>
      <w:lvlText w:val=""/>
      <w:lvlJc w:val="left"/>
      <w:pPr>
        <w:ind w:left="6480" w:hanging="360"/>
      </w:pPr>
      <w:rPr>
        <w:rFonts w:hint="default" w:ascii="Wingdings" w:hAnsi="Wingdings"/>
      </w:rPr>
    </w:lvl>
  </w:abstractNum>
  <w:abstractNum w:abstractNumId="128" w15:restartNumberingAfterBreak="0">
    <w:nsid w:val="71C08E69"/>
    <w:multiLevelType w:val="hybridMultilevel"/>
    <w:tmpl w:val="FFFFFFFF"/>
    <w:lvl w:ilvl="0" w:tplc="0FF2FACC">
      <w:start w:val="1"/>
      <w:numFmt w:val="bullet"/>
      <w:lvlText w:val=""/>
      <w:lvlJc w:val="left"/>
      <w:pPr>
        <w:ind w:left="720" w:hanging="360"/>
      </w:pPr>
      <w:rPr>
        <w:rFonts w:hint="default" w:ascii="Symbol" w:hAnsi="Symbol"/>
      </w:rPr>
    </w:lvl>
    <w:lvl w:ilvl="1" w:tplc="FB5206EC">
      <w:start w:val="1"/>
      <w:numFmt w:val="bullet"/>
      <w:lvlText w:val="o"/>
      <w:lvlJc w:val="left"/>
      <w:pPr>
        <w:ind w:left="1440" w:hanging="360"/>
      </w:pPr>
      <w:rPr>
        <w:rFonts w:hint="default" w:ascii="Courier New" w:hAnsi="Courier New"/>
      </w:rPr>
    </w:lvl>
    <w:lvl w:ilvl="2" w:tplc="0F660D3E">
      <w:start w:val="1"/>
      <w:numFmt w:val="bullet"/>
      <w:lvlText w:val=""/>
      <w:lvlJc w:val="left"/>
      <w:pPr>
        <w:ind w:left="2160" w:hanging="360"/>
      </w:pPr>
      <w:rPr>
        <w:rFonts w:hint="default" w:ascii="Wingdings" w:hAnsi="Wingdings"/>
      </w:rPr>
    </w:lvl>
    <w:lvl w:ilvl="3" w:tplc="78AE448C">
      <w:start w:val="1"/>
      <w:numFmt w:val="bullet"/>
      <w:lvlText w:val=""/>
      <w:lvlJc w:val="left"/>
      <w:pPr>
        <w:ind w:left="2880" w:hanging="360"/>
      </w:pPr>
      <w:rPr>
        <w:rFonts w:hint="default" w:ascii="Symbol" w:hAnsi="Symbol"/>
      </w:rPr>
    </w:lvl>
    <w:lvl w:ilvl="4" w:tplc="3B0E07BA">
      <w:start w:val="1"/>
      <w:numFmt w:val="bullet"/>
      <w:lvlText w:val="o"/>
      <w:lvlJc w:val="left"/>
      <w:pPr>
        <w:ind w:left="3600" w:hanging="360"/>
      </w:pPr>
      <w:rPr>
        <w:rFonts w:hint="default" w:ascii="Courier New" w:hAnsi="Courier New"/>
      </w:rPr>
    </w:lvl>
    <w:lvl w:ilvl="5" w:tplc="C644CF68">
      <w:start w:val="1"/>
      <w:numFmt w:val="bullet"/>
      <w:lvlText w:val=""/>
      <w:lvlJc w:val="left"/>
      <w:pPr>
        <w:ind w:left="4320" w:hanging="360"/>
      </w:pPr>
      <w:rPr>
        <w:rFonts w:hint="default" w:ascii="Wingdings" w:hAnsi="Wingdings"/>
      </w:rPr>
    </w:lvl>
    <w:lvl w:ilvl="6" w:tplc="54721DA8">
      <w:start w:val="1"/>
      <w:numFmt w:val="bullet"/>
      <w:lvlText w:val=""/>
      <w:lvlJc w:val="left"/>
      <w:pPr>
        <w:ind w:left="5040" w:hanging="360"/>
      </w:pPr>
      <w:rPr>
        <w:rFonts w:hint="default" w:ascii="Symbol" w:hAnsi="Symbol"/>
      </w:rPr>
    </w:lvl>
    <w:lvl w:ilvl="7" w:tplc="FFA2B13E">
      <w:start w:val="1"/>
      <w:numFmt w:val="bullet"/>
      <w:lvlText w:val="o"/>
      <w:lvlJc w:val="left"/>
      <w:pPr>
        <w:ind w:left="5760" w:hanging="360"/>
      </w:pPr>
      <w:rPr>
        <w:rFonts w:hint="default" w:ascii="Courier New" w:hAnsi="Courier New"/>
      </w:rPr>
    </w:lvl>
    <w:lvl w:ilvl="8" w:tplc="417A455E">
      <w:start w:val="1"/>
      <w:numFmt w:val="bullet"/>
      <w:lvlText w:val=""/>
      <w:lvlJc w:val="left"/>
      <w:pPr>
        <w:ind w:left="6480" w:hanging="360"/>
      </w:pPr>
      <w:rPr>
        <w:rFonts w:hint="default" w:ascii="Wingdings" w:hAnsi="Wingdings"/>
      </w:rPr>
    </w:lvl>
  </w:abstractNum>
  <w:abstractNum w:abstractNumId="129" w15:restartNumberingAfterBreak="0">
    <w:nsid w:val="71C27211"/>
    <w:multiLevelType w:val="hybridMultilevel"/>
    <w:tmpl w:val="FFFFFFFF"/>
    <w:lvl w:ilvl="0" w:tplc="FB06A142">
      <w:start w:val="1"/>
      <w:numFmt w:val="bullet"/>
      <w:lvlText w:val=""/>
      <w:lvlJc w:val="left"/>
      <w:pPr>
        <w:ind w:left="720" w:hanging="360"/>
      </w:pPr>
      <w:rPr>
        <w:rFonts w:hint="default" w:ascii="Symbol" w:hAnsi="Symbol"/>
      </w:rPr>
    </w:lvl>
    <w:lvl w:ilvl="1" w:tplc="1012D0A4">
      <w:start w:val="1"/>
      <w:numFmt w:val="bullet"/>
      <w:lvlText w:val="o"/>
      <w:lvlJc w:val="left"/>
      <w:pPr>
        <w:ind w:left="1440" w:hanging="360"/>
      </w:pPr>
      <w:rPr>
        <w:rFonts w:hint="default" w:ascii="Courier New" w:hAnsi="Courier New"/>
      </w:rPr>
    </w:lvl>
    <w:lvl w:ilvl="2" w:tplc="ACCA730A">
      <w:start w:val="1"/>
      <w:numFmt w:val="bullet"/>
      <w:lvlText w:val=""/>
      <w:lvlJc w:val="left"/>
      <w:pPr>
        <w:ind w:left="2160" w:hanging="360"/>
      </w:pPr>
      <w:rPr>
        <w:rFonts w:hint="default" w:ascii="Wingdings" w:hAnsi="Wingdings"/>
      </w:rPr>
    </w:lvl>
    <w:lvl w:ilvl="3" w:tplc="C53E70D0">
      <w:start w:val="1"/>
      <w:numFmt w:val="bullet"/>
      <w:lvlText w:val=""/>
      <w:lvlJc w:val="left"/>
      <w:pPr>
        <w:ind w:left="2880" w:hanging="360"/>
      </w:pPr>
      <w:rPr>
        <w:rFonts w:hint="default" w:ascii="Symbol" w:hAnsi="Symbol"/>
      </w:rPr>
    </w:lvl>
    <w:lvl w:ilvl="4" w:tplc="38B61416">
      <w:start w:val="1"/>
      <w:numFmt w:val="bullet"/>
      <w:lvlText w:val="o"/>
      <w:lvlJc w:val="left"/>
      <w:pPr>
        <w:ind w:left="3600" w:hanging="360"/>
      </w:pPr>
      <w:rPr>
        <w:rFonts w:hint="default" w:ascii="Courier New" w:hAnsi="Courier New"/>
      </w:rPr>
    </w:lvl>
    <w:lvl w:ilvl="5" w:tplc="E4E49760">
      <w:start w:val="1"/>
      <w:numFmt w:val="bullet"/>
      <w:lvlText w:val=""/>
      <w:lvlJc w:val="left"/>
      <w:pPr>
        <w:ind w:left="4320" w:hanging="360"/>
      </w:pPr>
      <w:rPr>
        <w:rFonts w:hint="default" w:ascii="Wingdings" w:hAnsi="Wingdings"/>
      </w:rPr>
    </w:lvl>
    <w:lvl w:ilvl="6" w:tplc="C2946088">
      <w:start w:val="1"/>
      <w:numFmt w:val="bullet"/>
      <w:lvlText w:val=""/>
      <w:lvlJc w:val="left"/>
      <w:pPr>
        <w:ind w:left="5040" w:hanging="360"/>
      </w:pPr>
      <w:rPr>
        <w:rFonts w:hint="default" w:ascii="Symbol" w:hAnsi="Symbol"/>
      </w:rPr>
    </w:lvl>
    <w:lvl w:ilvl="7" w:tplc="98D829E0">
      <w:start w:val="1"/>
      <w:numFmt w:val="bullet"/>
      <w:lvlText w:val="o"/>
      <w:lvlJc w:val="left"/>
      <w:pPr>
        <w:ind w:left="5760" w:hanging="360"/>
      </w:pPr>
      <w:rPr>
        <w:rFonts w:hint="default" w:ascii="Courier New" w:hAnsi="Courier New"/>
      </w:rPr>
    </w:lvl>
    <w:lvl w:ilvl="8" w:tplc="CE5EA1DA">
      <w:start w:val="1"/>
      <w:numFmt w:val="bullet"/>
      <w:lvlText w:val=""/>
      <w:lvlJc w:val="left"/>
      <w:pPr>
        <w:ind w:left="6480" w:hanging="360"/>
      </w:pPr>
      <w:rPr>
        <w:rFonts w:hint="default" w:ascii="Wingdings" w:hAnsi="Wingdings"/>
      </w:rPr>
    </w:lvl>
  </w:abstractNum>
  <w:abstractNum w:abstractNumId="130" w15:restartNumberingAfterBreak="0">
    <w:nsid w:val="732384B5"/>
    <w:multiLevelType w:val="hybridMultilevel"/>
    <w:tmpl w:val="FFFFFFFF"/>
    <w:lvl w:ilvl="0" w:tplc="CB2CCF02">
      <w:start w:val="1"/>
      <w:numFmt w:val="bullet"/>
      <w:lvlText w:val=""/>
      <w:lvlJc w:val="left"/>
      <w:pPr>
        <w:ind w:left="720" w:hanging="360"/>
      </w:pPr>
      <w:rPr>
        <w:rFonts w:hint="default" w:ascii="Symbol" w:hAnsi="Symbol"/>
      </w:rPr>
    </w:lvl>
    <w:lvl w:ilvl="1" w:tplc="3D486232">
      <w:start w:val="1"/>
      <w:numFmt w:val="bullet"/>
      <w:lvlText w:val="o"/>
      <w:lvlJc w:val="left"/>
      <w:pPr>
        <w:ind w:left="1440" w:hanging="360"/>
      </w:pPr>
      <w:rPr>
        <w:rFonts w:hint="default" w:ascii="Courier New" w:hAnsi="Courier New"/>
      </w:rPr>
    </w:lvl>
    <w:lvl w:ilvl="2" w:tplc="B016D0B6">
      <w:start w:val="1"/>
      <w:numFmt w:val="bullet"/>
      <w:lvlText w:val=""/>
      <w:lvlJc w:val="left"/>
      <w:pPr>
        <w:ind w:left="2160" w:hanging="360"/>
      </w:pPr>
      <w:rPr>
        <w:rFonts w:hint="default" w:ascii="Wingdings" w:hAnsi="Wingdings"/>
      </w:rPr>
    </w:lvl>
    <w:lvl w:ilvl="3" w:tplc="6FB84006">
      <w:start w:val="1"/>
      <w:numFmt w:val="bullet"/>
      <w:lvlText w:val=""/>
      <w:lvlJc w:val="left"/>
      <w:pPr>
        <w:ind w:left="2880" w:hanging="360"/>
      </w:pPr>
      <w:rPr>
        <w:rFonts w:hint="default" w:ascii="Symbol" w:hAnsi="Symbol"/>
      </w:rPr>
    </w:lvl>
    <w:lvl w:ilvl="4" w:tplc="715E9BC4">
      <w:start w:val="1"/>
      <w:numFmt w:val="bullet"/>
      <w:lvlText w:val="o"/>
      <w:lvlJc w:val="left"/>
      <w:pPr>
        <w:ind w:left="3600" w:hanging="360"/>
      </w:pPr>
      <w:rPr>
        <w:rFonts w:hint="default" w:ascii="Courier New" w:hAnsi="Courier New"/>
      </w:rPr>
    </w:lvl>
    <w:lvl w:ilvl="5" w:tplc="3CEC8F6A">
      <w:start w:val="1"/>
      <w:numFmt w:val="bullet"/>
      <w:lvlText w:val=""/>
      <w:lvlJc w:val="left"/>
      <w:pPr>
        <w:ind w:left="4320" w:hanging="360"/>
      </w:pPr>
      <w:rPr>
        <w:rFonts w:hint="default" w:ascii="Wingdings" w:hAnsi="Wingdings"/>
      </w:rPr>
    </w:lvl>
    <w:lvl w:ilvl="6" w:tplc="4B1A93EE">
      <w:start w:val="1"/>
      <w:numFmt w:val="bullet"/>
      <w:lvlText w:val=""/>
      <w:lvlJc w:val="left"/>
      <w:pPr>
        <w:ind w:left="5040" w:hanging="360"/>
      </w:pPr>
      <w:rPr>
        <w:rFonts w:hint="default" w:ascii="Symbol" w:hAnsi="Symbol"/>
      </w:rPr>
    </w:lvl>
    <w:lvl w:ilvl="7" w:tplc="A066DCD0">
      <w:start w:val="1"/>
      <w:numFmt w:val="bullet"/>
      <w:lvlText w:val="o"/>
      <w:lvlJc w:val="left"/>
      <w:pPr>
        <w:ind w:left="5760" w:hanging="360"/>
      </w:pPr>
      <w:rPr>
        <w:rFonts w:hint="default" w:ascii="Courier New" w:hAnsi="Courier New"/>
      </w:rPr>
    </w:lvl>
    <w:lvl w:ilvl="8" w:tplc="CEC62D48">
      <w:start w:val="1"/>
      <w:numFmt w:val="bullet"/>
      <w:lvlText w:val=""/>
      <w:lvlJc w:val="left"/>
      <w:pPr>
        <w:ind w:left="6480" w:hanging="360"/>
      </w:pPr>
      <w:rPr>
        <w:rFonts w:hint="default" w:ascii="Wingdings" w:hAnsi="Wingdings"/>
      </w:rPr>
    </w:lvl>
  </w:abstractNum>
  <w:abstractNum w:abstractNumId="131" w15:restartNumberingAfterBreak="0">
    <w:nsid w:val="747215C3"/>
    <w:multiLevelType w:val="multilevel"/>
    <w:tmpl w:val="2E5E2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747879BD"/>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3" w15:restartNumberingAfterBreak="0">
    <w:nsid w:val="760145B5"/>
    <w:multiLevelType w:val="hybridMultilevel"/>
    <w:tmpl w:val="F8546B46"/>
    <w:lvl w:ilvl="0" w:tplc="FFFFFFFF">
      <w:start w:val="1"/>
      <w:numFmt w:val="decimal"/>
      <w:lvlText w:val="%1."/>
      <w:lvlJc w:val="left"/>
      <w:pPr>
        <w:ind w:left="1800" w:hanging="360"/>
      </w:pPr>
    </w:lvl>
    <w:lvl w:ilvl="1" w:tplc="080C0019" w:tentative="1">
      <w:start w:val="1"/>
      <w:numFmt w:val="lowerLetter"/>
      <w:lvlText w:val="%2."/>
      <w:lvlJc w:val="left"/>
      <w:pPr>
        <w:ind w:left="2520" w:hanging="360"/>
      </w:pPr>
    </w:lvl>
    <w:lvl w:ilvl="2" w:tplc="080C001B" w:tentative="1">
      <w:start w:val="1"/>
      <w:numFmt w:val="lowerRoman"/>
      <w:lvlText w:val="%3."/>
      <w:lvlJc w:val="right"/>
      <w:pPr>
        <w:ind w:left="3240" w:hanging="180"/>
      </w:pPr>
    </w:lvl>
    <w:lvl w:ilvl="3" w:tplc="080C000F" w:tentative="1">
      <w:start w:val="1"/>
      <w:numFmt w:val="decimal"/>
      <w:lvlText w:val="%4."/>
      <w:lvlJc w:val="left"/>
      <w:pPr>
        <w:ind w:left="3960" w:hanging="360"/>
      </w:pPr>
    </w:lvl>
    <w:lvl w:ilvl="4" w:tplc="080C0019" w:tentative="1">
      <w:start w:val="1"/>
      <w:numFmt w:val="lowerLetter"/>
      <w:lvlText w:val="%5."/>
      <w:lvlJc w:val="left"/>
      <w:pPr>
        <w:ind w:left="4680" w:hanging="360"/>
      </w:pPr>
    </w:lvl>
    <w:lvl w:ilvl="5" w:tplc="080C001B" w:tentative="1">
      <w:start w:val="1"/>
      <w:numFmt w:val="lowerRoman"/>
      <w:lvlText w:val="%6."/>
      <w:lvlJc w:val="right"/>
      <w:pPr>
        <w:ind w:left="5400" w:hanging="180"/>
      </w:pPr>
    </w:lvl>
    <w:lvl w:ilvl="6" w:tplc="080C000F" w:tentative="1">
      <w:start w:val="1"/>
      <w:numFmt w:val="decimal"/>
      <w:lvlText w:val="%7."/>
      <w:lvlJc w:val="left"/>
      <w:pPr>
        <w:ind w:left="6120" w:hanging="360"/>
      </w:pPr>
    </w:lvl>
    <w:lvl w:ilvl="7" w:tplc="080C0019" w:tentative="1">
      <w:start w:val="1"/>
      <w:numFmt w:val="lowerLetter"/>
      <w:lvlText w:val="%8."/>
      <w:lvlJc w:val="left"/>
      <w:pPr>
        <w:ind w:left="6840" w:hanging="360"/>
      </w:pPr>
    </w:lvl>
    <w:lvl w:ilvl="8" w:tplc="080C001B" w:tentative="1">
      <w:start w:val="1"/>
      <w:numFmt w:val="lowerRoman"/>
      <w:lvlText w:val="%9."/>
      <w:lvlJc w:val="right"/>
      <w:pPr>
        <w:ind w:left="7560" w:hanging="180"/>
      </w:pPr>
    </w:lvl>
  </w:abstractNum>
  <w:abstractNum w:abstractNumId="134" w15:restartNumberingAfterBreak="0">
    <w:nsid w:val="78B34B21"/>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35" w15:restartNumberingAfterBreak="0">
    <w:nsid w:val="78BA482C"/>
    <w:multiLevelType w:val="multilevel"/>
    <w:tmpl w:val="0DC0D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79475AA2"/>
    <w:multiLevelType w:val="hybridMultilevel"/>
    <w:tmpl w:val="74FC7D08"/>
    <w:lvl w:ilvl="0" w:tplc="080C000D">
      <w:start w:val="1"/>
      <w:numFmt w:val="bullet"/>
      <w:lvlText w:val=""/>
      <w:lvlJc w:val="left"/>
      <w:pPr>
        <w:ind w:left="1440" w:hanging="360"/>
      </w:pPr>
      <w:rPr>
        <w:rFonts w:hint="default" w:ascii="Wingdings" w:hAnsi="Wingdings"/>
      </w:rPr>
    </w:lvl>
    <w:lvl w:ilvl="1" w:tplc="080C0003" w:tentative="1">
      <w:start w:val="1"/>
      <w:numFmt w:val="bullet"/>
      <w:lvlText w:val="o"/>
      <w:lvlJc w:val="left"/>
      <w:pPr>
        <w:ind w:left="2160" w:hanging="360"/>
      </w:pPr>
      <w:rPr>
        <w:rFonts w:hint="default" w:ascii="Courier New" w:hAnsi="Courier New" w:cs="Courier New"/>
      </w:rPr>
    </w:lvl>
    <w:lvl w:ilvl="2" w:tplc="080C0005" w:tentative="1">
      <w:start w:val="1"/>
      <w:numFmt w:val="bullet"/>
      <w:lvlText w:val=""/>
      <w:lvlJc w:val="left"/>
      <w:pPr>
        <w:ind w:left="2880" w:hanging="360"/>
      </w:pPr>
      <w:rPr>
        <w:rFonts w:hint="default" w:ascii="Wingdings" w:hAnsi="Wingdings"/>
      </w:rPr>
    </w:lvl>
    <w:lvl w:ilvl="3" w:tplc="080C0001" w:tentative="1">
      <w:start w:val="1"/>
      <w:numFmt w:val="bullet"/>
      <w:lvlText w:val=""/>
      <w:lvlJc w:val="left"/>
      <w:pPr>
        <w:ind w:left="3600" w:hanging="360"/>
      </w:pPr>
      <w:rPr>
        <w:rFonts w:hint="default" w:ascii="Symbol" w:hAnsi="Symbol"/>
      </w:rPr>
    </w:lvl>
    <w:lvl w:ilvl="4" w:tplc="080C0003" w:tentative="1">
      <w:start w:val="1"/>
      <w:numFmt w:val="bullet"/>
      <w:lvlText w:val="o"/>
      <w:lvlJc w:val="left"/>
      <w:pPr>
        <w:ind w:left="4320" w:hanging="360"/>
      </w:pPr>
      <w:rPr>
        <w:rFonts w:hint="default" w:ascii="Courier New" w:hAnsi="Courier New" w:cs="Courier New"/>
      </w:rPr>
    </w:lvl>
    <w:lvl w:ilvl="5" w:tplc="080C0005" w:tentative="1">
      <w:start w:val="1"/>
      <w:numFmt w:val="bullet"/>
      <w:lvlText w:val=""/>
      <w:lvlJc w:val="left"/>
      <w:pPr>
        <w:ind w:left="5040" w:hanging="360"/>
      </w:pPr>
      <w:rPr>
        <w:rFonts w:hint="default" w:ascii="Wingdings" w:hAnsi="Wingdings"/>
      </w:rPr>
    </w:lvl>
    <w:lvl w:ilvl="6" w:tplc="080C0001" w:tentative="1">
      <w:start w:val="1"/>
      <w:numFmt w:val="bullet"/>
      <w:lvlText w:val=""/>
      <w:lvlJc w:val="left"/>
      <w:pPr>
        <w:ind w:left="5760" w:hanging="360"/>
      </w:pPr>
      <w:rPr>
        <w:rFonts w:hint="default" w:ascii="Symbol" w:hAnsi="Symbol"/>
      </w:rPr>
    </w:lvl>
    <w:lvl w:ilvl="7" w:tplc="080C0003" w:tentative="1">
      <w:start w:val="1"/>
      <w:numFmt w:val="bullet"/>
      <w:lvlText w:val="o"/>
      <w:lvlJc w:val="left"/>
      <w:pPr>
        <w:ind w:left="6480" w:hanging="360"/>
      </w:pPr>
      <w:rPr>
        <w:rFonts w:hint="default" w:ascii="Courier New" w:hAnsi="Courier New" w:cs="Courier New"/>
      </w:rPr>
    </w:lvl>
    <w:lvl w:ilvl="8" w:tplc="080C0005" w:tentative="1">
      <w:start w:val="1"/>
      <w:numFmt w:val="bullet"/>
      <w:lvlText w:val=""/>
      <w:lvlJc w:val="left"/>
      <w:pPr>
        <w:ind w:left="7200" w:hanging="360"/>
      </w:pPr>
      <w:rPr>
        <w:rFonts w:hint="default" w:ascii="Wingdings" w:hAnsi="Wingdings"/>
      </w:rPr>
    </w:lvl>
  </w:abstractNum>
  <w:abstractNum w:abstractNumId="137" w15:restartNumberingAfterBreak="0">
    <w:nsid w:val="7D9C4287"/>
    <w:multiLevelType w:val="hybridMultilevel"/>
    <w:tmpl w:val="FFFFFFFF"/>
    <w:lvl w:ilvl="0" w:tplc="6A4E952E">
      <w:start w:val="1"/>
      <w:numFmt w:val="bullet"/>
      <w:lvlText w:val=""/>
      <w:lvlJc w:val="left"/>
      <w:pPr>
        <w:ind w:left="720" w:hanging="360"/>
      </w:pPr>
      <w:rPr>
        <w:rFonts w:hint="default" w:ascii="Wingdings" w:hAnsi="Wingdings"/>
      </w:rPr>
    </w:lvl>
    <w:lvl w:ilvl="1" w:tplc="A2A62238">
      <w:start w:val="1"/>
      <w:numFmt w:val="bullet"/>
      <w:lvlText w:val="o"/>
      <w:lvlJc w:val="left"/>
      <w:pPr>
        <w:ind w:left="1440" w:hanging="360"/>
      </w:pPr>
      <w:rPr>
        <w:rFonts w:hint="default" w:ascii="Courier New" w:hAnsi="Courier New"/>
      </w:rPr>
    </w:lvl>
    <w:lvl w:ilvl="2" w:tplc="18305820">
      <w:start w:val="1"/>
      <w:numFmt w:val="bullet"/>
      <w:lvlText w:val=""/>
      <w:lvlJc w:val="left"/>
      <w:pPr>
        <w:ind w:left="2160" w:hanging="360"/>
      </w:pPr>
      <w:rPr>
        <w:rFonts w:hint="default" w:ascii="Wingdings" w:hAnsi="Wingdings"/>
      </w:rPr>
    </w:lvl>
    <w:lvl w:ilvl="3" w:tplc="3FA4C23C">
      <w:start w:val="1"/>
      <w:numFmt w:val="bullet"/>
      <w:lvlText w:val=""/>
      <w:lvlJc w:val="left"/>
      <w:pPr>
        <w:ind w:left="2880" w:hanging="360"/>
      </w:pPr>
      <w:rPr>
        <w:rFonts w:hint="default" w:ascii="Symbol" w:hAnsi="Symbol"/>
      </w:rPr>
    </w:lvl>
    <w:lvl w:ilvl="4" w:tplc="F6745CA0">
      <w:start w:val="1"/>
      <w:numFmt w:val="bullet"/>
      <w:lvlText w:val="o"/>
      <w:lvlJc w:val="left"/>
      <w:pPr>
        <w:ind w:left="3600" w:hanging="360"/>
      </w:pPr>
      <w:rPr>
        <w:rFonts w:hint="default" w:ascii="Courier New" w:hAnsi="Courier New"/>
      </w:rPr>
    </w:lvl>
    <w:lvl w:ilvl="5" w:tplc="C1E64EC8">
      <w:start w:val="1"/>
      <w:numFmt w:val="bullet"/>
      <w:lvlText w:val=""/>
      <w:lvlJc w:val="left"/>
      <w:pPr>
        <w:ind w:left="4320" w:hanging="360"/>
      </w:pPr>
      <w:rPr>
        <w:rFonts w:hint="default" w:ascii="Wingdings" w:hAnsi="Wingdings"/>
      </w:rPr>
    </w:lvl>
    <w:lvl w:ilvl="6" w:tplc="C91E39E6">
      <w:start w:val="1"/>
      <w:numFmt w:val="bullet"/>
      <w:lvlText w:val=""/>
      <w:lvlJc w:val="left"/>
      <w:pPr>
        <w:ind w:left="5040" w:hanging="360"/>
      </w:pPr>
      <w:rPr>
        <w:rFonts w:hint="default" w:ascii="Symbol" w:hAnsi="Symbol"/>
      </w:rPr>
    </w:lvl>
    <w:lvl w:ilvl="7" w:tplc="B16AAE3E">
      <w:start w:val="1"/>
      <w:numFmt w:val="bullet"/>
      <w:lvlText w:val="o"/>
      <w:lvlJc w:val="left"/>
      <w:pPr>
        <w:ind w:left="5760" w:hanging="360"/>
      </w:pPr>
      <w:rPr>
        <w:rFonts w:hint="default" w:ascii="Courier New" w:hAnsi="Courier New"/>
      </w:rPr>
    </w:lvl>
    <w:lvl w:ilvl="8" w:tplc="EDDCDA10">
      <w:start w:val="1"/>
      <w:numFmt w:val="bullet"/>
      <w:lvlText w:val=""/>
      <w:lvlJc w:val="left"/>
      <w:pPr>
        <w:ind w:left="6480" w:hanging="360"/>
      </w:pPr>
      <w:rPr>
        <w:rFonts w:hint="default" w:ascii="Wingdings" w:hAnsi="Wingdings"/>
      </w:rPr>
    </w:lvl>
  </w:abstractNum>
  <w:abstractNum w:abstractNumId="138" w15:restartNumberingAfterBreak="0">
    <w:nsid w:val="7EC16AAB"/>
    <w:multiLevelType w:val="hybridMultilevel"/>
    <w:tmpl w:val="7F601630"/>
    <w:lvl w:ilvl="0" w:tplc="A9222864">
      <w:start w:val="1"/>
      <w:numFmt w:val="bullet"/>
      <w:lvlText w:val=""/>
      <w:lvlJc w:val="left"/>
      <w:pPr>
        <w:ind w:left="720" w:hanging="360"/>
      </w:pPr>
      <w:rPr>
        <w:rFonts w:hint="default" w:ascii="Symbol" w:hAnsi="Symbol"/>
      </w:rPr>
    </w:lvl>
    <w:lvl w:ilvl="1" w:tplc="F7787626">
      <w:start w:val="1"/>
      <w:numFmt w:val="bullet"/>
      <w:lvlText w:val="o"/>
      <w:lvlJc w:val="left"/>
      <w:pPr>
        <w:ind w:left="1440" w:hanging="360"/>
      </w:pPr>
      <w:rPr>
        <w:rFonts w:hint="default" w:ascii="Courier New" w:hAnsi="Courier New"/>
      </w:rPr>
    </w:lvl>
    <w:lvl w:ilvl="2" w:tplc="2188B274">
      <w:start w:val="1"/>
      <w:numFmt w:val="bullet"/>
      <w:lvlText w:val=""/>
      <w:lvlJc w:val="left"/>
      <w:pPr>
        <w:ind w:left="2160" w:hanging="360"/>
      </w:pPr>
      <w:rPr>
        <w:rFonts w:hint="default" w:ascii="Wingdings" w:hAnsi="Wingdings"/>
      </w:rPr>
    </w:lvl>
    <w:lvl w:ilvl="3" w:tplc="8C5AF4DE">
      <w:start w:val="1"/>
      <w:numFmt w:val="bullet"/>
      <w:lvlText w:val=""/>
      <w:lvlJc w:val="left"/>
      <w:pPr>
        <w:ind w:left="2880" w:hanging="360"/>
      </w:pPr>
      <w:rPr>
        <w:rFonts w:hint="default" w:ascii="Symbol" w:hAnsi="Symbol"/>
      </w:rPr>
    </w:lvl>
    <w:lvl w:ilvl="4" w:tplc="A6EC453E">
      <w:start w:val="1"/>
      <w:numFmt w:val="bullet"/>
      <w:lvlText w:val="o"/>
      <w:lvlJc w:val="left"/>
      <w:pPr>
        <w:ind w:left="3600" w:hanging="360"/>
      </w:pPr>
      <w:rPr>
        <w:rFonts w:hint="default" w:ascii="Courier New" w:hAnsi="Courier New"/>
      </w:rPr>
    </w:lvl>
    <w:lvl w:ilvl="5" w:tplc="A6FEE648">
      <w:start w:val="1"/>
      <w:numFmt w:val="bullet"/>
      <w:lvlText w:val=""/>
      <w:lvlJc w:val="left"/>
      <w:pPr>
        <w:ind w:left="4320" w:hanging="360"/>
      </w:pPr>
      <w:rPr>
        <w:rFonts w:hint="default" w:ascii="Wingdings" w:hAnsi="Wingdings"/>
      </w:rPr>
    </w:lvl>
    <w:lvl w:ilvl="6" w:tplc="F1D637A4">
      <w:start w:val="1"/>
      <w:numFmt w:val="bullet"/>
      <w:lvlText w:val=""/>
      <w:lvlJc w:val="left"/>
      <w:pPr>
        <w:ind w:left="5040" w:hanging="360"/>
      </w:pPr>
      <w:rPr>
        <w:rFonts w:hint="default" w:ascii="Symbol" w:hAnsi="Symbol"/>
      </w:rPr>
    </w:lvl>
    <w:lvl w:ilvl="7" w:tplc="FC9A42DA">
      <w:start w:val="1"/>
      <w:numFmt w:val="bullet"/>
      <w:lvlText w:val="o"/>
      <w:lvlJc w:val="left"/>
      <w:pPr>
        <w:ind w:left="5760" w:hanging="360"/>
      </w:pPr>
      <w:rPr>
        <w:rFonts w:hint="default" w:ascii="Courier New" w:hAnsi="Courier New"/>
      </w:rPr>
    </w:lvl>
    <w:lvl w:ilvl="8" w:tplc="274C187C">
      <w:start w:val="1"/>
      <w:numFmt w:val="bullet"/>
      <w:lvlText w:val=""/>
      <w:lvlJc w:val="left"/>
      <w:pPr>
        <w:ind w:left="6480" w:hanging="360"/>
      </w:pPr>
      <w:rPr>
        <w:rFonts w:hint="default" w:ascii="Wingdings" w:hAnsi="Wingdings"/>
      </w:rPr>
    </w:lvl>
  </w:abstractNum>
  <w:num w:numId="140">
    <w:abstractNumId w:val="139"/>
  </w:num>
  <w:num w:numId="1" w16cid:durableId="2065980169">
    <w:abstractNumId w:val="58"/>
  </w:num>
  <w:num w:numId="2" w16cid:durableId="827864454">
    <w:abstractNumId w:val="128"/>
  </w:num>
  <w:num w:numId="3" w16cid:durableId="1316833430">
    <w:abstractNumId w:val="81"/>
  </w:num>
  <w:num w:numId="4" w16cid:durableId="879168218">
    <w:abstractNumId w:val="85"/>
  </w:num>
  <w:num w:numId="5" w16cid:durableId="660162064">
    <w:abstractNumId w:val="108"/>
  </w:num>
  <w:num w:numId="6" w16cid:durableId="824204958">
    <w:abstractNumId w:val="29"/>
  </w:num>
  <w:num w:numId="7" w16cid:durableId="679506642">
    <w:abstractNumId w:val="93"/>
  </w:num>
  <w:num w:numId="8" w16cid:durableId="96170959">
    <w:abstractNumId w:val="72"/>
  </w:num>
  <w:num w:numId="9" w16cid:durableId="1250038831">
    <w:abstractNumId w:val="10"/>
  </w:num>
  <w:num w:numId="10" w16cid:durableId="1145513191">
    <w:abstractNumId w:val="113"/>
  </w:num>
  <w:num w:numId="11" w16cid:durableId="60324840">
    <w:abstractNumId w:val="90"/>
  </w:num>
  <w:num w:numId="12" w16cid:durableId="1916629309">
    <w:abstractNumId w:val="41"/>
  </w:num>
  <w:num w:numId="13" w16cid:durableId="1519006834">
    <w:abstractNumId w:val="66"/>
  </w:num>
  <w:num w:numId="14" w16cid:durableId="8139130">
    <w:abstractNumId w:val="126"/>
  </w:num>
  <w:num w:numId="15" w16cid:durableId="708530013">
    <w:abstractNumId w:val="18"/>
  </w:num>
  <w:num w:numId="16" w16cid:durableId="1624455441">
    <w:abstractNumId w:val="129"/>
  </w:num>
  <w:num w:numId="17" w16cid:durableId="1224098994">
    <w:abstractNumId w:val="56"/>
  </w:num>
  <w:num w:numId="18" w16cid:durableId="2124105337">
    <w:abstractNumId w:val="130"/>
  </w:num>
  <w:num w:numId="19" w16cid:durableId="323974131">
    <w:abstractNumId w:val="2"/>
  </w:num>
  <w:num w:numId="20" w16cid:durableId="877816094">
    <w:abstractNumId w:val="137"/>
  </w:num>
  <w:num w:numId="21" w16cid:durableId="464781964">
    <w:abstractNumId w:val="12"/>
  </w:num>
  <w:num w:numId="22" w16cid:durableId="2140104838">
    <w:abstractNumId w:val="30"/>
  </w:num>
  <w:num w:numId="23" w16cid:durableId="1414232174">
    <w:abstractNumId w:val="3"/>
  </w:num>
  <w:num w:numId="24" w16cid:durableId="81878875">
    <w:abstractNumId w:val="112"/>
  </w:num>
  <w:num w:numId="25" w16cid:durableId="1747265458">
    <w:abstractNumId w:val="4"/>
  </w:num>
  <w:num w:numId="26" w16cid:durableId="1388646354">
    <w:abstractNumId w:val="15"/>
  </w:num>
  <w:num w:numId="27" w16cid:durableId="566962290">
    <w:abstractNumId w:val="8"/>
  </w:num>
  <w:num w:numId="28" w16cid:durableId="985402234">
    <w:abstractNumId w:val="101"/>
  </w:num>
  <w:num w:numId="29" w16cid:durableId="1193884236">
    <w:abstractNumId w:val="5"/>
  </w:num>
  <w:num w:numId="30" w16cid:durableId="2037581746">
    <w:abstractNumId w:val="92"/>
  </w:num>
  <w:num w:numId="31" w16cid:durableId="243342906">
    <w:abstractNumId w:val="70"/>
  </w:num>
  <w:num w:numId="32" w16cid:durableId="341977808">
    <w:abstractNumId w:val="7"/>
  </w:num>
  <w:num w:numId="33" w16cid:durableId="2133665263">
    <w:abstractNumId w:val="122"/>
  </w:num>
  <w:num w:numId="34" w16cid:durableId="549809598">
    <w:abstractNumId w:val="138"/>
  </w:num>
  <w:num w:numId="35" w16cid:durableId="656149648">
    <w:abstractNumId w:val="35"/>
  </w:num>
  <w:num w:numId="36" w16cid:durableId="1073628663">
    <w:abstractNumId w:val="17"/>
  </w:num>
  <w:num w:numId="37" w16cid:durableId="1874147591">
    <w:abstractNumId w:val="97"/>
  </w:num>
  <w:num w:numId="38" w16cid:durableId="1251501257">
    <w:abstractNumId w:val="46"/>
  </w:num>
  <w:num w:numId="39" w16cid:durableId="1092552674">
    <w:abstractNumId w:val="31"/>
  </w:num>
  <w:num w:numId="40" w16cid:durableId="171722309">
    <w:abstractNumId w:val="47"/>
  </w:num>
  <w:num w:numId="41" w16cid:durableId="2009667894">
    <w:abstractNumId w:val="114"/>
  </w:num>
  <w:num w:numId="42" w16cid:durableId="515660979">
    <w:abstractNumId w:val="19"/>
  </w:num>
  <w:num w:numId="43" w16cid:durableId="1569728006">
    <w:abstractNumId w:val="121"/>
  </w:num>
  <w:num w:numId="44" w16cid:durableId="1729764208">
    <w:abstractNumId w:val="102"/>
  </w:num>
  <w:num w:numId="45" w16cid:durableId="347800681">
    <w:abstractNumId w:val="106"/>
  </w:num>
  <w:num w:numId="46" w16cid:durableId="2135101941">
    <w:abstractNumId w:val="44"/>
  </w:num>
  <w:num w:numId="47" w16cid:durableId="1866819979">
    <w:abstractNumId w:val="86"/>
  </w:num>
  <w:num w:numId="48" w16cid:durableId="428233682">
    <w:abstractNumId w:val="136"/>
  </w:num>
  <w:num w:numId="49" w16cid:durableId="591012971">
    <w:abstractNumId w:val="103"/>
  </w:num>
  <w:num w:numId="50" w16cid:durableId="222495404">
    <w:abstractNumId w:val="115"/>
  </w:num>
  <w:num w:numId="51" w16cid:durableId="589891112">
    <w:abstractNumId w:val="69"/>
  </w:num>
  <w:num w:numId="52" w16cid:durableId="1381979474">
    <w:abstractNumId w:val="14"/>
  </w:num>
  <w:num w:numId="53" w16cid:durableId="1392313326">
    <w:abstractNumId w:val="0"/>
  </w:num>
  <w:num w:numId="54" w16cid:durableId="705181529">
    <w:abstractNumId w:val="105"/>
  </w:num>
  <w:num w:numId="55" w16cid:durableId="1437941136">
    <w:abstractNumId w:val="1"/>
  </w:num>
  <w:num w:numId="56" w16cid:durableId="907111766">
    <w:abstractNumId w:val="76"/>
  </w:num>
  <w:num w:numId="57" w16cid:durableId="612320582">
    <w:abstractNumId w:val="54"/>
  </w:num>
  <w:num w:numId="58" w16cid:durableId="2055957035">
    <w:abstractNumId w:val="11"/>
  </w:num>
  <w:num w:numId="59" w16cid:durableId="922646453">
    <w:abstractNumId w:val="65"/>
  </w:num>
  <w:num w:numId="60" w16cid:durableId="2083212845">
    <w:abstractNumId w:val="20"/>
  </w:num>
  <w:num w:numId="61" w16cid:durableId="941453125">
    <w:abstractNumId w:val="43"/>
  </w:num>
  <w:num w:numId="62" w16cid:durableId="781875300">
    <w:abstractNumId w:val="38"/>
  </w:num>
  <w:num w:numId="63" w16cid:durableId="676343947">
    <w:abstractNumId w:val="68"/>
  </w:num>
  <w:num w:numId="64" w16cid:durableId="270166923">
    <w:abstractNumId w:val="64"/>
  </w:num>
  <w:num w:numId="65" w16cid:durableId="1107852583">
    <w:abstractNumId w:val="26"/>
  </w:num>
  <w:num w:numId="66" w16cid:durableId="682898582">
    <w:abstractNumId w:val="37"/>
  </w:num>
  <w:num w:numId="67" w16cid:durableId="2021007009">
    <w:abstractNumId w:val="96"/>
  </w:num>
  <w:num w:numId="68" w16cid:durableId="1860849225">
    <w:abstractNumId w:val="28"/>
  </w:num>
  <w:num w:numId="69" w16cid:durableId="1333072655">
    <w:abstractNumId w:val="84"/>
  </w:num>
  <w:num w:numId="70" w16cid:durableId="2063822514">
    <w:abstractNumId w:val="55"/>
  </w:num>
  <w:num w:numId="71" w16cid:durableId="674192639">
    <w:abstractNumId w:val="104"/>
  </w:num>
  <w:num w:numId="72" w16cid:durableId="347147773">
    <w:abstractNumId w:val="77"/>
  </w:num>
  <w:num w:numId="73" w16cid:durableId="126900947">
    <w:abstractNumId w:val="91"/>
  </w:num>
  <w:num w:numId="74" w16cid:durableId="1137802852">
    <w:abstractNumId w:val="99"/>
  </w:num>
  <w:num w:numId="75" w16cid:durableId="146363281">
    <w:abstractNumId w:val="52"/>
  </w:num>
  <w:num w:numId="76" w16cid:durableId="1340278190">
    <w:abstractNumId w:val="60"/>
  </w:num>
  <w:num w:numId="77" w16cid:durableId="535042168">
    <w:abstractNumId w:val="80"/>
  </w:num>
  <w:num w:numId="78" w16cid:durableId="108821905">
    <w:abstractNumId w:val="127"/>
  </w:num>
  <w:num w:numId="79" w16cid:durableId="222258052">
    <w:abstractNumId w:val="95"/>
  </w:num>
  <w:num w:numId="80" w16cid:durableId="1322268811">
    <w:abstractNumId w:val="22"/>
  </w:num>
  <w:num w:numId="81" w16cid:durableId="944650080">
    <w:abstractNumId w:val="82"/>
  </w:num>
  <w:num w:numId="82" w16cid:durableId="1469932874">
    <w:abstractNumId w:val="59"/>
  </w:num>
  <w:num w:numId="83" w16cid:durableId="1014645699">
    <w:abstractNumId w:val="87"/>
  </w:num>
  <w:num w:numId="84" w16cid:durableId="932977950">
    <w:abstractNumId w:val="74"/>
  </w:num>
  <w:num w:numId="85" w16cid:durableId="1842886306">
    <w:abstractNumId w:val="6"/>
  </w:num>
  <w:num w:numId="86" w16cid:durableId="1177042354">
    <w:abstractNumId w:val="27"/>
  </w:num>
  <w:num w:numId="87" w16cid:durableId="359429141">
    <w:abstractNumId w:val="34"/>
  </w:num>
  <w:num w:numId="88" w16cid:durableId="1233390849">
    <w:abstractNumId w:val="51"/>
  </w:num>
  <w:num w:numId="89" w16cid:durableId="260144982">
    <w:abstractNumId w:val="21"/>
  </w:num>
  <w:num w:numId="90" w16cid:durableId="1616255086">
    <w:abstractNumId w:val="117"/>
  </w:num>
  <w:num w:numId="91" w16cid:durableId="1792087261">
    <w:abstractNumId w:val="98"/>
  </w:num>
  <w:num w:numId="92" w16cid:durableId="118768423">
    <w:abstractNumId w:val="50"/>
  </w:num>
  <w:num w:numId="93" w16cid:durableId="235093279">
    <w:abstractNumId w:val="118"/>
  </w:num>
  <w:num w:numId="94" w16cid:durableId="1877693982">
    <w:abstractNumId w:val="16"/>
  </w:num>
  <w:num w:numId="95" w16cid:durableId="164320302">
    <w:abstractNumId w:val="100"/>
  </w:num>
  <w:num w:numId="96" w16cid:durableId="1473869354">
    <w:abstractNumId w:val="119"/>
  </w:num>
  <w:num w:numId="97" w16cid:durableId="527526167">
    <w:abstractNumId w:val="132"/>
  </w:num>
  <w:num w:numId="98" w16cid:durableId="1312637781">
    <w:abstractNumId w:val="71"/>
  </w:num>
  <w:num w:numId="99" w16cid:durableId="2092003647">
    <w:abstractNumId w:val="48"/>
  </w:num>
  <w:num w:numId="100" w16cid:durableId="1800148028">
    <w:abstractNumId w:val="62"/>
  </w:num>
  <w:num w:numId="101" w16cid:durableId="234708056">
    <w:abstractNumId w:val="123"/>
  </w:num>
  <w:num w:numId="102" w16cid:durableId="1436562695">
    <w:abstractNumId w:val="36"/>
  </w:num>
  <w:num w:numId="103" w16cid:durableId="87122082">
    <w:abstractNumId w:val="63"/>
  </w:num>
  <w:num w:numId="104" w16cid:durableId="985167418">
    <w:abstractNumId w:val="13"/>
  </w:num>
  <w:num w:numId="105" w16cid:durableId="1722748314">
    <w:abstractNumId w:val="134"/>
  </w:num>
  <w:num w:numId="106" w16cid:durableId="1801800130">
    <w:abstractNumId w:val="88"/>
  </w:num>
  <w:num w:numId="107" w16cid:durableId="889656848">
    <w:abstractNumId w:val="83"/>
  </w:num>
  <w:num w:numId="108" w16cid:durableId="1265112991">
    <w:abstractNumId w:val="45"/>
  </w:num>
  <w:num w:numId="109" w16cid:durableId="1463768817">
    <w:abstractNumId w:val="33"/>
  </w:num>
  <w:num w:numId="110" w16cid:durableId="2111387925">
    <w:abstractNumId w:val="42"/>
  </w:num>
  <w:num w:numId="111" w16cid:durableId="1301617464">
    <w:abstractNumId w:val="120"/>
  </w:num>
  <w:num w:numId="112" w16cid:durableId="2143619485">
    <w:abstractNumId w:val="9"/>
  </w:num>
  <w:num w:numId="113" w16cid:durableId="633481904">
    <w:abstractNumId w:val="124"/>
  </w:num>
  <w:num w:numId="114" w16cid:durableId="901863590">
    <w:abstractNumId w:val="32"/>
  </w:num>
  <w:num w:numId="115" w16cid:durableId="1957517773">
    <w:abstractNumId w:val="39"/>
  </w:num>
  <w:num w:numId="116" w16cid:durableId="722367638">
    <w:abstractNumId w:val="107"/>
  </w:num>
  <w:num w:numId="117" w16cid:durableId="2110614946">
    <w:abstractNumId w:val="40"/>
  </w:num>
  <w:num w:numId="118" w16cid:durableId="1539657130">
    <w:abstractNumId w:val="61"/>
  </w:num>
  <w:num w:numId="119" w16cid:durableId="1062603364">
    <w:abstractNumId w:val="53"/>
  </w:num>
  <w:num w:numId="120" w16cid:durableId="302583763">
    <w:abstractNumId w:val="89"/>
  </w:num>
  <w:num w:numId="121" w16cid:durableId="2127234609">
    <w:abstractNumId w:val="116"/>
  </w:num>
  <w:num w:numId="122" w16cid:durableId="35089514">
    <w:abstractNumId w:val="109"/>
  </w:num>
  <w:num w:numId="123" w16cid:durableId="2143186377">
    <w:abstractNumId w:val="57"/>
  </w:num>
  <w:num w:numId="124" w16cid:durableId="1353150430">
    <w:abstractNumId w:val="49"/>
  </w:num>
  <w:num w:numId="125" w16cid:durableId="1328168003">
    <w:abstractNumId w:val="79"/>
  </w:num>
  <w:num w:numId="126" w16cid:durableId="275869305">
    <w:abstractNumId w:val="24"/>
  </w:num>
  <w:num w:numId="127" w16cid:durableId="1230848245">
    <w:abstractNumId w:val="110"/>
  </w:num>
  <w:num w:numId="128" w16cid:durableId="46035293">
    <w:abstractNumId w:val="67"/>
  </w:num>
  <w:num w:numId="129" w16cid:durableId="491220678">
    <w:abstractNumId w:val="111"/>
  </w:num>
  <w:num w:numId="130" w16cid:durableId="1724594198">
    <w:abstractNumId w:val="133"/>
  </w:num>
  <w:num w:numId="131" w16cid:durableId="283078184">
    <w:abstractNumId w:val="131"/>
  </w:num>
  <w:num w:numId="132" w16cid:durableId="1288661425">
    <w:abstractNumId w:val="94"/>
  </w:num>
  <w:num w:numId="133" w16cid:durableId="924144186">
    <w:abstractNumId w:val="135"/>
  </w:num>
  <w:num w:numId="134" w16cid:durableId="1099909154">
    <w:abstractNumId w:val="73"/>
  </w:num>
  <w:num w:numId="135" w16cid:durableId="774204606">
    <w:abstractNumId w:val="25"/>
  </w:num>
  <w:num w:numId="136" w16cid:durableId="320930670">
    <w:abstractNumId w:val="23"/>
  </w:num>
  <w:num w:numId="137" w16cid:durableId="2030258379">
    <w:abstractNumId w:val="78"/>
  </w:num>
  <w:num w:numId="138" w16cid:durableId="394281295">
    <w:abstractNumId w:val="75"/>
  </w:num>
  <w:num w:numId="139" w16cid:durableId="1189760525">
    <w:abstractNumId w:val="125"/>
  </w:num>
  <w:numIdMacAtCleanup w:val="96"/>
</w:numbering>
</file>

<file path=word/people.xml><?xml version="1.0" encoding="utf-8"?>
<w15:people xmlns:mc="http://schemas.openxmlformats.org/markup-compatibility/2006" xmlns:w15="http://schemas.microsoft.com/office/word/2012/wordml" mc:Ignorable="w15">
  <w15:person w15:author="EL KHABBABI Farida">
    <w15:presenceInfo w15:providerId="AD" w15:userId="S::PSR12762@students.ephec.be::bc77cb6e-1910-491d-acc7-b36e9109f05b"/>
  </w15:person>
  <w15:person w15:author="felkhabbabi@brugel.brussels">
    <w15:presenceInfo w15:providerId="AD" w15:userId="S::urn:spo:guest#felkhabbabi@brugel.brussels::"/>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revisionView w:markup="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B6"/>
    <w:rsid w:val="0000135D"/>
    <w:rsid w:val="000049A1"/>
    <w:rsid w:val="00006DEC"/>
    <w:rsid w:val="00007EB2"/>
    <w:rsid w:val="00014E1D"/>
    <w:rsid w:val="00016692"/>
    <w:rsid w:val="000169D2"/>
    <w:rsid w:val="000212D1"/>
    <w:rsid w:val="0002272F"/>
    <w:rsid w:val="000243D0"/>
    <w:rsid w:val="0002480E"/>
    <w:rsid w:val="00026CEE"/>
    <w:rsid w:val="00030F44"/>
    <w:rsid w:val="00035616"/>
    <w:rsid w:val="000360B8"/>
    <w:rsid w:val="000403D2"/>
    <w:rsid w:val="00041578"/>
    <w:rsid w:val="00042920"/>
    <w:rsid w:val="00042EC1"/>
    <w:rsid w:val="000503B3"/>
    <w:rsid w:val="00053B4A"/>
    <w:rsid w:val="000542B9"/>
    <w:rsid w:val="00057E9D"/>
    <w:rsid w:val="000604BA"/>
    <w:rsid w:val="00064907"/>
    <w:rsid w:val="00064B08"/>
    <w:rsid w:val="00066FF9"/>
    <w:rsid w:val="000671D7"/>
    <w:rsid w:val="00067AAD"/>
    <w:rsid w:val="00067E87"/>
    <w:rsid w:val="0007024B"/>
    <w:rsid w:val="00083B41"/>
    <w:rsid w:val="00087C1B"/>
    <w:rsid w:val="00093E53"/>
    <w:rsid w:val="00097622"/>
    <w:rsid w:val="000A06AE"/>
    <w:rsid w:val="000A304F"/>
    <w:rsid w:val="000A4EB0"/>
    <w:rsid w:val="000A4F0C"/>
    <w:rsid w:val="000A5205"/>
    <w:rsid w:val="000A5AB2"/>
    <w:rsid w:val="000A6998"/>
    <w:rsid w:val="000A6F21"/>
    <w:rsid w:val="000A7A3C"/>
    <w:rsid w:val="000B073D"/>
    <w:rsid w:val="000B09C8"/>
    <w:rsid w:val="000B70BE"/>
    <w:rsid w:val="000C3711"/>
    <w:rsid w:val="000C6674"/>
    <w:rsid w:val="000C7833"/>
    <w:rsid w:val="000C7D53"/>
    <w:rsid w:val="000D0F93"/>
    <w:rsid w:val="000D1898"/>
    <w:rsid w:val="000D25C6"/>
    <w:rsid w:val="000D6D56"/>
    <w:rsid w:val="000D6F1E"/>
    <w:rsid w:val="000D71ED"/>
    <w:rsid w:val="000E0510"/>
    <w:rsid w:val="000E4A00"/>
    <w:rsid w:val="000F1374"/>
    <w:rsid w:val="000F34E6"/>
    <w:rsid w:val="000F424A"/>
    <w:rsid w:val="000F597F"/>
    <w:rsid w:val="000F5E67"/>
    <w:rsid w:val="00100D40"/>
    <w:rsid w:val="00102273"/>
    <w:rsid w:val="00106415"/>
    <w:rsid w:val="00106DA2"/>
    <w:rsid w:val="0011000D"/>
    <w:rsid w:val="001130C9"/>
    <w:rsid w:val="0011457A"/>
    <w:rsid w:val="001174DE"/>
    <w:rsid w:val="00117F1E"/>
    <w:rsid w:val="00121D10"/>
    <w:rsid w:val="00122074"/>
    <w:rsid w:val="00124FD0"/>
    <w:rsid w:val="0012573C"/>
    <w:rsid w:val="00134A5E"/>
    <w:rsid w:val="00134E01"/>
    <w:rsid w:val="001365FC"/>
    <w:rsid w:val="00141B25"/>
    <w:rsid w:val="00145AC5"/>
    <w:rsid w:val="00147B5E"/>
    <w:rsid w:val="0015137D"/>
    <w:rsid w:val="00152F36"/>
    <w:rsid w:val="00154E56"/>
    <w:rsid w:val="001555E1"/>
    <w:rsid w:val="00156915"/>
    <w:rsid w:val="00164DBC"/>
    <w:rsid w:val="00172E3D"/>
    <w:rsid w:val="00173ED6"/>
    <w:rsid w:val="001764C8"/>
    <w:rsid w:val="00176948"/>
    <w:rsid w:val="00182C17"/>
    <w:rsid w:val="00184920"/>
    <w:rsid w:val="00186EB5"/>
    <w:rsid w:val="001917E9"/>
    <w:rsid w:val="00192870"/>
    <w:rsid w:val="00192993"/>
    <w:rsid w:val="00193D7F"/>
    <w:rsid w:val="00194457"/>
    <w:rsid w:val="00195EAD"/>
    <w:rsid w:val="00196383"/>
    <w:rsid w:val="001963D7"/>
    <w:rsid w:val="001A3597"/>
    <w:rsid w:val="001A3854"/>
    <w:rsid w:val="001B1139"/>
    <w:rsid w:val="001B1A60"/>
    <w:rsid w:val="001B5D03"/>
    <w:rsid w:val="001C5467"/>
    <w:rsid w:val="001C5DDB"/>
    <w:rsid w:val="001C77EC"/>
    <w:rsid w:val="001C7C38"/>
    <w:rsid w:val="001D00D4"/>
    <w:rsid w:val="001D19B8"/>
    <w:rsid w:val="001D62F6"/>
    <w:rsid w:val="001E2B71"/>
    <w:rsid w:val="001E5768"/>
    <w:rsid w:val="001E7C21"/>
    <w:rsid w:val="001E7FCC"/>
    <w:rsid w:val="001F001A"/>
    <w:rsid w:val="001F1003"/>
    <w:rsid w:val="001F1E56"/>
    <w:rsid w:val="001F66F7"/>
    <w:rsid w:val="002006C7"/>
    <w:rsid w:val="00206C83"/>
    <w:rsid w:val="0021064B"/>
    <w:rsid w:val="00212581"/>
    <w:rsid w:val="002154C3"/>
    <w:rsid w:val="0021640A"/>
    <w:rsid w:val="00216A4A"/>
    <w:rsid w:val="00217462"/>
    <w:rsid w:val="00220843"/>
    <w:rsid w:val="002212B6"/>
    <w:rsid w:val="002234A4"/>
    <w:rsid w:val="002248F1"/>
    <w:rsid w:val="0022632C"/>
    <w:rsid w:val="00235D38"/>
    <w:rsid w:val="002423BF"/>
    <w:rsid w:val="0024372D"/>
    <w:rsid w:val="002441D3"/>
    <w:rsid w:val="002526B8"/>
    <w:rsid w:val="0025619D"/>
    <w:rsid w:val="00260EF6"/>
    <w:rsid w:val="002647AB"/>
    <w:rsid w:val="00267646"/>
    <w:rsid w:val="00267ABD"/>
    <w:rsid w:val="00267D07"/>
    <w:rsid w:val="00273378"/>
    <w:rsid w:val="002745C1"/>
    <w:rsid w:val="0027613B"/>
    <w:rsid w:val="00281C3B"/>
    <w:rsid w:val="002823EB"/>
    <w:rsid w:val="00282A22"/>
    <w:rsid w:val="002837AA"/>
    <w:rsid w:val="00295C0E"/>
    <w:rsid w:val="00295F95"/>
    <w:rsid w:val="002A1325"/>
    <w:rsid w:val="002A1356"/>
    <w:rsid w:val="002A35C2"/>
    <w:rsid w:val="002A607B"/>
    <w:rsid w:val="002A60C8"/>
    <w:rsid w:val="002B231B"/>
    <w:rsid w:val="002B2CC5"/>
    <w:rsid w:val="002C1FE0"/>
    <w:rsid w:val="002C5311"/>
    <w:rsid w:val="002C9C55"/>
    <w:rsid w:val="002D080D"/>
    <w:rsid w:val="002D0CC4"/>
    <w:rsid w:val="002D267E"/>
    <w:rsid w:val="002D2E1F"/>
    <w:rsid w:val="002D3CA2"/>
    <w:rsid w:val="002E0501"/>
    <w:rsid w:val="002E577E"/>
    <w:rsid w:val="002E5AD9"/>
    <w:rsid w:val="002F184B"/>
    <w:rsid w:val="002F55D7"/>
    <w:rsid w:val="002F62DD"/>
    <w:rsid w:val="002F6A1F"/>
    <w:rsid w:val="002F789B"/>
    <w:rsid w:val="00302139"/>
    <w:rsid w:val="00303070"/>
    <w:rsid w:val="00305432"/>
    <w:rsid w:val="00306672"/>
    <w:rsid w:val="0031033C"/>
    <w:rsid w:val="003117EE"/>
    <w:rsid w:val="003218F4"/>
    <w:rsid w:val="00323C15"/>
    <w:rsid w:val="00327281"/>
    <w:rsid w:val="0032783D"/>
    <w:rsid w:val="00327EFC"/>
    <w:rsid w:val="003413CE"/>
    <w:rsid w:val="00345B45"/>
    <w:rsid w:val="00347FF7"/>
    <w:rsid w:val="00350C3D"/>
    <w:rsid w:val="00351E12"/>
    <w:rsid w:val="003526B8"/>
    <w:rsid w:val="0035276E"/>
    <w:rsid w:val="0035281C"/>
    <w:rsid w:val="0035282D"/>
    <w:rsid w:val="00353882"/>
    <w:rsid w:val="00355673"/>
    <w:rsid w:val="00356E57"/>
    <w:rsid w:val="00357CF0"/>
    <w:rsid w:val="00361E10"/>
    <w:rsid w:val="00366EA7"/>
    <w:rsid w:val="00370FDE"/>
    <w:rsid w:val="003715CE"/>
    <w:rsid w:val="003739EA"/>
    <w:rsid w:val="003752A8"/>
    <w:rsid w:val="003758A9"/>
    <w:rsid w:val="00380478"/>
    <w:rsid w:val="003826B8"/>
    <w:rsid w:val="0038668D"/>
    <w:rsid w:val="0039149A"/>
    <w:rsid w:val="00394497"/>
    <w:rsid w:val="00397448"/>
    <w:rsid w:val="003A13D3"/>
    <w:rsid w:val="003A376D"/>
    <w:rsid w:val="003A3880"/>
    <w:rsid w:val="003A396F"/>
    <w:rsid w:val="003A7E39"/>
    <w:rsid w:val="003B038D"/>
    <w:rsid w:val="003B0ADF"/>
    <w:rsid w:val="003B4356"/>
    <w:rsid w:val="003B5A56"/>
    <w:rsid w:val="003B7505"/>
    <w:rsid w:val="003B7CA0"/>
    <w:rsid w:val="003C3D2C"/>
    <w:rsid w:val="003C4A07"/>
    <w:rsid w:val="003D3A53"/>
    <w:rsid w:val="003D65C5"/>
    <w:rsid w:val="003E0657"/>
    <w:rsid w:val="003E36B6"/>
    <w:rsid w:val="003E3C93"/>
    <w:rsid w:val="003E4EC4"/>
    <w:rsid w:val="003E515A"/>
    <w:rsid w:val="003E56C4"/>
    <w:rsid w:val="003E79CF"/>
    <w:rsid w:val="003F1E2F"/>
    <w:rsid w:val="003F3647"/>
    <w:rsid w:val="003F5035"/>
    <w:rsid w:val="0040461D"/>
    <w:rsid w:val="00404643"/>
    <w:rsid w:val="00410952"/>
    <w:rsid w:val="00412D85"/>
    <w:rsid w:val="004136AC"/>
    <w:rsid w:val="00417486"/>
    <w:rsid w:val="0042262B"/>
    <w:rsid w:val="00427C6D"/>
    <w:rsid w:val="00433002"/>
    <w:rsid w:val="0043328A"/>
    <w:rsid w:val="0043434D"/>
    <w:rsid w:val="00437C65"/>
    <w:rsid w:val="004407EA"/>
    <w:rsid w:val="00444ED8"/>
    <w:rsid w:val="00447648"/>
    <w:rsid w:val="00450671"/>
    <w:rsid w:val="004529BF"/>
    <w:rsid w:val="00461D06"/>
    <w:rsid w:val="00463D33"/>
    <w:rsid w:val="00466DDE"/>
    <w:rsid w:val="0046728C"/>
    <w:rsid w:val="0047151A"/>
    <w:rsid w:val="00472E02"/>
    <w:rsid w:val="00472F2E"/>
    <w:rsid w:val="00481C09"/>
    <w:rsid w:val="004843DE"/>
    <w:rsid w:val="00485668"/>
    <w:rsid w:val="00485A3F"/>
    <w:rsid w:val="0048752E"/>
    <w:rsid w:val="004933E1"/>
    <w:rsid w:val="00495798"/>
    <w:rsid w:val="00496A1C"/>
    <w:rsid w:val="00497946"/>
    <w:rsid w:val="004A410F"/>
    <w:rsid w:val="004A4122"/>
    <w:rsid w:val="004A6F4A"/>
    <w:rsid w:val="004B0461"/>
    <w:rsid w:val="004B3B74"/>
    <w:rsid w:val="004B4709"/>
    <w:rsid w:val="004B4868"/>
    <w:rsid w:val="004B4BF7"/>
    <w:rsid w:val="004B6B83"/>
    <w:rsid w:val="004B780D"/>
    <w:rsid w:val="004C10B8"/>
    <w:rsid w:val="004C49C0"/>
    <w:rsid w:val="004C65A8"/>
    <w:rsid w:val="004D4AE3"/>
    <w:rsid w:val="004D5BF5"/>
    <w:rsid w:val="004E2B85"/>
    <w:rsid w:val="004E2C93"/>
    <w:rsid w:val="004F1E91"/>
    <w:rsid w:val="004F39FC"/>
    <w:rsid w:val="004F4DF3"/>
    <w:rsid w:val="004F7E06"/>
    <w:rsid w:val="005022F3"/>
    <w:rsid w:val="00502679"/>
    <w:rsid w:val="00504CE7"/>
    <w:rsid w:val="00505760"/>
    <w:rsid w:val="00505ACA"/>
    <w:rsid w:val="005069D8"/>
    <w:rsid w:val="00507FA2"/>
    <w:rsid w:val="0051102A"/>
    <w:rsid w:val="005132C3"/>
    <w:rsid w:val="00515302"/>
    <w:rsid w:val="00515369"/>
    <w:rsid w:val="005211B3"/>
    <w:rsid w:val="00521A59"/>
    <w:rsid w:val="005226A2"/>
    <w:rsid w:val="00523714"/>
    <w:rsid w:val="00524029"/>
    <w:rsid w:val="0052429D"/>
    <w:rsid w:val="00525368"/>
    <w:rsid w:val="005265A1"/>
    <w:rsid w:val="005270A6"/>
    <w:rsid w:val="005279C4"/>
    <w:rsid w:val="00531665"/>
    <w:rsid w:val="005324E2"/>
    <w:rsid w:val="00532FA2"/>
    <w:rsid w:val="00542817"/>
    <w:rsid w:val="00543DBA"/>
    <w:rsid w:val="00551B06"/>
    <w:rsid w:val="00551C55"/>
    <w:rsid w:val="00552574"/>
    <w:rsid w:val="00554CA9"/>
    <w:rsid w:val="00555212"/>
    <w:rsid w:val="0056280A"/>
    <w:rsid w:val="005664E3"/>
    <w:rsid w:val="00567122"/>
    <w:rsid w:val="005725E2"/>
    <w:rsid w:val="005744D4"/>
    <w:rsid w:val="005747A5"/>
    <w:rsid w:val="00576524"/>
    <w:rsid w:val="0058092C"/>
    <w:rsid w:val="005826E8"/>
    <w:rsid w:val="00582B2B"/>
    <w:rsid w:val="005840CF"/>
    <w:rsid w:val="005841EC"/>
    <w:rsid w:val="00584A34"/>
    <w:rsid w:val="00585229"/>
    <w:rsid w:val="005852D1"/>
    <w:rsid w:val="0059114B"/>
    <w:rsid w:val="0059211E"/>
    <w:rsid w:val="00592D7E"/>
    <w:rsid w:val="005950B6"/>
    <w:rsid w:val="0059532E"/>
    <w:rsid w:val="0059793F"/>
    <w:rsid w:val="00597E07"/>
    <w:rsid w:val="005A0995"/>
    <w:rsid w:val="005A2ED7"/>
    <w:rsid w:val="005A7713"/>
    <w:rsid w:val="005B0255"/>
    <w:rsid w:val="005B53E5"/>
    <w:rsid w:val="005B59F0"/>
    <w:rsid w:val="005B6020"/>
    <w:rsid w:val="005C0C83"/>
    <w:rsid w:val="005C1707"/>
    <w:rsid w:val="005C4319"/>
    <w:rsid w:val="005D3210"/>
    <w:rsid w:val="005D649E"/>
    <w:rsid w:val="005D729F"/>
    <w:rsid w:val="005D7DAE"/>
    <w:rsid w:val="005E4FA9"/>
    <w:rsid w:val="005F0DFC"/>
    <w:rsid w:val="005F122B"/>
    <w:rsid w:val="005F149B"/>
    <w:rsid w:val="005F1705"/>
    <w:rsid w:val="005F65C3"/>
    <w:rsid w:val="005F74BB"/>
    <w:rsid w:val="006029C6"/>
    <w:rsid w:val="0060497D"/>
    <w:rsid w:val="00606CA3"/>
    <w:rsid w:val="00611D03"/>
    <w:rsid w:val="00613A10"/>
    <w:rsid w:val="00614386"/>
    <w:rsid w:val="00615876"/>
    <w:rsid w:val="00617A12"/>
    <w:rsid w:val="006216CF"/>
    <w:rsid w:val="00621A5D"/>
    <w:rsid w:val="00624308"/>
    <w:rsid w:val="00626A29"/>
    <w:rsid w:val="00626ED5"/>
    <w:rsid w:val="006279BC"/>
    <w:rsid w:val="006307BD"/>
    <w:rsid w:val="00633712"/>
    <w:rsid w:val="006433DF"/>
    <w:rsid w:val="00644633"/>
    <w:rsid w:val="00645661"/>
    <w:rsid w:val="00647A9C"/>
    <w:rsid w:val="00654616"/>
    <w:rsid w:val="00655172"/>
    <w:rsid w:val="00655B31"/>
    <w:rsid w:val="00655C67"/>
    <w:rsid w:val="00657576"/>
    <w:rsid w:val="006637AE"/>
    <w:rsid w:val="00664DF8"/>
    <w:rsid w:val="00665AB7"/>
    <w:rsid w:val="006663F0"/>
    <w:rsid w:val="00671D76"/>
    <w:rsid w:val="006725D2"/>
    <w:rsid w:val="00672969"/>
    <w:rsid w:val="00675694"/>
    <w:rsid w:val="00684943"/>
    <w:rsid w:val="00685278"/>
    <w:rsid w:val="00693FCD"/>
    <w:rsid w:val="00694D84"/>
    <w:rsid w:val="0069576D"/>
    <w:rsid w:val="0069671F"/>
    <w:rsid w:val="006A0623"/>
    <w:rsid w:val="006A29D1"/>
    <w:rsid w:val="006A2BC2"/>
    <w:rsid w:val="006B2B74"/>
    <w:rsid w:val="006B3B42"/>
    <w:rsid w:val="006B428F"/>
    <w:rsid w:val="006B517E"/>
    <w:rsid w:val="006C5F11"/>
    <w:rsid w:val="006D09FA"/>
    <w:rsid w:val="006D7086"/>
    <w:rsid w:val="006E14CF"/>
    <w:rsid w:val="006E269A"/>
    <w:rsid w:val="006E3A41"/>
    <w:rsid w:val="006E7C0D"/>
    <w:rsid w:val="006F294B"/>
    <w:rsid w:val="006F2B8D"/>
    <w:rsid w:val="006F4A3B"/>
    <w:rsid w:val="00707A8B"/>
    <w:rsid w:val="007149E5"/>
    <w:rsid w:val="00714BCA"/>
    <w:rsid w:val="007153A2"/>
    <w:rsid w:val="007158C6"/>
    <w:rsid w:val="007163CE"/>
    <w:rsid w:val="0071724B"/>
    <w:rsid w:val="00724ED8"/>
    <w:rsid w:val="007306DE"/>
    <w:rsid w:val="007307B0"/>
    <w:rsid w:val="00735E98"/>
    <w:rsid w:val="00736D6C"/>
    <w:rsid w:val="00736F2A"/>
    <w:rsid w:val="00740B98"/>
    <w:rsid w:val="00741ED3"/>
    <w:rsid w:val="00742A3A"/>
    <w:rsid w:val="007504F1"/>
    <w:rsid w:val="00752475"/>
    <w:rsid w:val="00760078"/>
    <w:rsid w:val="00762EFA"/>
    <w:rsid w:val="00771C26"/>
    <w:rsid w:val="00772E34"/>
    <w:rsid w:val="00777664"/>
    <w:rsid w:val="0078055C"/>
    <w:rsid w:val="00780B15"/>
    <w:rsid w:val="00781013"/>
    <w:rsid w:val="0078215F"/>
    <w:rsid w:val="00784CF9"/>
    <w:rsid w:val="00785107"/>
    <w:rsid w:val="007853E6"/>
    <w:rsid w:val="007878BB"/>
    <w:rsid w:val="00790307"/>
    <w:rsid w:val="00791CBB"/>
    <w:rsid w:val="00793399"/>
    <w:rsid w:val="00794981"/>
    <w:rsid w:val="00796A5C"/>
    <w:rsid w:val="007A22AE"/>
    <w:rsid w:val="007A2827"/>
    <w:rsid w:val="007A284A"/>
    <w:rsid w:val="007A3629"/>
    <w:rsid w:val="007A4E16"/>
    <w:rsid w:val="007B4C46"/>
    <w:rsid w:val="007B6A5B"/>
    <w:rsid w:val="007B6D14"/>
    <w:rsid w:val="007C0AE1"/>
    <w:rsid w:val="007C1A56"/>
    <w:rsid w:val="007C1EFE"/>
    <w:rsid w:val="007C2923"/>
    <w:rsid w:val="007C3CBD"/>
    <w:rsid w:val="007C5B15"/>
    <w:rsid w:val="007C607F"/>
    <w:rsid w:val="007D0AF4"/>
    <w:rsid w:val="007D1537"/>
    <w:rsid w:val="007D3756"/>
    <w:rsid w:val="007D7097"/>
    <w:rsid w:val="007E103C"/>
    <w:rsid w:val="007E2DFD"/>
    <w:rsid w:val="007E6663"/>
    <w:rsid w:val="007E7360"/>
    <w:rsid w:val="007E7A06"/>
    <w:rsid w:val="007F1126"/>
    <w:rsid w:val="007F26C6"/>
    <w:rsid w:val="007F53E7"/>
    <w:rsid w:val="007F54CF"/>
    <w:rsid w:val="00800E20"/>
    <w:rsid w:val="00807238"/>
    <w:rsid w:val="00813E9B"/>
    <w:rsid w:val="00815F03"/>
    <w:rsid w:val="00817180"/>
    <w:rsid w:val="008172FB"/>
    <w:rsid w:val="00822FF3"/>
    <w:rsid w:val="00823218"/>
    <w:rsid w:val="008249C5"/>
    <w:rsid w:val="00832A21"/>
    <w:rsid w:val="008342D3"/>
    <w:rsid w:val="00842443"/>
    <w:rsid w:val="008426D9"/>
    <w:rsid w:val="008443BC"/>
    <w:rsid w:val="00844831"/>
    <w:rsid w:val="00850B95"/>
    <w:rsid w:val="00851394"/>
    <w:rsid w:val="00852853"/>
    <w:rsid w:val="008528F5"/>
    <w:rsid w:val="0086068C"/>
    <w:rsid w:val="008615D7"/>
    <w:rsid w:val="00864BBB"/>
    <w:rsid w:val="008671CE"/>
    <w:rsid w:val="00867567"/>
    <w:rsid w:val="00871C61"/>
    <w:rsid w:val="00873178"/>
    <w:rsid w:val="0087578D"/>
    <w:rsid w:val="00876E23"/>
    <w:rsid w:val="00883E15"/>
    <w:rsid w:val="008948E6"/>
    <w:rsid w:val="008969CD"/>
    <w:rsid w:val="00896F33"/>
    <w:rsid w:val="008A3A39"/>
    <w:rsid w:val="008A3E63"/>
    <w:rsid w:val="008A67E8"/>
    <w:rsid w:val="008B506F"/>
    <w:rsid w:val="008C1268"/>
    <w:rsid w:val="008C3838"/>
    <w:rsid w:val="008C4D51"/>
    <w:rsid w:val="008C6BD7"/>
    <w:rsid w:val="008C7586"/>
    <w:rsid w:val="008D59DA"/>
    <w:rsid w:val="008F22CF"/>
    <w:rsid w:val="008F339C"/>
    <w:rsid w:val="008F34AB"/>
    <w:rsid w:val="008F40A5"/>
    <w:rsid w:val="008F4436"/>
    <w:rsid w:val="008F4A6A"/>
    <w:rsid w:val="008F59FE"/>
    <w:rsid w:val="008F7B93"/>
    <w:rsid w:val="00900798"/>
    <w:rsid w:val="00903ED6"/>
    <w:rsid w:val="0090579C"/>
    <w:rsid w:val="0091130A"/>
    <w:rsid w:val="00915B0F"/>
    <w:rsid w:val="009162FC"/>
    <w:rsid w:val="0092401C"/>
    <w:rsid w:val="00925A56"/>
    <w:rsid w:val="00926A89"/>
    <w:rsid w:val="00930086"/>
    <w:rsid w:val="00930C92"/>
    <w:rsid w:val="009322A8"/>
    <w:rsid w:val="00933C65"/>
    <w:rsid w:val="00934317"/>
    <w:rsid w:val="00936447"/>
    <w:rsid w:val="009428AF"/>
    <w:rsid w:val="0094661E"/>
    <w:rsid w:val="00947D0D"/>
    <w:rsid w:val="0095086D"/>
    <w:rsid w:val="00950C40"/>
    <w:rsid w:val="009523F5"/>
    <w:rsid w:val="00955057"/>
    <w:rsid w:val="0095549A"/>
    <w:rsid w:val="00956F76"/>
    <w:rsid w:val="009633CC"/>
    <w:rsid w:val="009669D7"/>
    <w:rsid w:val="0097483D"/>
    <w:rsid w:val="0098005C"/>
    <w:rsid w:val="009805A8"/>
    <w:rsid w:val="00984B70"/>
    <w:rsid w:val="00984CF5"/>
    <w:rsid w:val="009856F4"/>
    <w:rsid w:val="0098573A"/>
    <w:rsid w:val="0098727B"/>
    <w:rsid w:val="009878F7"/>
    <w:rsid w:val="00987B16"/>
    <w:rsid w:val="00987DA8"/>
    <w:rsid w:val="00992850"/>
    <w:rsid w:val="009959D1"/>
    <w:rsid w:val="00996245"/>
    <w:rsid w:val="00997365"/>
    <w:rsid w:val="009A01D9"/>
    <w:rsid w:val="009A14C8"/>
    <w:rsid w:val="009A1F91"/>
    <w:rsid w:val="009A50B8"/>
    <w:rsid w:val="009B1978"/>
    <w:rsid w:val="009B3D4C"/>
    <w:rsid w:val="009B578F"/>
    <w:rsid w:val="009C1D15"/>
    <w:rsid w:val="009C723E"/>
    <w:rsid w:val="009D2D0C"/>
    <w:rsid w:val="009D3976"/>
    <w:rsid w:val="009D6CC7"/>
    <w:rsid w:val="009E2A16"/>
    <w:rsid w:val="009E36CD"/>
    <w:rsid w:val="009E4BE9"/>
    <w:rsid w:val="009E526C"/>
    <w:rsid w:val="009E57C0"/>
    <w:rsid w:val="009E74E0"/>
    <w:rsid w:val="009F2B1C"/>
    <w:rsid w:val="009F343A"/>
    <w:rsid w:val="009F3A8A"/>
    <w:rsid w:val="009F5156"/>
    <w:rsid w:val="009F5ACF"/>
    <w:rsid w:val="009F5D2E"/>
    <w:rsid w:val="009F736F"/>
    <w:rsid w:val="00A0557C"/>
    <w:rsid w:val="00A061A2"/>
    <w:rsid w:val="00A069AA"/>
    <w:rsid w:val="00A112CD"/>
    <w:rsid w:val="00A11729"/>
    <w:rsid w:val="00A1344C"/>
    <w:rsid w:val="00A17F1B"/>
    <w:rsid w:val="00A25BAB"/>
    <w:rsid w:val="00A26111"/>
    <w:rsid w:val="00A34739"/>
    <w:rsid w:val="00A41291"/>
    <w:rsid w:val="00A45DE3"/>
    <w:rsid w:val="00A4666E"/>
    <w:rsid w:val="00A51B55"/>
    <w:rsid w:val="00A52453"/>
    <w:rsid w:val="00A563B9"/>
    <w:rsid w:val="00A5673F"/>
    <w:rsid w:val="00A603ED"/>
    <w:rsid w:val="00A61AFA"/>
    <w:rsid w:val="00A636F9"/>
    <w:rsid w:val="00A63A19"/>
    <w:rsid w:val="00A643B6"/>
    <w:rsid w:val="00A6475B"/>
    <w:rsid w:val="00A675DC"/>
    <w:rsid w:val="00A73DCD"/>
    <w:rsid w:val="00A73E64"/>
    <w:rsid w:val="00A818D8"/>
    <w:rsid w:val="00A8284C"/>
    <w:rsid w:val="00A83321"/>
    <w:rsid w:val="00A83E63"/>
    <w:rsid w:val="00A870D9"/>
    <w:rsid w:val="00A87651"/>
    <w:rsid w:val="00A87CC8"/>
    <w:rsid w:val="00A913CA"/>
    <w:rsid w:val="00A9200E"/>
    <w:rsid w:val="00A944FD"/>
    <w:rsid w:val="00A94840"/>
    <w:rsid w:val="00A966B0"/>
    <w:rsid w:val="00A96A3A"/>
    <w:rsid w:val="00A974BD"/>
    <w:rsid w:val="00AA1835"/>
    <w:rsid w:val="00AB0545"/>
    <w:rsid w:val="00AB0806"/>
    <w:rsid w:val="00AB1701"/>
    <w:rsid w:val="00AB1B58"/>
    <w:rsid w:val="00AB1DDA"/>
    <w:rsid w:val="00AC51E8"/>
    <w:rsid w:val="00AC5EFB"/>
    <w:rsid w:val="00AC7CFC"/>
    <w:rsid w:val="00AD1993"/>
    <w:rsid w:val="00AD2F9E"/>
    <w:rsid w:val="00AD501B"/>
    <w:rsid w:val="00AD544A"/>
    <w:rsid w:val="00AD6C4A"/>
    <w:rsid w:val="00AD7B81"/>
    <w:rsid w:val="00AE021C"/>
    <w:rsid w:val="00AE364A"/>
    <w:rsid w:val="00AF455E"/>
    <w:rsid w:val="00AF54E1"/>
    <w:rsid w:val="00B0129A"/>
    <w:rsid w:val="00B10781"/>
    <w:rsid w:val="00B15F12"/>
    <w:rsid w:val="00B1670A"/>
    <w:rsid w:val="00B17D91"/>
    <w:rsid w:val="00B20CB8"/>
    <w:rsid w:val="00B20CC0"/>
    <w:rsid w:val="00B21938"/>
    <w:rsid w:val="00B24B35"/>
    <w:rsid w:val="00B2564F"/>
    <w:rsid w:val="00B30C90"/>
    <w:rsid w:val="00B32F6A"/>
    <w:rsid w:val="00B36BC5"/>
    <w:rsid w:val="00B37FA1"/>
    <w:rsid w:val="00B46F4C"/>
    <w:rsid w:val="00B47102"/>
    <w:rsid w:val="00B53CA8"/>
    <w:rsid w:val="00B546DA"/>
    <w:rsid w:val="00B547E2"/>
    <w:rsid w:val="00B5480B"/>
    <w:rsid w:val="00B56D22"/>
    <w:rsid w:val="00B57084"/>
    <w:rsid w:val="00B57875"/>
    <w:rsid w:val="00B57BAD"/>
    <w:rsid w:val="00B6379E"/>
    <w:rsid w:val="00B66BE2"/>
    <w:rsid w:val="00B6725F"/>
    <w:rsid w:val="00B718DD"/>
    <w:rsid w:val="00B72093"/>
    <w:rsid w:val="00B725C7"/>
    <w:rsid w:val="00B7377D"/>
    <w:rsid w:val="00B75E9B"/>
    <w:rsid w:val="00B779A6"/>
    <w:rsid w:val="00B77BB5"/>
    <w:rsid w:val="00B77BF3"/>
    <w:rsid w:val="00B8021E"/>
    <w:rsid w:val="00B82235"/>
    <w:rsid w:val="00B86521"/>
    <w:rsid w:val="00B8715E"/>
    <w:rsid w:val="00B87503"/>
    <w:rsid w:val="00B90B7A"/>
    <w:rsid w:val="00B90DAA"/>
    <w:rsid w:val="00BA0861"/>
    <w:rsid w:val="00BA0A4A"/>
    <w:rsid w:val="00BA4504"/>
    <w:rsid w:val="00BA56E1"/>
    <w:rsid w:val="00BA6356"/>
    <w:rsid w:val="00BA6A78"/>
    <w:rsid w:val="00BB1827"/>
    <w:rsid w:val="00BC00E5"/>
    <w:rsid w:val="00BC0D6F"/>
    <w:rsid w:val="00BC105E"/>
    <w:rsid w:val="00BC237B"/>
    <w:rsid w:val="00BC2840"/>
    <w:rsid w:val="00BC2A31"/>
    <w:rsid w:val="00BC3EF7"/>
    <w:rsid w:val="00BC4A76"/>
    <w:rsid w:val="00BC4BF5"/>
    <w:rsid w:val="00BC6D81"/>
    <w:rsid w:val="00BD13B8"/>
    <w:rsid w:val="00BD491A"/>
    <w:rsid w:val="00BD602F"/>
    <w:rsid w:val="00BD7CAD"/>
    <w:rsid w:val="00BE2662"/>
    <w:rsid w:val="00BE3964"/>
    <w:rsid w:val="00BE44F6"/>
    <w:rsid w:val="00BE52C3"/>
    <w:rsid w:val="00BE68F8"/>
    <w:rsid w:val="00BF0413"/>
    <w:rsid w:val="00BF1EDD"/>
    <w:rsid w:val="00BF7E0B"/>
    <w:rsid w:val="00C01CF2"/>
    <w:rsid w:val="00C0452C"/>
    <w:rsid w:val="00C04B09"/>
    <w:rsid w:val="00C05D58"/>
    <w:rsid w:val="00C06464"/>
    <w:rsid w:val="00C1246F"/>
    <w:rsid w:val="00C145BB"/>
    <w:rsid w:val="00C1534C"/>
    <w:rsid w:val="00C201B1"/>
    <w:rsid w:val="00C20D2B"/>
    <w:rsid w:val="00C20D9E"/>
    <w:rsid w:val="00C211AA"/>
    <w:rsid w:val="00C217C9"/>
    <w:rsid w:val="00C2299B"/>
    <w:rsid w:val="00C24727"/>
    <w:rsid w:val="00C24AF7"/>
    <w:rsid w:val="00C25668"/>
    <w:rsid w:val="00C260F5"/>
    <w:rsid w:val="00C316C7"/>
    <w:rsid w:val="00C319A5"/>
    <w:rsid w:val="00C32E3F"/>
    <w:rsid w:val="00C37663"/>
    <w:rsid w:val="00C37919"/>
    <w:rsid w:val="00C4114F"/>
    <w:rsid w:val="00C41871"/>
    <w:rsid w:val="00C42B5E"/>
    <w:rsid w:val="00C43228"/>
    <w:rsid w:val="00C51E85"/>
    <w:rsid w:val="00C616A0"/>
    <w:rsid w:val="00C61E83"/>
    <w:rsid w:val="00C62AFE"/>
    <w:rsid w:val="00C6308B"/>
    <w:rsid w:val="00C6335B"/>
    <w:rsid w:val="00C666BE"/>
    <w:rsid w:val="00C66CFC"/>
    <w:rsid w:val="00C72DCF"/>
    <w:rsid w:val="00C7397D"/>
    <w:rsid w:val="00C73AA9"/>
    <w:rsid w:val="00C74717"/>
    <w:rsid w:val="00C756D1"/>
    <w:rsid w:val="00C758F4"/>
    <w:rsid w:val="00C76EDD"/>
    <w:rsid w:val="00C80326"/>
    <w:rsid w:val="00C8258F"/>
    <w:rsid w:val="00C84188"/>
    <w:rsid w:val="00C85F5B"/>
    <w:rsid w:val="00C86540"/>
    <w:rsid w:val="00C9491A"/>
    <w:rsid w:val="00CA18D2"/>
    <w:rsid w:val="00CA3A52"/>
    <w:rsid w:val="00CA3DB9"/>
    <w:rsid w:val="00CA6B62"/>
    <w:rsid w:val="00CB3A13"/>
    <w:rsid w:val="00CB67C2"/>
    <w:rsid w:val="00CC0340"/>
    <w:rsid w:val="00CC223D"/>
    <w:rsid w:val="00CC227D"/>
    <w:rsid w:val="00CC3315"/>
    <w:rsid w:val="00CC5133"/>
    <w:rsid w:val="00CC5E30"/>
    <w:rsid w:val="00CC7B4C"/>
    <w:rsid w:val="00CCA118"/>
    <w:rsid w:val="00CD3D32"/>
    <w:rsid w:val="00CD7E5C"/>
    <w:rsid w:val="00CE0669"/>
    <w:rsid w:val="00CE0F57"/>
    <w:rsid w:val="00CE309A"/>
    <w:rsid w:val="00CE36DE"/>
    <w:rsid w:val="00CE5AA2"/>
    <w:rsid w:val="00CE7C26"/>
    <w:rsid w:val="00CF05FA"/>
    <w:rsid w:val="00CF1DD5"/>
    <w:rsid w:val="00CF2646"/>
    <w:rsid w:val="00CF3B41"/>
    <w:rsid w:val="00D01AF3"/>
    <w:rsid w:val="00D02AC1"/>
    <w:rsid w:val="00D02D14"/>
    <w:rsid w:val="00D03834"/>
    <w:rsid w:val="00D05371"/>
    <w:rsid w:val="00D0740C"/>
    <w:rsid w:val="00D14C19"/>
    <w:rsid w:val="00D17A55"/>
    <w:rsid w:val="00D22296"/>
    <w:rsid w:val="00D2705F"/>
    <w:rsid w:val="00D32ACA"/>
    <w:rsid w:val="00D41ECD"/>
    <w:rsid w:val="00D43775"/>
    <w:rsid w:val="00D54244"/>
    <w:rsid w:val="00D56131"/>
    <w:rsid w:val="00D56736"/>
    <w:rsid w:val="00D570B9"/>
    <w:rsid w:val="00D60873"/>
    <w:rsid w:val="00D62276"/>
    <w:rsid w:val="00D63519"/>
    <w:rsid w:val="00D63840"/>
    <w:rsid w:val="00D63FE2"/>
    <w:rsid w:val="00D650F2"/>
    <w:rsid w:val="00D65F1E"/>
    <w:rsid w:val="00D66A03"/>
    <w:rsid w:val="00D701D3"/>
    <w:rsid w:val="00D70761"/>
    <w:rsid w:val="00D74EA8"/>
    <w:rsid w:val="00D76D13"/>
    <w:rsid w:val="00D8468B"/>
    <w:rsid w:val="00D85C32"/>
    <w:rsid w:val="00D876DC"/>
    <w:rsid w:val="00D90FB9"/>
    <w:rsid w:val="00D92A35"/>
    <w:rsid w:val="00D94A33"/>
    <w:rsid w:val="00D953EF"/>
    <w:rsid w:val="00D9766A"/>
    <w:rsid w:val="00DA1E96"/>
    <w:rsid w:val="00DA34B5"/>
    <w:rsid w:val="00DA6F95"/>
    <w:rsid w:val="00DB0719"/>
    <w:rsid w:val="00DB085D"/>
    <w:rsid w:val="00DB61B1"/>
    <w:rsid w:val="00DB66D4"/>
    <w:rsid w:val="00DB6C79"/>
    <w:rsid w:val="00DC130E"/>
    <w:rsid w:val="00DC1768"/>
    <w:rsid w:val="00DC5F0A"/>
    <w:rsid w:val="00DD6F78"/>
    <w:rsid w:val="00DE13AB"/>
    <w:rsid w:val="00DE2907"/>
    <w:rsid w:val="00DE4AA3"/>
    <w:rsid w:val="00DE6561"/>
    <w:rsid w:val="00DF3E72"/>
    <w:rsid w:val="00DF4CBF"/>
    <w:rsid w:val="00DF7775"/>
    <w:rsid w:val="00E03AAC"/>
    <w:rsid w:val="00E075D3"/>
    <w:rsid w:val="00E12D64"/>
    <w:rsid w:val="00E13AAD"/>
    <w:rsid w:val="00E14F15"/>
    <w:rsid w:val="00E175CE"/>
    <w:rsid w:val="00E21946"/>
    <w:rsid w:val="00E21A80"/>
    <w:rsid w:val="00E261A0"/>
    <w:rsid w:val="00E27902"/>
    <w:rsid w:val="00E3024A"/>
    <w:rsid w:val="00E31BE1"/>
    <w:rsid w:val="00E34244"/>
    <w:rsid w:val="00E34A55"/>
    <w:rsid w:val="00E37904"/>
    <w:rsid w:val="00E40F01"/>
    <w:rsid w:val="00E414EA"/>
    <w:rsid w:val="00E41C99"/>
    <w:rsid w:val="00E42C80"/>
    <w:rsid w:val="00E46438"/>
    <w:rsid w:val="00E47A59"/>
    <w:rsid w:val="00E50310"/>
    <w:rsid w:val="00E5049C"/>
    <w:rsid w:val="00E52F1A"/>
    <w:rsid w:val="00E54FD9"/>
    <w:rsid w:val="00E57BC6"/>
    <w:rsid w:val="00E60AC4"/>
    <w:rsid w:val="00E62BA0"/>
    <w:rsid w:val="00E62DCD"/>
    <w:rsid w:val="00E66A77"/>
    <w:rsid w:val="00E744EE"/>
    <w:rsid w:val="00E775BD"/>
    <w:rsid w:val="00E85754"/>
    <w:rsid w:val="00E87026"/>
    <w:rsid w:val="00E875DC"/>
    <w:rsid w:val="00E9183A"/>
    <w:rsid w:val="00E977D6"/>
    <w:rsid w:val="00EA5A58"/>
    <w:rsid w:val="00EA5C21"/>
    <w:rsid w:val="00EB2676"/>
    <w:rsid w:val="00EB55EE"/>
    <w:rsid w:val="00EB69C6"/>
    <w:rsid w:val="00EC0BCB"/>
    <w:rsid w:val="00EC0C65"/>
    <w:rsid w:val="00EC29ED"/>
    <w:rsid w:val="00EC4815"/>
    <w:rsid w:val="00EC6339"/>
    <w:rsid w:val="00ED3F5B"/>
    <w:rsid w:val="00ED3F6C"/>
    <w:rsid w:val="00EE0ACE"/>
    <w:rsid w:val="00EE2159"/>
    <w:rsid w:val="00EE4FBD"/>
    <w:rsid w:val="00EE7301"/>
    <w:rsid w:val="00EE741A"/>
    <w:rsid w:val="00EF16D3"/>
    <w:rsid w:val="00EF2F62"/>
    <w:rsid w:val="00EF399D"/>
    <w:rsid w:val="00EF4519"/>
    <w:rsid w:val="00EF6558"/>
    <w:rsid w:val="00F00395"/>
    <w:rsid w:val="00F02117"/>
    <w:rsid w:val="00F02728"/>
    <w:rsid w:val="00F038B5"/>
    <w:rsid w:val="00F04810"/>
    <w:rsid w:val="00F12457"/>
    <w:rsid w:val="00F1386E"/>
    <w:rsid w:val="00F13987"/>
    <w:rsid w:val="00F21455"/>
    <w:rsid w:val="00F24317"/>
    <w:rsid w:val="00F25EB6"/>
    <w:rsid w:val="00F33661"/>
    <w:rsid w:val="00F364D8"/>
    <w:rsid w:val="00F37E28"/>
    <w:rsid w:val="00F46AE8"/>
    <w:rsid w:val="00F50470"/>
    <w:rsid w:val="00F51682"/>
    <w:rsid w:val="00F538C4"/>
    <w:rsid w:val="00F5593D"/>
    <w:rsid w:val="00F6106C"/>
    <w:rsid w:val="00F617A4"/>
    <w:rsid w:val="00F64D97"/>
    <w:rsid w:val="00F6523D"/>
    <w:rsid w:val="00F654A2"/>
    <w:rsid w:val="00F67CFA"/>
    <w:rsid w:val="00F728D9"/>
    <w:rsid w:val="00F72A0E"/>
    <w:rsid w:val="00F74AAA"/>
    <w:rsid w:val="00F74F0C"/>
    <w:rsid w:val="00F766D1"/>
    <w:rsid w:val="00F7784C"/>
    <w:rsid w:val="00F83A19"/>
    <w:rsid w:val="00F85C86"/>
    <w:rsid w:val="00F86317"/>
    <w:rsid w:val="00F90828"/>
    <w:rsid w:val="00F91125"/>
    <w:rsid w:val="00F92F66"/>
    <w:rsid w:val="00F93D56"/>
    <w:rsid w:val="00FA2F18"/>
    <w:rsid w:val="00FA3F31"/>
    <w:rsid w:val="00FA4510"/>
    <w:rsid w:val="00FB3B71"/>
    <w:rsid w:val="00FB4BC1"/>
    <w:rsid w:val="00FB74A2"/>
    <w:rsid w:val="00FBBEE7"/>
    <w:rsid w:val="00FC07CA"/>
    <w:rsid w:val="00FC2F4B"/>
    <w:rsid w:val="00FD2752"/>
    <w:rsid w:val="00FD3E35"/>
    <w:rsid w:val="00FD4025"/>
    <w:rsid w:val="00FD4E12"/>
    <w:rsid w:val="00FD5108"/>
    <w:rsid w:val="00FD67D3"/>
    <w:rsid w:val="00FD6F4F"/>
    <w:rsid w:val="00FD759C"/>
    <w:rsid w:val="00FD7CE3"/>
    <w:rsid w:val="00FE0615"/>
    <w:rsid w:val="00FE06A6"/>
    <w:rsid w:val="00FE42CE"/>
    <w:rsid w:val="00FE4DE1"/>
    <w:rsid w:val="00FE6166"/>
    <w:rsid w:val="00FF40CC"/>
    <w:rsid w:val="00FF7084"/>
    <w:rsid w:val="01178CD7"/>
    <w:rsid w:val="01560BCF"/>
    <w:rsid w:val="0198A9DA"/>
    <w:rsid w:val="01E9C470"/>
    <w:rsid w:val="02412433"/>
    <w:rsid w:val="02467AD4"/>
    <w:rsid w:val="02C8F348"/>
    <w:rsid w:val="02DF36ED"/>
    <w:rsid w:val="02E0584C"/>
    <w:rsid w:val="035E2454"/>
    <w:rsid w:val="03845A6F"/>
    <w:rsid w:val="039FBAA7"/>
    <w:rsid w:val="03C4936A"/>
    <w:rsid w:val="03C7B4F9"/>
    <w:rsid w:val="03C9CF52"/>
    <w:rsid w:val="03D9A820"/>
    <w:rsid w:val="03F6BE79"/>
    <w:rsid w:val="03FDA453"/>
    <w:rsid w:val="03FE235F"/>
    <w:rsid w:val="043781E7"/>
    <w:rsid w:val="045E6490"/>
    <w:rsid w:val="04CFA293"/>
    <w:rsid w:val="050BCEA2"/>
    <w:rsid w:val="0525DFFF"/>
    <w:rsid w:val="05F5BD57"/>
    <w:rsid w:val="0663AFF2"/>
    <w:rsid w:val="068A6EFF"/>
    <w:rsid w:val="06AAE674"/>
    <w:rsid w:val="06ACC436"/>
    <w:rsid w:val="076E26AF"/>
    <w:rsid w:val="07C033BB"/>
    <w:rsid w:val="080D765C"/>
    <w:rsid w:val="0839019E"/>
    <w:rsid w:val="083DA43D"/>
    <w:rsid w:val="09219065"/>
    <w:rsid w:val="0927776D"/>
    <w:rsid w:val="098D6787"/>
    <w:rsid w:val="09CCEB73"/>
    <w:rsid w:val="09FC9B98"/>
    <w:rsid w:val="0A01BEF2"/>
    <w:rsid w:val="0A25DA77"/>
    <w:rsid w:val="0A5A120F"/>
    <w:rsid w:val="0A9981F2"/>
    <w:rsid w:val="0AA91845"/>
    <w:rsid w:val="0AAE0A6D"/>
    <w:rsid w:val="0AE7782C"/>
    <w:rsid w:val="0AED96B5"/>
    <w:rsid w:val="0B21B8CB"/>
    <w:rsid w:val="0BC1EBF8"/>
    <w:rsid w:val="0BCA39B8"/>
    <w:rsid w:val="0C04093D"/>
    <w:rsid w:val="0C5B7840"/>
    <w:rsid w:val="0CA642D1"/>
    <w:rsid w:val="0CC8D82A"/>
    <w:rsid w:val="0CDBD5D1"/>
    <w:rsid w:val="0CE50992"/>
    <w:rsid w:val="0D715C24"/>
    <w:rsid w:val="0D831C9E"/>
    <w:rsid w:val="0DC3067A"/>
    <w:rsid w:val="0DEB91E8"/>
    <w:rsid w:val="0E09655E"/>
    <w:rsid w:val="0E0E8E53"/>
    <w:rsid w:val="0E6B16B9"/>
    <w:rsid w:val="0F3B3C99"/>
    <w:rsid w:val="0F514A0B"/>
    <w:rsid w:val="0F9FB596"/>
    <w:rsid w:val="0FAA86C8"/>
    <w:rsid w:val="1013C65D"/>
    <w:rsid w:val="10196DF8"/>
    <w:rsid w:val="10681CB5"/>
    <w:rsid w:val="106FD35C"/>
    <w:rsid w:val="10B65ACB"/>
    <w:rsid w:val="10C395DC"/>
    <w:rsid w:val="112D3C72"/>
    <w:rsid w:val="11A4CE0B"/>
    <w:rsid w:val="11B22C3D"/>
    <w:rsid w:val="121D88E1"/>
    <w:rsid w:val="1225636D"/>
    <w:rsid w:val="12321181"/>
    <w:rsid w:val="1260C3F1"/>
    <w:rsid w:val="1282898B"/>
    <w:rsid w:val="1356732B"/>
    <w:rsid w:val="13847AD8"/>
    <w:rsid w:val="139AB71C"/>
    <w:rsid w:val="13F58005"/>
    <w:rsid w:val="142B627B"/>
    <w:rsid w:val="142DEE0F"/>
    <w:rsid w:val="14304A2E"/>
    <w:rsid w:val="145B32D9"/>
    <w:rsid w:val="146DC85B"/>
    <w:rsid w:val="14724BFD"/>
    <w:rsid w:val="1493E50D"/>
    <w:rsid w:val="14EF6E8F"/>
    <w:rsid w:val="14F663DC"/>
    <w:rsid w:val="15363B8D"/>
    <w:rsid w:val="15996DB6"/>
    <w:rsid w:val="15C54617"/>
    <w:rsid w:val="15C6A99D"/>
    <w:rsid w:val="166D350C"/>
    <w:rsid w:val="16AA607C"/>
    <w:rsid w:val="16DD7D49"/>
    <w:rsid w:val="16F91CEA"/>
    <w:rsid w:val="170C3D37"/>
    <w:rsid w:val="17B30603"/>
    <w:rsid w:val="17B77D1D"/>
    <w:rsid w:val="17D6BC8E"/>
    <w:rsid w:val="1829A9F7"/>
    <w:rsid w:val="185082F8"/>
    <w:rsid w:val="1A7EC38C"/>
    <w:rsid w:val="1A83C9E4"/>
    <w:rsid w:val="1A90B12E"/>
    <w:rsid w:val="1A918308"/>
    <w:rsid w:val="1A91BF5F"/>
    <w:rsid w:val="1ADF964A"/>
    <w:rsid w:val="1B368663"/>
    <w:rsid w:val="1B845130"/>
    <w:rsid w:val="1BAC6BAF"/>
    <w:rsid w:val="1BAF269F"/>
    <w:rsid w:val="1C4EDC5D"/>
    <w:rsid w:val="1CA6678D"/>
    <w:rsid w:val="1CFE5DEB"/>
    <w:rsid w:val="1D015B5F"/>
    <w:rsid w:val="1D7FC83B"/>
    <w:rsid w:val="1D89CA69"/>
    <w:rsid w:val="1DAA399C"/>
    <w:rsid w:val="1E5F9A2D"/>
    <w:rsid w:val="1EADC092"/>
    <w:rsid w:val="1EDC848B"/>
    <w:rsid w:val="1EFB44D8"/>
    <w:rsid w:val="1F504321"/>
    <w:rsid w:val="1F926AE8"/>
    <w:rsid w:val="201DA503"/>
    <w:rsid w:val="20510582"/>
    <w:rsid w:val="20A4B20E"/>
    <w:rsid w:val="20A75343"/>
    <w:rsid w:val="20CFCD0B"/>
    <w:rsid w:val="2210319F"/>
    <w:rsid w:val="221787B5"/>
    <w:rsid w:val="229D1FE5"/>
    <w:rsid w:val="22F2EB3E"/>
    <w:rsid w:val="23225BB5"/>
    <w:rsid w:val="23CA4690"/>
    <w:rsid w:val="2400ED18"/>
    <w:rsid w:val="240858C1"/>
    <w:rsid w:val="240BB311"/>
    <w:rsid w:val="24542431"/>
    <w:rsid w:val="2463550A"/>
    <w:rsid w:val="247D13BC"/>
    <w:rsid w:val="24FC6989"/>
    <w:rsid w:val="255B750E"/>
    <w:rsid w:val="25BAF33D"/>
    <w:rsid w:val="25DBC18C"/>
    <w:rsid w:val="26034CE1"/>
    <w:rsid w:val="2716F1B2"/>
    <w:rsid w:val="272B4F5C"/>
    <w:rsid w:val="2750E27E"/>
    <w:rsid w:val="27C9C60F"/>
    <w:rsid w:val="2865B1F5"/>
    <w:rsid w:val="288D26D3"/>
    <w:rsid w:val="289BE4BA"/>
    <w:rsid w:val="2945AC33"/>
    <w:rsid w:val="29A3B3E0"/>
    <w:rsid w:val="2A23FE2B"/>
    <w:rsid w:val="2AD67CC3"/>
    <w:rsid w:val="2AEA377C"/>
    <w:rsid w:val="2AFEB18E"/>
    <w:rsid w:val="2B82C091"/>
    <w:rsid w:val="2BFDC45A"/>
    <w:rsid w:val="2C1C0E4E"/>
    <w:rsid w:val="2C323BD5"/>
    <w:rsid w:val="2C531521"/>
    <w:rsid w:val="2CA09567"/>
    <w:rsid w:val="2CE32412"/>
    <w:rsid w:val="2D3095F6"/>
    <w:rsid w:val="2D5A18F8"/>
    <w:rsid w:val="2D5FBAEF"/>
    <w:rsid w:val="2D849E44"/>
    <w:rsid w:val="2E2BC603"/>
    <w:rsid w:val="2E3F124A"/>
    <w:rsid w:val="2E96C0A6"/>
    <w:rsid w:val="2EB4B35A"/>
    <w:rsid w:val="2EC2647E"/>
    <w:rsid w:val="2ED42DFB"/>
    <w:rsid w:val="2EF2BC31"/>
    <w:rsid w:val="2F2DEB9E"/>
    <w:rsid w:val="2F66FAE6"/>
    <w:rsid w:val="2FDE8DD9"/>
    <w:rsid w:val="301ACB2D"/>
    <w:rsid w:val="303C0237"/>
    <w:rsid w:val="30666F0B"/>
    <w:rsid w:val="307415F3"/>
    <w:rsid w:val="30823D17"/>
    <w:rsid w:val="30927870"/>
    <w:rsid w:val="30C1E7ED"/>
    <w:rsid w:val="30C3E46F"/>
    <w:rsid w:val="310A9F3E"/>
    <w:rsid w:val="3175E840"/>
    <w:rsid w:val="31782E1E"/>
    <w:rsid w:val="31BA5D34"/>
    <w:rsid w:val="31E851BD"/>
    <w:rsid w:val="3258F709"/>
    <w:rsid w:val="32782975"/>
    <w:rsid w:val="3287D4D3"/>
    <w:rsid w:val="32A421EA"/>
    <w:rsid w:val="330072F7"/>
    <w:rsid w:val="332530B4"/>
    <w:rsid w:val="3395DA02"/>
    <w:rsid w:val="33A5BB26"/>
    <w:rsid w:val="33DFC738"/>
    <w:rsid w:val="33F1D3BE"/>
    <w:rsid w:val="340B533A"/>
    <w:rsid w:val="34257A7D"/>
    <w:rsid w:val="348AB793"/>
    <w:rsid w:val="35AEA2EE"/>
    <w:rsid w:val="35B8206D"/>
    <w:rsid w:val="35E3D521"/>
    <w:rsid w:val="35E61076"/>
    <w:rsid w:val="35F214A9"/>
    <w:rsid w:val="36082C27"/>
    <w:rsid w:val="3634759E"/>
    <w:rsid w:val="368EC6A2"/>
    <w:rsid w:val="375F0648"/>
    <w:rsid w:val="3778A0EB"/>
    <w:rsid w:val="377A8B7B"/>
    <w:rsid w:val="37C0A6AA"/>
    <w:rsid w:val="37F1D799"/>
    <w:rsid w:val="384995CC"/>
    <w:rsid w:val="38583187"/>
    <w:rsid w:val="38715157"/>
    <w:rsid w:val="390AE6EE"/>
    <w:rsid w:val="39C7D0DC"/>
    <w:rsid w:val="39E2B490"/>
    <w:rsid w:val="3A989151"/>
    <w:rsid w:val="3AA163C2"/>
    <w:rsid w:val="3B1E323F"/>
    <w:rsid w:val="3B6E878E"/>
    <w:rsid w:val="3B818C3F"/>
    <w:rsid w:val="3B9C5C8D"/>
    <w:rsid w:val="3C0CAE09"/>
    <w:rsid w:val="3C782016"/>
    <w:rsid w:val="3CC8E87F"/>
    <w:rsid w:val="3DA73FC0"/>
    <w:rsid w:val="3E5A2D8E"/>
    <w:rsid w:val="3E73133B"/>
    <w:rsid w:val="3F5CF7FA"/>
    <w:rsid w:val="3F6D967E"/>
    <w:rsid w:val="3F6E2990"/>
    <w:rsid w:val="3F83BFEF"/>
    <w:rsid w:val="3F8E9881"/>
    <w:rsid w:val="3F8F5DCC"/>
    <w:rsid w:val="3FACA323"/>
    <w:rsid w:val="3FE1ECE3"/>
    <w:rsid w:val="406250D3"/>
    <w:rsid w:val="4110A23A"/>
    <w:rsid w:val="41A81790"/>
    <w:rsid w:val="41AD3C84"/>
    <w:rsid w:val="41D87A82"/>
    <w:rsid w:val="42510463"/>
    <w:rsid w:val="434CFD80"/>
    <w:rsid w:val="4364C0FD"/>
    <w:rsid w:val="43827A60"/>
    <w:rsid w:val="4398100C"/>
    <w:rsid w:val="446CD8E8"/>
    <w:rsid w:val="44A9E565"/>
    <w:rsid w:val="453C1DD9"/>
    <w:rsid w:val="45822FF9"/>
    <w:rsid w:val="45EE06A8"/>
    <w:rsid w:val="4647B8E6"/>
    <w:rsid w:val="469854DF"/>
    <w:rsid w:val="46F91B22"/>
    <w:rsid w:val="4762E579"/>
    <w:rsid w:val="4785294A"/>
    <w:rsid w:val="47A61769"/>
    <w:rsid w:val="47D71F3E"/>
    <w:rsid w:val="480EA96C"/>
    <w:rsid w:val="488A03B9"/>
    <w:rsid w:val="48B4F5AE"/>
    <w:rsid w:val="48CD0B6B"/>
    <w:rsid w:val="48D54532"/>
    <w:rsid w:val="493D90EB"/>
    <w:rsid w:val="49476876"/>
    <w:rsid w:val="499CD607"/>
    <w:rsid w:val="49B47959"/>
    <w:rsid w:val="49BB779A"/>
    <w:rsid w:val="4B35920D"/>
    <w:rsid w:val="4B46EF0A"/>
    <w:rsid w:val="4B4EB1A1"/>
    <w:rsid w:val="4B5BDF14"/>
    <w:rsid w:val="4B6E46FF"/>
    <w:rsid w:val="4BDFF4A3"/>
    <w:rsid w:val="4C0A32F2"/>
    <w:rsid w:val="4C26C92E"/>
    <w:rsid w:val="4CF50C74"/>
    <w:rsid w:val="4CF8BE4A"/>
    <w:rsid w:val="4CFC089F"/>
    <w:rsid w:val="4D4EDBC1"/>
    <w:rsid w:val="4D7791C5"/>
    <w:rsid w:val="4D97316B"/>
    <w:rsid w:val="4DA2D7C2"/>
    <w:rsid w:val="4DF3DCD1"/>
    <w:rsid w:val="4E0F3717"/>
    <w:rsid w:val="4E1E0BA1"/>
    <w:rsid w:val="4E285A05"/>
    <w:rsid w:val="4E7DD9AD"/>
    <w:rsid w:val="4EEA72DC"/>
    <w:rsid w:val="4F14B814"/>
    <w:rsid w:val="4F1B701C"/>
    <w:rsid w:val="4F46F879"/>
    <w:rsid w:val="4F493952"/>
    <w:rsid w:val="504BF056"/>
    <w:rsid w:val="5068A120"/>
    <w:rsid w:val="506B470B"/>
    <w:rsid w:val="50F62102"/>
    <w:rsid w:val="5138C84F"/>
    <w:rsid w:val="51A4C62C"/>
    <w:rsid w:val="51C65968"/>
    <w:rsid w:val="51F4B454"/>
    <w:rsid w:val="52359B55"/>
    <w:rsid w:val="523BA5B0"/>
    <w:rsid w:val="529E2FD0"/>
    <w:rsid w:val="52F2267E"/>
    <w:rsid w:val="538B63F5"/>
    <w:rsid w:val="53D4F9E0"/>
    <w:rsid w:val="53E2970D"/>
    <w:rsid w:val="53FFE405"/>
    <w:rsid w:val="541BA31F"/>
    <w:rsid w:val="5462745D"/>
    <w:rsid w:val="5483F9E8"/>
    <w:rsid w:val="549E561A"/>
    <w:rsid w:val="54BE6CB4"/>
    <w:rsid w:val="54D0B589"/>
    <w:rsid w:val="54F2F462"/>
    <w:rsid w:val="55A8B056"/>
    <w:rsid w:val="55F094C6"/>
    <w:rsid w:val="55F43C9A"/>
    <w:rsid w:val="564711C6"/>
    <w:rsid w:val="5650287D"/>
    <w:rsid w:val="565615D9"/>
    <w:rsid w:val="5674C041"/>
    <w:rsid w:val="5678989F"/>
    <w:rsid w:val="56DD9C41"/>
    <w:rsid w:val="570A98DB"/>
    <w:rsid w:val="5738B84C"/>
    <w:rsid w:val="576392E6"/>
    <w:rsid w:val="577DB8AA"/>
    <w:rsid w:val="57A3B87A"/>
    <w:rsid w:val="582B737F"/>
    <w:rsid w:val="583CBAE0"/>
    <w:rsid w:val="58725A1A"/>
    <w:rsid w:val="587F24E0"/>
    <w:rsid w:val="599A80D7"/>
    <w:rsid w:val="59BBE466"/>
    <w:rsid w:val="5A53EC90"/>
    <w:rsid w:val="5AA91B60"/>
    <w:rsid w:val="5ADCC53E"/>
    <w:rsid w:val="5AE67459"/>
    <w:rsid w:val="5B1998C8"/>
    <w:rsid w:val="5B48F14A"/>
    <w:rsid w:val="5BA09DFF"/>
    <w:rsid w:val="5BD233CC"/>
    <w:rsid w:val="5C18BC6D"/>
    <w:rsid w:val="5C31180F"/>
    <w:rsid w:val="5CAB086B"/>
    <w:rsid w:val="5CC757FD"/>
    <w:rsid w:val="5CC86E92"/>
    <w:rsid w:val="5CD65F1C"/>
    <w:rsid w:val="5D07F506"/>
    <w:rsid w:val="5D63F421"/>
    <w:rsid w:val="5D823258"/>
    <w:rsid w:val="5E0CD725"/>
    <w:rsid w:val="5E55BAFE"/>
    <w:rsid w:val="5E819019"/>
    <w:rsid w:val="5EB044F1"/>
    <w:rsid w:val="5EBE2264"/>
    <w:rsid w:val="5EDB1688"/>
    <w:rsid w:val="5F34D736"/>
    <w:rsid w:val="5F59D720"/>
    <w:rsid w:val="5F9A11F2"/>
    <w:rsid w:val="5FE850AF"/>
    <w:rsid w:val="601582DE"/>
    <w:rsid w:val="605468BF"/>
    <w:rsid w:val="6085B480"/>
    <w:rsid w:val="60881425"/>
    <w:rsid w:val="60977CD3"/>
    <w:rsid w:val="616B62D3"/>
    <w:rsid w:val="619086B8"/>
    <w:rsid w:val="61BB4149"/>
    <w:rsid w:val="62285E1A"/>
    <w:rsid w:val="6265489C"/>
    <w:rsid w:val="6267020C"/>
    <w:rsid w:val="6269FF97"/>
    <w:rsid w:val="627D2314"/>
    <w:rsid w:val="62810A40"/>
    <w:rsid w:val="62C38496"/>
    <w:rsid w:val="62F0B530"/>
    <w:rsid w:val="6316DA8E"/>
    <w:rsid w:val="632C68E2"/>
    <w:rsid w:val="63FEBBCD"/>
    <w:rsid w:val="64DE605D"/>
    <w:rsid w:val="65308BA8"/>
    <w:rsid w:val="6531E777"/>
    <w:rsid w:val="653271FC"/>
    <w:rsid w:val="65C258DC"/>
    <w:rsid w:val="6603EB98"/>
    <w:rsid w:val="66485BC7"/>
    <w:rsid w:val="67D25F22"/>
    <w:rsid w:val="67E41D84"/>
    <w:rsid w:val="67E83FFC"/>
    <w:rsid w:val="683D2EDC"/>
    <w:rsid w:val="687B22DD"/>
    <w:rsid w:val="68F70457"/>
    <w:rsid w:val="69352249"/>
    <w:rsid w:val="6940E778"/>
    <w:rsid w:val="699B707D"/>
    <w:rsid w:val="6A9C82B1"/>
    <w:rsid w:val="6B1054A4"/>
    <w:rsid w:val="6B4B6BE5"/>
    <w:rsid w:val="6B59840E"/>
    <w:rsid w:val="6BA31CD6"/>
    <w:rsid w:val="6BE67128"/>
    <w:rsid w:val="6BE91F8C"/>
    <w:rsid w:val="6BFC94EE"/>
    <w:rsid w:val="6C519765"/>
    <w:rsid w:val="6C61A002"/>
    <w:rsid w:val="6C6D4471"/>
    <w:rsid w:val="6CB97149"/>
    <w:rsid w:val="6CC5C9E3"/>
    <w:rsid w:val="6CDFC14E"/>
    <w:rsid w:val="6CF20F3E"/>
    <w:rsid w:val="6D2B57EC"/>
    <w:rsid w:val="6D72C013"/>
    <w:rsid w:val="6D93FF5A"/>
    <w:rsid w:val="6D977B8E"/>
    <w:rsid w:val="6DB08324"/>
    <w:rsid w:val="6E548EFA"/>
    <w:rsid w:val="6E565FAC"/>
    <w:rsid w:val="6EA20DB4"/>
    <w:rsid w:val="6EA370F4"/>
    <w:rsid w:val="6EB47684"/>
    <w:rsid w:val="6F6764CF"/>
    <w:rsid w:val="6F760F6D"/>
    <w:rsid w:val="6FE642F9"/>
    <w:rsid w:val="6FED468E"/>
    <w:rsid w:val="70403C81"/>
    <w:rsid w:val="7051366D"/>
    <w:rsid w:val="70894114"/>
    <w:rsid w:val="708F3B39"/>
    <w:rsid w:val="7096FFA7"/>
    <w:rsid w:val="713F9E64"/>
    <w:rsid w:val="718A94CA"/>
    <w:rsid w:val="71BFED2A"/>
    <w:rsid w:val="7260E9E3"/>
    <w:rsid w:val="729A7FC7"/>
    <w:rsid w:val="72B96B01"/>
    <w:rsid w:val="7388FCA2"/>
    <w:rsid w:val="73D75F13"/>
    <w:rsid w:val="745745DC"/>
    <w:rsid w:val="74E35AF7"/>
    <w:rsid w:val="751A64F5"/>
    <w:rsid w:val="76D13D26"/>
    <w:rsid w:val="7701F3B5"/>
    <w:rsid w:val="777725A9"/>
    <w:rsid w:val="77B548F6"/>
    <w:rsid w:val="77BBD83E"/>
    <w:rsid w:val="77CD08A5"/>
    <w:rsid w:val="77EE782C"/>
    <w:rsid w:val="77FD47E3"/>
    <w:rsid w:val="7830FC40"/>
    <w:rsid w:val="783E9642"/>
    <w:rsid w:val="788C0422"/>
    <w:rsid w:val="78A428AD"/>
    <w:rsid w:val="78C3A05D"/>
    <w:rsid w:val="78C70071"/>
    <w:rsid w:val="79610998"/>
    <w:rsid w:val="79953A14"/>
    <w:rsid w:val="7AB44598"/>
    <w:rsid w:val="7B0011E5"/>
    <w:rsid w:val="7B1B2184"/>
    <w:rsid w:val="7BB7AE7C"/>
    <w:rsid w:val="7BF31367"/>
    <w:rsid w:val="7C01AF14"/>
    <w:rsid w:val="7C7E0D5D"/>
    <w:rsid w:val="7CA8DA6C"/>
    <w:rsid w:val="7CC2434A"/>
    <w:rsid w:val="7CE80DE2"/>
    <w:rsid w:val="7CEC4B02"/>
    <w:rsid w:val="7D16BE51"/>
    <w:rsid w:val="7D25BA81"/>
    <w:rsid w:val="7DA7C496"/>
    <w:rsid w:val="7DE98AEF"/>
    <w:rsid w:val="7E1EE05A"/>
    <w:rsid w:val="7E74A9AF"/>
    <w:rsid w:val="7EA1EDED"/>
    <w:rsid w:val="7EEADE2C"/>
    <w:rsid w:val="7EF928F6"/>
    <w:rsid w:val="7F6AA0F7"/>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41891"/>
  <w15:chartTrackingRefBased/>
  <w15:docId w15:val="{843E6A04-D4CF-4E2F-9315-B0E0E95183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F25E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F25E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F25E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25E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F25E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F25E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F25E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F25E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F25EB6"/>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F25EB6"/>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F25EB6"/>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F25EB6"/>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rsid w:val="00F25EB6"/>
    <w:rPr>
      <w:rFonts w:eastAsiaTheme="majorEastAsia" w:cstheme="majorBidi"/>
      <w:i/>
      <w:iCs/>
      <w:color w:val="0F4761" w:themeColor="accent1" w:themeShade="BF"/>
    </w:rPr>
  </w:style>
  <w:style w:type="character" w:styleId="Titre5Car" w:customStyle="1">
    <w:name w:val="Titre 5 Car"/>
    <w:basedOn w:val="Policepardfaut"/>
    <w:link w:val="Titre5"/>
    <w:uiPriority w:val="9"/>
    <w:rsid w:val="00F25EB6"/>
    <w:rPr>
      <w:rFonts w:eastAsiaTheme="majorEastAsia" w:cstheme="majorBidi"/>
      <w:color w:val="0F4761" w:themeColor="accent1" w:themeShade="BF"/>
    </w:rPr>
  </w:style>
  <w:style w:type="character" w:styleId="Titre6Car" w:customStyle="1">
    <w:name w:val="Titre 6 Car"/>
    <w:basedOn w:val="Policepardfaut"/>
    <w:link w:val="Titre6"/>
    <w:uiPriority w:val="9"/>
    <w:rsid w:val="00F25EB6"/>
    <w:rPr>
      <w:rFonts w:eastAsiaTheme="majorEastAsia" w:cstheme="majorBidi"/>
      <w:i/>
      <w:iCs/>
      <w:color w:val="595959" w:themeColor="text1" w:themeTint="A6"/>
    </w:rPr>
  </w:style>
  <w:style w:type="character" w:styleId="Titre7Car" w:customStyle="1">
    <w:name w:val="Titre 7 Car"/>
    <w:basedOn w:val="Policepardfaut"/>
    <w:link w:val="Titre7"/>
    <w:uiPriority w:val="9"/>
    <w:rsid w:val="00F25EB6"/>
    <w:rPr>
      <w:rFonts w:eastAsiaTheme="majorEastAsia" w:cstheme="majorBidi"/>
      <w:color w:val="595959" w:themeColor="text1" w:themeTint="A6"/>
    </w:rPr>
  </w:style>
  <w:style w:type="character" w:styleId="Titre8Car" w:customStyle="1">
    <w:name w:val="Titre 8 Car"/>
    <w:basedOn w:val="Policepardfaut"/>
    <w:link w:val="Titre8"/>
    <w:uiPriority w:val="9"/>
    <w:rsid w:val="00F25EB6"/>
    <w:rPr>
      <w:rFonts w:eastAsiaTheme="majorEastAsia" w:cstheme="majorBidi"/>
      <w:i/>
      <w:iCs/>
      <w:color w:val="272727" w:themeColor="text1" w:themeTint="D8"/>
    </w:rPr>
  </w:style>
  <w:style w:type="character" w:styleId="Titre9Car" w:customStyle="1">
    <w:name w:val="Titre 9 Car"/>
    <w:basedOn w:val="Policepardfaut"/>
    <w:link w:val="Titre9"/>
    <w:uiPriority w:val="9"/>
    <w:rsid w:val="00F25EB6"/>
    <w:rPr>
      <w:rFonts w:eastAsiaTheme="majorEastAsia" w:cstheme="majorBidi"/>
      <w:color w:val="272727" w:themeColor="text1" w:themeTint="D8"/>
    </w:rPr>
  </w:style>
  <w:style w:type="paragraph" w:styleId="Titre">
    <w:name w:val="Title"/>
    <w:basedOn w:val="Normal"/>
    <w:next w:val="Normal"/>
    <w:link w:val="TitreCar"/>
    <w:uiPriority w:val="10"/>
    <w:qFormat/>
    <w:rsid w:val="00F25EB6"/>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F25EB6"/>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F25EB6"/>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F25E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5EB6"/>
    <w:pPr>
      <w:spacing w:before="160"/>
      <w:jc w:val="center"/>
    </w:pPr>
    <w:rPr>
      <w:i/>
      <w:iCs/>
      <w:color w:val="404040" w:themeColor="text1" w:themeTint="BF"/>
    </w:rPr>
  </w:style>
  <w:style w:type="character" w:styleId="CitationCar" w:customStyle="1">
    <w:name w:val="Citation Car"/>
    <w:basedOn w:val="Policepardfaut"/>
    <w:link w:val="Citation"/>
    <w:uiPriority w:val="29"/>
    <w:rsid w:val="00F25EB6"/>
    <w:rPr>
      <w:i/>
      <w:iCs/>
      <w:color w:val="404040" w:themeColor="text1" w:themeTint="BF"/>
    </w:rPr>
  </w:style>
  <w:style w:type="paragraph" w:styleId="Paragraphedeliste">
    <w:name w:val="List Paragraph"/>
    <w:basedOn w:val="Normal"/>
    <w:uiPriority w:val="34"/>
    <w:qFormat/>
    <w:rsid w:val="00F25EB6"/>
    <w:pPr>
      <w:ind w:left="720"/>
      <w:contextualSpacing/>
    </w:pPr>
  </w:style>
  <w:style w:type="character" w:styleId="Accentuationintense">
    <w:name w:val="Intense Emphasis"/>
    <w:basedOn w:val="Policepardfaut"/>
    <w:uiPriority w:val="21"/>
    <w:qFormat/>
    <w:rsid w:val="00F25EB6"/>
    <w:rPr>
      <w:i/>
      <w:iCs/>
      <w:color w:val="0F4761" w:themeColor="accent1" w:themeShade="BF"/>
    </w:rPr>
  </w:style>
  <w:style w:type="paragraph" w:styleId="Citationintense">
    <w:name w:val="Intense Quote"/>
    <w:basedOn w:val="Normal"/>
    <w:next w:val="Normal"/>
    <w:link w:val="CitationintenseCar"/>
    <w:uiPriority w:val="30"/>
    <w:qFormat/>
    <w:rsid w:val="00F25E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F25EB6"/>
    <w:rPr>
      <w:i/>
      <w:iCs/>
      <w:color w:val="0F4761" w:themeColor="accent1" w:themeShade="BF"/>
    </w:rPr>
  </w:style>
  <w:style w:type="character" w:styleId="Rfrenceintense">
    <w:name w:val="Intense Reference"/>
    <w:basedOn w:val="Policepardfaut"/>
    <w:uiPriority w:val="32"/>
    <w:qFormat/>
    <w:rsid w:val="00F25EB6"/>
    <w:rPr>
      <w:b/>
      <w:bCs/>
      <w:smallCaps/>
      <w:color w:val="0F4761" w:themeColor="accent1" w:themeShade="BF"/>
      <w:spacing w:val="5"/>
    </w:rPr>
  </w:style>
  <w:style w:type="character" w:styleId="Lienhypertexte">
    <w:name w:val="Hyperlink"/>
    <w:basedOn w:val="Policepardfaut"/>
    <w:uiPriority w:val="99"/>
    <w:unhideWhenUsed/>
    <w:rsid w:val="00E13AAD"/>
    <w:rPr>
      <w:color w:val="467886" w:themeColor="hyperlink"/>
      <w:u w:val="single"/>
    </w:rPr>
  </w:style>
  <w:style w:type="character" w:styleId="Mentionnonrsolue">
    <w:name w:val="Unresolved Mention"/>
    <w:basedOn w:val="Policepardfaut"/>
    <w:uiPriority w:val="99"/>
    <w:semiHidden/>
    <w:unhideWhenUsed/>
    <w:rsid w:val="00E13AAD"/>
    <w:rPr>
      <w:color w:val="605E5C"/>
      <w:shd w:val="clear" w:color="auto" w:fill="E1DFDD"/>
    </w:rPr>
  </w:style>
  <w:style w:type="paragraph" w:styleId="Sansinterligne">
    <w:name w:val="No Spacing"/>
    <w:link w:val="SansinterligneCar"/>
    <w:uiPriority w:val="1"/>
    <w:qFormat/>
    <w:rsid w:val="00B75E9B"/>
    <w:pPr>
      <w:spacing w:after="0" w:line="240" w:lineRule="auto"/>
    </w:pPr>
    <w:rPr>
      <w:rFonts w:eastAsiaTheme="minorEastAsia"/>
      <w:kern w:val="0"/>
      <w:lang w:eastAsia="fr-BE"/>
      <w14:ligatures w14:val="none"/>
    </w:rPr>
  </w:style>
  <w:style w:type="character" w:styleId="SansinterligneCar" w:customStyle="1">
    <w:name w:val="Sans interligne Car"/>
    <w:basedOn w:val="Policepardfaut"/>
    <w:link w:val="Sansinterligne"/>
    <w:uiPriority w:val="1"/>
    <w:rsid w:val="00B75E9B"/>
    <w:rPr>
      <w:rFonts w:eastAsiaTheme="minorEastAsia"/>
      <w:kern w:val="0"/>
      <w:lang w:eastAsia="fr-BE"/>
      <w14:ligatures w14:val="none"/>
    </w:rPr>
  </w:style>
  <w:style w:type="paragraph" w:styleId="TM1">
    <w:name w:val="toc 1"/>
    <w:basedOn w:val="Normal"/>
    <w:next w:val="Normal"/>
    <w:autoRedefine/>
    <w:uiPriority w:val="39"/>
    <w:unhideWhenUsed/>
    <w:rsid w:val="003E36B6"/>
    <w:pPr>
      <w:spacing w:after="100"/>
    </w:pPr>
  </w:style>
  <w:style w:type="character" w:styleId="Marquedecommentaire">
    <w:name w:val="annotation reference"/>
    <w:basedOn w:val="Policepardfaut"/>
    <w:uiPriority w:val="99"/>
    <w:semiHidden/>
    <w:unhideWhenUsed/>
    <w:rsid w:val="005C4319"/>
    <w:rPr>
      <w:sz w:val="16"/>
      <w:szCs w:val="16"/>
    </w:rPr>
  </w:style>
  <w:style w:type="paragraph" w:styleId="Commentaire">
    <w:name w:val="annotation text"/>
    <w:basedOn w:val="Normal"/>
    <w:link w:val="CommentaireCar"/>
    <w:uiPriority w:val="99"/>
    <w:unhideWhenUsed/>
    <w:rsid w:val="00E775BD"/>
    <w:pPr>
      <w:spacing w:line="240" w:lineRule="auto"/>
    </w:pPr>
    <w:rPr>
      <w:sz w:val="20"/>
      <w:szCs w:val="20"/>
    </w:rPr>
  </w:style>
  <w:style w:type="character" w:styleId="CommentaireCar" w:customStyle="1">
    <w:name w:val="Commentaire Car"/>
    <w:basedOn w:val="Policepardfaut"/>
    <w:link w:val="Commentaire"/>
    <w:uiPriority w:val="99"/>
    <w:rsid w:val="00E775BD"/>
    <w:rPr>
      <w:sz w:val="20"/>
      <w:szCs w:val="20"/>
    </w:rPr>
  </w:style>
  <w:style w:type="paragraph" w:styleId="Objetducommentaire">
    <w:name w:val="annotation subject"/>
    <w:basedOn w:val="Commentaire"/>
    <w:next w:val="Commentaire"/>
    <w:link w:val="ObjetducommentaireCar"/>
    <w:uiPriority w:val="99"/>
    <w:semiHidden/>
    <w:unhideWhenUsed/>
    <w:rsid w:val="00E775BD"/>
    <w:rPr>
      <w:b/>
      <w:bCs/>
    </w:rPr>
  </w:style>
  <w:style w:type="character" w:styleId="ObjetducommentaireCar" w:customStyle="1">
    <w:name w:val="Objet du commentaire Car"/>
    <w:basedOn w:val="CommentaireCar"/>
    <w:link w:val="Objetducommentaire"/>
    <w:uiPriority w:val="99"/>
    <w:semiHidden/>
    <w:rsid w:val="00E775BD"/>
    <w:rPr>
      <w:b/>
      <w:bCs/>
      <w:sz w:val="20"/>
      <w:szCs w:val="20"/>
    </w:rPr>
  </w:style>
  <w:style w:type="paragraph" w:styleId="TM2">
    <w:name w:val="toc 2"/>
    <w:basedOn w:val="Normal"/>
    <w:next w:val="Normal"/>
    <w:autoRedefine/>
    <w:uiPriority w:val="39"/>
    <w:unhideWhenUsed/>
    <w:rsid w:val="006D09FA"/>
    <w:pPr>
      <w:spacing w:after="100"/>
      <w:ind w:left="220"/>
    </w:pPr>
  </w:style>
  <w:style w:type="paragraph" w:styleId="TM3">
    <w:name w:val="toc 3"/>
    <w:basedOn w:val="Normal"/>
    <w:next w:val="Normal"/>
    <w:autoRedefine/>
    <w:uiPriority w:val="39"/>
    <w:unhideWhenUsed/>
    <w:rsid w:val="001B1A60"/>
    <w:pPr>
      <w:spacing w:after="100"/>
      <w:ind w:left="440"/>
    </w:pPr>
  </w:style>
  <w:style w:type="paragraph" w:styleId="En-tte">
    <w:name w:val="header"/>
    <w:basedOn w:val="Normal"/>
    <w:link w:val="En-tteCar"/>
    <w:uiPriority w:val="99"/>
    <w:unhideWhenUsed/>
    <w:rsid w:val="00930C92"/>
    <w:pPr>
      <w:tabs>
        <w:tab w:val="center" w:pos="4536"/>
        <w:tab w:val="right" w:pos="9072"/>
      </w:tabs>
      <w:spacing w:after="0" w:line="240" w:lineRule="auto"/>
    </w:pPr>
  </w:style>
  <w:style w:type="character" w:styleId="En-tteCar" w:customStyle="1">
    <w:name w:val="En-tête Car"/>
    <w:basedOn w:val="Policepardfaut"/>
    <w:link w:val="En-tte"/>
    <w:uiPriority w:val="99"/>
    <w:rsid w:val="00930C92"/>
  </w:style>
  <w:style w:type="paragraph" w:styleId="Pieddepage">
    <w:name w:val="footer"/>
    <w:basedOn w:val="Normal"/>
    <w:link w:val="PieddepageCar"/>
    <w:uiPriority w:val="99"/>
    <w:unhideWhenUsed/>
    <w:rsid w:val="00930C9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930C92"/>
  </w:style>
  <w:style w:type="paragraph" w:styleId="TM4">
    <w:name w:val="toc 4"/>
    <w:basedOn w:val="Normal"/>
    <w:next w:val="Normal"/>
    <w:autoRedefine/>
    <w:uiPriority w:val="39"/>
    <w:unhideWhenUsed/>
    <w:rsid w:val="008426D9"/>
    <w:pPr>
      <w:spacing w:after="100"/>
      <w:ind w:left="660"/>
    </w:pPr>
  </w:style>
  <w:style w:type="paragraph" w:styleId="NormalWeb">
    <w:name w:val="Normal (Web)"/>
    <w:basedOn w:val="Normal"/>
    <w:uiPriority w:val="99"/>
    <w:semiHidden/>
    <w:unhideWhenUsed/>
    <w:rsid w:val="00A34739"/>
    <w:rPr>
      <w:rFonts w:ascii="Times New Roman" w:hAnsi="Times New Roman" w:cs="Times New Roman"/>
      <w:sz w:val="24"/>
      <w:szCs w:val="24"/>
    </w:rPr>
  </w:style>
  <w:style w:type="character" w:styleId="Numrodepage">
    <w:name w:val="page number"/>
    <w:basedOn w:val="Policepardfaut"/>
    <w:uiPriority w:val="99"/>
    <w:unhideWhenUsed/>
    <w:rsid w:val="0095086D"/>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gende">
    <w:name w:val="caption"/>
    <w:basedOn w:val="Normal"/>
    <w:next w:val="Normal"/>
    <w:uiPriority w:val="35"/>
    <w:unhideWhenUsed/>
    <w:qFormat/>
    <w:rsid w:val="00F504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F50470"/>
    <w:pPr>
      <w:spacing w:after="0"/>
    </w:pPr>
  </w:style>
  <w:style w:type="paragraph" w:styleId="Notedebasdepage">
    <w:name w:val="footnote text"/>
    <w:basedOn w:val="Normal"/>
    <w:link w:val="NotedebasdepageCar"/>
    <w:uiPriority w:val="99"/>
    <w:semiHidden/>
    <w:unhideWhenUsed/>
    <w:rsid w:val="008B506F"/>
    <w:pPr>
      <w:spacing w:after="0" w:line="240" w:lineRule="auto"/>
    </w:pPr>
    <w:rPr>
      <w:rFonts w:eastAsiaTheme="minorEastAsia"/>
      <w:kern w:val="0"/>
      <w:sz w:val="20"/>
      <w:szCs w:val="20"/>
      <w:lang w:eastAsia="ja-JP"/>
      <w14:ligatures w14:val="none"/>
    </w:rPr>
  </w:style>
  <w:style w:type="character" w:styleId="NotedebasdepageCar" w:customStyle="1">
    <w:name w:val="Note de bas de page Car"/>
    <w:basedOn w:val="Policepardfaut"/>
    <w:link w:val="Notedebasdepage"/>
    <w:uiPriority w:val="99"/>
    <w:semiHidden/>
    <w:rsid w:val="008B506F"/>
    <w:rPr>
      <w:rFonts w:eastAsiaTheme="minorEastAsia"/>
      <w:kern w:val="0"/>
      <w:sz w:val="20"/>
      <w:szCs w:val="20"/>
      <w:lang w:eastAsia="ja-JP"/>
      <w14:ligatures w14:val="none"/>
    </w:rPr>
  </w:style>
  <w:style w:type="character" w:styleId="Appelnotedebasdep">
    <w:name w:val="footnote reference"/>
    <w:basedOn w:val="Policepardfaut"/>
    <w:uiPriority w:val="99"/>
    <w:semiHidden/>
    <w:unhideWhenUsed/>
    <w:rsid w:val="008B506F"/>
    <w:rPr>
      <w:vertAlign w:val="superscript"/>
    </w:rPr>
  </w:style>
  <w:style w:type="paragraph" w:styleId="En-ttedetabledesmatires">
    <w:name w:val="TOC Heading"/>
    <w:basedOn w:val="Titre1"/>
    <w:next w:val="Normal"/>
    <w:uiPriority w:val="39"/>
    <w:unhideWhenUsed/>
    <w:qFormat/>
    <w:rsid w:val="008B506F"/>
    <w:pPr>
      <w:spacing w:before="240" w:after="0"/>
      <w:outlineLvl w:val="9"/>
    </w:pPr>
    <w:rPr>
      <w:kern w:val="0"/>
      <w:sz w:val="32"/>
      <w:szCs w:val="32"/>
      <w:lang w:eastAsia="fr-BE"/>
      <w14:ligatures w14:val="none"/>
    </w:rPr>
  </w:style>
  <w:style w:type="paragraph" w:styleId="TM5">
    <w:name w:val="toc 5"/>
    <w:basedOn w:val="Normal"/>
    <w:next w:val="Normal"/>
    <w:autoRedefine/>
    <w:uiPriority w:val="39"/>
    <w:unhideWhenUsed/>
    <w:rsid w:val="008B506F"/>
    <w:pPr>
      <w:spacing w:after="100" w:line="278" w:lineRule="auto"/>
      <w:ind w:left="960"/>
    </w:pPr>
    <w:rPr>
      <w:rFonts w:eastAsiaTheme="minorEastAsia"/>
      <w:sz w:val="24"/>
      <w:szCs w:val="24"/>
      <w:lang w:eastAsia="fr-BE"/>
    </w:rPr>
  </w:style>
  <w:style w:type="paragraph" w:styleId="TM6">
    <w:name w:val="toc 6"/>
    <w:basedOn w:val="Normal"/>
    <w:next w:val="Normal"/>
    <w:autoRedefine/>
    <w:uiPriority w:val="39"/>
    <w:unhideWhenUsed/>
    <w:rsid w:val="008B506F"/>
    <w:pPr>
      <w:spacing w:after="100" w:line="278" w:lineRule="auto"/>
      <w:ind w:left="1200"/>
    </w:pPr>
    <w:rPr>
      <w:rFonts w:eastAsiaTheme="minorEastAsia"/>
      <w:sz w:val="24"/>
      <w:szCs w:val="24"/>
      <w:lang w:eastAsia="fr-BE"/>
    </w:rPr>
  </w:style>
  <w:style w:type="paragraph" w:styleId="TM7">
    <w:name w:val="toc 7"/>
    <w:basedOn w:val="Normal"/>
    <w:next w:val="Normal"/>
    <w:autoRedefine/>
    <w:uiPriority w:val="39"/>
    <w:unhideWhenUsed/>
    <w:rsid w:val="008B506F"/>
    <w:pPr>
      <w:spacing w:after="100" w:line="278" w:lineRule="auto"/>
      <w:ind w:left="1440"/>
    </w:pPr>
    <w:rPr>
      <w:rFonts w:eastAsiaTheme="minorEastAsia"/>
      <w:sz w:val="24"/>
      <w:szCs w:val="24"/>
      <w:lang w:eastAsia="fr-BE"/>
    </w:rPr>
  </w:style>
  <w:style w:type="paragraph" w:styleId="TM8">
    <w:name w:val="toc 8"/>
    <w:basedOn w:val="Normal"/>
    <w:next w:val="Normal"/>
    <w:autoRedefine/>
    <w:uiPriority w:val="39"/>
    <w:unhideWhenUsed/>
    <w:rsid w:val="008B506F"/>
    <w:pPr>
      <w:spacing w:after="100" w:line="278" w:lineRule="auto"/>
      <w:ind w:left="1680"/>
    </w:pPr>
    <w:rPr>
      <w:rFonts w:eastAsiaTheme="minorEastAsia"/>
      <w:sz w:val="24"/>
      <w:szCs w:val="24"/>
      <w:lang w:eastAsia="fr-BE"/>
    </w:rPr>
  </w:style>
  <w:style w:type="paragraph" w:styleId="TM9">
    <w:name w:val="toc 9"/>
    <w:basedOn w:val="Normal"/>
    <w:next w:val="Normal"/>
    <w:autoRedefine/>
    <w:uiPriority w:val="39"/>
    <w:unhideWhenUsed/>
    <w:rsid w:val="008B506F"/>
    <w:pPr>
      <w:spacing w:after="100" w:line="278" w:lineRule="auto"/>
      <w:ind w:left="1920"/>
    </w:pPr>
    <w:rPr>
      <w:rFonts w:eastAsiaTheme="minorEastAsia"/>
      <w:sz w:val="24"/>
      <w:szCs w:val="24"/>
      <w:lang w:eastAsia="fr-BE"/>
    </w:rPr>
  </w:style>
  <w:style w:type="character" w:styleId="lev">
    <w:name w:val="Strong"/>
    <w:basedOn w:val="Policepardfaut"/>
    <w:uiPriority w:val="22"/>
    <w:qFormat/>
    <w:rsid w:val="008B506F"/>
    <w:rPr>
      <w:b/>
      <w:bCs/>
    </w:rPr>
  </w:style>
  <w:style w:type="table" w:styleId="TableauGrille1Clair-Accentuation6">
    <w:name w:val="Grid Table 1 Light Accent 6"/>
    <w:basedOn w:val="TableauNormal"/>
    <w:uiPriority w:val="46"/>
    <w:rsid w:val="009428AF"/>
    <w:pPr>
      <w:spacing w:after="0" w:line="240" w:lineRule="auto"/>
    </w:pPr>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7613B"/>
    <w:pPr>
      <w:spacing w:after="0" w:line="240" w:lineRule="auto"/>
    </w:pPr>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paragraph" w:styleId="Rvision">
    <w:name w:val="Revision"/>
    <w:hidden/>
    <w:uiPriority w:val="99"/>
    <w:semiHidden/>
    <w:rsid w:val="00A944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nom@domaine.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4.png"/><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ejustice.just.fgov.be/cgi_loi/article.pl?language=fr&amp;lg_txt=f&amp;cn_search=2022031721"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F0491-54B1-4127-AB8A-B7D70E4E8B2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EPHEC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EnergyShare</dc:title>
  <dc:subject/>
  <dc:creator>EL KHABBABI Farida</dc:creator>
  <keywords/>
  <dc:description/>
  <lastModifiedBy>felkhabbabi@brugel.brussels</lastModifiedBy>
  <revision>882</revision>
  <dcterms:created xsi:type="dcterms:W3CDTF">2026-03-12T14:39:00.0000000Z</dcterms:created>
  <dcterms:modified xsi:type="dcterms:W3CDTF">2026-03-12T16:25:19.1561192Z</dcterms:modified>
</coreProperties>
</file>