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FD85" w14:textId="5FD57576" w:rsidR="005D5A68" w:rsidRPr="005D5A68" w:rsidRDefault="005D5A68" w:rsidP="00C54EFC">
      <w:pPr>
        <w:jc w:val="center"/>
        <w:rPr>
          <w:rFonts w:ascii="Calibri" w:hAnsi="Calibri" w:cs="Calibri"/>
          <w:b/>
          <w:bCs/>
          <w:color w:val="215E99" w:themeColor="text2" w:themeTint="BF"/>
          <w:sz w:val="40"/>
          <w:szCs w:val="40"/>
          <w:u w:val="single"/>
        </w:rPr>
      </w:pPr>
      <w:r w:rsidRPr="005D5A68">
        <w:rPr>
          <w:rFonts w:ascii="Calibri" w:hAnsi="Calibri" w:cs="Calibri"/>
          <w:b/>
          <w:bCs/>
          <w:color w:val="153D63" w:themeColor="text2" w:themeTint="E6"/>
          <w:sz w:val="40"/>
          <w:szCs w:val="40"/>
        </w:rPr>
        <w:t xml:space="preserve">ACCESS MANAGEMENT AUDIT </w:t>
      </w:r>
    </w:p>
    <w:p w14:paraId="1AD9FBFC" w14:textId="77777777" w:rsidR="005D5A68" w:rsidRDefault="005D5A68" w:rsidP="00C54EFC">
      <w:pPr>
        <w:jc w:val="center"/>
        <w:rPr>
          <w:rFonts w:ascii="Calibri" w:hAnsi="Calibri" w:cs="Calibri"/>
          <w:b/>
          <w:bCs/>
          <w:color w:val="215E99" w:themeColor="text2" w:themeTint="BF"/>
          <w:sz w:val="40"/>
          <w:szCs w:val="40"/>
          <w:u w:val="single"/>
        </w:rPr>
      </w:pPr>
    </w:p>
    <w:p w14:paraId="57931593" w14:textId="3DDF4E44" w:rsidR="00C54EFC" w:rsidRPr="005D5A68" w:rsidRDefault="00E654A6" w:rsidP="00C54EFC">
      <w:pPr>
        <w:jc w:val="center"/>
        <w:rPr>
          <w:rFonts w:ascii="Calibri" w:hAnsi="Calibri" w:cs="Calibri"/>
          <w:b/>
          <w:bCs/>
          <w:color w:val="215E99" w:themeColor="text2" w:themeTint="BF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215E99" w:themeColor="text2" w:themeTint="BF"/>
          <w:sz w:val="28"/>
          <w:szCs w:val="28"/>
          <w:u w:val="single"/>
        </w:rPr>
        <w:t xml:space="preserve"> AUDIT REPORT</w:t>
      </w:r>
    </w:p>
    <w:p w14:paraId="2B6B88C5" w14:textId="77777777" w:rsidR="00BB4BE7" w:rsidRDefault="00BB4BE7" w:rsidP="00E654A6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354F61F2" w14:textId="367DEBE2" w:rsidR="00282A41" w:rsidRDefault="00BB4BE7" w:rsidP="00E654A6">
      <w:pPr>
        <w:pStyle w:val="ListParagraph"/>
        <w:ind w:left="0"/>
        <w:rPr>
          <w:rFonts w:ascii="Calibri" w:hAnsi="Calibri" w:cs="Calibri"/>
          <w:b/>
          <w:bCs/>
        </w:rPr>
      </w:pPr>
      <w:r w:rsidRPr="00DB595A">
        <w:rPr>
          <w:rFonts w:ascii="Calibri" w:hAnsi="Calibri" w:cs="Calibri"/>
          <w:b/>
          <w:bCs/>
          <w:u w:val="single"/>
        </w:rPr>
        <w:t>Audit Title</w:t>
      </w:r>
      <w:r w:rsidRPr="00DB595A">
        <w:rPr>
          <w:rFonts w:ascii="Calibri" w:hAnsi="Calibri" w:cs="Calibri"/>
          <w:b/>
          <w:bCs/>
        </w:rPr>
        <w:t xml:space="preserve">: </w:t>
      </w:r>
      <w:r w:rsidR="00E56A9B">
        <w:rPr>
          <w:rFonts w:ascii="Calibri" w:hAnsi="Calibri" w:cs="Calibri"/>
          <w:b/>
          <w:bCs/>
        </w:rPr>
        <w:t>ACCESS MANAGE</w:t>
      </w:r>
      <w:r w:rsidR="005F5A76">
        <w:rPr>
          <w:rFonts w:ascii="Calibri" w:hAnsi="Calibri" w:cs="Calibri"/>
          <w:b/>
          <w:bCs/>
        </w:rPr>
        <w:t>MENT AUDIT</w:t>
      </w:r>
    </w:p>
    <w:p w14:paraId="499C2D36" w14:textId="77777777" w:rsidR="006E7E49" w:rsidRDefault="006E7E49" w:rsidP="00E654A6">
      <w:pPr>
        <w:pStyle w:val="ListParagraph"/>
        <w:ind w:left="0"/>
        <w:rPr>
          <w:rFonts w:ascii="Calibri" w:hAnsi="Calibri" w:cs="Calibri"/>
        </w:rPr>
      </w:pPr>
    </w:p>
    <w:p w14:paraId="05F7F70A" w14:textId="77777777" w:rsidR="0002535F" w:rsidRPr="0002535F" w:rsidRDefault="0002535F" w:rsidP="00E654A6">
      <w:pPr>
        <w:pStyle w:val="ListParagraph"/>
        <w:ind w:left="0"/>
        <w:rPr>
          <w:rFonts w:ascii="Calibri" w:hAnsi="Calibri" w:cs="Calibri"/>
          <w:b/>
          <w:bCs/>
          <w:sz w:val="6"/>
          <w:szCs w:val="6"/>
          <w:u w:val="single"/>
        </w:rPr>
      </w:pPr>
    </w:p>
    <w:p w14:paraId="0B5C5E73" w14:textId="4458767C" w:rsidR="00DB595A" w:rsidRDefault="00B952CE" w:rsidP="00E654A6">
      <w:pPr>
        <w:pStyle w:val="ListParagraph"/>
        <w:ind w:left="0"/>
        <w:rPr>
          <w:rFonts w:ascii="Calibri" w:hAnsi="Calibri" w:cs="Calibri"/>
          <w:b/>
          <w:bCs/>
        </w:rPr>
      </w:pPr>
      <w:r w:rsidRPr="00B952CE">
        <w:rPr>
          <w:rFonts w:ascii="Calibri" w:hAnsi="Calibri" w:cs="Calibri"/>
          <w:b/>
          <w:bCs/>
          <w:u w:val="single"/>
        </w:rPr>
        <w:t>System</w:t>
      </w:r>
      <w:r w:rsidR="00DB595A" w:rsidRPr="00DB595A">
        <w:rPr>
          <w:rFonts w:ascii="Calibri" w:hAnsi="Calibri" w:cs="Calibri"/>
          <w:b/>
          <w:bCs/>
        </w:rPr>
        <w:t xml:space="preserve">: </w:t>
      </w:r>
      <w:r w:rsidR="006E7E49" w:rsidRPr="006E7E49">
        <w:rPr>
          <w:rFonts w:ascii="Calibri" w:hAnsi="Calibri" w:cs="Calibri"/>
          <w:b/>
          <w:bCs/>
        </w:rPr>
        <w:t>CRITICAL ERP APPLICATION</w:t>
      </w:r>
    </w:p>
    <w:p w14:paraId="38780644" w14:textId="77777777" w:rsidR="006E7E49" w:rsidRDefault="006E7E49" w:rsidP="00E654A6">
      <w:pPr>
        <w:pStyle w:val="ListParagraph"/>
        <w:ind w:left="0"/>
        <w:rPr>
          <w:rFonts w:ascii="Calibri" w:hAnsi="Calibri" w:cs="Calibri"/>
        </w:rPr>
      </w:pPr>
    </w:p>
    <w:p w14:paraId="16BA641F" w14:textId="77777777" w:rsidR="0002535F" w:rsidRPr="0002535F" w:rsidRDefault="0002535F" w:rsidP="00E654A6">
      <w:pPr>
        <w:pStyle w:val="ListParagraph"/>
        <w:ind w:left="0"/>
        <w:rPr>
          <w:rFonts w:ascii="Calibri" w:hAnsi="Calibri" w:cs="Calibri"/>
          <w:sz w:val="6"/>
          <w:szCs w:val="6"/>
        </w:rPr>
      </w:pPr>
    </w:p>
    <w:p w14:paraId="3D7F0574" w14:textId="76338D17" w:rsidR="00DB595A" w:rsidRPr="00DB595A" w:rsidRDefault="00B952CE" w:rsidP="00DB595A">
      <w:pPr>
        <w:pStyle w:val="ListParagraph"/>
        <w:ind w:left="0"/>
        <w:rPr>
          <w:rFonts w:ascii="Calibri" w:hAnsi="Calibri" w:cs="Calibri"/>
        </w:rPr>
      </w:pPr>
      <w:r w:rsidRPr="00B952CE">
        <w:rPr>
          <w:rFonts w:ascii="Calibri" w:hAnsi="Calibri" w:cs="Calibri"/>
          <w:b/>
          <w:bCs/>
          <w:u w:val="single"/>
        </w:rPr>
        <w:t>Date</w:t>
      </w:r>
      <w:r w:rsidR="00DB595A" w:rsidRPr="00DB595A">
        <w:rPr>
          <w:rFonts w:ascii="Calibri" w:hAnsi="Calibri" w:cs="Calibri"/>
          <w:b/>
          <w:bCs/>
        </w:rPr>
        <w:t xml:space="preserve">: </w:t>
      </w:r>
      <w:r w:rsidR="007734B0">
        <w:rPr>
          <w:rFonts w:ascii="Calibri" w:hAnsi="Calibri" w:cs="Calibri"/>
          <w:b/>
          <w:bCs/>
        </w:rPr>
        <w:t>11/25/2025</w:t>
      </w:r>
    </w:p>
    <w:p w14:paraId="3E903647" w14:textId="77777777" w:rsidR="00DB595A" w:rsidRPr="00DB595A" w:rsidRDefault="00DB595A" w:rsidP="00E654A6">
      <w:pPr>
        <w:pStyle w:val="ListParagraph"/>
        <w:ind w:left="0"/>
        <w:rPr>
          <w:rFonts w:ascii="Calibri" w:hAnsi="Calibri" w:cs="Calibri"/>
        </w:rPr>
      </w:pPr>
    </w:p>
    <w:p w14:paraId="273146DF" w14:textId="14BB51A8" w:rsidR="008F2B57" w:rsidRPr="000C7195" w:rsidRDefault="00EC67E6" w:rsidP="008F2B57">
      <w:pPr>
        <w:jc w:val="both"/>
        <w:rPr>
          <w:rFonts w:ascii="Calibri" w:hAnsi="Calibri" w:cs="Calibri"/>
        </w:rPr>
      </w:pPr>
      <w:r w:rsidRPr="009C4FEC">
        <w:rPr>
          <w:rFonts w:ascii="Calibri" w:hAnsi="Calibri" w:cs="Calibri"/>
          <w:b/>
          <w:bCs/>
          <w:color w:val="153D63" w:themeColor="text2" w:themeTint="E6"/>
          <w:u w:val="single"/>
        </w:rPr>
        <w:t>OBJECTIVE</w:t>
      </w:r>
      <w:r w:rsidR="007734B0" w:rsidRPr="009C4FEC">
        <w:rPr>
          <w:rFonts w:ascii="Calibri" w:hAnsi="Calibri" w:cs="Calibri"/>
          <w:b/>
          <w:bCs/>
          <w:color w:val="153D63" w:themeColor="text2" w:themeTint="E6"/>
        </w:rPr>
        <w:t xml:space="preserve">: </w:t>
      </w:r>
      <w:r w:rsidR="008F2B57" w:rsidRPr="00FC5FAB">
        <w:rPr>
          <w:rFonts w:ascii="Calibri" w:hAnsi="Calibri" w:cs="Calibri"/>
        </w:rPr>
        <w:t xml:space="preserve">Test controls over </w:t>
      </w:r>
      <w:r w:rsidR="008F2B57" w:rsidRPr="00FC5FAB">
        <w:rPr>
          <w:rFonts w:ascii="Calibri" w:hAnsi="Calibri" w:cs="Calibri"/>
          <w:b/>
          <w:bCs/>
        </w:rPr>
        <w:t>User Provisioning</w:t>
      </w:r>
      <w:r w:rsidR="008F2B57" w:rsidRPr="00FC5FAB">
        <w:rPr>
          <w:rFonts w:ascii="Calibri" w:hAnsi="Calibri" w:cs="Calibri"/>
        </w:rPr>
        <w:t xml:space="preserve">, </w:t>
      </w:r>
      <w:r w:rsidR="008F2B57" w:rsidRPr="00FC5FAB">
        <w:rPr>
          <w:rFonts w:ascii="Calibri" w:hAnsi="Calibri" w:cs="Calibri"/>
          <w:b/>
          <w:bCs/>
        </w:rPr>
        <w:t>User Modification</w:t>
      </w:r>
      <w:r w:rsidR="008F2B57" w:rsidRPr="00FC5FAB">
        <w:rPr>
          <w:rFonts w:ascii="Calibri" w:hAnsi="Calibri" w:cs="Calibri"/>
        </w:rPr>
        <w:t xml:space="preserve">, and </w:t>
      </w:r>
      <w:r w:rsidR="008F2B57" w:rsidRPr="00FC5FAB">
        <w:rPr>
          <w:rFonts w:ascii="Calibri" w:hAnsi="Calibri" w:cs="Calibri"/>
          <w:b/>
          <w:bCs/>
        </w:rPr>
        <w:t>User Termination</w:t>
      </w:r>
      <w:r w:rsidR="008F2B57" w:rsidRPr="00FC5FAB">
        <w:rPr>
          <w:rFonts w:ascii="Calibri" w:hAnsi="Calibri" w:cs="Calibri"/>
        </w:rPr>
        <w:t xml:space="preserve"> for the organization’s </w:t>
      </w:r>
      <w:r w:rsidR="008F2B57">
        <w:rPr>
          <w:rFonts w:ascii="Calibri" w:hAnsi="Calibri" w:cs="Calibri"/>
          <w:b/>
          <w:bCs/>
        </w:rPr>
        <w:t>C</w:t>
      </w:r>
      <w:r w:rsidR="008F2B57" w:rsidRPr="003A523B">
        <w:rPr>
          <w:rFonts w:ascii="Calibri" w:hAnsi="Calibri" w:cs="Calibri"/>
          <w:b/>
          <w:bCs/>
        </w:rPr>
        <w:t>ritical</w:t>
      </w:r>
      <w:r w:rsidR="008F2B57" w:rsidRPr="00FC5FAB">
        <w:rPr>
          <w:rFonts w:ascii="Calibri" w:hAnsi="Calibri" w:cs="Calibri"/>
        </w:rPr>
        <w:t xml:space="preserve"> </w:t>
      </w:r>
      <w:r w:rsidR="008F2B57" w:rsidRPr="003A523B">
        <w:rPr>
          <w:rFonts w:ascii="Calibri" w:hAnsi="Calibri" w:cs="Calibri"/>
          <w:b/>
          <w:bCs/>
        </w:rPr>
        <w:t xml:space="preserve">ERP </w:t>
      </w:r>
      <w:r w:rsidR="008F2B57" w:rsidRPr="00FC5FAB">
        <w:rPr>
          <w:rFonts w:ascii="Calibri" w:hAnsi="Calibri" w:cs="Calibri"/>
          <w:b/>
          <w:bCs/>
        </w:rPr>
        <w:t>System</w:t>
      </w:r>
      <w:r w:rsidR="008F2B57" w:rsidRPr="00FC5FAB">
        <w:rPr>
          <w:rFonts w:ascii="Calibri" w:hAnsi="Calibri" w:cs="Calibri"/>
        </w:rPr>
        <w:t>, to ensure access is granted, changed, and removed in line with the Access Management Policy.</w:t>
      </w:r>
    </w:p>
    <w:p w14:paraId="6F025A2F" w14:textId="77777777" w:rsidR="007C7C5C" w:rsidRPr="00EC67E6" w:rsidRDefault="007C7C5C" w:rsidP="007C7C5C">
      <w:pPr>
        <w:pStyle w:val="ListParagraph"/>
        <w:spacing w:after="0"/>
        <w:rPr>
          <w:rFonts w:ascii="Calibri" w:hAnsi="Calibri" w:cs="Calibri"/>
          <w:color w:val="153D63" w:themeColor="text2" w:themeTint="E6"/>
        </w:rPr>
      </w:pPr>
    </w:p>
    <w:p w14:paraId="74F802E6" w14:textId="467C78AD" w:rsidR="007234AC" w:rsidRPr="00F74898" w:rsidRDefault="00EC67E6" w:rsidP="007234AC">
      <w:pPr>
        <w:pStyle w:val="ListParagraph"/>
        <w:ind w:left="0"/>
        <w:rPr>
          <w:rFonts w:ascii="Calibri" w:hAnsi="Calibri" w:cs="Calibri"/>
        </w:rPr>
      </w:pPr>
      <w:r w:rsidRPr="00EC67E6">
        <w:rPr>
          <w:rFonts w:ascii="Calibri" w:hAnsi="Calibri" w:cs="Calibri"/>
          <w:b/>
          <w:bCs/>
          <w:color w:val="153D63" w:themeColor="text2" w:themeTint="E6"/>
          <w:u w:val="single"/>
        </w:rPr>
        <w:t>SCOPE</w:t>
      </w:r>
      <w:r w:rsidR="00186387" w:rsidRPr="007234AC">
        <w:rPr>
          <w:rFonts w:ascii="Calibri" w:hAnsi="Calibri" w:cs="Calibri"/>
          <w:b/>
          <w:bCs/>
          <w:color w:val="153D63" w:themeColor="text2" w:themeTint="E6"/>
        </w:rPr>
        <w:t>:</w:t>
      </w:r>
      <w:r w:rsidR="007234AC">
        <w:rPr>
          <w:rFonts w:ascii="Calibri" w:hAnsi="Calibri" w:cs="Calibri"/>
        </w:rPr>
        <w:t xml:space="preserve"> C</w:t>
      </w:r>
      <w:r w:rsidR="007234AC" w:rsidRPr="00F74898">
        <w:rPr>
          <w:rFonts w:ascii="Calibri" w:hAnsi="Calibri" w:cs="Calibri"/>
        </w:rPr>
        <w:t>ritical ERP Application (</w:t>
      </w:r>
      <w:r w:rsidR="007234AC">
        <w:rPr>
          <w:rFonts w:ascii="Calibri" w:hAnsi="Calibri" w:cs="Calibri"/>
        </w:rPr>
        <w:t>Oct</w:t>
      </w:r>
      <w:r w:rsidR="007234AC" w:rsidRPr="00F74898">
        <w:rPr>
          <w:rFonts w:ascii="Calibri" w:hAnsi="Calibri" w:cs="Calibri"/>
        </w:rPr>
        <w:t xml:space="preserve"> 2024 –</w:t>
      </w:r>
      <w:r w:rsidR="007234AC">
        <w:rPr>
          <w:rFonts w:ascii="Calibri" w:hAnsi="Calibri" w:cs="Calibri"/>
        </w:rPr>
        <w:t xml:space="preserve"> Oct</w:t>
      </w:r>
      <w:r w:rsidR="007234AC" w:rsidRPr="00F74898">
        <w:rPr>
          <w:rFonts w:ascii="Calibri" w:hAnsi="Calibri" w:cs="Calibri"/>
        </w:rPr>
        <w:t xml:space="preserve"> 2025)</w:t>
      </w:r>
    </w:p>
    <w:p w14:paraId="7A89EF08" w14:textId="77777777" w:rsidR="00404236" w:rsidRDefault="00404236" w:rsidP="007C7C5C">
      <w:pPr>
        <w:pStyle w:val="ListParagraph"/>
        <w:spacing w:after="0"/>
        <w:rPr>
          <w:rFonts w:ascii="Calibri" w:hAnsi="Calibri" w:cs="Calibri"/>
        </w:rPr>
      </w:pPr>
    </w:p>
    <w:p w14:paraId="0D6447CF" w14:textId="77777777" w:rsidR="000379E0" w:rsidRDefault="000379E0" w:rsidP="007C7C5C">
      <w:pPr>
        <w:pStyle w:val="ListParagraph"/>
        <w:spacing w:after="0"/>
        <w:rPr>
          <w:rFonts w:ascii="Calibri" w:hAnsi="Calibri" w:cs="Calibri"/>
        </w:rPr>
      </w:pPr>
    </w:p>
    <w:p w14:paraId="68997E88" w14:textId="0A1F3334" w:rsidR="005728EC" w:rsidRPr="00EC67E6" w:rsidRDefault="00EC67E6" w:rsidP="005728EC">
      <w:pPr>
        <w:spacing w:after="0"/>
        <w:rPr>
          <w:rFonts w:ascii="Calibri" w:hAnsi="Calibri" w:cs="Calibri"/>
          <w:color w:val="153D63" w:themeColor="text2" w:themeTint="E6"/>
          <w:u w:val="single"/>
        </w:rPr>
      </w:pPr>
      <w:r w:rsidRPr="00EC67E6">
        <w:rPr>
          <w:rFonts w:ascii="Calibri" w:hAnsi="Calibri" w:cs="Calibri"/>
          <w:b/>
          <w:bCs/>
          <w:color w:val="153D63" w:themeColor="text2" w:themeTint="E6"/>
          <w:u w:val="single"/>
        </w:rPr>
        <w:t>METHODOLOGY</w:t>
      </w:r>
    </w:p>
    <w:p w14:paraId="39F0DEA0" w14:textId="13F068DF" w:rsidR="005728EC" w:rsidRDefault="005F436E" w:rsidP="00D54394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Internal Audit </w:t>
      </w:r>
      <w:r w:rsidR="00E3246A">
        <w:rPr>
          <w:rFonts w:ascii="Calibri" w:hAnsi="Calibri" w:cs="Calibri"/>
        </w:rPr>
        <w:t xml:space="preserve">(IA) </w:t>
      </w:r>
      <w:r>
        <w:rPr>
          <w:rFonts w:ascii="Calibri" w:hAnsi="Calibri" w:cs="Calibri"/>
        </w:rPr>
        <w:t xml:space="preserve">department </w:t>
      </w:r>
      <w:r w:rsidR="00FA091C">
        <w:rPr>
          <w:rFonts w:ascii="Calibri" w:hAnsi="Calibri" w:cs="Calibri"/>
        </w:rPr>
        <w:t>performed this audit in accordance with the SOX Regulatio</w:t>
      </w:r>
      <w:r w:rsidR="00851064">
        <w:rPr>
          <w:rFonts w:ascii="Calibri" w:hAnsi="Calibri" w:cs="Calibri"/>
        </w:rPr>
        <w:t xml:space="preserve">ns/ IIA Standards. We evaluated the </w:t>
      </w:r>
      <w:r w:rsidR="00F65162">
        <w:rPr>
          <w:rFonts w:ascii="Calibri" w:hAnsi="Calibri" w:cs="Calibri"/>
        </w:rPr>
        <w:t xml:space="preserve">business </w:t>
      </w:r>
      <w:r w:rsidR="00F65162" w:rsidRPr="00F74898">
        <w:rPr>
          <w:rFonts w:ascii="Calibri" w:hAnsi="Calibri" w:cs="Calibri"/>
        </w:rPr>
        <w:t>ITGC Access Management</w:t>
      </w:r>
      <w:r w:rsidR="00F65162">
        <w:rPr>
          <w:rFonts w:ascii="Calibri" w:hAnsi="Calibri" w:cs="Calibri"/>
        </w:rPr>
        <w:t xml:space="preserve"> process by </w:t>
      </w:r>
      <w:r w:rsidR="00C43C3A">
        <w:rPr>
          <w:rFonts w:ascii="Calibri" w:hAnsi="Calibri" w:cs="Calibri"/>
        </w:rPr>
        <w:t xml:space="preserve">executing </w:t>
      </w:r>
      <w:r w:rsidR="006F4F0D">
        <w:rPr>
          <w:rFonts w:ascii="Calibri" w:hAnsi="Calibri" w:cs="Calibri"/>
        </w:rPr>
        <w:t>the following activities.</w:t>
      </w:r>
    </w:p>
    <w:p w14:paraId="730329BC" w14:textId="77777777" w:rsidR="00CE73E5" w:rsidRPr="00F74898" w:rsidRDefault="00CE73E5" w:rsidP="00CE73E5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 w:rsidRPr="00F74898">
        <w:rPr>
          <w:rFonts w:ascii="Calibri" w:hAnsi="Calibri" w:cs="Calibri"/>
        </w:rPr>
        <w:t>Reviewed Access mgt Policy</w:t>
      </w:r>
    </w:p>
    <w:p w14:paraId="369514D1" w14:textId="6A91E3DC" w:rsidR="003D6BB8" w:rsidRDefault="003D6BB8" w:rsidP="003D6BB8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We p</w:t>
      </w:r>
      <w:r w:rsidRPr="00F74898">
        <w:rPr>
          <w:rFonts w:ascii="Calibri" w:hAnsi="Calibri" w:cs="Calibri"/>
        </w:rPr>
        <w:t xml:space="preserve">erformed </w:t>
      </w:r>
      <w:r>
        <w:rPr>
          <w:rFonts w:ascii="Calibri" w:hAnsi="Calibri" w:cs="Calibri"/>
        </w:rPr>
        <w:t>a</w:t>
      </w:r>
      <w:r w:rsidRPr="00F74898">
        <w:rPr>
          <w:rFonts w:ascii="Calibri" w:hAnsi="Calibri" w:cs="Calibri"/>
        </w:rPr>
        <w:t xml:space="preserve"> walkthrough</w:t>
      </w:r>
      <w:r>
        <w:rPr>
          <w:rFonts w:ascii="Calibri" w:hAnsi="Calibri" w:cs="Calibri"/>
        </w:rPr>
        <w:t xml:space="preserve"> with the process owner to </w:t>
      </w:r>
      <w:r w:rsidR="00B21142">
        <w:rPr>
          <w:rFonts w:ascii="Calibri" w:hAnsi="Calibri" w:cs="Calibri"/>
        </w:rPr>
        <w:t>gain better understanding of the control, after which we performed a TOD</w:t>
      </w:r>
      <w:r w:rsidR="007908D1">
        <w:rPr>
          <w:rFonts w:ascii="Calibri" w:hAnsi="Calibri" w:cs="Calibri"/>
        </w:rPr>
        <w:t xml:space="preserve"> using a sample of 1</w:t>
      </w:r>
      <w:r w:rsidR="00B21142">
        <w:rPr>
          <w:rFonts w:ascii="Calibri" w:hAnsi="Calibri" w:cs="Calibri"/>
        </w:rPr>
        <w:t>.</w:t>
      </w:r>
    </w:p>
    <w:p w14:paraId="25213636" w14:textId="2D0F139B" w:rsidR="00B21142" w:rsidRDefault="00B21142" w:rsidP="003D6BB8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IA proceeded to perform the TOE</w:t>
      </w:r>
      <w:r w:rsidR="005F1D9C">
        <w:rPr>
          <w:rFonts w:ascii="Calibri" w:hAnsi="Calibri" w:cs="Calibri"/>
        </w:rPr>
        <w:t xml:space="preserve"> using selected samples from the CRITICAL ERP SYSTEM population provided</w:t>
      </w:r>
      <w:r w:rsidR="00C43C3A">
        <w:rPr>
          <w:rFonts w:ascii="Calibri" w:hAnsi="Calibri" w:cs="Calibri"/>
        </w:rPr>
        <w:t xml:space="preserve"> by the process owner</w:t>
      </w:r>
      <w:r w:rsidR="005F1D9C">
        <w:rPr>
          <w:rFonts w:ascii="Calibri" w:hAnsi="Calibri" w:cs="Calibri"/>
        </w:rPr>
        <w:t>.</w:t>
      </w:r>
    </w:p>
    <w:p w14:paraId="67475725" w14:textId="77777777" w:rsidR="008C1ADC" w:rsidRDefault="003161E9" w:rsidP="008C1ADC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 our sample methodology, we </w:t>
      </w:r>
      <w:r w:rsidR="00EA432E">
        <w:rPr>
          <w:rFonts w:ascii="Calibri" w:hAnsi="Calibri" w:cs="Calibri"/>
        </w:rPr>
        <w:t>selected</w:t>
      </w:r>
      <w:r>
        <w:rPr>
          <w:rFonts w:ascii="Calibri" w:hAnsi="Calibri" w:cs="Calibri"/>
        </w:rPr>
        <w:t xml:space="preserve"> </w:t>
      </w:r>
      <w:r w:rsidR="00E041F1">
        <w:rPr>
          <w:rFonts w:ascii="Calibri" w:hAnsi="Calibri" w:cs="Calibri"/>
        </w:rPr>
        <w:t xml:space="preserve">10 percent </w:t>
      </w:r>
      <w:r w:rsidR="00EA432E">
        <w:rPr>
          <w:rFonts w:ascii="Calibri" w:hAnsi="Calibri" w:cs="Calibri"/>
        </w:rPr>
        <w:t>of the population</w:t>
      </w:r>
      <w:r w:rsidR="008C1ADC">
        <w:rPr>
          <w:rFonts w:ascii="Calibri" w:hAnsi="Calibri" w:cs="Calibri"/>
        </w:rPr>
        <w:t xml:space="preserve">, targeting the </w:t>
      </w:r>
      <w:r w:rsidR="007908D1" w:rsidRPr="008C1ADC">
        <w:rPr>
          <w:rFonts w:ascii="Calibri" w:hAnsi="Calibri" w:cs="Calibri"/>
        </w:rPr>
        <w:t xml:space="preserve">critical control </w:t>
      </w:r>
      <w:r w:rsidR="008C1ADC">
        <w:rPr>
          <w:rFonts w:ascii="Calibri" w:hAnsi="Calibri" w:cs="Calibri"/>
        </w:rPr>
        <w:t>areas of the process</w:t>
      </w:r>
      <w:r w:rsidR="007908D1" w:rsidRPr="008C1ADC">
        <w:rPr>
          <w:rFonts w:ascii="Calibri" w:hAnsi="Calibri" w:cs="Calibri"/>
        </w:rPr>
        <w:t xml:space="preserve"> (</w:t>
      </w:r>
      <w:r w:rsidR="007908D1" w:rsidRPr="008C1ADC">
        <w:rPr>
          <w:rFonts w:ascii="Calibri" w:hAnsi="Calibri" w:cs="Calibri"/>
          <w:b/>
          <w:bCs/>
        </w:rPr>
        <w:t>User provisioning, User Modification</w:t>
      </w:r>
      <w:r w:rsidR="00F24D92" w:rsidRPr="008C1ADC">
        <w:rPr>
          <w:rFonts w:ascii="Calibri" w:hAnsi="Calibri" w:cs="Calibri"/>
          <w:b/>
          <w:bCs/>
        </w:rPr>
        <w:t>, and User Termination</w:t>
      </w:r>
      <w:r w:rsidR="00F24D92" w:rsidRPr="008C1ADC">
        <w:rPr>
          <w:rFonts w:ascii="Calibri" w:hAnsi="Calibri" w:cs="Calibri"/>
        </w:rPr>
        <w:t>)</w:t>
      </w:r>
      <w:r w:rsidR="008C1ADC">
        <w:rPr>
          <w:rFonts w:ascii="Calibri" w:hAnsi="Calibri" w:cs="Calibri"/>
        </w:rPr>
        <w:t>.</w:t>
      </w:r>
    </w:p>
    <w:p w14:paraId="2D3DF2D6" w14:textId="15D5A0DE" w:rsidR="006F4F0D" w:rsidRDefault="00F24D92" w:rsidP="008C1ADC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 w:rsidRPr="008C1ADC">
        <w:rPr>
          <w:rFonts w:ascii="Calibri" w:hAnsi="Calibri" w:cs="Calibri"/>
        </w:rPr>
        <w:t xml:space="preserve">IA selected </w:t>
      </w:r>
      <w:r w:rsidR="00C43C3A" w:rsidRPr="008C1ADC">
        <w:rPr>
          <w:rFonts w:ascii="Calibri" w:hAnsi="Calibri" w:cs="Calibri"/>
        </w:rPr>
        <w:t>4</w:t>
      </w:r>
      <w:r w:rsidR="008C1ADC">
        <w:rPr>
          <w:rFonts w:ascii="Calibri" w:hAnsi="Calibri" w:cs="Calibri"/>
        </w:rPr>
        <w:t xml:space="preserve"> samples</w:t>
      </w:r>
      <w:r w:rsidR="00C43C3A" w:rsidRPr="008C1ADC">
        <w:rPr>
          <w:rFonts w:ascii="Calibri" w:hAnsi="Calibri" w:cs="Calibri"/>
        </w:rPr>
        <w:t xml:space="preserve"> per control</w:t>
      </w:r>
      <w:r w:rsidR="008C1ADC">
        <w:rPr>
          <w:rFonts w:ascii="Calibri" w:hAnsi="Calibri" w:cs="Calibri"/>
        </w:rPr>
        <w:t xml:space="preserve"> area</w:t>
      </w:r>
      <w:r w:rsidR="00E3246A">
        <w:rPr>
          <w:rFonts w:ascii="Calibri" w:hAnsi="Calibri" w:cs="Calibri"/>
        </w:rPr>
        <w:t xml:space="preserve"> to </w:t>
      </w:r>
      <w:r w:rsidR="00E15F5A">
        <w:rPr>
          <w:rFonts w:ascii="Calibri" w:hAnsi="Calibri" w:cs="Calibri"/>
        </w:rPr>
        <w:t>for the TOE</w:t>
      </w:r>
      <w:r w:rsidR="008C1ADC">
        <w:rPr>
          <w:rFonts w:ascii="Calibri" w:hAnsi="Calibri" w:cs="Calibri"/>
        </w:rPr>
        <w:t>.</w:t>
      </w:r>
    </w:p>
    <w:p w14:paraId="6935E773" w14:textId="34377127" w:rsidR="004878EF" w:rsidRDefault="004878EF" w:rsidP="008C1ADC">
      <w:pPr>
        <w:pStyle w:val="ListParagraph"/>
        <w:numPr>
          <w:ilvl w:val="0"/>
          <w:numId w:val="51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IA </w:t>
      </w:r>
      <w:r w:rsidR="00E3246A">
        <w:rPr>
          <w:rFonts w:ascii="Calibri" w:hAnsi="Calibri" w:cs="Calibri"/>
        </w:rPr>
        <w:t xml:space="preserve">evaluated </w:t>
      </w:r>
      <w:r w:rsidR="00E15F5A">
        <w:rPr>
          <w:rFonts w:ascii="Calibri" w:hAnsi="Calibri" w:cs="Calibri"/>
        </w:rPr>
        <w:t xml:space="preserve">each </w:t>
      </w:r>
      <w:r w:rsidR="00132E6A">
        <w:rPr>
          <w:rFonts w:ascii="Calibri" w:hAnsi="Calibri" w:cs="Calibri"/>
        </w:rPr>
        <w:t>control area using the evidence provided by the process owner</w:t>
      </w:r>
    </w:p>
    <w:p w14:paraId="7460BF96" w14:textId="018AD3DC" w:rsidR="00132E6A" w:rsidRDefault="00A764CE" w:rsidP="00132E6A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Ticket Evidence</w:t>
      </w:r>
      <w:r w:rsidR="00207C0E">
        <w:rPr>
          <w:rFonts w:ascii="Calibri" w:hAnsi="Calibri" w:cs="Calibri"/>
        </w:rPr>
        <w:t xml:space="preserve"> for the ERP System</w:t>
      </w:r>
    </w:p>
    <w:p w14:paraId="61BC71A9" w14:textId="1DBB5A1E" w:rsidR="00207C0E" w:rsidRDefault="00207C0E" w:rsidP="00132E6A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Approval Email supporting the Ticket Evidence</w:t>
      </w:r>
    </w:p>
    <w:p w14:paraId="4E129FE2" w14:textId="1BF6A87B" w:rsidR="00207C0E" w:rsidRDefault="00007C84" w:rsidP="00132E6A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HR System </w:t>
      </w:r>
      <w:r w:rsidR="0052503F">
        <w:rPr>
          <w:rFonts w:ascii="Calibri" w:hAnsi="Calibri" w:cs="Calibri"/>
        </w:rPr>
        <w:t>referencing the</w:t>
      </w:r>
      <w:r w:rsidR="00F4021D">
        <w:rPr>
          <w:rFonts w:ascii="Calibri" w:hAnsi="Calibri" w:cs="Calibri"/>
        </w:rPr>
        <w:t xml:space="preserve"> </w:t>
      </w:r>
      <w:r w:rsidR="00D66D9C">
        <w:rPr>
          <w:rFonts w:ascii="Calibri" w:hAnsi="Calibri" w:cs="Calibri"/>
        </w:rPr>
        <w:t>Employ</w:t>
      </w:r>
      <w:r w:rsidR="0052503F">
        <w:rPr>
          <w:rFonts w:ascii="Calibri" w:hAnsi="Calibri" w:cs="Calibri"/>
        </w:rPr>
        <w:t>ment status</w:t>
      </w:r>
      <w:r w:rsidR="00CB45CD">
        <w:rPr>
          <w:rFonts w:ascii="Calibri" w:hAnsi="Calibri" w:cs="Calibri"/>
        </w:rPr>
        <w:t xml:space="preserve"> and</w:t>
      </w:r>
      <w:r w:rsidR="00D66D9C">
        <w:rPr>
          <w:rFonts w:ascii="Calibri" w:hAnsi="Calibri" w:cs="Calibri"/>
        </w:rPr>
        <w:t xml:space="preserve"> recor</w:t>
      </w:r>
      <w:r w:rsidR="0052503F">
        <w:rPr>
          <w:rFonts w:ascii="Calibri" w:hAnsi="Calibri" w:cs="Calibri"/>
        </w:rPr>
        <w:t>d</w:t>
      </w:r>
      <w:r w:rsidR="005D71D4">
        <w:rPr>
          <w:rFonts w:ascii="Calibri" w:hAnsi="Calibri" w:cs="Calibri"/>
        </w:rPr>
        <w:t>.</w:t>
      </w:r>
    </w:p>
    <w:p w14:paraId="7F7B8662" w14:textId="16E9022B" w:rsidR="005D71D4" w:rsidRPr="008C1ADC" w:rsidRDefault="005D71D4" w:rsidP="00132E6A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We Documented exceptions and assessed the Risk.</w:t>
      </w:r>
    </w:p>
    <w:p w14:paraId="614ADC86" w14:textId="77777777" w:rsidR="005F5FA5" w:rsidRDefault="005F5FA5" w:rsidP="00D54394">
      <w:pPr>
        <w:spacing w:after="0"/>
        <w:rPr>
          <w:rFonts w:ascii="Calibri" w:hAnsi="Calibri" w:cs="Calibri"/>
        </w:rPr>
      </w:pPr>
    </w:p>
    <w:p w14:paraId="09657A51" w14:textId="77777777" w:rsidR="00CE73E5" w:rsidRDefault="00CE73E5" w:rsidP="00D54394">
      <w:pPr>
        <w:spacing w:after="0"/>
        <w:rPr>
          <w:rFonts w:ascii="Calibri" w:hAnsi="Calibri" w:cs="Calibri"/>
        </w:rPr>
      </w:pPr>
    </w:p>
    <w:p w14:paraId="5B1241CE" w14:textId="77777777" w:rsidR="00CE73E5" w:rsidRPr="00D54394" w:rsidRDefault="00CE73E5" w:rsidP="00D54394">
      <w:pPr>
        <w:spacing w:after="0"/>
        <w:rPr>
          <w:rFonts w:ascii="Calibri" w:hAnsi="Calibri" w:cs="Calibri"/>
        </w:rPr>
      </w:pPr>
    </w:p>
    <w:p w14:paraId="26E3DB42" w14:textId="1EDAE36C" w:rsidR="00D54394" w:rsidRPr="00EC67E6" w:rsidRDefault="00EC67E6" w:rsidP="00D54394">
      <w:pPr>
        <w:spacing w:after="0"/>
        <w:rPr>
          <w:rFonts w:ascii="Calibri" w:hAnsi="Calibri" w:cs="Calibri"/>
          <w:color w:val="153D63" w:themeColor="text2" w:themeTint="E6"/>
          <w:u w:val="single"/>
        </w:rPr>
      </w:pPr>
      <w:r w:rsidRPr="00EC67E6">
        <w:rPr>
          <w:rFonts w:ascii="Calibri" w:hAnsi="Calibri" w:cs="Calibri"/>
          <w:b/>
          <w:bCs/>
          <w:color w:val="153D63" w:themeColor="text2" w:themeTint="E6"/>
          <w:u w:val="single"/>
        </w:rPr>
        <w:t>FINDINGS SUMMARY</w:t>
      </w:r>
      <w:r w:rsidRPr="00EC67E6">
        <w:rPr>
          <w:rFonts w:ascii="Calibri" w:hAnsi="Calibri" w:cs="Calibri"/>
          <w:color w:val="153D63" w:themeColor="text2" w:themeTint="E6"/>
          <w:u w:val="single"/>
        </w:rPr>
        <w:t xml:space="preserve"> </w:t>
      </w:r>
    </w:p>
    <w:p w14:paraId="26E8831E" w14:textId="77777777" w:rsidR="005F5FA5" w:rsidRPr="005F5FA5" w:rsidRDefault="005F5FA5" w:rsidP="00D54394">
      <w:pPr>
        <w:spacing w:after="0"/>
        <w:rPr>
          <w:rFonts w:ascii="Calibri" w:hAnsi="Calibri" w:cs="Calibri"/>
          <w:sz w:val="10"/>
          <w:szCs w:val="10"/>
        </w:rPr>
      </w:pPr>
    </w:p>
    <w:p w14:paraId="56C911A7" w14:textId="3019B304" w:rsidR="0066067B" w:rsidRDefault="003D4E19" w:rsidP="0066067B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 of the </w:t>
      </w:r>
      <w:r w:rsidR="00063A5E">
        <w:rPr>
          <w:rFonts w:ascii="Calibri" w:hAnsi="Calibri" w:cs="Calibri"/>
        </w:rPr>
        <w:t xml:space="preserve">12 controls tested 2 samples </w:t>
      </w:r>
      <w:r w:rsidR="00EF134C">
        <w:rPr>
          <w:rFonts w:ascii="Calibri" w:hAnsi="Calibri" w:cs="Calibri"/>
        </w:rPr>
        <w:t>were missing the required approval Emails.</w:t>
      </w:r>
    </w:p>
    <w:p w14:paraId="34596F59" w14:textId="66CE3EE1" w:rsidR="00EF134C" w:rsidRDefault="00EF134C" w:rsidP="00EF134C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 of the 12 controls tested </w:t>
      </w:r>
      <w:r w:rsidR="009421FB">
        <w:rPr>
          <w:rFonts w:ascii="Calibri" w:hAnsi="Calibri" w:cs="Calibri"/>
        </w:rPr>
        <w:t>1</w:t>
      </w:r>
      <w:r>
        <w:rPr>
          <w:rFonts w:ascii="Calibri" w:hAnsi="Calibri" w:cs="Calibri"/>
        </w:rPr>
        <w:t xml:space="preserve"> sample </w:t>
      </w:r>
      <w:r w:rsidR="009421FB">
        <w:rPr>
          <w:rFonts w:ascii="Calibri" w:hAnsi="Calibri" w:cs="Calibri"/>
        </w:rPr>
        <w:t>was</w:t>
      </w:r>
      <w:r>
        <w:rPr>
          <w:rFonts w:ascii="Calibri" w:hAnsi="Calibri" w:cs="Calibri"/>
        </w:rPr>
        <w:t xml:space="preserve"> missing the required </w:t>
      </w:r>
      <w:r w:rsidR="009421FB">
        <w:rPr>
          <w:rFonts w:ascii="Calibri" w:hAnsi="Calibri" w:cs="Calibri"/>
        </w:rPr>
        <w:t>Ticket</w:t>
      </w:r>
      <w:r>
        <w:rPr>
          <w:rFonts w:ascii="Calibri" w:hAnsi="Calibri" w:cs="Calibri"/>
        </w:rPr>
        <w:t>.</w:t>
      </w:r>
    </w:p>
    <w:p w14:paraId="114F3075" w14:textId="0109BFBE" w:rsidR="009421FB" w:rsidRDefault="009421FB" w:rsidP="009421FB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Out of the 12 controls tested </w:t>
      </w:r>
      <w:r w:rsidR="006501BE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 samples were </w:t>
      </w:r>
      <w:r w:rsidR="006501BE">
        <w:rPr>
          <w:rFonts w:ascii="Calibri" w:hAnsi="Calibri" w:cs="Calibri"/>
        </w:rPr>
        <w:t>not Terminated Timely</w:t>
      </w:r>
      <w:r>
        <w:rPr>
          <w:rFonts w:ascii="Calibri" w:hAnsi="Calibri" w:cs="Calibri"/>
        </w:rPr>
        <w:t>.</w:t>
      </w:r>
    </w:p>
    <w:p w14:paraId="3C875236" w14:textId="09A29A8B" w:rsidR="0066067B" w:rsidRDefault="00B20FDD" w:rsidP="0066067B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 w:rsidRPr="00B20FDD">
        <w:rPr>
          <w:rFonts w:ascii="Calibri" w:hAnsi="Calibri" w:cs="Calibri"/>
        </w:rPr>
        <w:t>1 sample o</w:t>
      </w:r>
      <w:r w:rsidR="006501BE" w:rsidRPr="00B20FDD">
        <w:rPr>
          <w:rFonts w:ascii="Calibri" w:hAnsi="Calibri" w:cs="Calibri"/>
        </w:rPr>
        <w:t xml:space="preserve">ut of the 12 controls tested </w:t>
      </w:r>
      <w:r w:rsidRPr="00B20FDD">
        <w:rPr>
          <w:rFonts w:ascii="Calibri" w:hAnsi="Calibri" w:cs="Calibri"/>
        </w:rPr>
        <w:t>still active in the system despite HR request for Termination.</w:t>
      </w:r>
    </w:p>
    <w:p w14:paraId="30205F2D" w14:textId="1D04B65D" w:rsidR="00DC66FC" w:rsidRDefault="00DC66FC" w:rsidP="00DC66FC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 w:rsidRPr="00B20FDD">
        <w:rPr>
          <w:rFonts w:ascii="Calibri" w:hAnsi="Calibri" w:cs="Calibri"/>
        </w:rPr>
        <w:t xml:space="preserve">1 sample out of the 12 controls tested </w:t>
      </w:r>
      <w:r>
        <w:rPr>
          <w:rFonts w:ascii="Calibri" w:hAnsi="Calibri" w:cs="Calibri"/>
        </w:rPr>
        <w:t xml:space="preserve">had the </w:t>
      </w:r>
      <w:r w:rsidRPr="00DC66FC">
        <w:rPr>
          <w:rFonts w:ascii="Calibri" w:hAnsi="Calibri" w:cs="Calibri"/>
        </w:rPr>
        <w:t xml:space="preserve">Requested role as Viewer, </w:t>
      </w:r>
      <w:r w:rsidR="008D239E">
        <w:rPr>
          <w:rFonts w:ascii="Calibri" w:hAnsi="Calibri" w:cs="Calibri"/>
        </w:rPr>
        <w:t xml:space="preserve">however the </w:t>
      </w:r>
      <w:r w:rsidRPr="00DC66FC">
        <w:rPr>
          <w:rFonts w:ascii="Calibri" w:hAnsi="Calibri" w:cs="Calibri"/>
        </w:rPr>
        <w:t xml:space="preserve">role in Critical System </w:t>
      </w:r>
      <w:r w:rsidR="008D239E">
        <w:rPr>
          <w:rFonts w:ascii="Calibri" w:hAnsi="Calibri" w:cs="Calibri"/>
        </w:rPr>
        <w:t>was identified as</w:t>
      </w:r>
      <w:r w:rsidRPr="00DC66FC">
        <w:rPr>
          <w:rFonts w:ascii="Calibri" w:hAnsi="Calibri" w:cs="Calibri"/>
        </w:rPr>
        <w:t xml:space="preserve"> Editor</w:t>
      </w:r>
    </w:p>
    <w:p w14:paraId="141DE660" w14:textId="05E9C2C8" w:rsidR="0066067B" w:rsidRPr="000A4379" w:rsidRDefault="000717E3" w:rsidP="000717E3">
      <w:pPr>
        <w:pStyle w:val="ListParagraph"/>
        <w:numPr>
          <w:ilvl w:val="0"/>
          <w:numId w:val="49"/>
        </w:numPr>
        <w:spacing w:after="0"/>
        <w:rPr>
          <w:rFonts w:ascii="Calibri" w:hAnsi="Calibri" w:cs="Calibri"/>
        </w:rPr>
      </w:pPr>
      <w:r w:rsidRPr="000717E3">
        <w:rPr>
          <w:rFonts w:ascii="Calibri" w:hAnsi="Calibri" w:cs="Calibri"/>
        </w:rPr>
        <w:t xml:space="preserve">1 sample out of the 12 controls tested had </w:t>
      </w:r>
      <w:r w:rsidR="000A4379">
        <w:rPr>
          <w:rFonts w:ascii="Calibri" w:hAnsi="Calibri" w:cs="Calibri"/>
        </w:rPr>
        <w:t xml:space="preserve">its </w:t>
      </w:r>
      <w:r w:rsidR="000A4379" w:rsidRPr="000A4379">
        <w:rPr>
          <w:rFonts w:ascii="Calibri" w:hAnsi="Calibri" w:cs="Calibri"/>
        </w:rPr>
        <w:t>Termination performed timely, however the Ticket was still open in the Ticket System as at the time of audit.</w:t>
      </w:r>
    </w:p>
    <w:p w14:paraId="759E8A66" w14:textId="75BD4086" w:rsidR="003E3135" w:rsidRPr="009421FB" w:rsidRDefault="003E3135" w:rsidP="009421FB">
      <w:pPr>
        <w:spacing w:after="0"/>
        <w:ind w:left="360"/>
        <w:rPr>
          <w:rFonts w:ascii="Calibri" w:hAnsi="Calibri" w:cs="Calibri"/>
        </w:rPr>
      </w:pPr>
    </w:p>
    <w:p w14:paraId="6AD12C54" w14:textId="77777777" w:rsidR="003E3135" w:rsidRDefault="003E3135" w:rsidP="00282A41">
      <w:pPr>
        <w:rPr>
          <w:rFonts w:ascii="Calibri" w:hAnsi="Calibri" w:cs="Calibri"/>
          <w:color w:val="153D63" w:themeColor="text2" w:themeTint="E6"/>
          <w:sz w:val="32"/>
          <w:szCs w:val="32"/>
        </w:rPr>
      </w:pPr>
    </w:p>
    <w:p w14:paraId="71B97C8A" w14:textId="77777777" w:rsidR="00A47B40" w:rsidRPr="00ED0EE9" w:rsidRDefault="00A47B40" w:rsidP="00A47B40">
      <w:pPr>
        <w:spacing w:after="0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DETAILED FINDINGS</w:t>
      </w:r>
      <w:r w:rsidRPr="00ED0EE9">
        <w:rPr>
          <w:rFonts w:ascii="Calibri" w:hAnsi="Calibri" w:cs="Calibri"/>
          <w:sz w:val="10"/>
          <w:szCs w:val="10"/>
        </w:rPr>
        <w:t xml:space="preserve"> </w:t>
      </w:r>
    </w:p>
    <w:p w14:paraId="770B7B57" w14:textId="77777777" w:rsidR="000F165E" w:rsidRPr="0065069D" w:rsidRDefault="000F165E" w:rsidP="000F165E">
      <w:pPr>
        <w:pStyle w:val="ListParagraph"/>
        <w:numPr>
          <w:ilvl w:val="0"/>
          <w:numId w:val="54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Out of the 12 controls tested 2 samples were missing the required approval Emails.</w:t>
      </w:r>
    </w:p>
    <w:p w14:paraId="5675D288" w14:textId="0C37A47C" w:rsidR="000F165E" w:rsidRDefault="00F21B91" w:rsidP="00F21B9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DF71C3">
        <w:rPr>
          <w:rFonts w:ascii="Calibri" w:hAnsi="Calibri" w:cs="Calibri"/>
          <w:u w:val="single"/>
        </w:rPr>
        <w:t>RISK</w:t>
      </w:r>
      <w:r w:rsidR="0065069D" w:rsidRPr="00DF71C3">
        <w:rPr>
          <w:rFonts w:ascii="Calibri" w:hAnsi="Calibri" w:cs="Calibri"/>
          <w:u w:val="single"/>
        </w:rPr>
        <w:t xml:space="preserve"> STATEMENT</w:t>
      </w:r>
      <w:r>
        <w:rPr>
          <w:rFonts w:ascii="Calibri" w:hAnsi="Calibri" w:cs="Calibri"/>
        </w:rPr>
        <w:t xml:space="preserve">: </w:t>
      </w:r>
      <w:r w:rsidR="00F60224">
        <w:rPr>
          <w:rFonts w:ascii="Calibri" w:hAnsi="Calibri" w:cs="Calibri"/>
        </w:rPr>
        <w:t xml:space="preserve">This </w:t>
      </w:r>
      <w:r w:rsidR="00C53811">
        <w:rPr>
          <w:rFonts w:ascii="Calibri" w:hAnsi="Calibri" w:cs="Calibri"/>
        </w:rPr>
        <w:t>may result in a direct opportunity for fraud or data breac</w:t>
      </w:r>
      <w:r w:rsidR="00EE3531">
        <w:rPr>
          <w:rFonts w:ascii="Calibri" w:hAnsi="Calibri" w:cs="Calibri"/>
        </w:rPr>
        <w:t>h.</w:t>
      </w:r>
    </w:p>
    <w:p w14:paraId="4DCDD4F0" w14:textId="4DA6514E" w:rsidR="00F5667C" w:rsidRDefault="00F5667C" w:rsidP="00F21B9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EE0000"/>
        </w:rPr>
        <w:t>HIGH</w:t>
      </w:r>
    </w:p>
    <w:p w14:paraId="598988F3" w14:textId="2271AE28" w:rsidR="008250A7" w:rsidRPr="00F21B91" w:rsidRDefault="0065069D" w:rsidP="00F21B9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DF71C3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="00DF71C3" w:rsidRPr="00DF71C3">
        <w:rPr>
          <w:rFonts w:ascii="Calibri" w:hAnsi="Calibri" w:cs="Calibri"/>
        </w:rPr>
        <w:t>Ensure approvals email is provided for all request as required by the policy</w:t>
      </w:r>
    </w:p>
    <w:p w14:paraId="1D48045F" w14:textId="77777777" w:rsidR="000F165E" w:rsidRPr="000F165E" w:rsidRDefault="000F165E" w:rsidP="000F165E">
      <w:pPr>
        <w:spacing w:after="0"/>
        <w:rPr>
          <w:rFonts w:ascii="Calibri" w:hAnsi="Calibri" w:cs="Calibri"/>
        </w:rPr>
      </w:pPr>
    </w:p>
    <w:p w14:paraId="0E87B657" w14:textId="77777777" w:rsidR="000F165E" w:rsidRDefault="000F165E" w:rsidP="000F165E">
      <w:pPr>
        <w:pStyle w:val="ListParagraph"/>
        <w:numPr>
          <w:ilvl w:val="0"/>
          <w:numId w:val="54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Out of the 12 controls tested 1 sample was missing the required Ticket.</w:t>
      </w:r>
    </w:p>
    <w:p w14:paraId="406C2DB2" w14:textId="4D459571" w:rsidR="0065069D" w:rsidRDefault="0065069D" w:rsidP="0065069D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RISK STATEMENT</w:t>
      </w:r>
      <w:r>
        <w:rPr>
          <w:rFonts w:ascii="Calibri" w:hAnsi="Calibri" w:cs="Calibri"/>
        </w:rPr>
        <w:t xml:space="preserve">: </w:t>
      </w:r>
      <w:r w:rsidR="006E1A74">
        <w:rPr>
          <w:rFonts w:ascii="Calibri" w:hAnsi="Calibri" w:cs="Calibri"/>
        </w:rPr>
        <w:t>This may result in a direct opportunity for fraud or data breach.</w:t>
      </w:r>
    </w:p>
    <w:p w14:paraId="767A61CC" w14:textId="5006CE1D" w:rsidR="00F5667C" w:rsidRDefault="00F5667C" w:rsidP="0065069D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EE0000"/>
        </w:rPr>
        <w:t>HIGH</w:t>
      </w:r>
    </w:p>
    <w:p w14:paraId="1121EF64" w14:textId="64DE94C0" w:rsidR="0065069D" w:rsidRPr="00F21B91" w:rsidRDefault="0065069D" w:rsidP="0065069D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="006E1A74" w:rsidRPr="006E1A74">
        <w:rPr>
          <w:rFonts w:ascii="Calibri" w:hAnsi="Calibri" w:cs="Calibri"/>
        </w:rPr>
        <w:t>Ensure all request is initiated via the Ticketing system as required by the policy</w:t>
      </w:r>
    </w:p>
    <w:p w14:paraId="1C8985D2" w14:textId="77777777" w:rsidR="0065069D" w:rsidRDefault="0065069D" w:rsidP="0065069D">
      <w:pPr>
        <w:spacing w:after="0"/>
        <w:rPr>
          <w:rFonts w:ascii="Calibri" w:hAnsi="Calibri" w:cs="Calibri"/>
          <w:b/>
          <w:bCs/>
        </w:rPr>
      </w:pPr>
    </w:p>
    <w:p w14:paraId="076AD34B" w14:textId="77777777" w:rsidR="000F165E" w:rsidRDefault="000F165E" w:rsidP="000F165E">
      <w:pPr>
        <w:pStyle w:val="ListParagraph"/>
        <w:numPr>
          <w:ilvl w:val="0"/>
          <w:numId w:val="54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Out of the 12 controls tested 3 samples were not Terminated Timely.</w:t>
      </w:r>
    </w:p>
    <w:p w14:paraId="1D2769A3" w14:textId="5FB263ED" w:rsidR="006E1A74" w:rsidRDefault="006E1A74" w:rsidP="006E1A74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RISK STATEMENT</w:t>
      </w:r>
      <w:r>
        <w:rPr>
          <w:rFonts w:ascii="Calibri" w:hAnsi="Calibri" w:cs="Calibri"/>
        </w:rPr>
        <w:t xml:space="preserve">: </w:t>
      </w:r>
      <w:r w:rsidR="00025DCD">
        <w:rPr>
          <w:rFonts w:ascii="Calibri" w:hAnsi="Calibri" w:cs="Calibri"/>
        </w:rPr>
        <w:t xml:space="preserve">This could allow for </w:t>
      </w:r>
      <w:r w:rsidR="0061571E">
        <w:rPr>
          <w:rFonts w:ascii="Calibri" w:hAnsi="Calibri" w:cs="Calibri"/>
        </w:rPr>
        <w:t>unauthorized</w:t>
      </w:r>
      <w:r w:rsidR="00025DCD">
        <w:rPr>
          <w:rFonts w:ascii="Calibri" w:hAnsi="Calibri" w:cs="Calibri"/>
        </w:rPr>
        <w:t xml:space="preserve"> transaction </w:t>
      </w:r>
      <w:r w:rsidR="0061571E">
        <w:rPr>
          <w:rFonts w:ascii="Calibri" w:hAnsi="Calibri" w:cs="Calibri"/>
        </w:rPr>
        <w:t>in the critical system which could potentially lead to data breach and non-compliance ther</w:t>
      </w:r>
      <w:r w:rsidR="005B6E6F">
        <w:rPr>
          <w:rFonts w:ascii="Calibri" w:hAnsi="Calibri" w:cs="Calibri"/>
        </w:rPr>
        <w:t>eby significantly impacting the</w:t>
      </w:r>
      <w:r w:rsidR="0061571E">
        <w:rPr>
          <w:rFonts w:ascii="Calibri" w:hAnsi="Calibri" w:cs="Calibri"/>
        </w:rPr>
        <w:t xml:space="preserve"> business.</w:t>
      </w:r>
    </w:p>
    <w:p w14:paraId="0A87A44F" w14:textId="10B72ED0" w:rsidR="00F5667C" w:rsidRDefault="00F5667C" w:rsidP="006E1A74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EE0000"/>
        </w:rPr>
        <w:t>HIGH</w:t>
      </w:r>
    </w:p>
    <w:p w14:paraId="0C0C57FA" w14:textId="1552A7D6" w:rsidR="006E1A74" w:rsidRPr="00F21B91" w:rsidRDefault="006E1A74" w:rsidP="006E1A74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="005B6E6F" w:rsidRPr="005B6E6F">
        <w:rPr>
          <w:rFonts w:ascii="Calibri" w:hAnsi="Calibri" w:cs="Calibri"/>
        </w:rPr>
        <w:t>Ensure termination request are timely as required by the policy.</w:t>
      </w:r>
    </w:p>
    <w:p w14:paraId="6D525E64" w14:textId="77777777" w:rsidR="006E1A74" w:rsidRDefault="006E1A74" w:rsidP="006E1A74">
      <w:pPr>
        <w:spacing w:after="0"/>
        <w:rPr>
          <w:rFonts w:ascii="Calibri" w:hAnsi="Calibri" w:cs="Calibri"/>
          <w:b/>
          <w:bCs/>
        </w:rPr>
      </w:pPr>
    </w:p>
    <w:p w14:paraId="625E11CF" w14:textId="77777777" w:rsidR="006E1A74" w:rsidRDefault="006E1A74" w:rsidP="006E1A74">
      <w:pPr>
        <w:spacing w:after="0"/>
        <w:rPr>
          <w:rFonts w:ascii="Calibri" w:hAnsi="Calibri" w:cs="Calibri"/>
          <w:b/>
          <w:bCs/>
        </w:rPr>
      </w:pPr>
    </w:p>
    <w:p w14:paraId="5AB74AD9" w14:textId="77777777" w:rsidR="006E1A74" w:rsidRPr="006E1A74" w:rsidRDefault="006E1A74" w:rsidP="006E1A74">
      <w:pPr>
        <w:spacing w:after="0"/>
        <w:rPr>
          <w:rFonts w:ascii="Calibri" w:hAnsi="Calibri" w:cs="Calibri"/>
          <w:b/>
          <w:bCs/>
        </w:rPr>
      </w:pPr>
    </w:p>
    <w:p w14:paraId="283893C1" w14:textId="77777777" w:rsidR="000F165E" w:rsidRDefault="000F165E" w:rsidP="000F165E">
      <w:pPr>
        <w:pStyle w:val="ListParagraph"/>
        <w:numPr>
          <w:ilvl w:val="0"/>
          <w:numId w:val="54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1 sample out of the 12 controls tested still active in the system despite HR request for Termination.</w:t>
      </w:r>
    </w:p>
    <w:p w14:paraId="271B6C01" w14:textId="77777777" w:rsidR="00AD4341" w:rsidRDefault="00AD4341" w:rsidP="00AD434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RISK STATEMENT</w:t>
      </w:r>
      <w:r>
        <w:rPr>
          <w:rFonts w:ascii="Calibri" w:hAnsi="Calibri" w:cs="Calibri"/>
        </w:rPr>
        <w:t>: This could allow for unauthorized transaction in the critical system which could potentially lead to data breach and non-compliance thereby significantly impacting the business.</w:t>
      </w:r>
    </w:p>
    <w:p w14:paraId="2C854AEF" w14:textId="1098877F" w:rsidR="00F5667C" w:rsidRDefault="00F5667C" w:rsidP="00AD434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EE0000"/>
        </w:rPr>
        <w:t>HIGH</w:t>
      </w:r>
    </w:p>
    <w:p w14:paraId="620B2533" w14:textId="77777777" w:rsidR="00AD4341" w:rsidRPr="00F21B91" w:rsidRDefault="00AD4341" w:rsidP="00AD434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Pr="005B6E6F">
        <w:rPr>
          <w:rFonts w:ascii="Calibri" w:hAnsi="Calibri" w:cs="Calibri"/>
        </w:rPr>
        <w:t>Ensure termination request are timely as required by the policy.</w:t>
      </w:r>
    </w:p>
    <w:p w14:paraId="6A432AD2" w14:textId="77777777" w:rsidR="00AD4341" w:rsidRDefault="00AD4341" w:rsidP="00AD4341">
      <w:pPr>
        <w:spacing w:after="0"/>
        <w:rPr>
          <w:rFonts w:ascii="Calibri" w:hAnsi="Calibri" w:cs="Calibri"/>
          <w:b/>
          <w:bCs/>
        </w:rPr>
      </w:pPr>
    </w:p>
    <w:p w14:paraId="1D890CBC" w14:textId="77777777" w:rsidR="000F165E" w:rsidRDefault="000F165E" w:rsidP="000F165E">
      <w:pPr>
        <w:pStyle w:val="ListParagraph"/>
        <w:numPr>
          <w:ilvl w:val="0"/>
          <w:numId w:val="54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1 sample out of the 12 controls tested had the Requested role as Viewer, however the role in Critical System was identified as Editor</w:t>
      </w:r>
    </w:p>
    <w:p w14:paraId="0B5C92F4" w14:textId="2C9E81E7" w:rsidR="00AD4341" w:rsidRDefault="00AD4341" w:rsidP="00AD434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RISK STATEMENT</w:t>
      </w:r>
      <w:r>
        <w:rPr>
          <w:rFonts w:ascii="Calibri" w:hAnsi="Calibri" w:cs="Calibri"/>
        </w:rPr>
        <w:t xml:space="preserve">: This could </w:t>
      </w:r>
      <w:r w:rsidR="009008D9">
        <w:rPr>
          <w:rFonts w:ascii="Calibri" w:hAnsi="Calibri" w:cs="Calibri"/>
        </w:rPr>
        <w:t>lead to</w:t>
      </w:r>
      <w:r>
        <w:rPr>
          <w:rFonts w:ascii="Calibri" w:hAnsi="Calibri" w:cs="Calibri"/>
        </w:rPr>
        <w:t xml:space="preserve"> unauthorized </w:t>
      </w:r>
      <w:r w:rsidR="009B471C">
        <w:rPr>
          <w:rFonts w:ascii="Calibri" w:hAnsi="Calibri" w:cs="Calibri"/>
        </w:rPr>
        <w:t>changes</w:t>
      </w:r>
      <w:r>
        <w:rPr>
          <w:rFonts w:ascii="Calibri" w:hAnsi="Calibri" w:cs="Calibri"/>
        </w:rPr>
        <w:t xml:space="preserve"> in the critical </w:t>
      </w:r>
      <w:r w:rsidR="009B471C">
        <w:rPr>
          <w:rFonts w:ascii="Calibri" w:hAnsi="Calibri" w:cs="Calibri"/>
        </w:rPr>
        <w:t>data w</w:t>
      </w:r>
      <w:r>
        <w:rPr>
          <w:rFonts w:ascii="Calibri" w:hAnsi="Calibri" w:cs="Calibri"/>
        </w:rPr>
        <w:t>hich could potentially lead to data breach and non-compliance thereby significantly impacting the business.</w:t>
      </w:r>
    </w:p>
    <w:p w14:paraId="094FF5E6" w14:textId="5B992CEE" w:rsidR="00F5667C" w:rsidRDefault="00F5667C" w:rsidP="00AD434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EE0000"/>
        </w:rPr>
        <w:t>HIGH</w:t>
      </w:r>
    </w:p>
    <w:p w14:paraId="797E633E" w14:textId="7FA6E9FE" w:rsidR="00AD4341" w:rsidRPr="00F21B91" w:rsidRDefault="00AD4341" w:rsidP="00AD434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="000059F1" w:rsidRPr="000059F1">
        <w:rPr>
          <w:rFonts w:ascii="Calibri" w:hAnsi="Calibri" w:cs="Calibri"/>
        </w:rPr>
        <w:t>Ensure that role approved matches the role in the Critical ERP system</w:t>
      </w:r>
    </w:p>
    <w:p w14:paraId="7E7C2DC7" w14:textId="77777777" w:rsidR="00AD4341" w:rsidRDefault="00AD4341" w:rsidP="00AD4341">
      <w:pPr>
        <w:spacing w:after="0"/>
        <w:rPr>
          <w:rFonts w:ascii="Calibri" w:hAnsi="Calibri" w:cs="Calibri"/>
          <w:b/>
          <w:bCs/>
        </w:rPr>
      </w:pPr>
    </w:p>
    <w:p w14:paraId="2DBA55ED" w14:textId="77777777" w:rsidR="000F165E" w:rsidRPr="0065069D" w:rsidRDefault="000F165E" w:rsidP="000F165E">
      <w:pPr>
        <w:pStyle w:val="ListParagraph"/>
        <w:numPr>
          <w:ilvl w:val="0"/>
          <w:numId w:val="54"/>
        </w:numPr>
        <w:spacing w:after="0"/>
        <w:rPr>
          <w:rFonts w:ascii="Calibri" w:hAnsi="Calibri" w:cs="Calibri"/>
          <w:b/>
          <w:bCs/>
        </w:rPr>
      </w:pPr>
      <w:r w:rsidRPr="0065069D">
        <w:rPr>
          <w:rFonts w:ascii="Calibri" w:hAnsi="Calibri" w:cs="Calibri"/>
          <w:b/>
          <w:bCs/>
        </w:rPr>
        <w:t>1 sample out of the 12 controls tested had its Termination performed timely, however the Ticket was still open in the Ticket System as at the time of audit.</w:t>
      </w:r>
    </w:p>
    <w:p w14:paraId="782F361C" w14:textId="710C23B4" w:rsidR="000059F1" w:rsidRDefault="000059F1" w:rsidP="000059F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RISK STATEMENT</w:t>
      </w:r>
      <w:r>
        <w:rPr>
          <w:rFonts w:ascii="Calibri" w:hAnsi="Calibri" w:cs="Calibri"/>
        </w:rPr>
        <w:t xml:space="preserve">: </w:t>
      </w:r>
      <w:r w:rsidR="00AF3CAC">
        <w:rPr>
          <w:rFonts w:ascii="Calibri" w:hAnsi="Calibri" w:cs="Calibri"/>
        </w:rPr>
        <w:t xml:space="preserve">This </w:t>
      </w:r>
      <w:r w:rsidR="005F10E2">
        <w:rPr>
          <w:rFonts w:ascii="Calibri" w:hAnsi="Calibri" w:cs="Calibri"/>
        </w:rPr>
        <w:t>is a minimal risk, but if persistent can erode control disciplin</w:t>
      </w:r>
      <w:r w:rsidR="00AB36E2">
        <w:rPr>
          <w:rFonts w:ascii="Calibri" w:hAnsi="Calibri" w:cs="Calibri"/>
        </w:rPr>
        <w:t>e, potentially leading to non-compliance</w:t>
      </w:r>
    </w:p>
    <w:p w14:paraId="03DEFDD9" w14:textId="25A6EC37" w:rsidR="00F5667C" w:rsidRDefault="00F5667C" w:rsidP="000059F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F5667C">
        <w:rPr>
          <w:rFonts w:ascii="Calibri" w:hAnsi="Calibri" w:cs="Calibri"/>
          <w:u w:val="single"/>
        </w:rPr>
        <w:t>RISK RATING</w:t>
      </w:r>
      <w:r>
        <w:rPr>
          <w:rFonts w:ascii="Calibri" w:hAnsi="Calibri" w:cs="Calibri"/>
        </w:rPr>
        <w:t xml:space="preserve">: </w:t>
      </w:r>
      <w:r w:rsidRPr="00F5667C">
        <w:rPr>
          <w:rFonts w:ascii="Calibri" w:hAnsi="Calibri" w:cs="Calibri"/>
          <w:color w:val="3A7C22" w:themeColor="accent6" w:themeShade="BF"/>
        </w:rPr>
        <w:t>LOW</w:t>
      </w:r>
    </w:p>
    <w:p w14:paraId="463BBB78" w14:textId="1BC7A277" w:rsidR="000059F1" w:rsidRPr="00F21B91" w:rsidRDefault="000059F1" w:rsidP="000059F1">
      <w:pPr>
        <w:pStyle w:val="ListParagraph"/>
        <w:numPr>
          <w:ilvl w:val="0"/>
          <w:numId w:val="53"/>
        </w:numPr>
        <w:spacing w:after="0"/>
        <w:rPr>
          <w:rFonts w:ascii="Calibri" w:hAnsi="Calibri" w:cs="Calibri"/>
        </w:rPr>
      </w:pPr>
      <w:r w:rsidRPr="006E1A74">
        <w:rPr>
          <w:rFonts w:ascii="Calibri" w:hAnsi="Calibri" w:cs="Calibri"/>
          <w:u w:val="single"/>
        </w:rPr>
        <w:t>RECOMMENDATION</w:t>
      </w:r>
      <w:r>
        <w:rPr>
          <w:rFonts w:ascii="Calibri" w:hAnsi="Calibri" w:cs="Calibri"/>
        </w:rPr>
        <w:t xml:space="preserve">: </w:t>
      </w:r>
      <w:r w:rsidR="00AB36E2" w:rsidRPr="00AB36E2">
        <w:rPr>
          <w:rFonts w:ascii="Calibri" w:hAnsi="Calibri" w:cs="Calibri"/>
        </w:rPr>
        <w:t>Ensure proper documentation (Closure of ticket)</w:t>
      </w:r>
      <w:r w:rsidR="00AB36E2">
        <w:rPr>
          <w:rFonts w:ascii="Calibri" w:hAnsi="Calibri" w:cs="Calibri"/>
        </w:rPr>
        <w:t>.</w:t>
      </w:r>
    </w:p>
    <w:p w14:paraId="31326C3A" w14:textId="77777777" w:rsidR="000F165E" w:rsidRDefault="000F165E" w:rsidP="00282A41">
      <w:pPr>
        <w:rPr>
          <w:rFonts w:ascii="Calibri" w:hAnsi="Calibri" w:cs="Calibri"/>
          <w:color w:val="153D63" w:themeColor="text2" w:themeTint="E6"/>
          <w:sz w:val="32"/>
          <w:szCs w:val="32"/>
        </w:rPr>
      </w:pPr>
    </w:p>
    <w:p w14:paraId="2396C8AC" w14:textId="02C65CBA" w:rsidR="00825CF0" w:rsidRDefault="00A530A7" w:rsidP="00A530A7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OVERALL CONCLUSION</w:t>
      </w:r>
    </w:p>
    <w:p w14:paraId="04D71FE7" w14:textId="77777777" w:rsidR="00350E5B" w:rsidRDefault="00350E5B" w:rsidP="00A530A7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43056261" w14:textId="1103C47E" w:rsidR="00350E5B" w:rsidRDefault="00D5014B" w:rsidP="00A530A7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>
        <w:rPr>
          <w:rFonts w:ascii="Calibri" w:hAnsi="Calibri" w:cs="Calibri"/>
        </w:rPr>
        <w:t xml:space="preserve">The overall Access Management controls exhibit Material Weakness </w:t>
      </w:r>
      <w:r w:rsidR="009E5BE0">
        <w:rPr>
          <w:rFonts w:ascii="Calibri" w:hAnsi="Calibri" w:cs="Calibri"/>
        </w:rPr>
        <w:t xml:space="preserve">that increases unauthorized access </w:t>
      </w:r>
      <w:r w:rsidR="00522003">
        <w:rPr>
          <w:rFonts w:ascii="Calibri" w:hAnsi="Calibri" w:cs="Calibri"/>
        </w:rPr>
        <w:t xml:space="preserve">risk due to multiple High-Risk findings. </w:t>
      </w:r>
      <w:r w:rsidR="006350B6">
        <w:rPr>
          <w:rFonts w:ascii="Calibri" w:hAnsi="Calibri" w:cs="Calibri"/>
        </w:rPr>
        <w:t>Management should prioritize its reme</w:t>
      </w:r>
      <w:r w:rsidR="00FA1310">
        <w:rPr>
          <w:rFonts w:ascii="Calibri" w:hAnsi="Calibri" w:cs="Calibri"/>
        </w:rPr>
        <w:t>diation efforts.</w:t>
      </w:r>
    </w:p>
    <w:p w14:paraId="725E246F" w14:textId="77777777" w:rsidR="003D62AD" w:rsidRPr="00B82ADD" w:rsidRDefault="003D62AD" w:rsidP="00A530A7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4630401D" w14:textId="77777777" w:rsidR="001F3D92" w:rsidRPr="001F3D92" w:rsidRDefault="001F3D92" w:rsidP="001F3D92">
      <w:pPr>
        <w:pStyle w:val="ListParagraph"/>
        <w:spacing w:after="0"/>
        <w:rPr>
          <w:rFonts w:ascii="Calibri" w:hAnsi="Calibri" w:cs="Calibri"/>
          <w:sz w:val="10"/>
          <w:szCs w:val="10"/>
        </w:rPr>
      </w:pPr>
    </w:p>
    <w:p w14:paraId="52184236" w14:textId="77777777" w:rsidR="00146582" w:rsidRPr="00146582" w:rsidRDefault="00146582" w:rsidP="00146582">
      <w:pPr>
        <w:spacing w:after="0"/>
        <w:rPr>
          <w:rFonts w:ascii="Calibri" w:hAnsi="Calibri" w:cs="Calibri"/>
          <w:sz w:val="10"/>
          <w:szCs w:val="10"/>
        </w:rPr>
      </w:pPr>
    </w:p>
    <w:p w14:paraId="7519577D" w14:textId="77777777" w:rsidR="003D62AD" w:rsidRDefault="003D62AD" w:rsidP="003D62AD">
      <w:pPr>
        <w:spacing w:after="0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RECOMMENDATION SUMMARY</w:t>
      </w:r>
      <w:r w:rsidRPr="00ED0EE9">
        <w:rPr>
          <w:rFonts w:ascii="Calibri" w:hAnsi="Calibri" w:cs="Calibri"/>
          <w:sz w:val="10"/>
          <w:szCs w:val="10"/>
        </w:rPr>
        <w:t xml:space="preserve"> </w:t>
      </w:r>
    </w:p>
    <w:p w14:paraId="54179299" w14:textId="77777777" w:rsidR="00F4552F" w:rsidRDefault="00F4552F" w:rsidP="003D62AD">
      <w:pPr>
        <w:spacing w:after="0"/>
        <w:rPr>
          <w:rFonts w:ascii="Calibri" w:hAnsi="Calibri" w:cs="Calibri"/>
          <w:sz w:val="10"/>
          <w:szCs w:val="10"/>
        </w:rPr>
      </w:pPr>
    </w:p>
    <w:p w14:paraId="20F7D929" w14:textId="77777777" w:rsidR="00F4552F" w:rsidRDefault="00F4552F" w:rsidP="003D62AD">
      <w:pPr>
        <w:spacing w:after="0"/>
        <w:rPr>
          <w:rFonts w:ascii="Calibri" w:hAnsi="Calibri" w:cs="Calibri"/>
          <w:sz w:val="10"/>
          <w:szCs w:val="10"/>
        </w:rPr>
      </w:pPr>
    </w:p>
    <w:p w14:paraId="25E239B8" w14:textId="35538EF9" w:rsidR="00C66189" w:rsidRPr="00BC25EC" w:rsidRDefault="00FA1310" w:rsidP="00FA1310">
      <w:pPr>
        <w:pStyle w:val="ListParagraph"/>
        <w:numPr>
          <w:ilvl w:val="0"/>
          <w:numId w:val="53"/>
        </w:numPr>
        <w:rPr>
          <w:rFonts w:ascii="Calibri" w:hAnsi="Calibri" w:cs="Calibri"/>
          <w:color w:val="153D63" w:themeColor="text2" w:themeTint="E6"/>
        </w:rPr>
      </w:pPr>
      <w:r w:rsidRPr="00FA1310">
        <w:rPr>
          <w:rFonts w:ascii="Calibri" w:hAnsi="Calibri" w:cs="Calibri"/>
        </w:rPr>
        <w:t xml:space="preserve">Ensure </w:t>
      </w:r>
      <w:r w:rsidR="00BC25EC">
        <w:rPr>
          <w:rFonts w:ascii="Calibri" w:hAnsi="Calibri" w:cs="Calibri"/>
        </w:rPr>
        <w:t>mandatory compliance with Access management policy.</w:t>
      </w:r>
    </w:p>
    <w:p w14:paraId="6B941C98" w14:textId="10088AC1" w:rsidR="00BC25EC" w:rsidRPr="003C42CF" w:rsidRDefault="003C42CF" w:rsidP="00FA1310">
      <w:pPr>
        <w:pStyle w:val="ListParagraph"/>
        <w:numPr>
          <w:ilvl w:val="0"/>
          <w:numId w:val="53"/>
        </w:numPr>
        <w:rPr>
          <w:rFonts w:ascii="Calibri" w:hAnsi="Calibri" w:cs="Calibri"/>
          <w:color w:val="153D63" w:themeColor="text2" w:themeTint="E6"/>
        </w:rPr>
      </w:pPr>
      <w:r>
        <w:rPr>
          <w:rFonts w:ascii="Calibri" w:hAnsi="Calibri" w:cs="Calibri"/>
        </w:rPr>
        <w:t>Provide Additional training to necessary personnel</w:t>
      </w:r>
    </w:p>
    <w:p w14:paraId="41C86903" w14:textId="77777777" w:rsidR="003C42CF" w:rsidRPr="003C42CF" w:rsidRDefault="003C42CF" w:rsidP="003C42CF">
      <w:pPr>
        <w:rPr>
          <w:rFonts w:ascii="Calibri" w:hAnsi="Calibri" w:cs="Calibri"/>
          <w:color w:val="153D63" w:themeColor="text2" w:themeTint="E6"/>
        </w:rPr>
      </w:pPr>
    </w:p>
    <w:p w14:paraId="03BD7113" w14:textId="4CE5C5CD" w:rsidR="00F4552F" w:rsidRPr="00F4552F" w:rsidRDefault="00F4552F" w:rsidP="00F4552F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AUDIT OPINIO</w:t>
      </w:r>
      <w:r w:rsidR="00C66189">
        <w:rPr>
          <w:rFonts w:ascii="Calibri" w:hAnsi="Calibri" w:cs="Calibri"/>
          <w:b/>
          <w:bCs/>
          <w:color w:val="153D63" w:themeColor="text2" w:themeTint="E6"/>
          <w:u w:val="single"/>
        </w:rPr>
        <w:t>N</w:t>
      </w:r>
    </w:p>
    <w:p w14:paraId="04ECE620" w14:textId="77777777" w:rsidR="00075ED3" w:rsidRDefault="00075ED3" w:rsidP="00075ED3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344783A5" w14:textId="1E5A9338" w:rsidR="004904C7" w:rsidRPr="00350083" w:rsidRDefault="003C42CF" w:rsidP="004904C7">
      <w:pPr>
        <w:pStyle w:val="ListParagraph"/>
        <w:numPr>
          <w:ilvl w:val="0"/>
          <w:numId w:val="53"/>
        </w:numPr>
        <w:rPr>
          <w:rFonts w:ascii="Calibri" w:hAnsi="Calibri" w:cs="Calibri"/>
        </w:rPr>
      </w:pPr>
      <w:r w:rsidRPr="003C42CF">
        <w:rPr>
          <w:rFonts w:ascii="Calibri" w:hAnsi="Calibri" w:cs="Calibri"/>
        </w:rPr>
        <w:t xml:space="preserve">Based on the </w:t>
      </w:r>
      <w:r w:rsidR="00ED7FA7">
        <w:rPr>
          <w:rFonts w:ascii="Calibri" w:hAnsi="Calibri" w:cs="Calibri"/>
        </w:rPr>
        <w:t xml:space="preserve">extensive </w:t>
      </w:r>
      <w:r>
        <w:rPr>
          <w:rFonts w:ascii="Calibri" w:hAnsi="Calibri" w:cs="Calibri"/>
        </w:rPr>
        <w:t xml:space="preserve">test </w:t>
      </w:r>
      <w:r w:rsidR="00ED7FA7">
        <w:rPr>
          <w:rFonts w:ascii="Calibri" w:hAnsi="Calibri" w:cs="Calibri"/>
        </w:rPr>
        <w:t xml:space="preserve">performed by the Internal Audit, IA determines that the controls over the </w:t>
      </w:r>
      <w:r w:rsidR="00ED7FA7" w:rsidRPr="003C4E2E">
        <w:rPr>
          <w:rFonts w:ascii="Calibri" w:hAnsi="Calibri" w:cs="Calibri"/>
          <w:b/>
          <w:bCs/>
        </w:rPr>
        <w:t>ACCESS MANAGEMENT PROCESS</w:t>
      </w:r>
      <w:r w:rsidR="00ED7FA7" w:rsidRPr="003C4E2E">
        <w:rPr>
          <w:rFonts w:ascii="Calibri" w:hAnsi="Calibri" w:cs="Calibri"/>
        </w:rPr>
        <w:t xml:space="preserve"> </w:t>
      </w:r>
      <w:r w:rsidR="00ED7FA7">
        <w:rPr>
          <w:rFonts w:ascii="Calibri" w:hAnsi="Calibri" w:cs="Calibri"/>
        </w:rPr>
        <w:t>for</w:t>
      </w:r>
      <w:r w:rsidR="003C4E2E">
        <w:rPr>
          <w:rFonts w:ascii="Calibri" w:hAnsi="Calibri" w:cs="Calibri"/>
        </w:rPr>
        <w:t xml:space="preserve"> the Critical ERP System for</w:t>
      </w:r>
      <w:r w:rsidR="00ED7FA7">
        <w:rPr>
          <w:rFonts w:ascii="Calibri" w:hAnsi="Calibri" w:cs="Calibri"/>
        </w:rPr>
        <w:t xml:space="preserve"> ABC Company</w:t>
      </w:r>
      <w:r w:rsidR="003C4E2E">
        <w:rPr>
          <w:rFonts w:ascii="Calibri" w:hAnsi="Calibri" w:cs="Calibri"/>
        </w:rPr>
        <w:t xml:space="preserve"> is considered</w:t>
      </w:r>
      <w:r w:rsidR="00601424">
        <w:rPr>
          <w:rFonts w:ascii="Calibri" w:hAnsi="Calibri" w:cs="Calibri"/>
        </w:rPr>
        <w:t xml:space="preserve"> </w:t>
      </w:r>
      <w:r w:rsidR="00601424" w:rsidRPr="00601424">
        <w:rPr>
          <w:rFonts w:ascii="Calibri" w:hAnsi="Calibri" w:cs="Calibri"/>
          <w:b/>
          <w:bCs/>
          <w:color w:val="C00000"/>
          <w:u w:val="single"/>
        </w:rPr>
        <w:t>INNEFECTIVE</w:t>
      </w:r>
    </w:p>
    <w:p w14:paraId="7D88C090" w14:textId="77777777" w:rsidR="00350083" w:rsidRPr="004904C7" w:rsidRDefault="00350083" w:rsidP="00350083">
      <w:pPr>
        <w:pStyle w:val="ListParagraph"/>
        <w:ind w:left="1080"/>
        <w:rPr>
          <w:rFonts w:ascii="Calibri" w:hAnsi="Calibri" w:cs="Calibri"/>
        </w:rPr>
      </w:pPr>
    </w:p>
    <w:p w14:paraId="56511BFE" w14:textId="77777777" w:rsidR="003C42CF" w:rsidRDefault="003C42CF" w:rsidP="00075ED3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5A0B5B20" w14:textId="77777777" w:rsidR="003C42CF" w:rsidRDefault="003C42CF" w:rsidP="00075ED3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77B73D49" w14:textId="311EC80A" w:rsidR="005F02A7" w:rsidRDefault="00075ED3" w:rsidP="00075ED3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>
        <w:rPr>
          <w:rFonts w:ascii="Calibri" w:hAnsi="Calibri" w:cs="Calibri"/>
          <w:b/>
          <w:bCs/>
          <w:color w:val="153D63" w:themeColor="text2" w:themeTint="E6"/>
          <w:u w:val="single"/>
        </w:rPr>
        <w:t>FOLLOW-UP</w:t>
      </w:r>
    </w:p>
    <w:p w14:paraId="1BA42F47" w14:textId="77777777" w:rsidR="00350083" w:rsidRPr="00B82ADD" w:rsidRDefault="00350083" w:rsidP="00075ED3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5FD8A2E3" w14:textId="47875C55" w:rsidR="00350083" w:rsidRPr="00350083" w:rsidRDefault="00350083" w:rsidP="00350083">
      <w:pPr>
        <w:pStyle w:val="ListParagraph"/>
        <w:numPr>
          <w:ilvl w:val="0"/>
          <w:numId w:val="53"/>
        </w:numPr>
        <w:rPr>
          <w:rFonts w:ascii="Calibri" w:hAnsi="Calibri" w:cs="Calibri"/>
        </w:rPr>
      </w:pPr>
      <w:r>
        <w:rPr>
          <w:rFonts w:ascii="Calibri" w:hAnsi="Calibri" w:cs="Calibri"/>
        </w:rPr>
        <w:t>Managem</w:t>
      </w:r>
      <w:r w:rsidR="00E51981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nt to address the HIGH </w:t>
      </w:r>
      <w:r w:rsidR="00E51981">
        <w:rPr>
          <w:rFonts w:ascii="Calibri" w:hAnsi="Calibri" w:cs="Calibri"/>
        </w:rPr>
        <w:t>Risk issues within 30 days and provide a remediation plan.</w:t>
      </w:r>
    </w:p>
    <w:p w14:paraId="28EF9259" w14:textId="77777777" w:rsidR="00F2036B" w:rsidRDefault="00F2036B" w:rsidP="00F2036B">
      <w:pPr>
        <w:spacing w:after="0"/>
        <w:rPr>
          <w:rFonts w:ascii="Calibri" w:hAnsi="Calibri" w:cs="Calibri"/>
        </w:rPr>
      </w:pPr>
    </w:p>
    <w:p w14:paraId="2AFAF34F" w14:textId="77777777" w:rsidR="00350083" w:rsidRDefault="00350083" w:rsidP="00F2036B">
      <w:pPr>
        <w:spacing w:after="0"/>
        <w:rPr>
          <w:rFonts w:ascii="Calibri" w:hAnsi="Calibri" w:cs="Calibri"/>
        </w:rPr>
      </w:pPr>
    </w:p>
    <w:p w14:paraId="1A2DC93A" w14:textId="4DEFE943" w:rsidR="00C301C4" w:rsidRDefault="00C301C4" w:rsidP="0066067B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  <w:r w:rsidRPr="00C301C4">
        <w:rPr>
          <w:rFonts w:ascii="Calibri" w:hAnsi="Calibri" w:cs="Calibri"/>
          <w:b/>
          <w:bCs/>
          <w:color w:val="153D63" w:themeColor="text2" w:themeTint="E6"/>
          <w:u w:val="single"/>
        </w:rPr>
        <w:t>P</w:t>
      </w:r>
      <w:r w:rsidR="00366C6E">
        <w:rPr>
          <w:rFonts w:ascii="Calibri" w:hAnsi="Calibri" w:cs="Calibri"/>
          <w:b/>
          <w:bCs/>
          <w:color w:val="153D63" w:themeColor="text2" w:themeTint="E6"/>
          <w:u w:val="single"/>
        </w:rPr>
        <w:t>REPARED BY:</w:t>
      </w:r>
    </w:p>
    <w:p w14:paraId="7A646E2A" w14:textId="77777777" w:rsidR="004C1EF6" w:rsidRDefault="004C1EF6" w:rsidP="0066067B">
      <w:pPr>
        <w:pStyle w:val="ListParagraph"/>
        <w:ind w:left="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1FC8CCCE" w14:textId="54662035" w:rsidR="004C1EF6" w:rsidRPr="00F744B0" w:rsidRDefault="004C1EF6" w:rsidP="004C1EF6">
      <w:pPr>
        <w:pStyle w:val="ListParagraph"/>
        <w:numPr>
          <w:ilvl w:val="0"/>
          <w:numId w:val="53"/>
        </w:numPr>
        <w:rPr>
          <w:rFonts w:ascii="Calibri" w:hAnsi="Calibri" w:cs="Calibri"/>
          <w:b/>
          <w:bCs/>
          <w:color w:val="153D63" w:themeColor="text2" w:themeTint="E6"/>
          <w:u w:val="single"/>
        </w:rPr>
      </w:pPr>
      <w:r w:rsidRPr="00F744B0">
        <w:rPr>
          <w:rFonts w:ascii="Calibri" w:hAnsi="Calibri" w:cs="Calibri"/>
          <w:b/>
          <w:bCs/>
        </w:rPr>
        <w:t xml:space="preserve">The </w:t>
      </w:r>
      <w:r w:rsidR="00F744B0">
        <w:rPr>
          <w:rFonts w:ascii="Calibri" w:hAnsi="Calibri" w:cs="Calibri"/>
          <w:b/>
          <w:bCs/>
        </w:rPr>
        <w:t>I</w:t>
      </w:r>
      <w:r w:rsidRPr="00F744B0">
        <w:rPr>
          <w:rFonts w:ascii="Calibri" w:hAnsi="Calibri" w:cs="Calibri"/>
          <w:b/>
          <w:bCs/>
        </w:rPr>
        <w:t>nternal Audit Department</w:t>
      </w:r>
    </w:p>
    <w:p w14:paraId="56509AF8" w14:textId="6012749C" w:rsidR="006E46F3" w:rsidRPr="008E2C68" w:rsidRDefault="006E46F3" w:rsidP="008E2C68">
      <w:pPr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p w14:paraId="3E5DA448" w14:textId="6DE1E2D5" w:rsidR="007E1631" w:rsidRPr="008E2C68" w:rsidRDefault="007E1631" w:rsidP="008E2C68">
      <w:pPr>
        <w:ind w:left="720"/>
        <w:rPr>
          <w:rFonts w:ascii="Calibri" w:hAnsi="Calibri" w:cs="Calibri"/>
          <w:b/>
          <w:bCs/>
          <w:color w:val="153D63" w:themeColor="text2" w:themeTint="E6"/>
          <w:u w:val="single"/>
        </w:rPr>
      </w:pPr>
    </w:p>
    <w:sectPr w:rsidR="007E1631" w:rsidRPr="008E2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97C"/>
    <w:multiLevelType w:val="multilevel"/>
    <w:tmpl w:val="4670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548D3"/>
    <w:multiLevelType w:val="hybridMultilevel"/>
    <w:tmpl w:val="36C819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C23B3"/>
    <w:multiLevelType w:val="multilevel"/>
    <w:tmpl w:val="6B4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52101"/>
    <w:multiLevelType w:val="multilevel"/>
    <w:tmpl w:val="B57E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812E7"/>
    <w:multiLevelType w:val="hybridMultilevel"/>
    <w:tmpl w:val="9EFC9A52"/>
    <w:lvl w:ilvl="0" w:tplc="823E2DB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8D155B"/>
    <w:multiLevelType w:val="hybridMultilevel"/>
    <w:tmpl w:val="0478B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16721"/>
    <w:multiLevelType w:val="hybridMultilevel"/>
    <w:tmpl w:val="D9B82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037DD"/>
    <w:multiLevelType w:val="multilevel"/>
    <w:tmpl w:val="C64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258A9"/>
    <w:multiLevelType w:val="hybridMultilevel"/>
    <w:tmpl w:val="28D844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037CD3"/>
    <w:multiLevelType w:val="hybridMultilevel"/>
    <w:tmpl w:val="18502768"/>
    <w:lvl w:ilvl="0" w:tplc="30660C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B5827"/>
    <w:multiLevelType w:val="multilevel"/>
    <w:tmpl w:val="2766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97811"/>
    <w:multiLevelType w:val="hybridMultilevel"/>
    <w:tmpl w:val="44C21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420E61"/>
    <w:multiLevelType w:val="multilevel"/>
    <w:tmpl w:val="05C8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519CA"/>
    <w:multiLevelType w:val="hybridMultilevel"/>
    <w:tmpl w:val="DA3E33A2"/>
    <w:lvl w:ilvl="0" w:tplc="2BF836F8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5C6269"/>
    <w:multiLevelType w:val="hybridMultilevel"/>
    <w:tmpl w:val="44EA4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C18C8"/>
    <w:multiLevelType w:val="hybridMultilevel"/>
    <w:tmpl w:val="44EC65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268EC"/>
    <w:multiLevelType w:val="multilevel"/>
    <w:tmpl w:val="DD3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B16A3"/>
    <w:multiLevelType w:val="hybridMultilevel"/>
    <w:tmpl w:val="8044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05459"/>
    <w:multiLevelType w:val="hybridMultilevel"/>
    <w:tmpl w:val="637AA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D57D24"/>
    <w:multiLevelType w:val="multilevel"/>
    <w:tmpl w:val="5180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D36E0F"/>
    <w:multiLevelType w:val="hybridMultilevel"/>
    <w:tmpl w:val="9C38BAA4"/>
    <w:lvl w:ilvl="0" w:tplc="72F812D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31B6475D"/>
    <w:multiLevelType w:val="multilevel"/>
    <w:tmpl w:val="910C22C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B470F5"/>
    <w:multiLevelType w:val="multilevel"/>
    <w:tmpl w:val="6ECC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6134AB"/>
    <w:multiLevelType w:val="multilevel"/>
    <w:tmpl w:val="7F12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E40DC"/>
    <w:multiLevelType w:val="multilevel"/>
    <w:tmpl w:val="D8AC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3902C5"/>
    <w:multiLevelType w:val="multilevel"/>
    <w:tmpl w:val="CE0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B7C85"/>
    <w:multiLevelType w:val="hybridMultilevel"/>
    <w:tmpl w:val="C04808A0"/>
    <w:lvl w:ilvl="0" w:tplc="30660C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5C1FD3"/>
    <w:multiLevelType w:val="hybridMultilevel"/>
    <w:tmpl w:val="FAE0E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8F473D"/>
    <w:multiLevelType w:val="multilevel"/>
    <w:tmpl w:val="588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5136D"/>
    <w:multiLevelType w:val="hybridMultilevel"/>
    <w:tmpl w:val="90CE94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33F2"/>
    <w:multiLevelType w:val="multilevel"/>
    <w:tmpl w:val="2BC2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C829DC"/>
    <w:multiLevelType w:val="hybridMultilevel"/>
    <w:tmpl w:val="637AA8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EB7176"/>
    <w:multiLevelType w:val="multilevel"/>
    <w:tmpl w:val="242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64D61"/>
    <w:multiLevelType w:val="hybridMultilevel"/>
    <w:tmpl w:val="7316A022"/>
    <w:lvl w:ilvl="0" w:tplc="E8BABA9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4F1380"/>
    <w:multiLevelType w:val="multilevel"/>
    <w:tmpl w:val="982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F22BA"/>
    <w:multiLevelType w:val="hybridMultilevel"/>
    <w:tmpl w:val="8F16A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35698"/>
    <w:multiLevelType w:val="multilevel"/>
    <w:tmpl w:val="7D7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B46D3"/>
    <w:multiLevelType w:val="hybridMultilevel"/>
    <w:tmpl w:val="9CA635BE"/>
    <w:lvl w:ilvl="0" w:tplc="823E2D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BFD40DA"/>
    <w:multiLevelType w:val="hybridMultilevel"/>
    <w:tmpl w:val="61A8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4904FD"/>
    <w:multiLevelType w:val="hybridMultilevel"/>
    <w:tmpl w:val="C0365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926974"/>
    <w:multiLevelType w:val="multilevel"/>
    <w:tmpl w:val="872A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B17B8"/>
    <w:multiLevelType w:val="hybridMultilevel"/>
    <w:tmpl w:val="7CA67598"/>
    <w:lvl w:ilvl="0" w:tplc="823E2D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2B50E34"/>
    <w:multiLevelType w:val="multilevel"/>
    <w:tmpl w:val="119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54D7E"/>
    <w:multiLevelType w:val="multilevel"/>
    <w:tmpl w:val="572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255CBA"/>
    <w:multiLevelType w:val="hybridMultilevel"/>
    <w:tmpl w:val="DC9CE6BE"/>
    <w:lvl w:ilvl="0" w:tplc="F5FED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7AE4EA0"/>
    <w:multiLevelType w:val="multilevel"/>
    <w:tmpl w:val="064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C204D9"/>
    <w:multiLevelType w:val="hybridMultilevel"/>
    <w:tmpl w:val="9E2C9D0A"/>
    <w:lvl w:ilvl="0" w:tplc="AE7C7F6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A395586"/>
    <w:multiLevelType w:val="hybridMultilevel"/>
    <w:tmpl w:val="3566D4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9345DA"/>
    <w:multiLevelType w:val="hybridMultilevel"/>
    <w:tmpl w:val="F530D57E"/>
    <w:lvl w:ilvl="0" w:tplc="823E2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2E63FF"/>
    <w:multiLevelType w:val="hybridMultilevel"/>
    <w:tmpl w:val="90CE94F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F073CD"/>
    <w:multiLevelType w:val="hybridMultilevel"/>
    <w:tmpl w:val="5C56BD5C"/>
    <w:lvl w:ilvl="0" w:tplc="04090009">
      <w:start w:val="1"/>
      <w:numFmt w:val="bullet"/>
      <w:lvlText w:val=""/>
      <w:lvlJc w:val="left"/>
      <w:pPr>
        <w:ind w:left="11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51" w15:restartNumberingAfterBreak="0">
    <w:nsid w:val="75824A3E"/>
    <w:multiLevelType w:val="hybridMultilevel"/>
    <w:tmpl w:val="BEDC8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6B97275"/>
    <w:multiLevelType w:val="hybridMultilevel"/>
    <w:tmpl w:val="17DA6E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E73D83"/>
    <w:multiLevelType w:val="multilevel"/>
    <w:tmpl w:val="287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903723">
    <w:abstractNumId w:val="10"/>
  </w:num>
  <w:num w:numId="2" w16cid:durableId="889651320">
    <w:abstractNumId w:val="2"/>
  </w:num>
  <w:num w:numId="3" w16cid:durableId="957032959">
    <w:abstractNumId w:val="22"/>
  </w:num>
  <w:num w:numId="4" w16cid:durableId="2079863667">
    <w:abstractNumId w:val="34"/>
  </w:num>
  <w:num w:numId="5" w16cid:durableId="470027363">
    <w:abstractNumId w:val="53"/>
  </w:num>
  <w:num w:numId="6" w16cid:durableId="1199858314">
    <w:abstractNumId w:val="43"/>
  </w:num>
  <w:num w:numId="7" w16cid:durableId="155002090">
    <w:abstractNumId w:val="3"/>
  </w:num>
  <w:num w:numId="8" w16cid:durableId="1784375047">
    <w:abstractNumId w:val="28"/>
  </w:num>
  <w:num w:numId="9" w16cid:durableId="155725655">
    <w:abstractNumId w:val="32"/>
  </w:num>
  <w:num w:numId="10" w16cid:durableId="599028559">
    <w:abstractNumId w:val="30"/>
  </w:num>
  <w:num w:numId="11" w16cid:durableId="1613630645">
    <w:abstractNumId w:val="40"/>
  </w:num>
  <w:num w:numId="12" w16cid:durableId="158690628">
    <w:abstractNumId w:val="19"/>
  </w:num>
  <w:num w:numId="13" w16cid:durableId="1444492126">
    <w:abstractNumId w:val="7"/>
  </w:num>
  <w:num w:numId="14" w16cid:durableId="1089345939">
    <w:abstractNumId w:val="36"/>
  </w:num>
  <w:num w:numId="15" w16cid:durableId="38477506">
    <w:abstractNumId w:val="25"/>
  </w:num>
  <w:num w:numId="16" w16cid:durableId="606736736">
    <w:abstractNumId w:val="24"/>
  </w:num>
  <w:num w:numId="17" w16cid:durableId="1205094195">
    <w:abstractNumId w:val="23"/>
  </w:num>
  <w:num w:numId="18" w16cid:durableId="410780297">
    <w:abstractNumId w:val="16"/>
  </w:num>
  <w:num w:numId="19" w16cid:durableId="1846556593">
    <w:abstractNumId w:val="45"/>
  </w:num>
  <w:num w:numId="20" w16cid:durableId="2091661380">
    <w:abstractNumId w:val="38"/>
  </w:num>
  <w:num w:numId="21" w16cid:durableId="700590397">
    <w:abstractNumId w:val="41"/>
  </w:num>
  <w:num w:numId="22" w16cid:durableId="989098888">
    <w:abstractNumId w:val="4"/>
  </w:num>
  <w:num w:numId="23" w16cid:durableId="185680352">
    <w:abstractNumId w:val="33"/>
  </w:num>
  <w:num w:numId="24" w16cid:durableId="957224975">
    <w:abstractNumId w:val="42"/>
  </w:num>
  <w:num w:numId="25" w16cid:durableId="2037733229">
    <w:abstractNumId w:val="0"/>
  </w:num>
  <w:num w:numId="26" w16cid:durableId="486094555">
    <w:abstractNumId w:val="1"/>
  </w:num>
  <w:num w:numId="27" w16cid:durableId="1968314062">
    <w:abstractNumId w:val="21"/>
  </w:num>
  <w:num w:numId="28" w16cid:durableId="120078373">
    <w:abstractNumId w:val="47"/>
  </w:num>
  <w:num w:numId="29" w16cid:durableId="2145736921">
    <w:abstractNumId w:val="29"/>
  </w:num>
  <w:num w:numId="30" w16cid:durableId="1878542003">
    <w:abstractNumId w:val="8"/>
  </w:num>
  <w:num w:numId="31" w16cid:durableId="190070399">
    <w:abstractNumId w:val="49"/>
  </w:num>
  <w:num w:numId="32" w16cid:durableId="1984308422">
    <w:abstractNumId w:val="48"/>
  </w:num>
  <w:num w:numId="33" w16cid:durableId="909120408">
    <w:abstractNumId w:val="6"/>
  </w:num>
  <w:num w:numId="34" w16cid:durableId="1620525667">
    <w:abstractNumId w:val="12"/>
  </w:num>
  <w:num w:numId="35" w16cid:durableId="2098213142">
    <w:abstractNumId w:val="39"/>
  </w:num>
  <w:num w:numId="36" w16cid:durableId="473109753">
    <w:abstractNumId w:val="27"/>
  </w:num>
  <w:num w:numId="37" w16cid:durableId="311448033">
    <w:abstractNumId w:val="37"/>
  </w:num>
  <w:num w:numId="38" w16cid:durableId="1050811574">
    <w:abstractNumId w:val="26"/>
  </w:num>
  <w:num w:numId="39" w16cid:durableId="1629579274">
    <w:abstractNumId w:val="14"/>
  </w:num>
  <w:num w:numId="40" w16cid:durableId="697976113">
    <w:abstractNumId w:val="11"/>
  </w:num>
  <w:num w:numId="41" w16cid:durableId="2024087844">
    <w:abstractNumId w:val="52"/>
  </w:num>
  <w:num w:numId="42" w16cid:durableId="153105687">
    <w:abstractNumId w:val="44"/>
  </w:num>
  <w:num w:numId="43" w16cid:durableId="1274283136">
    <w:abstractNumId w:val="35"/>
  </w:num>
  <w:num w:numId="44" w16cid:durableId="1830635304">
    <w:abstractNumId w:val="9"/>
  </w:num>
  <w:num w:numId="45" w16cid:durableId="969434345">
    <w:abstractNumId w:val="5"/>
  </w:num>
  <w:num w:numId="46" w16cid:durableId="1041397492">
    <w:abstractNumId w:val="20"/>
  </w:num>
  <w:num w:numId="47" w16cid:durableId="1609696665">
    <w:abstractNumId w:val="50"/>
  </w:num>
  <w:num w:numId="48" w16cid:durableId="439840650">
    <w:abstractNumId w:val="17"/>
  </w:num>
  <w:num w:numId="49" w16cid:durableId="1258902924">
    <w:abstractNumId w:val="18"/>
  </w:num>
  <w:num w:numId="50" w16cid:durableId="345443251">
    <w:abstractNumId w:val="51"/>
  </w:num>
  <w:num w:numId="51" w16cid:durableId="714307429">
    <w:abstractNumId w:val="15"/>
  </w:num>
  <w:num w:numId="52" w16cid:durableId="784927502">
    <w:abstractNumId w:val="13"/>
  </w:num>
  <w:num w:numId="53" w16cid:durableId="842933222">
    <w:abstractNumId w:val="46"/>
  </w:num>
  <w:num w:numId="54" w16cid:durableId="6445530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61"/>
    <w:rsid w:val="000052C1"/>
    <w:rsid w:val="000059F1"/>
    <w:rsid w:val="000073CB"/>
    <w:rsid w:val="00007C84"/>
    <w:rsid w:val="00015E6B"/>
    <w:rsid w:val="0002535F"/>
    <w:rsid w:val="00025DCD"/>
    <w:rsid w:val="000379E0"/>
    <w:rsid w:val="00062CEB"/>
    <w:rsid w:val="00063A5E"/>
    <w:rsid w:val="000717E3"/>
    <w:rsid w:val="00073A9B"/>
    <w:rsid w:val="00075ED3"/>
    <w:rsid w:val="00083018"/>
    <w:rsid w:val="00096BA5"/>
    <w:rsid w:val="00097F7D"/>
    <w:rsid w:val="000A2B8D"/>
    <w:rsid w:val="000A4379"/>
    <w:rsid w:val="000B277B"/>
    <w:rsid w:val="000B37FC"/>
    <w:rsid w:val="000B3B10"/>
    <w:rsid w:val="000B5A20"/>
    <w:rsid w:val="000C2B7A"/>
    <w:rsid w:val="000C7195"/>
    <w:rsid w:val="000E72BA"/>
    <w:rsid w:val="000F1593"/>
    <w:rsid w:val="000F165E"/>
    <w:rsid w:val="000F2D81"/>
    <w:rsid w:val="00107C3D"/>
    <w:rsid w:val="00132E6A"/>
    <w:rsid w:val="00141C10"/>
    <w:rsid w:val="001462C2"/>
    <w:rsid w:val="00146582"/>
    <w:rsid w:val="00171C49"/>
    <w:rsid w:val="00186387"/>
    <w:rsid w:val="001908C6"/>
    <w:rsid w:val="0019617E"/>
    <w:rsid w:val="001C140E"/>
    <w:rsid w:val="001D672E"/>
    <w:rsid w:val="001E7E31"/>
    <w:rsid w:val="001F0AA1"/>
    <w:rsid w:val="001F3D92"/>
    <w:rsid w:val="0020321E"/>
    <w:rsid w:val="00207C0E"/>
    <w:rsid w:val="00211A88"/>
    <w:rsid w:val="00214F75"/>
    <w:rsid w:val="002176D9"/>
    <w:rsid w:val="002217B8"/>
    <w:rsid w:val="00250D8E"/>
    <w:rsid w:val="0025434B"/>
    <w:rsid w:val="002701CF"/>
    <w:rsid w:val="00272E8A"/>
    <w:rsid w:val="00276785"/>
    <w:rsid w:val="00276E4C"/>
    <w:rsid w:val="00282A41"/>
    <w:rsid w:val="002874E5"/>
    <w:rsid w:val="002D186E"/>
    <w:rsid w:val="002E11BE"/>
    <w:rsid w:val="002E1CF6"/>
    <w:rsid w:val="003019A0"/>
    <w:rsid w:val="003161E9"/>
    <w:rsid w:val="00320B56"/>
    <w:rsid w:val="00350083"/>
    <w:rsid w:val="00350E5B"/>
    <w:rsid w:val="003562CE"/>
    <w:rsid w:val="00366C6E"/>
    <w:rsid w:val="00372DF6"/>
    <w:rsid w:val="003954A8"/>
    <w:rsid w:val="00396699"/>
    <w:rsid w:val="00397D50"/>
    <w:rsid w:val="003C42CF"/>
    <w:rsid w:val="003C4E2E"/>
    <w:rsid w:val="003C59E2"/>
    <w:rsid w:val="003C5F73"/>
    <w:rsid w:val="003D4E19"/>
    <w:rsid w:val="003D62AD"/>
    <w:rsid w:val="003D6BB8"/>
    <w:rsid w:val="003E3135"/>
    <w:rsid w:val="003E5352"/>
    <w:rsid w:val="003E6862"/>
    <w:rsid w:val="00404236"/>
    <w:rsid w:val="0042161D"/>
    <w:rsid w:val="004304A1"/>
    <w:rsid w:val="00440107"/>
    <w:rsid w:val="00444DEB"/>
    <w:rsid w:val="004475C6"/>
    <w:rsid w:val="004575DC"/>
    <w:rsid w:val="004878EF"/>
    <w:rsid w:val="004904C7"/>
    <w:rsid w:val="004A34FC"/>
    <w:rsid w:val="004C1A73"/>
    <w:rsid w:val="004C1EF6"/>
    <w:rsid w:val="004C46BE"/>
    <w:rsid w:val="005034C1"/>
    <w:rsid w:val="00504B05"/>
    <w:rsid w:val="00522003"/>
    <w:rsid w:val="0052503F"/>
    <w:rsid w:val="005271C9"/>
    <w:rsid w:val="005322CD"/>
    <w:rsid w:val="00533949"/>
    <w:rsid w:val="00543941"/>
    <w:rsid w:val="00551095"/>
    <w:rsid w:val="005728EC"/>
    <w:rsid w:val="00573E49"/>
    <w:rsid w:val="00577401"/>
    <w:rsid w:val="00584D03"/>
    <w:rsid w:val="005A17E3"/>
    <w:rsid w:val="005B18A4"/>
    <w:rsid w:val="005B6E6F"/>
    <w:rsid w:val="005D5A68"/>
    <w:rsid w:val="005D71D4"/>
    <w:rsid w:val="005F02A7"/>
    <w:rsid w:val="005F10E2"/>
    <w:rsid w:val="005F1D9C"/>
    <w:rsid w:val="005F436E"/>
    <w:rsid w:val="005F5A76"/>
    <w:rsid w:val="005F5FA5"/>
    <w:rsid w:val="00601424"/>
    <w:rsid w:val="0061571E"/>
    <w:rsid w:val="00616E9B"/>
    <w:rsid w:val="00620C0D"/>
    <w:rsid w:val="00633B4E"/>
    <w:rsid w:val="006350B6"/>
    <w:rsid w:val="00637744"/>
    <w:rsid w:val="00641B75"/>
    <w:rsid w:val="006501BE"/>
    <w:rsid w:val="0065069D"/>
    <w:rsid w:val="00650B94"/>
    <w:rsid w:val="00655177"/>
    <w:rsid w:val="0066067B"/>
    <w:rsid w:val="006675D4"/>
    <w:rsid w:val="006737F5"/>
    <w:rsid w:val="006B0A4D"/>
    <w:rsid w:val="006C4004"/>
    <w:rsid w:val="006E1A74"/>
    <w:rsid w:val="006E46F3"/>
    <w:rsid w:val="006E7E49"/>
    <w:rsid w:val="006F4DE1"/>
    <w:rsid w:val="006F4F0D"/>
    <w:rsid w:val="00713593"/>
    <w:rsid w:val="007234AC"/>
    <w:rsid w:val="007408A8"/>
    <w:rsid w:val="00741703"/>
    <w:rsid w:val="0076086E"/>
    <w:rsid w:val="00761394"/>
    <w:rsid w:val="007620C0"/>
    <w:rsid w:val="00771AE7"/>
    <w:rsid w:val="007734B0"/>
    <w:rsid w:val="007736EF"/>
    <w:rsid w:val="007908D1"/>
    <w:rsid w:val="00795DF5"/>
    <w:rsid w:val="00797544"/>
    <w:rsid w:val="007A2073"/>
    <w:rsid w:val="007B49AD"/>
    <w:rsid w:val="007B7BF4"/>
    <w:rsid w:val="007C2429"/>
    <w:rsid w:val="007C7C5C"/>
    <w:rsid w:val="007D0845"/>
    <w:rsid w:val="007E1631"/>
    <w:rsid w:val="0080522C"/>
    <w:rsid w:val="00806568"/>
    <w:rsid w:val="00823336"/>
    <w:rsid w:val="008250A7"/>
    <w:rsid w:val="00825CF0"/>
    <w:rsid w:val="00835EB1"/>
    <w:rsid w:val="00836ED0"/>
    <w:rsid w:val="00851064"/>
    <w:rsid w:val="0085298C"/>
    <w:rsid w:val="008626FB"/>
    <w:rsid w:val="008762DC"/>
    <w:rsid w:val="008B59C2"/>
    <w:rsid w:val="008C1ADC"/>
    <w:rsid w:val="008D239E"/>
    <w:rsid w:val="008D449A"/>
    <w:rsid w:val="008D50C2"/>
    <w:rsid w:val="008E2C68"/>
    <w:rsid w:val="008F0F2D"/>
    <w:rsid w:val="008F2B57"/>
    <w:rsid w:val="009008D9"/>
    <w:rsid w:val="00915765"/>
    <w:rsid w:val="00921C85"/>
    <w:rsid w:val="009258F4"/>
    <w:rsid w:val="00940698"/>
    <w:rsid w:val="00940A05"/>
    <w:rsid w:val="009421FB"/>
    <w:rsid w:val="00967A61"/>
    <w:rsid w:val="00981EB8"/>
    <w:rsid w:val="009A7C61"/>
    <w:rsid w:val="009B471C"/>
    <w:rsid w:val="009B58AD"/>
    <w:rsid w:val="009C0069"/>
    <w:rsid w:val="009C4FEC"/>
    <w:rsid w:val="009D2ED9"/>
    <w:rsid w:val="009E5BE0"/>
    <w:rsid w:val="009F3BF4"/>
    <w:rsid w:val="00A02824"/>
    <w:rsid w:val="00A13BD5"/>
    <w:rsid w:val="00A1777C"/>
    <w:rsid w:val="00A369A5"/>
    <w:rsid w:val="00A36EBB"/>
    <w:rsid w:val="00A47B40"/>
    <w:rsid w:val="00A530A7"/>
    <w:rsid w:val="00A55A4B"/>
    <w:rsid w:val="00A565B2"/>
    <w:rsid w:val="00A764CE"/>
    <w:rsid w:val="00A76D7E"/>
    <w:rsid w:val="00AA43F0"/>
    <w:rsid w:val="00AA6647"/>
    <w:rsid w:val="00AB36E2"/>
    <w:rsid w:val="00AD4341"/>
    <w:rsid w:val="00AD7583"/>
    <w:rsid w:val="00AF3CAC"/>
    <w:rsid w:val="00AF5981"/>
    <w:rsid w:val="00B1004D"/>
    <w:rsid w:val="00B20FDD"/>
    <w:rsid w:val="00B21142"/>
    <w:rsid w:val="00B3416F"/>
    <w:rsid w:val="00B53974"/>
    <w:rsid w:val="00B75613"/>
    <w:rsid w:val="00B82ADD"/>
    <w:rsid w:val="00B85638"/>
    <w:rsid w:val="00B952CE"/>
    <w:rsid w:val="00BA0632"/>
    <w:rsid w:val="00BB4BE7"/>
    <w:rsid w:val="00BC25EC"/>
    <w:rsid w:val="00BC6D87"/>
    <w:rsid w:val="00BD1E06"/>
    <w:rsid w:val="00BF097E"/>
    <w:rsid w:val="00C1580A"/>
    <w:rsid w:val="00C2203A"/>
    <w:rsid w:val="00C301C4"/>
    <w:rsid w:val="00C43C3A"/>
    <w:rsid w:val="00C44E56"/>
    <w:rsid w:val="00C51916"/>
    <w:rsid w:val="00C53811"/>
    <w:rsid w:val="00C54EFC"/>
    <w:rsid w:val="00C56233"/>
    <w:rsid w:val="00C6503B"/>
    <w:rsid w:val="00C66189"/>
    <w:rsid w:val="00C93F52"/>
    <w:rsid w:val="00C97A5D"/>
    <w:rsid w:val="00CA76EE"/>
    <w:rsid w:val="00CB45CD"/>
    <w:rsid w:val="00CE73E5"/>
    <w:rsid w:val="00CF597A"/>
    <w:rsid w:val="00D2764A"/>
    <w:rsid w:val="00D46172"/>
    <w:rsid w:val="00D5014B"/>
    <w:rsid w:val="00D54394"/>
    <w:rsid w:val="00D56436"/>
    <w:rsid w:val="00D66D9C"/>
    <w:rsid w:val="00DB12BA"/>
    <w:rsid w:val="00DB33C7"/>
    <w:rsid w:val="00DB595A"/>
    <w:rsid w:val="00DC66FC"/>
    <w:rsid w:val="00DD6DDA"/>
    <w:rsid w:val="00DE7C4F"/>
    <w:rsid w:val="00DF71C3"/>
    <w:rsid w:val="00E01FC8"/>
    <w:rsid w:val="00E041F1"/>
    <w:rsid w:val="00E15F5A"/>
    <w:rsid w:val="00E2271B"/>
    <w:rsid w:val="00E3111B"/>
    <w:rsid w:val="00E3246A"/>
    <w:rsid w:val="00E3773F"/>
    <w:rsid w:val="00E46B9D"/>
    <w:rsid w:val="00E51981"/>
    <w:rsid w:val="00E56A9B"/>
    <w:rsid w:val="00E6390D"/>
    <w:rsid w:val="00E654A6"/>
    <w:rsid w:val="00E93706"/>
    <w:rsid w:val="00EA35AB"/>
    <w:rsid w:val="00EA432E"/>
    <w:rsid w:val="00EC67E6"/>
    <w:rsid w:val="00ED1963"/>
    <w:rsid w:val="00ED3E4F"/>
    <w:rsid w:val="00ED766E"/>
    <w:rsid w:val="00ED7FA7"/>
    <w:rsid w:val="00EE3531"/>
    <w:rsid w:val="00EF134C"/>
    <w:rsid w:val="00F01412"/>
    <w:rsid w:val="00F13880"/>
    <w:rsid w:val="00F2036B"/>
    <w:rsid w:val="00F21B91"/>
    <w:rsid w:val="00F24D92"/>
    <w:rsid w:val="00F30BCE"/>
    <w:rsid w:val="00F3253D"/>
    <w:rsid w:val="00F4021D"/>
    <w:rsid w:val="00F40C6A"/>
    <w:rsid w:val="00F4552F"/>
    <w:rsid w:val="00F50F0D"/>
    <w:rsid w:val="00F5667C"/>
    <w:rsid w:val="00F60224"/>
    <w:rsid w:val="00F63475"/>
    <w:rsid w:val="00F6428C"/>
    <w:rsid w:val="00F65162"/>
    <w:rsid w:val="00F744B0"/>
    <w:rsid w:val="00FA091C"/>
    <w:rsid w:val="00FA1310"/>
    <w:rsid w:val="00FB7975"/>
    <w:rsid w:val="00FC5FAB"/>
    <w:rsid w:val="00FD2ABC"/>
    <w:rsid w:val="00FE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7407"/>
  <w15:chartTrackingRefBased/>
  <w15:docId w15:val="{5E719F7A-10EB-4C2B-9034-1F92EE2D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3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33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785</Words>
  <Characters>4133</Characters>
  <Application>Microsoft Office Word</Application>
  <DocSecurity>0</DocSecurity>
  <Lines>129</Lines>
  <Paragraphs>74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Eigbike</dc:creator>
  <cp:keywords/>
  <dc:description/>
  <cp:lastModifiedBy>Farida Yamah</cp:lastModifiedBy>
  <cp:revision>2</cp:revision>
  <dcterms:created xsi:type="dcterms:W3CDTF">2026-01-19T04:28:00Z</dcterms:created>
  <dcterms:modified xsi:type="dcterms:W3CDTF">2026-01-19T04:28:00Z</dcterms:modified>
</cp:coreProperties>
</file>