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в разделе о личных данных Должника заполняются собственноручно; сумма — печатается)</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г. {{ city }}</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300" w:line="276"/>
        <w:jc w:val="both"/>
      </w:pPr>
      <w:r>
        <w:rPr>
          <w:rFonts w:ascii="Times New Roman" w:cs="Times New Roman" w:eastAsia="Times New Roman" w:hAnsi="Times New Roman"/>
          <w:b w:val="false"/>
          <w:bCs w:val="false"/>
          <w:i w:val="false"/>
          <w:iCs w:val="false"/>
          <w:sz w:val="24"/>
          <w:szCs w:val="24"/>
        </w:rPr>
        <w:t xml:space="preserve">далее именуемый(ая) «Должник», получил(а) от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(ИНН: {{ creditor_tin }}, юридический адрес: {{ creditor_address }}) (далее — «Кредитор»), в лице {{ creditor_representative_gen }}, действующего на основании {{ creditor_basis_ru }}, следующий товар: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общей стоимостью </w:t>
      </w:r>
      <w:r>
        <w:rPr>
          <w:rFonts w:ascii="Times New Roman" w:cs="Times New Roman" w:eastAsia="Times New Roman" w:hAnsi="Times New Roman"/>
          <w:b/>
          <w:bCs/>
          <w:i w:val="false"/>
          <w:iCs w:val="false"/>
          <w:sz w:val="24"/>
          <w:szCs w:val="24"/>
        </w:rPr>
        <w:t>{{ total_amount }} ({{ total_amount_words_ru }}) сум</w:t>
      </w:r>
      <w:r>
        <w:rPr>
          <w:rFonts w:ascii="Times New Roman" w:cs="Times New Roman" w:eastAsia="Times New Roman" w:hAnsi="Times New Roman"/>
          <w:b w:val="false"/>
          <w:bCs w:val="false"/>
          <w:i w:val="false"/>
          <w:iCs w:val="false"/>
          <w:sz w:val="24"/>
          <w:szCs w:val="24"/>
        </w:rPr>
        <w:t xml:space="preserve"> (далее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Должник обязуется полностью погасить указанную задолженность в срок с {{ start_date }} по {{ end_date }} согласно графику платежей, приведённому в пункте 2.</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Остаток долга</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Настоящая расписка составлена в двух экземплярах, имеющих одинаковую юридическую силу.</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keepNext/>
        <w:spacing w:after="6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60" w:before="0" w:line="276"/>
        <w:jc w:val="left"/>
      </w:pPr>
      <w:r>
        <w:rPr>
          <w:rFonts w:ascii="Times New Roman" w:cs="Times New Roman" w:eastAsia="Times New Roman" w:hAnsi="Times New Roman"/>
          <w:b w:val="false"/>
          <w:bCs w:val="false"/>
          <w:i w:val="false"/>
          <w:iCs w:val="false"/>
          <w:sz w:val="24"/>
          <w:szCs w:val="24"/>
        </w:rPr>
        <w:t>В лице: ______________________ / {{ creditor_representative }} /</w:t>
      </w:r>
    </w:p>
    <w:p>
      <w:pPr>
        <w:keepNext/>
        <w:spacing w:after="60" w:before="0" w:line="276"/>
        <w:jc w:val="left"/>
      </w:pPr>
      <w:r>
        <w:rPr>
          <w:rFonts w:ascii="Times New Roman" w:cs="Times New Roman" w:eastAsia="Times New Roman" w:hAnsi="Times New Roman"/>
          <w:b w:val="false"/>
          <w:bCs w:val="false"/>
          <w:i/>
          <w:iCs/>
          <w:sz w:val="20"/>
          <w:szCs w:val="20"/>
        </w:rPr>
        <w:t xml:space="preserve">(подпись)</w:t>
      </w:r>
    </w:p>
    <w:p>
      <w:pPr>
        <w:keepNext/>
        <w:spacing w:after="60" w:before="0" w:line="276"/>
        <w:jc w:val="left"/>
      </w:pPr>
      <w:r>
        <w:rPr>
          <w:rFonts w:ascii="Times New Roman" w:cs="Times New Roman" w:eastAsia="Times New Roman" w:hAnsi="Times New Roman"/>
          <w:b w:val="false"/>
          <w:bCs w:val="false"/>
          <w:i w:val="false"/>
          <w:iCs w:val="false"/>
          <w:sz w:val="24"/>
          <w:szCs w:val="24"/>
        </w:rPr>
        <w:t>Должность: {{ creditor_position }}, действует на основании {{ creditor_basis_ru }}</w:t>
      </w:r>
    </w:p>
    <w:p>
      <w:pPr>
        <w:spacing w:after="400" w:before="0" w:line="276"/>
        <w:jc w:val="left"/>
      </w:pPr>
      <w:r>
        <w:rPr>
          <w:rFonts w:ascii="Times New Roman" w:cs="Times New Roman" w:eastAsia="Times New Roman" w:hAnsi="Times New Roman"/>
          <w:b w:val="false"/>
          <w:bCs w:val="false"/>
          <w:i w:val="false"/>
          <w:iCs w:val="false"/>
          <w:sz w:val="24"/>
          <w:szCs w:val="24"/>
        </w:rPr>
        <w:t xml:space="preserve">М.П.</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