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Times New Roman" w:cs="Times New Roman" w:eastAsia="Times New Roman" w:hAnsi="Times New Roman"/>
          <w:b/>
          <w:bCs/>
          <w:i w:val="false"/>
          <w:iCs w:val="false"/>
          <w:sz w:val="28"/>
          <w:szCs w:val="28"/>
        </w:rPr>
        <w:t xml:space="preserve">РАСПИСКА</w:t>
      </w:r>
    </w:p>
    <w:p>
      <w:pPr>
        <w:spacing w:after="100" w:before="0" w:line="276"/>
        <w:jc w:val="center"/>
      </w:pPr>
      <w:r>
        <w:rPr>
          <w:rFonts w:ascii="Times New Roman" w:cs="Times New Roman" w:eastAsia="Times New Roman" w:hAnsi="Times New Roman"/>
          <w:b w:val="false"/>
          <w:bCs w:val="false"/>
          <w:i/>
          <w:iCs/>
          <w:sz w:val="22"/>
          <w:szCs w:val="22"/>
        </w:rPr>
        <w:t xml:space="preserve">(о продаже товара в рассрочку с сохранением права собственности до полной оплаты)</w:t>
      </w:r>
    </w:p>
    <w:p>
      <w:pPr>
        <w:spacing w:after="400" w:before="0" w:line="276"/>
        <w:jc w:val="center"/>
      </w:pPr>
      <w:r>
        <w:rPr>
          <w:rFonts w:ascii="Times New Roman" w:cs="Times New Roman" w:eastAsia="Times New Roman" w:hAnsi="Times New Roman"/>
          <w:b w:val="false"/>
          <w:bCs w:val="false"/>
          <w:i/>
          <w:iCs/>
          <w:color w:val="595959"/>
          <w:sz w:val="18"/>
          <w:szCs w:val="18"/>
        </w:rPr>
        <w:t xml:space="preserve">(строки с чертой ____ в разделе о личных данных Должника заполняются собственноручно; сумма — печатается)</w:t>
      </w:r>
    </w:p>
    <w:p>
      <w:pPr>
        <w:spacing w:after="400" w:line="276"/>
        <w:jc w:val="left"/>
      </w:pPr>
      <w:r>
        <w:rPr>
          <w:rFonts w:ascii="Times New Roman" w:cs="Times New Roman" w:eastAsia="Times New Roman" w:hAnsi="Times New Roman"/>
          <w:b w:val="false"/>
          <w:bCs w:val="false"/>
          <w:i w:val="false"/>
          <w:iCs w:val="false"/>
          <w:sz w:val="24"/>
          <w:szCs w:val="24"/>
        </w:rPr>
        <w:t xml:space="preserve">г. [населённый пункт]</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«___» _______________ 20__ г.</w:t>
      </w:r>
    </w:p>
    <w:p>
      <w:pPr>
        <w:spacing w:after="40" w:line="276"/>
        <w:jc w:val="left"/>
      </w:pPr>
      <w:r>
        <w:rPr>
          <w:rFonts w:ascii="Times New Roman" w:cs="Times New Roman" w:eastAsia="Times New Roman" w:hAnsi="Times New Roman"/>
          <w:b w:val="false"/>
          <w:bCs w:val="false"/>
          <w:i w:val="false"/>
          <w:iCs w:val="false"/>
          <w:sz w:val="24"/>
          <w:szCs w:val="24"/>
        </w:rPr>
        <w:t xml:space="preserve">Я, </w:t>
      </w:r>
      <w:r>
        <w:rPr>
          <w:rFonts w:ascii="Times New Roman" w:cs="Times New Roman" w:eastAsia="Times New Roman" w:hAnsi="Times New Roman"/>
          <w:b w:val="false"/>
          <w:bCs w:val="false"/>
          <w:i w:val="false"/>
          <w:iCs w:val="false"/>
          <w:sz w:val="24"/>
          <w:szCs w:val="24"/>
        </w:rPr>
        <w:t xml:space="preserve">_________________________________________________________________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(Ф.И.О. Должника — полностью, от руки)</w:t>
      </w:r>
    </w:p>
    <w:p>
      <w:pPr>
        <w:spacing w:after="40" w:line="276"/>
        <w:jc w:val="left"/>
      </w:pPr>
      <w:r>
        <w:rPr>
          <w:rFonts w:ascii="Times New Roman" w:cs="Times New Roman" w:eastAsia="Times New Roman" w:hAnsi="Times New Roman"/>
          <w:b w:val="false"/>
          <w:bCs w:val="false"/>
          <w:i w:val="false"/>
          <w:iCs w:val="false"/>
          <w:sz w:val="24"/>
          <w:szCs w:val="24"/>
        </w:rPr>
        <w:t xml:space="preserve">Дата рождения: </w:t>
      </w:r>
      <w:r>
        <w:rPr>
          <w:rFonts w:ascii="Times New Roman" w:cs="Times New Roman" w:eastAsia="Times New Roman" w:hAnsi="Times New Roman"/>
          <w:b w:val="false"/>
          <w:bCs w:val="false"/>
          <w:i w:val="false"/>
          <w:iCs w:val="false"/>
          <w:sz w:val="24"/>
          <w:szCs w:val="24"/>
        </w:rPr>
        <w:t xml:space="preserve">______________________________</w:t>
      </w:r>
      <w:r>
        <w:rPr>
          <w:rFonts w:ascii="Times New Roman" w:cs="Times New Roman" w:eastAsia="Times New Roman" w:hAnsi="Times New Roman"/>
          <w:b w:val="false"/>
          <w:bCs w:val="false"/>
          <w:i w:val="false"/>
          <w:iCs w:val="false"/>
          <w:sz w:val="24"/>
          <w:szCs w:val="24"/>
        </w:rPr>
        <w:t xml:space="preserve"> г.</w:t>
      </w:r>
    </w:p>
    <w:p>
      <w:pPr>
        <w:spacing w:after="40" w:line="276"/>
        <w:jc w:val="left"/>
      </w:pPr>
      <w:r>
        <w:rPr>
          <w:rFonts w:ascii="Times New Roman" w:cs="Times New Roman" w:eastAsia="Times New Roman" w:hAnsi="Times New Roman"/>
          <w:b w:val="false"/>
          <w:bCs w:val="false"/>
          <w:i w:val="false"/>
          <w:iCs w:val="false"/>
          <w:sz w:val="24"/>
          <w:szCs w:val="24"/>
        </w:rPr>
        <w:t xml:space="preserve">Паспорт (серия, номер): </w:t>
      </w:r>
      <w:r>
        <w:rPr>
          <w:rFonts w:ascii="Times New Roman" w:cs="Times New Roman" w:eastAsia="Times New Roman" w:hAnsi="Times New Roman"/>
          <w:b w:val="false"/>
          <w:bCs w:val="false"/>
          <w:i w:val="false"/>
          <w:iCs w:val="false"/>
          <w:sz w:val="24"/>
          <w:szCs w:val="24"/>
        </w:rPr>
        <w:t xml:space="preserve">______________________________</w:t>
      </w:r>
    </w:p>
    <w:p>
      <w:pPr>
        <w:spacing w:after="40" w:line="276"/>
        <w:jc w:val="left"/>
      </w:pPr>
      <w:r>
        <w:rPr>
          <w:rFonts w:ascii="Times New Roman" w:cs="Times New Roman" w:eastAsia="Times New Roman" w:hAnsi="Times New Roman"/>
          <w:b w:val="false"/>
          <w:bCs w:val="false"/>
          <w:i w:val="false"/>
          <w:iCs w:val="false"/>
          <w:sz w:val="24"/>
          <w:szCs w:val="24"/>
        </w:rPr>
        <w:t xml:space="preserve">ПИНФЛ: </w:t>
      </w:r>
      <w:r>
        <w:rPr>
          <w:rFonts w:ascii="Times New Roman" w:cs="Times New Roman" w:eastAsia="Times New Roman" w:hAnsi="Times New Roman"/>
          <w:b w:val="false"/>
          <w:bCs w:val="false"/>
          <w:i w:val="false"/>
          <w:iCs w:val="false"/>
          <w:sz w:val="24"/>
          <w:szCs w:val="24"/>
        </w:rPr>
        <w:t xml:space="preserve">______________________________</w:t>
      </w:r>
    </w:p>
    <w:p>
      <w:pPr>
        <w:spacing w:after="220" w:line="240"/>
        <w:jc w:val="left"/>
      </w:pPr>
      <w:r>
        <w:rPr>
          <w:rFonts w:ascii="Times New Roman" w:cs="Times New Roman" w:eastAsia="Times New Roman" w:hAnsi="Times New Roman"/>
          <w:i/>
          <w:iCs/>
          <w:color w:val="595959"/>
          <w:sz w:val="18"/>
          <w:szCs w:val="18"/>
        </w:rPr>
        <w:t xml:space="preserve">(дата рождения, паспортные данные, ПИНФЛ — от руки)</w:t>
      </w:r>
    </w:p>
    <w:p>
      <w:pPr>
        <w:spacing w:after="40" w:before="0" w:line="276"/>
        <w:jc w:val="left"/>
      </w:pPr>
      <w:r>
        <w:rPr>
          <w:rFonts w:ascii="Times New Roman" w:cs="Times New Roman" w:eastAsia="Times New Roman" w:hAnsi="Times New Roman"/>
          <w:b w:val="false"/>
          <w:bCs w:val="false"/>
          <w:i w:val="false"/>
          <w:iCs w:val="false"/>
          <w:sz w:val="24"/>
          <w:szCs w:val="24"/>
        </w:rPr>
        <w:t xml:space="preserve">Адрес постоянной регистрации:</w:t>
      </w:r>
    </w:p>
    <w:p>
      <w:pPr>
        <w:spacing w:after="40" w:line="276"/>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val="false"/>
          <w:bCs w:val="false"/>
          <w:i w:val="false"/>
          <w:iCs w:val="false"/>
          <w:sz w:val="24"/>
          <w:szCs w:val="24"/>
        </w:rPr>
        <w:t xml:space="preserve">____________________________________________________________________</w:t>
      </w:r>
    </w:p>
    <w:p>
      <w:pPr>
        <w:spacing w:after="40" w:line="276"/>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val="false"/>
          <w:bCs w:val="false"/>
          <w:i w:val="false"/>
          <w:iCs w:val="false"/>
          <w:sz w:val="24"/>
          <w:szCs w:val="24"/>
        </w:rPr>
        <w:t xml:space="preserve">____________________________________________________________________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(адрес — от руки)</w:t>
      </w:r>
    </w:p>
    <w:p>
      <w:pPr>
        <w:spacing w:after="40" w:line="276"/>
        <w:jc w:val="left"/>
      </w:pPr>
      <w:r>
        <w:rPr>
          <w:rFonts w:ascii="Times New Roman" w:cs="Times New Roman" w:eastAsia="Times New Roman" w:hAnsi="Times New Roman"/>
          <w:b w:val="false"/>
          <w:bCs w:val="false"/>
          <w:i w:val="false"/>
          <w:iCs w:val="false"/>
          <w:sz w:val="24"/>
          <w:szCs w:val="24"/>
        </w:rPr>
        <w:t xml:space="preserve">Телефон: </w:t>
      </w:r>
      <w:r>
        <w:rPr>
          <w:rFonts w:ascii="Times New Roman" w:cs="Times New Roman" w:eastAsia="Times New Roman" w:hAnsi="Times New Roman"/>
          <w:b w:val="false"/>
          <w:bCs w:val="false"/>
          <w:i w:val="false"/>
          <w:iCs w:val="false"/>
          <w:sz w:val="24"/>
          <w:szCs w:val="24"/>
        </w:rPr>
        <w:t xml:space="preserve">______________________________</w:t>
      </w:r>
    </w:p>
    <w:p>
      <w:pPr>
        <w:spacing w:after="220" w:line="240"/>
        <w:jc w:val="left"/>
      </w:pPr>
      <w:r>
        <w:rPr>
          <w:rFonts w:ascii="Times New Roman" w:cs="Times New Roman" w:eastAsia="Times New Roman" w:hAnsi="Times New Roman"/>
          <w:i/>
          <w:iCs/>
          <w:color w:val="595959"/>
          <w:sz w:val="18"/>
          <w:szCs w:val="18"/>
        </w:rPr>
        <w:t xml:space="preserve">(от руки)</w:t>
      </w:r>
    </w:p>
    <w:p>
      <w:pPr>
        <w:spacing w:after="300" w:line="276"/>
        <w:jc w:val="both"/>
      </w:pPr>
      <w:r>
        <w:rPr>
          <w:rFonts w:ascii="Times New Roman" w:cs="Times New Roman" w:eastAsia="Times New Roman" w:hAnsi="Times New Roman"/>
          <w:b w:val="false"/>
          <w:bCs w:val="false"/>
          <w:i w:val="false"/>
          <w:iCs w:val="false"/>
          <w:sz w:val="24"/>
          <w:szCs w:val="24"/>
        </w:rPr>
        <w:t xml:space="preserve">далее именуемый(ая) «Должник», получил(а) от </w:t>
      </w:r>
      <w:r>
        <w:rPr>
          <w:rFonts w:ascii="Times New Roman" w:cs="Times New Roman" w:eastAsia="Times New Roman" w:hAnsi="Times New Roman"/>
          <w:b w:val="false"/>
          <w:bCs w:val="false"/>
          <w:i/>
          <w:iCs/>
          <w:sz w:val="24"/>
          <w:szCs w:val="24"/>
        </w:rPr>
        <w:t xml:space="preserve">[полное наименование ООО]</w:t>
      </w:r>
      <w:r>
        <w:rPr>
          <w:rFonts w:ascii="Times New Roman" w:cs="Times New Roman" w:eastAsia="Times New Roman" w:hAnsi="Times New Roman"/>
          <w:b w:val="false"/>
          <w:bCs w:val="false"/>
          <w:i w:val="false"/>
          <w:iCs w:val="false"/>
          <w:sz w:val="24"/>
          <w:szCs w:val="24"/>
        </w:rPr>
        <w:t xml:space="preserve"> (ИНН: [ИНН], юридический адрес: [юридический адрес]) (далее — «Кредитор»), в лице [должность, Ф.И.О. представителя], действующего на основании [Устава / доверенности № ___ от «___» _________ 20__ г.], следующий товар: </w:t>
      </w:r>
      <w:r>
        <w:rPr>
          <w:rFonts w:ascii="Times New Roman" w:cs="Times New Roman" w:eastAsia="Times New Roman" w:hAnsi="Times New Roman"/>
          <w:b w:val="false"/>
          <w:bCs w:val="false"/>
          <w:i/>
          <w:iCs/>
          <w:sz w:val="24"/>
          <w:szCs w:val="24"/>
        </w:rPr>
        <w:t xml:space="preserve">[наименование и характеристики товара]</w:t>
      </w:r>
      <w:r>
        <w:rPr>
          <w:rFonts w:ascii="Times New Roman" w:cs="Times New Roman" w:eastAsia="Times New Roman" w:hAnsi="Times New Roman"/>
          <w:b w:val="false"/>
          <w:bCs w:val="false"/>
          <w:i w:val="false"/>
          <w:iCs w:val="false"/>
          <w:sz w:val="24"/>
          <w:szCs w:val="24"/>
        </w:rPr>
        <w:t xml:space="preserve">, общей стоимостью </w:t>
      </w:r>
      <w:r>
        <w:rPr>
          <w:rFonts w:ascii="Times New Roman" w:cs="Times New Roman" w:eastAsia="Times New Roman" w:hAnsi="Times New Roman"/>
          <w:b/>
          <w:bCs/>
          <w:i w:val="false"/>
          <w:iCs w:val="false"/>
          <w:sz w:val="24"/>
          <w:szCs w:val="24"/>
        </w:rPr>
        <w:t xml:space="preserve">[сумма цифрами] ([сумма прописью]) сум</w:t>
      </w:r>
      <w:r>
        <w:rPr>
          <w:rFonts w:ascii="Times New Roman" w:cs="Times New Roman" w:eastAsia="Times New Roman" w:hAnsi="Times New Roman"/>
          <w:b w:val="false"/>
          <w:bCs w:val="false"/>
          <w:i w:val="false"/>
          <w:iCs w:val="false"/>
          <w:sz w:val="24"/>
          <w:szCs w:val="24"/>
        </w:rPr>
        <w:t xml:space="preserve"> (далее — «Товар»).</w:t>
      </w:r>
    </w:p>
    <w:p>
      <w:pPr>
        <w:spacing w:after="300" w:before="0" w:line="276"/>
        <w:jc w:val="both"/>
      </w:pPr>
      <w:r>
        <w:rPr>
          <w:rFonts w:ascii="Times New Roman" w:cs="Times New Roman" w:eastAsia="Times New Roman" w:hAnsi="Times New Roman"/>
          <w:b w:val="false"/>
          <w:bCs w:val="false"/>
          <w:i w:val="false"/>
          <w:iCs w:val="false"/>
          <w:sz w:val="24"/>
          <w:szCs w:val="24"/>
        </w:rPr>
        <w:t xml:space="preserve">и обязуюсь оплатить его стоимость на следующих условиях:</w:t>
      </w:r>
    </w:p>
    <w:p>
      <w:pPr>
        <w:spacing w:after="200" w:line="276"/>
        <w:jc w:val="both"/>
      </w:pPr>
      <w:r>
        <w:rPr>
          <w:rFonts w:ascii="Times New Roman" w:cs="Times New Roman" w:eastAsia="Times New Roman" w:hAnsi="Times New Roman"/>
          <w:b/>
          <w:bCs/>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Должник обязуется полностью погасить указанную задолженность в срок с [дата] по [дата] согласно графику платежей, приведённому в пункте 2.</w:t>
      </w:r>
    </w:p>
    <w:p>
      <w:pPr>
        <w:spacing w:after="150" w:line="276"/>
        <w:jc w:val="both"/>
      </w:pPr>
      <w:r>
        <w:rPr>
          <w:rFonts w:ascii="Times New Roman" w:cs="Times New Roman" w:eastAsia="Times New Roman" w:hAnsi="Times New Roman"/>
          <w:b/>
          <w:bCs/>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График платежей: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900"/>
        <w:gridCol w:w="3238"/>
      </w:tblGrid>
      <w:tr>
        <w:trPr>
          <w:tblHeader/>
        </w:trPr>
        <w:tc>
          <w:tcPr>
            <w:tcW w:type="dxa" w:w="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w:t>
            </w:r>
          </w:p>
        </w:tc>
        <w:tc>
          <w:tcPr>
            <w:tcW w:type="dxa" w:w="2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Дата платежа</w:t>
            </w:r>
          </w:p>
        </w:tc>
        <w:tc>
          <w:tcPr>
            <w:tcW w:type="dxa" w:w="2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Сумма платежа</w:t>
            </w:r>
          </w:p>
        </w:tc>
        <w:tc>
          <w:tcPr>
            <w:tcW w:type="dxa" w:w="323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Остаток долга</w:t>
            </w:r>
          </w:p>
        </w:tc>
      </w:tr>
      <w:t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[дата 1]</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[сумма 1]</w:t>
            </w:r>
          </w:p>
        </w:tc>
        <w:tc>
          <w:tcPr>
            <w:tcW w:type="dxa" w:w="323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[остаток 1]</w:t>
            </w:r>
          </w:p>
        </w:tc>
      </w:tr>
      <w:t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2</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[дата 2]</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[сумма 2]</w:t>
            </w:r>
          </w:p>
        </w:tc>
        <w:tc>
          <w:tcPr>
            <w:tcW w:type="dxa" w:w="323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[остаток 2]</w:t>
            </w:r>
          </w:p>
        </w:tc>
      </w:tr>
      <w:t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3</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[дата 3]</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[сумма 3]</w:t>
            </w:r>
          </w:p>
        </w:tc>
        <w:tc>
          <w:tcPr>
            <w:tcW w:type="dxa" w:w="323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[остаток 3]</w:t>
            </w:r>
          </w:p>
        </w:tc>
      </w:tr>
    </w:tbl>
    <w:p>
      <w:pPr>
        <w:spacing w:after="200" w:before="150" w:line="276"/>
        <w:jc w:val="both"/>
      </w:pPr>
      <w:r>
        <w:rPr>
          <w:rFonts w:ascii="Times New Roman" w:cs="Times New Roman" w:eastAsia="Times New Roman" w:hAnsi="Times New Roman"/>
          <w:b w:val="false"/>
          <w:bCs w:val="false"/>
          <w:i w:val="false"/>
          <w:iCs w:val="false"/>
          <w:sz w:val="24"/>
          <w:szCs w:val="24"/>
        </w:rPr>
        <w:t xml:space="preserve">Каждый платёж должен быть произведён не позднее даты, указанной в графике.</w:t>
      </w:r>
    </w:p>
    <w:p>
      <w:pPr>
        <w:spacing w:after="200" w:line="276"/>
        <w:jc w:val="both"/>
      </w:pPr>
      <w:r>
        <w:rPr>
          <w:rFonts w:ascii="Times New Roman" w:cs="Times New Roman" w:eastAsia="Times New Roman" w:hAnsi="Times New Roman"/>
          <w:b/>
          <w:bCs/>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В случае нарушения срока очередного платежа Должник уплачивает Кредитору пеню в размере 0,5 % (ноль целых пять десятых процента) от неоплаченной суммы задолженности за каждый день просрочки, но не более 50 % (пятидесяти процентов) от суммы задолженности, непогашенной на момент начисления пени (статьи 325, 326 Гражданского кодекса Республики Узбекистан).</w:t>
      </w:r>
    </w:p>
    <w:p>
      <w:pPr>
        <w:spacing w:after="200" w:line="276"/>
        <w:jc w:val="both"/>
      </w:pPr>
      <w:r>
        <w:rPr>
          <w:rFonts w:ascii="Times New Roman" w:cs="Times New Roman" w:eastAsia="Times New Roman" w:hAnsi="Times New Roman"/>
          <w:b/>
          <w:bCs/>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Право собственности на Товар сохраняется за Кредитором до момента полной оплаты его стоимости. До перехода права собственности Должник не вправе отчуждать Товар или распоряжаться им иным образом (статья 424 Гражданского кодекса Республики Узбекистан).</w:t>
      </w:r>
    </w:p>
    <w:p>
      <w:pPr>
        <w:spacing w:after="200" w:line="276"/>
        <w:jc w:val="both"/>
      </w:pPr>
      <w:r>
        <w:rPr>
          <w:rFonts w:ascii="Times New Roman" w:cs="Times New Roman" w:eastAsia="Times New Roman" w:hAnsi="Times New Roman"/>
          <w:b/>
          <w:bCs/>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С момента передачи Товара Должнику и до его полной оплаты Товар в силу закона признаётся находящимся в залоге у Кредитора в обеспечение исполнения обязательства по оплате (статьи 421, 422 Гражданского кодекса Республики Узбекистан). До полного погашения задолженности Должник не вправе продавать, дарить, закладывать третьим лицам или иным образом отчуждать Товар.</w:t>
      </w:r>
    </w:p>
    <w:p>
      <w:pPr>
        <w:spacing w:after="200" w:line="276"/>
        <w:jc w:val="both"/>
      </w:pPr>
      <w:r>
        <w:rPr>
          <w:rFonts w:ascii="Times New Roman" w:cs="Times New Roman" w:eastAsia="Times New Roman" w:hAnsi="Times New Roman"/>
          <w:b/>
          <w:bCs/>
          <w:i w:val="false"/>
          <w:iCs w:val="false"/>
          <w:sz w:val="24"/>
          <w:szCs w:val="24"/>
        </w:rPr>
        <w:t xml:space="preserve">6. </w:t>
      </w:r>
      <w:r>
        <w:rPr>
          <w:rFonts w:ascii="Times New Roman" w:cs="Times New Roman" w:eastAsia="Times New Roman" w:hAnsi="Times New Roman"/>
          <w:b w:val="false"/>
          <w:bCs w:val="false"/>
          <w:i w:val="false"/>
          <w:iCs w:val="false"/>
          <w:sz w:val="24"/>
          <w:szCs w:val="24"/>
        </w:rPr>
        <w:t xml:space="preserve">При нарушении Должником срока очередного платежа более чем на 60 (шестьдесят) дней подряд либо при образовании непогашенной задолженности в размере 15 % (пятнадцати процентов) и более от стоимости Товара, Кредитор вправе потребовать досрочного погашения всей оставшейся задолженности, а при её непогашении в течение 10 (десяти) дней с момента предъявления такого требования — обратить взыскание на заложенный Товар в судебном порядке в соответствии со статьями 279 и 280 Гражданского кодекса Республики Узбекистан. Обращение взыскания на Товар во внесудебном порядке допускается только при наличии отдельного письменного соглашения Сторон о таком порядке.</w:t>
      </w:r>
    </w:p>
    <w:p>
      <w:pPr>
        <w:spacing w:after="200" w:line="276"/>
        <w:jc w:val="both"/>
      </w:pPr>
      <w:r>
        <w:rPr>
          <w:rFonts w:ascii="Times New Roman" w:cs="Times New Roman" w:eastAsia="Times New Roman" w:hAnsi="Times New Roman"/>
          <w:b/>
          <w:bCs/>
          <w:i w:val="false"/>
          <w:iCs w:val="false"/>
          <w:sz w:val="24"/>
          <w:szCs w:val="24"/>
        </w:rPr>
        <w:t xml:space="preserve">7. </w:t>
      </w:r>
      <w:r>
        <w:rPr>
          <w:rFonts w:ascii="Times New Roman" w:cs="Times New Roman" w:eastAsia="Times New Roman" w:hAnsi="Times New Roman"/>
          <w:b w:val="false"/>
          <w:bCs w:val="false"/>
          <w:i w:val="false"/>
          <w:iCs w:val="false"/>
          <w:sz w:val="24"/>
          <w:szCs w:val="24"/>
        </w:rPr>
        <w:t xml:space="preserve">Все споры и разногласия, возникающие из настоящей расписки или в связи с ней, разрешаются путём переговоров, а при недостижении согласия — в судебном порядке в соответствии с законодательством Республики Узбекистан.</w:t>
      </w:r>
    </w:p>
    <w:p>
      <w:pPr>
        <w:spacing w:after="400" w:line="276"/>
        <w:jc w:val="both"/>
      </w:pPr>
      <w:r>
        <w:rPr>
          <w:rFonts w:ascii="Times New Roman" w:cs="Times New Roman" w:eastAsia="Times New Roman" w:hAnsi="Times New Roman"/>
          <w:b/>
          <w:bCs/>
          <w:i w:val="false"/>
          <w:iCs w:val="false"/>
          <w:sz w:val="24"/>
          <w:szCs w:val="24"/>
        </w:rPr>
        <w:t xml:space="preserve">8. </w:t>
      </w:r>
      <w:r>
        <w:rPr>
          <w:rFonts w:ascii="Times New Roman" w:cs="Times New Roman" w:eastAsia="Times New Roman" w:hAnsi="Times New Roman"/>
          <w:b w:val="false"/>
          <w:bCs w:val="false"/>
          <w:i w:val="false"/>
          <w:iCs w:val="false"/>
          <w:sz w:val="24"/>
          <w:szCs w:val="24"/>
        </w:rPr>
        <w:t xml:space="preserve">Настоящая расписка составлена на русском и узбекском языках в двух экземплярах, имеющих одинаковую юридическую силу. В случае разночтений между текстами Стороны руководствуются текстом на узбекском языке.</w:t>
      </w:r>
    </w:p>
    <w:p>
      <w:pPr>
        <w:spacing w:after="500" w:before="0" w:line="276"/>
        <w:jc w:val="both"/>
      </w:pPr>
      <w:r>
        <w:rPr>
          <w:rFonts w:ascii="Times New Roman" w:cs="Times New Roman" w:eastAsia="Times New Roman" w:hAnsi="Times New Roman"/>
          <w:b w:val="false"/>
          <w:bCs w:val="false"/>
          <w:i w:val="false"/>
          <w:iCs w:val="false"/>
          <w:sz w:val="24"/>
          <w:szCs w:val="24"/>
        </w:rPr>
        <w:t xml:space="preserve">Содержание настоящей расписки мне понятно, указанные в ней сведения соответствуют действительности; расписка подписана добровольно, без принуждения, находясь в здравом уме и твёрдой памяти.</w:t>
      </w:r>
    </w:p>
    <w:p>
      <w:pPr>
        <w:spacing w:after="40" w:before="0" w:line="276"/>
        <w:jc w:val="left"/>
      </w:pPr>
      <w:r>
        <w:rPr>
          <w:rFonts w:ascii="Times New Roman" w:cs="Times New Roman" w:eastAsia="Times New Roman" w:hAnsi="Times New Roman"/>
          <w:b w:val="false"/>
          <w:bCs w:val="false"/>
          <w:i w:val="false"/>
          <w:iCs w:val="false"/>
          <w:sz w:val="24"/>
          <w:szCs w:val="24"/>
        </w:rPr>
        <w:t xml:space="preserve">Должник:</w:t>
      </w:r>
    </w:p>
    <w:p>
      <w:pPr>
        <w:spacing w:after="40" w:line="276"/>
        <w:jc w:val="left"/>
      </w:pPr>
      <w:r>
        <w:rPr>
          <w:rFonts w:ascii="Times New Roman" w:cs="Times New Roman" w:eastAsia="Times New Roman" w:hAnsi="Times New Roman"/>
          <w:b w:val="false"/>
          <w:bCs w:val="false"/>
          <w:i w:val="false"/>
          <w:iCs w:val="false"/>
          <w:sz w:val="24"/>
          <w:szCs w:val="24"/>
        </w:rPr>
        <w:t xml:space="preserve">Подпись: </w:t>
      </w:r>
      <w:r>
        <w:rPr>
          <w:rFonts w:ascii="Times New Roman" w:cs="Times New Roman" w:eastAsia="Times New Roman" w:hAnsi="Times New Roman"/>
          <w:b w:val="false"/>
          <w:bCs w:val="false"/>
          <w:i w:val="false"/>
          <w:iCs w:val="false"/>
          <w:sz w:val="24"/>
          <w:szCs w:val="24"/>
        </w:rPr>
        <w:t xml:space="preserve">________________________________</w:t>
      </w:r>
    </w:p>
    <w:p>
      <w:pPr>
        <w:spacing w:after="220" w:line="240"/>
        <w:jc w:val="left"/>
      </w:pPr>
      <w:r>
        <w:rPr>
          <w:rFonts w:ascii="Times New Roman" w:cs="Times New Roman" w:eastAsia="Times New Roman" w:hAnsi="Times New Roman"/>
          <w:i/>
          <w:iCs/>
          <w:color w:val="595959"/>
          <w:sz w:val="18"/>
          <w:szCs w:val="18"/>
        </w:rPr>
        <w:t xml:space="preserve">(от руки)</w:t>
      </w:r>
    </w:p>
    <w:p>
      <w:pPr>
        <w:spacing w:after="40" w:line="276"/>
        <w:jc w:val="left"/>
      </w:pPr>
      <w:r>
        <w:rPr>
          <w:rFonts w:ascii="Times New Roman" w:cs="Times New Roman" w:eastAsia="Times New Roman" w:hAnsi="Times New Roman"/>
          <w:b w:val="false"/>
          <w:bCs w:val="false"/>
          <w:i w:val="false"/>
          <w:iCs w:val="false"/>
          <w:sz w:val="24"/>
          <w:szCs w:val="24"/>
        </w:rPr>
        <w:t xml:space="preserve">Ф.И.О. полностью: </w:t>
      </w:r>
      <w:r>
        <w:rPr>
          <w:rFonts w:ascii="Times New Roman" w:cs="Times New Roman" w:eastAsia="Times New Roman" w:hAnsi="Times New Roman"/>
          <w:b w:val="false"/>
          <w:bCs w:val="false"/>
          <w:i w:val="false"/>
          <w:iCs w:val="false"/>
          <w:sz w:val="24"/>
          <w:szCs w:val="24"/>
        </w:rPr>
        <w:t xml:space="preserve">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(от руки, печатными буквами)</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 </w:t>
      </w:r>
    </w:p>
    <w:p>
      <w:pPr>
        <w:spacing w:after="60" w:before="0" w:line="276"/>
        <w:jc w:val="left"/>
      </w:pPr>
      <w:r>
        <w:rPr>
          <w:rFonts w:ascii="Times New Roman" w:cs="Times New Roman" w:eastAsia="Times New Roman" w:hAnsi="Times New Roman"/>
          <w:b w:val="false"/>
          <w:bCs w:val="false"/>
          <w:i w:val="false"/>
          <w:iCs w:val="false"/>
          <w:sz w:val="24"/>
          <w:szCs w:val="24"/>
        </w:rPr>
        <w:t xml:space="preserve">Кредитор: [полное наименование ООО]</w:t>
      </w:r>
    </w:p>
    <w:p>
      <w:pPr>
        <w:spacing w:after="60" w:before="0" w:line="276"/>
        <w:jc w:val="left"/>
      </w:pPr>
      <w:r>
        <w:rPr>
          <w:rFonts w:ascii="Times New Roman" w:cs="Times New Roman" w:eastAsia="Times New Roman" w:hAnsi="Times New Roman"/>
          <w:b w:val="false"/>
          <w:bCs w:val="false"/>
          <w:i w:val="false"/>
          <w:iCs w:val="false"/>
          <w:sz w:val="24"/>
          <w:szCs w:val="24"/>
        </w:rPr>
        <w:t xml:space="preserve">В лице: ______________________ / [Ф.И.О. представителя] /</w:t>
      </w:r>
    </w:p>
    <w:p>
      <w:pPr>
        <w:spacing w:after="60" w:before="0" w:line="276"/>
        <w:jc w:val="left"/>
      </w:pPr>
      <w:r>
        <w:rPr>
          <w:rFonts w:ascii="Times New Roman" w:cs="Times New Roman" w:eastAsia="Times New Roman" w:hAnsi="Times New Roman"/>
          <w:b w:val="false"/>
          <w:bCs w:val="false"/>
          <w:i/>
          <w:iCs/>
          <w:sz w:val="20"/>
          <w:szCs w:val="20"/>
        </w:rPr>
        <w:t xml:space="preserve">(подпись)</w:t>
      </w:r>
    </w:p>
    <w:p>
      <w:pPr>
        <w:spacing w:after="60" w:before="0" w:line="276"/>
        <w:jc w:val="left"/>
      </w:pPr>
      <w:r>
        <w:rPr>
          <w:rFonts w:ascii="Times New Roman" w:cs="Times New Roman" w:eastAsia="Times New Roman" w:hAnsi="Times New Roman"/>
          <w:b w:val="false"/>
          <w:bCs w:val="false"/>
          <w:i w:val="false"/>
          <w:iCs w:val="false"/>
          <w:sz w:val="24"/>
          <w:szCs w:val="24"/>
        </w:rPr>
        <w:t xml:space="preserve">Должность: [должность], действует на основании [Устава / доверенности № ___ от «___»_________20__ г.]</w:t>
      </w:r>
    </w:p>
    <w:p>
      <w:pPr>
        <w:spacing w:after="400" w:before="0" w:line="276"/>
        <w:jc w:val="left"/>
      </w:pPr>
      <w:r>
        <w:rPr>
          <w:rFonts w:ascii="Times New Roman" w:cs="Times New Roman" w:eastAsia="Times New Roman" w:hAnsi="Times New Roman"/>
          <w:b w:val="false"/>
          <w:bCs w:val="false"/>
          <w:i w:val="false"/>
          <w:iCs w:val="false"/>
          <w:sz w:val="24"/>
          <w:szCs w:val="24"/>
        </w:rPr>
        <w:t xml:space="preserve">М.П.</w:t>
      </w:r>
    </w:p>
    <w:p>
      <w:pPr>
        <w:spacing w:after="40" w:before="0" w:line="276"/>
        <w:jc w:val="left"/>
      </w:pPr>
      <w:r>
        <w:rPr>
          <w:rFonts w:ascii="Times New Roman" w:cs="Times New Roman" w:eastAsia="Times New Roman" w:hAnsi="Times New Roman"/>
          <w:b w:val="false"/>
          <w:bCs w:val="false"/>
          <w:i w:val="false"/>
          <w:iCs w:val="false"/>
          <w:sz w:val="24"/>
          <w:szCs w:val="24"/>
        </w:rPr>
        <w:t xml:space="preserve">Свидетель (по желанию Сторон):</w:t>
      </w:r>
    </w:p>
    <w:p>
      <w:pPr>
        <w:spacing w:after="40" w:line="276"/>
        <w:jc w:val="left"/>
      </w:pPr>
      <w:r>
        <w:rPr>
          <w:rFonts w:ascii="Times New Roman" w:cs="Times New Roman" w:eastAsia="Times New Roman" w:hAnsi="Times New Roman"/>
          <w:b w:val="false"/>
          <w:bCs w:val="false"/>
          <w:i w:val="false"/>
          <w:iCs w:val="false"/>
          <w:sz w:val="24"/>
          <w:szCs w:val="24"/>
        </w:rPr>
        <w:t xml:space="preserve">Подпись: </w:t>
      </w:r>
      <w:r>
        <w:rPr>
          <w:rFonts w:ascii="Times New Roman" w:cs="Times New Roman" w:eastAsia="Times New Roman" w:hAnsi="Times New Roman"/>
          <w:b w:val="false"/>
          <w:bCs w:val="false"/>
          <w:i w:val="false"/>
          <w:iCs w:val="false"/>
          <w:sz w:val="24"/>
          <w:szCs w:val="24"/>
        </w:rPr>
        <w:t xml:space="preserve">________________________________</w:t>
      </w:r>
    </w:p>
    <w:p>
      <w:pPr>
        <w:spacing w:after="220" w:line="240"/>
        <w:jc w:val="left"/>
      </w:pPr>
      <w:r>
        <w:rPr>
          <w:rFonts w:ascii="Times New Roman" w:cs="Times New Roman" w:eastAsia="Times New Roman" w:hAnsi="Times New Roman"/>
          <w:i/>
          <w:iCs/>
          <w:color w:val="595959"/>
          <w:sz w:val="18"/>
          <w:szCs w:val="18"/>
        </w:rPr>
        <w:t xml:space="preserve">(от руки)</w:t>
      </w:r>
    </w:p>
    <w:p>
      <w:pPr>
        <w:spacing w:after="40" w:line="276"/>
        <w:jc w:val="left"/>
      </w:pPr>
      <w:r>
        <w:rPr>
          <w:rFonts w:ascii="Times New Roman" w:cs="Times New Roman" w:eastAsia="Times New Roman" w:hAnsi="Times New Roman"/>
          <w:b w:val="false"/>
          <w:bCs w:val="false"/>
          <w:i w:val="false"/>
          <w:iCs w:val="false"/>
          <w:sz w:val="24"/>
          <w:szCs w:val="24"/>
        </w:rPr>
        <w:t xml:space="preserve">Ф.И.О. полностью: </w:t>
      </w:r>
      <w:r>
        <w:rPr>
          <w:rFonts w:ascii="Times New Roman" w:cs="Times New Roman" w:eastAsia="Times New Roman" w:hAnsi="Times New Roman"/>
          <w:b w:val="false"/>
          <w:bCs w:val="false"/>
          <w:i w:val="false"/>
          <w:iCs w:val="false"/>
          <w:sz w:val="24"/>
          <w:szCs w:val="24"/>
        </w:rPr>
        <w:t xml:space="preserve">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(от руки, печатными буквами)</w:t>
      </w:r>
    </w:p>
    <w:p>
      <w:r>
        <w:br w:type="page"/>
      </w:r>
    </w:p>
    <w:p>
      <w:pPr>
        <w:spacing w:after="60" w:before="0" w:line="276"/>
        <w:jc w:val="center"/>
      </w:pPr>
      <w:r>
        <w:rPr>
          <w:rFonts w:ascii="Times New Roman" w:cs="Times New Roman" w:eastAsia="Times New Roman" w:hAnsi="Times New Roman"/>
          <w:b/>
          <w:bCs/>
          <w:i w:val="false"/>
          <w:iCs w:val="false"/>
          <w:sz w:val="28"/>
          <w:szCs w:val="28"/>
        </w:rPr>
        <w:t xml:space="preserve">ТИЛХАТ</w:t>
      </w:r>
    </w:p>
    <w:p>
      <w:pPr>
        <w:spacing w:after="100" w:before="0" w:line="276"/>
        <w:jc w:val="center"/>
      </w:pPr>
      <w:r>
        <w:rPr>
          <w:rFonts w:ascii="Times New Roman" w:cs="Times New Roman" w:eastAsia="Times New Roman" w:hAnsi="Times New Roman"/>
          <w:b w:val="false"/>
          <w:bCs w:val="false"/>
          <w:i/>
          <w:iCs/>
          <w:sz w:val="22"/>
          <w:szCs w:val="22"/>
        </w:rPr>
        <w:t xml:space="preserve">(товарни насияга сотиш ва тўлиқ тўлангунга қадар мулк ҳуқуқини сақлаб қолиш тўғрисида)</w:t>
      </w:r>
    </w:p>
    <w:p>
      <w:pPr>
        <w:spacing w:after="400" w:before="0" w:line="276"/>
        <w:jc w:val="center"/>
      </w:pPr>
      <w:r>
        <w:rPr>
          <w:rFonts w:ascii="Times New Roman" w:cs="Times New Roman" w:eastAsia="Times New Roman" w:hAnsi="Times New Roman"/>
          <w:b w:val="false"/>
          <w:bCs w:val="false"/>
          <w:i/>
          <w:iCs/>
          <w:color w:val="595959"/>
          <w:sz w:val="18"/>
          <w:szCs w:val="18"/>
        </w:rPr>
        <w:t xml:space="preserve">(Қарздорнинг шахсий маълумотлари бўлимидаги чизиқ ____ қаторлар ўз қўли билан тўлдирилади; сумма — босма ҳолда)</w:t>
      </w:r>
    </w:p>
    <w:p>
      <w:pPr>
        <w:spacing w:after="400" w:line="276"/>
        <w:jc w:val="left"/>
      </w:pPr>
      <w:r>
        <w:rPr>
          <w:rFonts w:ascii="Times New Roman" w:cs="Times New Roman" w:eastAsia="Times New Roman" w:hAnsi="Times New Roman"/>
          <w:b w:val="false"/>
          <w:bCs w:val="false"/>
          <w:i w:val="false"/>
          <w:iCs w:val="false"/>
          <w:sz w:val="24"/>
          <w:szCs w:val="24"/>
        </w:rPr>
        <w:t xml:space="preserve">[аҳоли пункти] ш.</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«___» _______________ 20__ й.</w:t>
      </w:r>
    </w:p>
    <w:p>
      <w:pPr>
        <w:spacing w:after="40" w:line="276"/>
        <w:jc w:val="left"/>
      </w:pPr>
      <w:r>
        <w:rPr>
          <w:rFonts w:ascii="Times New Roman" w:cs="Times New Roman" w:eastAsia="Times New Roman" w:hAnsi="Times New Roman"/>
          <w:b w:val="false"/>
          <w:bCs w:val="false"/>
          <w:i w:val="false"/>
          <w:iCs w:val="false"/>
          <w:sz w:val="24"/>
          <w:szCs w:val="24"/>
        </w:rPr>
        <w:t xml:space="preserve">Мен, </w:t>
      </w:r>
      <w:r>
        <w:rPr>
          <w:rFonts w:ascii="Times New Roman" w:cs="Times New Roman" w:eastAsia="Times New Roman" w:hAnsi="Times New Roman"/>
          <w:b w:val="false"/>
          <w:bCs w:val="false"/>
          <w:i w:val="false"/>
          <w:iCs w:val="false"/>
          <w:sz w:val="24"/>
          <w:szCs w:val="24"/>
        </w:rPr>
        <w:t xml:space="preserve">_________________________________________________________________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(Қарздорнинг Ф.И.Ш. — тўлиқ, ўз қўли билан)</w:t>
      </w:r>
    </w:p>
    <w:p>
      <w:pPr>
        <w:spacing w:after="40" w:line="276"/>
        <w:jc w:val="left"/>
      </w:pPr>
      <w:r>
        <w:rPr>
          <w:rFonts w:ascii="Times New Roman" w:cs="Times New Roman" w:eastAsia="Times New Roman" w:hAnsi="Times New Roman"/>
          <w:b w:val="false"/>
          <w:bCs w:val="false"/>
          <w:i w:val="false"/>
          <w:iCs w:val="false"/>
          <w:sz w:val="24"/>
          <w:szCs w:val="24"/>
        </w:rPr>
        <w:t xml:space="preserve">Туғилган сана: </w:t>
      </w:r>
      <w:r>
        <w:rPr>
          <w:rFonts w:ascii="Times New Roman" w:cs="Times New Roman" w:eastAsia="Times New Roman" w:hAnsi="Times New Roman"/>
          <w:b w:val="false"/>
          <w:bCs w:val="false"/>
          <w:i w:val="false"/>
          <w:iCs w:val="false"/>
          <w:sz w:val="24"/>
          <w:szCs w:val="24"/>
        </w:rPr>
        <w:t xml:space="preserve">______________________________</w:t>
      </w:r>
      <w:r>
        <w:rPr>
          <w:rFonts w:ascii="Times New Roman" w:cs="Times New Roman" w:eastAsia="Times New Roman" w:hAnsi="Times New Roman"/>
          <w:b w:val="false"/>
          <w:bCs w:val="false"/>
          <w:i w:val="false"/>
          <w:iCs w:val="false"/>
          <w:sz w:val="24"/>
          <w:szCs w:val="24"/>
        </w:rPr>
        <w:t xml:space="preserve"> й.</w:t>
      </w:r>
    </w:p>
    <w:p>
      <w:pPr>
        <w:spacing w:after="40" w:line="276"/>
        <w:jc w:val="left"/>
      </w:pPr>
      <w:r>
        <w:rPr>
          <w:rFonts w:ascii="Times New Roman" w:cs="Times New Roman" w:eastAsia="Times New Roman" w:hAnsi="Times New Roman"/>
          <w:b w:val="false"/>
          <w:bCs w:val="false"/>
          <w:i w:val="false"/>
          <w:iCs w:val="false"/>
          <w:sz w:val="24"/>
          <w:szCs w:val="24"/>
        </w:rPr>
        <w:t xml:space="preserve">Паспорт (серия, рақами): </w:t>
      </w:r>
      <w:r>
        <w:rPr>
          <w:rFonts w:ascii="Times New Roman" w:cs="Times New Roman" w:eastAsia="Times New Roman" w:hAnsi="Times New Roman"/>
          <w:b w:val="false"/>
          <w:bCs w:val="false"/>
          <w:i w:val="false"/>
          <w:iCs w:val="false"/>
          <w:sz w:val="24"/>
          <w:szCs w:val="24"/>
        </w:rPr>
        <w:t xml:space="preserve">______________________________</w:t>
      </w:r>
    </w:p>
    <w:p>
      <w:pPr>
        <w:spacing w:after="40" w:line="276"/>
        <w:jc w:val="left"/>
      </w:pPr>
      <w:r>
        <w:rPr>
          <w:rFonts w:ascii="Times New Roman" w:cs="Times New Roman" w:eastAsia="Times New Roman" w:hAnsi="Times New Roman"/>
          <w:b w:val="false"/>
          <w:bCs w:val="false"/>
          <w:i w:val="false"/>
          <w:iCs w:val="false"/>
          <w:sz w:val="24"/>
          <w:szCs w:val="24"/>
        </w:rPr>
        <w:t xml:space="preserve">ПИНФЛ: </w:t>
      </w:r>
      <w:r>
        <w:rPr>
          <w:rFonts w:ascii="Times New Roman" w:cs="Times New Roman" w:eastAsia="Times New Roman" w:hAnsi="Times New Roman"/>
          <w:b w:val="false"/>
          <w:bCs w:val="false"/>
          <w:i w:val="false"/>
          <w:iCs w:val="false"/>
          <w:sz w:val="24"/>
          <w:szCs w:val="24"/>
        </w:rPr>
        <w:t xml:space="preserve">______________________________</w:t>
      </w:r>
    </w:p>
    <w:p>
      <w:pPr>
        <w:spacing w:after="220" w:line="240"/>
        <w:jc w:val="left"/>
      </w:pPr>
      <w:r>
        <w:rPr>
          <w:rFonts w:ascii="Times New Roman" w:cs="Times New Roman" w:eastAsia="Times New Roman" w:hAnsi="Times New Roman"/>
          <w:i/>
          <w:iCs/>
          <w:color w:val="595959"/>
          <w:sz w:val="18"/>
          <w:szCs w:val="18"/>
        </w:rPr>
        <w:t xml:space="preserve">(туғилган сана, паспорт маълумотлари, ПИНФЛ — ўз қўли билан)</w:t>
      </w:r>
    </w:p>
    <w:p>
      <w:pPr>
        <w:spacing w:after="40" w:before="0" w:line="276"/>
        <w:jc w:val="left"/>
      </w:pPr>
      <w:r>
        <w:rPr>
          <w:rFonts w:ascii="Times New Roman" w:cs="Times New Roman" w:eastAsia="Times New Roman" w:hAnsi="Times New Roman"/>
          <w:b w:val="false"/>
          <w:bCs w:val="false"/>
          <w:i w:val="false"/>
          <w:iCs w:val="false"/>
          <w:sz w:val="24"/>
          <w:szCs w:val="24"/>
        </w:rPr>
        <w:t xml:space="preserve">Доимий рўйхатдан ўтган манзили:</w:t>
      </w:r>
    </w:p>
    <w:p>
      <w:pPr>
        <w:spacing w:after="40" w:line="276"/>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val="false"/>
          <w:bCs w:val="false"/>
          <w:i w:val="false"/>
          <w:iCs w:val="false"/>
          <w:sz w:val="24"/>
          <w:szCs w:val="24"/>
        </w:rPr>
        <w:t xml:space="preserve">____________________________________________________________________</w:t>
      </w:r>
    </w:p>
    <w:p>
      <w:pPr>
        <w:spacing w:after="40" w:line="276"/>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val="false"/>
          <w:bCs w:val="false"/>
          <w:i w:val="false"/>
          <w:iCs w:val="false"/>
          <w:sz w:val="24"/>
          <w:szCs w:val="24"/>
        </w:rPr>
        <w:t xml:space="preserve">____________________________________________________________________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(манзил — ўз қўли билан)</w:t>
      </w:r>
    </w:p>
    <w:p>
      <w:pPr>
        <w:spacing w:after="40" w:line="276"/>
        <w:jc w:val="left"/>
      </w:pPr>
      <w:r>
        <w:rPr>
          <w:rFonts w:ascii="Times New Roman" w:cs="Times New Roman" w:eastAsia="Times New Roman" w:hAnsi="Times New Roman"/>
          <w:b w:val="false"/>
          <w:bCs w:val="false"/>
          <w:i w:val="false"/>
          <w:iCs w:val="false"/>
          <w:sz w:val="24"/>
          <w:szCs w:val="24"/>
        </w:rPr>
        <w:t xml:space="preserve">Телефон: </w:t>
      </w:r>
      <w:r>
        <w:rPr>
          <w:rFonts w:ascii="Times New Roman" w:cs="Times New Roman" w:eastAsia="Times New Roman" w:hAnsi="Times New Roman"/>
          <w:b w:val="false"/>
          <w:bCs w:val="false"/>
          <w:i w:val="false"/>
          <w:iCs w:val="false"/>
          <w:sz w:val="24"/>
          <w:szCs w:val="24"/>
        </w:rPr>
        <w:t xml:space="preserve">______________________________</w:t>
      </w:r>
    </w:p>
    <w:p>
      <w:pPr>
        <w:spacing w:after="220" w:line="240"/>
        <w:jc w:val="left"/>
      </w:pPr>
      <w:r>
        <w:rPr>
          <w:rFonts w:ascii="Times New Roman" w:cs="Times New Roman" w:eastAsia="Times New Roman" w:hAnsi="Times New Roman"/>
          <w:i/>
          <w:iCs/>
          <w:color w:val="595959"/>
          <w:sz w:val="18"/>
          <w:szCs w:val="18"/>
        </w:rPr>
        <w:t xml:space="preserve">(ўз қўли билан)</w:t>
      </w:r>
    </w:p>
    <w:p>
      <w:pPr>
        <w:spacing w:after="300" w:line="276"/>
        <w:jc w:val="both"/>
      </w:pPr>
      <w:r>
        <w:rPr>
          <w:rFonts w:ascii="Times New Roman" w:cs="Times New Roman" w:eastAsia="Times New Roman" w:hAnsi="Times New Roman"/>
          <w:b w:val="false"/>
          <w:bCs w:val="false"/>
          <w:i w:val="false"/>
          <w:iCs w:val="false"/>
          <w:sz w:val="24"/>
          <w:szCs w:val="24"/>
        </w:rPr>
        <w:t xml:space="preserve">бундан буён «Қарздор» деб юритилувчи, </w:t>
      </w:r>
      <w:r>
        <w:rPr>
          <w:rFonts w:ascii="Times New Roman" w:cs="Times New Roman" w:eastAsia="Times New Roman" w:hAnsi="Times New Roman"/>
          <w:b w:val="false"/>
          <w:bCs w:val="false"/>
          <w:i/>
          <w:iCs/>
          <w:sz w:val="24"/>
          <w:szCs w:val="24"/>
        </w:rPr>
        <w:t xml:space="preserve">[ООО тўлиқ номи]</w:t>
      </w:r>
      <w:r>
        <w:rPr>
          <w:rFonts w:ascii="Times New Roman" w:cs="Times New Roman" w:eastAsia="Times New Roman" w:hAnsi="Times New Roman"/>
          <w:b w:val="false"/>
          <w:bCs w:val="false"/>
          <w:i w:val="false"/>
          <w:iCs w:val="false"/>
          <w:sz w:val="24"/>
          <w:szCs w:val="24"/>
        </w:rPr>
        <w:t xml:space="preserve"> (СТИР: [рақам], юридик манзили: [манзил]) (бундан буён — «Кредитор») номидан [лавозими, вакилнинг Ф.И.Ш.], [Устав / «___»_________20__ йилдаги № ___ ишончнома] асосида иш юритувчи томондан қуйидаги товарни қабул қилиб олдим: </w:t>
      </w:r>
      <w:r>
        <w:rPr>
          <w:rFonts w:ascii="Times New Roman" w:cs="Times New Roman" w:eastAsia="Times New Roman" w:hAnsi="Times New Roman"/>
          <w:b w:val="false"/>
          <w:bCs w:val="false"/>
          <w:i/>
          <w:iCs/>
          <w:sz w:val="24"/>
          <w:szCs w:val="24"/>
        </w:rPr>
        <w:t xml:space="preserve">[товарнинг номи ва тавсифи]</w:t>
      </w:r>
      <w:r>
        <w:rPr>
          <w:rFonts w:ascii="Times New Roman" w:cs="Times New Roman" w:eastAsia="Times New Roman" w:hAnsi="Times New Roman"/>
          <w:b w:val="false"/>
          <w:bCs w:val="false"/>
          <w:i w:val="false"/>
          <w:iCs w:val="false"/>
          <w:sz w:val="24"/>
          <w:szCs w:val="24"/>
        </w:rPr>
        <w:t xml:space="preserve">, умумий қиймати </w:t>
      </w:r>
      <w:r>
        <w:rPr>
          <w:rFonts w:ascii="Times New Roman" w:cs="Times New Roman" w:eastAsia="Times New Roman" w:hAnsi="Times New Roman"/>
          <w:b/>
          <w:bCs/>
          <w:i w:val="false"/>
          <w:iCs w:val="false"/>
          <w:sz w:val="24"/>
          <w:szCs w:val="24"/>
        </w:rPr>
        <w:t xml:space="preserve">[рақамда] ([ёзувда]) сўм</w:t>
      </w:r>
      <w:r>
        <w:rPr>
          <w:rFonts w:ascii="Times New Roman" w:cs="Times New Roman" w:eastAsia="Times New Roman" w:hAnsi="Times New Roman"/>
          <w:b w:val="false"/>
          <w:bCs w:val="false"/>
          <w:i w:val="false"/>
          <w:iCs w:val="false"/>
          <w:sz w:val="24"/>
          <w:szCs w:val="24"/>
        </w:rPr>
        <w:t xml:space="preserve"> (бундан буён — «Товар»).</w:t>
      </w:r>
    </w:p>
    <w:p>
      <w:pPr>
        <w:spacing w:after="300" w:before="0" w:line="276"/>
        <w:jc w:val="both"/>
      </w:pPr>
      <w:r>
        <w:rPr>
          <w:rFonts w:ascii="Times New Roman" w:cs="Times New Roman" w:eastAsia="Times New Roman" w:hAnsi="Times New Roman"/>
          <w:b w:val="false"/>
          <w:bCs w:val="false"/>
          <w:i w:val="false"/>
          <w:iCs w:val="false"/>
          <w:sz w:val="24"/>
          <w:szCs w:val="24"/>
        </w:rPr>
        <w:t xml:space="preserve">ва унинг қийматини қуйидаги шартларда тўлашга мажбурият оламан:</w:t>
      </w:r>
    </w:p>
    <w:p>
      <w:pPr>
        <w:spacing w:after="200" w:line="276"/>
        <w:jc w:val="both"/>
      </w:pPr>
      <w:r>
        <w:rPr>
          <w:rFonts w:ascii="Times New Roman" w:cs="Times New Roman" w:eastAsia="Times New Roman" w:hAnsi="Times New Roman"/>
          <w:b/>
          <w:bCs/>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Қарздор кўрсатилган қарзни [сана]дан [сана]гача бўлган муддатда, 2-бандда келтирилган тўлов жадвалига мувофиқ тўлиқ тўлашга мажбурият олади.</w:t>
      </w:r>
    </w:p>
    <w:p>
      <w:pPr>
        <w:spacing w:after="150" w:line="276"/>
        <w:jc w:val="both"/>
      </w:pPr>
      <w:r>
        <w:rPr>
          <w:rFonts w:ascii="Times New Roman" w:cs="Times New Roman" w:eastAsia="Times New Roman" w:hAnsi="Times New Roman"/>
          <w:b/>
          <w:bCs/>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Тўлов жадвали: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900"/>
        <w:gridCol w:w="3238"/>
      </w:tblGrid>
      <w:tr>
        <w:trPr>
          <w:tblHeader/>
        </w:trPr>
        <w:tc>
          <w:tcPr>
            <w:tcW w:type="dxa" w:w="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w:t>
            </w:r>
          </w:p>
        </w:tc>
        <w:tc>
          <w:tcPr>
            <w:tcW w:type="dxa" w:w="2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Тўлов санаси</w:t>
            </w:r>
          </w:p>
        </w:tc>
        <w:tc>
          <w:tcPr>
            <w:tcW w:type="dxa" w:w="2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Тўлов суммаси</w:t>
            </w:r>
          </w:p>
        </w:tc>
        <w:tc>
          <w:tcPr>
            <w:tcW w:type="dxa" w:w="323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Қарз қолдиғи</w:t>
            </w:r>
          </w:p>
        </w:tc>
      </w:tr>
      <w:t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[сана 1]</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[сумма 1]</w:t>
            </w:r>
          </w:p>
        </w:tc>
        <w:tc>
          <w:tcPr>
            <w:tcW w:type="dxa" w:w="323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[қолдиқ 1]</w:t>
            </w:r>
          </w:p>
        </w:tc>
      </w:tr>
      <w:t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2</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[сана 2]</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[сумма 2]</w:t>
            </w:r>
          </w:p>
        </w:tc>
        <w:tc>
          <w:tcPr>
            <w:tcW w:type="dxa" w:w="323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[қолдиқ 2]</w:t>
            </w:r>
          </w:p>
        </w:tc>
      </w:tr>
      <w:t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3</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[сана 3]</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[сумма 3]</w:t>
            </w:r>
          </w:p>
        </w:tc>
        <w:tc>
          <w:tcPr>
            <w:tcW w:type="dxa" w:w="323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iCs/>
                <w:sz w:val="24"/>
                <w:szCs w:val="24"/>
              </w:rPr>
              <w:t xml:space="preserve">[қолдиқ 3]</w:t>
            </w:r>
          </w:p>
        </w:tc>
      </w:tr>
    </w:tbl>
    <w:p>
      <w:pPr>
        <w:spacing w:after="200" w:before="150" w:line="276"/>
        <w:jc w:val="both"/>
      </w:pPr>
      <w:r>
        <w:rPr>
          <w:rFonts w:ascii="Times New Roman" w:cs="Times New Roman" w:eastAsia="Times New Roman" w:hAnsi="Times New Roman"/>
          <w:b w:val="false"/>
          <w:bCs w:val="false"/>
          <w:i w:val="false"/>
          <w:iCs w:val="false"/>
          <w:sz w:val="24"/>
          <w:szCs w:val="24"/>
        </w:rPr>
        <w:t xml:space="preserve">Ҳар бир тўлов жадвалда кўрсатилган санадан кечиктирилмасдан амалга оширилиши лозим.</w:t>
      </w:r>
    </w:p>
    <w:p>
      <w:pPr>
        <w:spacing w:after="200" w:line="276"/>
        <w:jc w:val="both"/>
      </w:pPr>
      <w:r>
        <w:rPr>
          <w:rFonts w:ascii="Times New Roman" w:cs="Times New Roman" w:eastAsia="Times New Roman" w:hAnsi="Times New Roman"/>
          <w:b/>
          <w:bCs/>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Навбатдаги тўлов муддати бузилган тақдирда, Қарздор Кредиторга ҳар бир кечиктирилган кун учун тўланмаган қарз суммасининг 0,5 фоизи (ноль бутун беш ўн фоизи) миқдорида пеня тўлайди, лекин пеня ҳисобланган пайтдаги тўланмаган қарз суммасининг 50 фоизидан (эллик фоиздан) ортиқ бўлмаган миқдорда (Ўзбекистон Республикаси Фуқаролик кодексининг 325, 326-моддалари).</w:t>
      </w:r>
    </w:p>
    <w:p>
      <w:pPr>
        <w:spacing w:after="200" w:line="276"/>
        <w:jc w:val="both"/>
      </w:pPr>
      <w:r>
        <w:rPr>
          <w:rFonts w:ascii="Times New Roman" w:cs="Times New Roman" w:eastAsia="Times New Roman" w:hAnsi="Times New Roman"/>
          <w:b/>
          <w:bCs/>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Товарга бўлган мулк ҳуқуқи унинг қиймати тўлиқ тўланмагунча Кредиторда сақланиб қолади. Мулк ҳуқуқи ўтгунга қадар Қарздор Товарни бегона қилиш ёки бошқача тасарруф этишга ҳақли эмас (Ўзбекистон Республикаси Фуқаролик кодексининг 424-моддаси).</w:t>
      </w:r>
    </w:p>
    <w:p>
      <w:pPr>
        <w:spacing w:after="200" w:line="276"/>
        <w:jc w:val="both"/>
      </w:pPr>
      <w:r>
        <w:rPr>
          <w:rFonts w:ascii="Times New Roman" w:cs="Times New Roman" w:eastAsia="Times New Roman" w:hAnsi="Times New Roman"/>
          <w:b/>
          <w:bCs/>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Товар Қарздорга топширилган пайтдан бошлаб то у тўлиқ тўланмагунча, қонунга кўра, тўлов мажбуриятининг бажарилишини таъминлаш мақсадида Кредиторнинг гаровида турган ҳисобланади (Ўзбекистон Республикаси Фуқаролик кодексининг 421, 422-моддалари). Қарз тўлиқ сўндирилгунча Қарздор Товарни учинчи шахсларга сотиш, ҳадя қилиш, гаровга қўйиш ёки бошқача тасарруф этишга ҳақли эмас.</w:t>
      </w:r>
    </w:p>
    <w:p>
      <w:pPr>
        <w:spacing w:after="200" w:line="276"/>
        <w:jc w:val="both"/>
      </w:pPr>
      <w:r>
        <w:rPr>
          <w:rFonts w:ascii="Times New Roman" w:cs="Times New Roman" w:eastAsia="Times New Roman" w:hAnsi="Times New Roman"/>
          <w:b/>
          <w:bCs/>
          <w:i w:val="false"/>
          <w:iCs w:val="false"/>
          <w:sz w:val="24"/>
          <w:szCs w:val="24"/>
        </w:rPr>
        <w:t xml:space="preserve">6. </w:t>
      </w:r>
      <w:r>
        <w:rPr>
          <w:rFonts w:ascii="Times New Roman" w:cs="Times New Roman" w:eastAsia="Times New Roman" w:hAnsi="Times New Roman"/>
          <w:b w:val="false"/>
          <w:bCs w:val="false"/>
          <w:i w:val="false"/>
          <w:iCs w:val="false"/>
          <w:sz w:val="24"/>
          <w:szCs w:val="24"/>
        </w:rPr>
        <w:t xml:space="preserve">Қарздор томонидан навбатдаги тўлов муддати кетма-кет 60 (олтмиш) кундан ортиқ бузилганда ёки тўланмаган қарз миқдори Товар қийматининг 15 фоизи (ўн беш фоизи) ва ундан ортиғини ташкил этганда, Кредитор қолган қарзнинг барчасини муддатидан олдин тўлашни талаб қилишга ҳақли бўлади; бундай талаб қўйилган пайтдан бошлаб 10 (ўн) кун ичида қарз сўндирилмаса — гаровга қўйилган Товарга Ўзбекистон Республикаси Фуқаролик кодексининг 279 ва 280-моддаларига мувофиқ суд тартибида ундирув қаратишга ҳақли. Товарга судсиз тартибда ундирув қаратишга фақат Томонларнинг бундай тартиб тўғрисидаги алоҳида ёзма келишуви мавжуд бўлган тақдирдагина йўл қўйилади.</w:t>
      </w:r>
    </w:p>
    <w:p>
      <w:pPr>
        <w:spacing w:after="200" w:line="276"/>
        <w:jc w:val="both"/>
      </w:pPr>
      <w:r>
        <w:rPr>
          <w:rFonts w:ascii="Times New Roman" w:cs="Times New Roman" w:eastAsia="Times New Roman" w:hAnsi="Times New Roman"/>
          <w:b/>
          <w:bCs/>
          <w:i w:val="false"/>
          <w:iCs w:val="false"/>
          <w:sz w:val="24"/>
          <w:szCs w:val="24"/>
        </w:rPr>
        <w:t xml:space="preserve">7. </w:t>
      </w:r>
      <w:r>
        <w:rPr>
          <w:rFonts w:ascii="Times New Roman" w:cs="Times New Roman" w:eastAsia="Times New Roman" w:hAnsi="Times New Roman"/>
          <w:b w:val="false"/>
          <w:bCs w:val="false"/>
          <w:i w:val="false"/>
          <w:iCs w:val="false"/>
          <w:sz w:val="24"/>
          <w:szCs w:val="24"/>
        </w:rPr>
        <w:t xml:space="preserve">Ушбу тилхатдан келиб чиқадиган ёки у билан боғлиқ барча низо ва келишмовчиликлар музокаралар йўли билан, келишувга эришилмаган тақдирда эса — Ўзбекистон Республикаси қонунчилигига мувофиқ суд тартибида ҳал этилади.</w:t>
      </w:r>
    </w:p>
    <w:p>
      <w:pPr>
        <w:spacing w:after="400" w:line="276"/>
        <w:jc w:val="both"/>
      </w:pPr>
      <w:r>
        <w:rPr>
          <w:rFonts w:ascii="Times New Roman" w:cs="Times New Roman" w:eastAsia="Times New Roman" w:hAnsi="Times New Roman"/>
          <w:b/>
          <w:bCs/>
          <w:i w:val="false"/>
          <w:iCs w:val="false"/>
          <w:sz w:val="24"/>
          <w:szCs w:val="24"/>
        </w:rPr>
        <w:t xml:space="preserve">8. </w:t>
      </w:r>
      <w:r>
        <w:rPr>
          <w:rFonts w:ascii="Times New Roman" w:cs="Times New Roman" w:eastAsia="Times New Roman" w:hAnsi="Times New Roman"/>
          <w:b w:val="false"/>
          <w:bCs w:val="false"/>
          <w:i w:val="false"/>
          <w:iCs w:val="false"/>
          <w:sz w:val="24"/>
          <w:szCs w:val="24"/>
        </w:rPr>
        <w:t xml:space="preserve">Ушбу тилхат рус ва ўзбек тилларида, бир хил юридик кучга эга бўлган икки нусхада тузилди. Матнлар ўртасида тафовут юзага келган тақдирда, Томонлар ўзбек тилидаги матнга асосланадилар.</w:t>
      </w:r>
    </w:p>
    <w:p>
      <w:pPr>
        <w:spacing w:after="500" w:before="0" w:line="276"/>
        <w:jc w:val="both"/>
      </w:pPr>
      <w:r>
        <w:rPr>
          <w:rFonts w:ascii="Times New Roman" w:cs="Times New Roman" w:eastAsia="Times New Roman" w:hAnsi="Times New Roman"/>
          <w:b w:val="false"/>
          <w:bCs w:val="false"/>
          <w:i w:val="false"/>
          <w:iCs w:val="false"/>
          <w:sz w:val="24"/>
          <w:szCs w:val="24"/>
        </w:rPr>
        <w:t xml:space="preserve">Ушбу тилхатнинг мазмуни менга тушунарли, унда кўрсатилган маълумотлар ҳақиқатга тўғри келади; тилхат ўз ихтиёрим билан, ҳеч қандай мажбурловсиз, соғлом ақл ва хотирада имзоланди.</w:t>
      </w:r>
    </w:p>
    <w:p>
      <w:pPr>
        <w:spacing w:after="40" w:before="0" w:line="276"/>
        <w:jc w:val="left"/>
      </w:pPr>
      <w:r>
        <w:rPr>
          <w:rFonts w:ascii="Times New Roman" w:cs="Times New Roman" w:eastAsia="Times New Roman" w:hAnsi="Times New Roman"/>
          <w:b w:val="false"/>
          <w:bCs w:val="false"/>
          <w:i w:val="false"/>
          <w:iCs w:val="false"/>
          <w:sz w:val="24"/>
          <w:szCs w:val="24"/>
        </w:rPr>
        <w:t xml:space="preserve">Қарздор:</w:t>
      </w:r>
    </w:p>
    <w:p>
      <w:pPr>
        <w:spacing w:after="40" w:line="276"/>
        <w:jc w:val="left"/>
      </w:pPr>
      <w:r>
        <w:rPr>
          <w:rFonts w:ascii="Times New Roman" w:cs="Times New Roman" w:eastAsia="Times New Roman" w:hAnsi="Times New Roman"/>
          <w:b w:val="false"/>
          <w:bCs w:val="false"/>
          <w:i w:val="false"/>
          <w:iCs w:val="false"/>
          <w:sz w:val="24"/>
          <w:szCs w:val="24"/>
        </w:rPr>
        <w:t xml:space="preserve">Имзо: </w:t>
      </w:r>
      <w:r>
        <w:rPr>
          <w:rFonts w:ascii="Times New Roman" w:cs="Times New Roman" w:eastAsia="Times New Roman" w:hAnsi="Times New Roman"/>
          <w:b w:val="false"/>
          <w:bCs w:val="false"/>
          <w:i w:val="false"/>
          <w:iCs w:val="false"/>
          <w:sz w:val="24"/>
          <w:szCs w:val="24"/>
        </w:rPr>
        <w:t xml:space="preserve">________________________________</w:t>
      </w:r>
    </w:p>
    <w:p>
      <w:pPr>
        <w:spacing w:after="220" w:line="240"/>
        <w:jc w:val="left"/>
      </w:pPr>
      <w:r>
        <w:rPr>
          <w:rFonts w:ascii="Times New Roman" w:cs="Times New Roman" w:eastAsia="Times New Roman" w:hAnsi="Times New Roman"/>
          <w:i/>
          <w:iCs/>
          <w:color w:val="595959"/>
          <w:sz w:val="18"/>
          <w:szCs w:val="18"/>
        </w:rPr>
        <w:t xml:space="preserve">(ўз қўли билан)</w:t>
      </w:r>
    </w:p>
    <w:p>
      <w:pPr>
        <w:spacing w:after="40" w:line="276"/>
        <w:jc w:val="left"/>
      </w:pPr>
      <w:r>
        <w:rPr>
          <w:rFonts w:ascii="Times New Roman" w:cs="Times New Roman" w:eastAsia="Times New Roman" w:hAnsi="Times New Roman"/>
          <w:b w:val="false"/>
          <w:bCs w:val="false"/>
          <w:i w:val="false"/>
          <w:iCs w:val="false"/>
          <w:sz w:val="24"/>
          <w:szCs w:val="24"/>
        </w:rPr>
        <w:t xml:space="preserve">Ф.И.Ш. тўлиқ: </w:t>
      </w:r>
      <w:r>
        <w:rPr>
          <w:rFonts w:ascii="Times New Roman" w:cs="Times New Roman" w:eastAsia="Times New Roman" w:hAnsi="Times New Roman"/>
          <w:b w:val="false"/>
          <w:bCs w:val="false"/>
          <w:i w:val="false"/>
          <w:iCs w:val="false"/>
          <w:sz w:val="24"/>
          <w:szCs w:val="24"/>
        </w:rPr>
        <w:t xml:space="preserve">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(ўз қўли билан, катта ҳарфлар билан)</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 </w:t>
      </w:r>
    </w:p>
    <w:p>
      <w:pPr>
        <w:spacing w:after="60" w:before="0" w:line="276"/>
        <w:jc w:val="left"/>
      </w:pPr>
      <w:r>
        <w:rPr>
          <w:rFonts w:ascii="Times New Roman" w:cs="Times New Roman" w:eastAsia="Times New Roman" w:hAnsi="Times New Roman"/>
          <w:b w:val="false"/>
          <w:bCs w:val="false"/>
          <w:i w:val="false"/>
          <w:iCs w:val="false"/>
          <w:sz w:val="24"/>
          <w:szCs w:val="24"/>
        </w:rPr>
        <w:t xml:space="preserve">Кредитор: [ООО тўлиқ номи]</w:t>
      </w:r>
    </w:p>
    <w:p>
      <w:pPr>
        <w:spacing w:after="60" w:before="0" w:line="276"/>
        <w:jc w:val="left"/>
      </w:pPr>
      <w:r>
        <w:rPr>
          <w:rFonts w:ascii="Times New Roman" w:cs="Times New Roman" w:eastAsia="Times New Roman" w:hAnsi="Times New Roman"/>
          <w:b w:val="false"/>
          <w:bCs w:val="false"/>
          <w:i w:val="false"/>
          <w:iCs w:val="false"/>
          <w:sz w:val="24"/>
          <w:szCs w:val="24"/>
        </w:rPr>
        <w:t xml:space="preserve">Номидан: ______________________ / [вакилнинг Ф.И.Ш.] /</w:t>
      </w:r>
    </w:p>
    <w:p>
      <w:pPr>
        <w:spacing w:after="60" w:before="0" w:line="276"/>
        <w:jc w:val="left"/>
      </w:pPr>
      <w:r>
        <w:rPr>
          <w:rFonts w:ascii="Times New Roman" w:cs="Times New Roman" w:eastAsia="Times New Roman" w:hAnsi="Times New Roman"/>
          <w:b w:val="false"/>
          <w:bCs w:val="false"/>
          <w:i/>
          <w:iCs/>
          <w:sz w:val="20"/>
          <w:szCs w:val="20"/>
        </w:rPr>
        <w:t xml:space="preserve">(имзо)</w:t>
      </w:r>
    </w:p>
    <w:p>
      <w:pPr>
        <w:spacing w:after="60" w:before="0" w:line="276"/>
        <w:jc w:val="left"/>
      </w:pPr>
      <w:r>
        <w:rPr>
          <w:rFonts w:ascii="Times New Roman" w:cs="Times New Roman" w:eastAsia="Times New Roman" w:hAnsi="Times New Roman"/>
          <w:b w:val="false"/>
          <w:bCs w:val="false"/>
          <w:i w:val="false"/>
          <w:iCs w:val="false"/>
          <w:sz w:val="24"/>
          <w:szCs w:val="24"/>
        </w:rPr>
        <w:t xml:space="preserve">Лавозими: [лавозими], [Устав / «___»_________20__ йилдаги № ___ ишончнома] асосида иш юритади</w:t>
      </w:r>
    </w:p>
    <w:p>
      <w:pPr>
        <w:spacing w:after="400" w:before="0" w:line="276"/>
        <w:jc w:val="left"/>
      </w:pPr>
      <w:r>
        <w:rPr>
          <w:rFonts w:ascii="Times New Roman" w:cs="Times New Roman" w:eastAsia="Times New Roman" w:hAnsi="Times New Roman"/>
          <w:b w:val="false"/>
          <w:bCs w:val="false"/>
          <w:i w:val="false"/>
          <w:iCs w:val="false"/>
          <w:sz w:val="24"/>
          <w:szCs w:val="24"/>
        </w:rPr>
        <w:t xml:space="preserve">М.Ў. (муҳр ўрни)</w:t>
      </w:r>
    </w:p>
    <w:p>
      <w:pPr>
        <w:spacing w:after="40" w:before="0" w:line="276"/>
        <w:jc w:val="left"/>
      </w:pPr>
      <w:r>
        <w:rPr>
          <w:rFonts w:ascii="Times New Roman" w:cs="Times New Roman" w:eastAsia="Times New Roman" w:hAnsi="Times New Roman"/>
          <w:b w:val="false"/>
          <w:bCs w:val="false"/>
          <w:i w:val="false"/>
          <w:iCs w:val="false"/>
          <w:sz w:val="24"/>
          <w:szCs w:val="24"/>
        </w:rPr>
        <w:t xml:space="preserve">Гувоҳ (Томонларнинг хоҳишига кўра):</w:t>
      </w:r>
    </w:p>
    <w:p>
      <w:pPr>
        <w:spacing w:after="40" w:line="276"/>
        <w:jc w:val="left"/>
      </w:pPr>
      <w:r>
        <w:rPr>
          <w:rFonts w:ascii="Times New Roman" w:cs="Times New Roman" w:eastAsia="Times New Roman" w:hAnsi="Times New Roman"/>
          <w:b w:val="false"/>
          <w:bCs w:val="false"/>
          <w:i w:val="false"/>
          <w:iCs w:val="false"/>
          <w:sz w:val="24"/>
          <w:szCs w:val="24"/>
        </w:rPr>
        <w:t xml:space="preserve">Имзо: </w:t>
      </w:r>
      <w:r>
        <w:rPr>
          <w:rFonts w:ascii="Times New Roman" w:cs="Times New Roman" w:eastAsia="Times New Roman" w:hAnsi="Times New Roman"/>
          <w:b w:val="false"/>
          <w:bCs w:val="false"/>
          <w:i w:val="false"/>
          <w:iCs w:val="false"/>
          <w:sz w:val="24"/>
          <w:szCs w:val="24"/>
        </w:rPr>
        <w:t xml:space="preserve">________________________________</w:t>
      </w:r>
    </w:p>
    <w:p>
      <w:pPr>
        <w:spacing w:after="220" w:line="240"/>
        <w:jc w:val="left"/>
      </w:pPr>
      <w:r>
        <w:rPr>
          <w:rFonts w:ascii="Times New Roman" w:cs="Times New Roman" w:eastAsia="Times New Roman" w:hAnsi="Times New Roman"/>
          <w:i/>
          <w:iCs/>
          <w:color w:val="595959"/>
          <w:sz w:val="18"/>
          <w:szCs w:val="18"/>
        </w:rPr>
        <w:t xml:space="preserve">(ўз қўли билан)</w:t>
      </w:r>
    </w:p>
    <w:p>
      <w:pPr>
        <w:spacing w:after="40" w:line="276"/>
        <w:jc w:val="left"/>
      </w:pPr>
      <w:r>
        <w:rPr>
          <w:rFonts w:ascii="Times New Roman" w:cs="Times New Roman" w:eastAsia="Times New Roman" w:hAnsi="Times New Roman"/>
          <w:b w:val="false"/>
          <w:bCs w:val="false"/>
          <w:i w:val="false"/>
          <w:iCs w:val="false"/>
          <w:sz w:val="24"/>
          <w:szCs w:val="24"/>
        </w:rPr>
        <w:t xml:space="preserve">Ф.И.Ш. тўлиқ: </w:t>
      </w:r>
      <w:r>
        <w:rPr>
          <w:rFonts w:ascii="Times New Roman" w:cs="Times New Roman" w:eastAsia="Times New Roman" w:hAnsi="Times New Roman"/>
          <w:b w:val="false"/>
          <w:bCs w:val="false"/>
          <w:i w:val="false"/>
          <w:iCs w:val="false"/>
          <w:sz w:val="24"/>
          <w:szCs w:val="24"/>
        </w:rPr>
        <w:t xml:space="preserve">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(ўз қўли билан, катта ҳарфлар билан)</w:t>
      </w:r>
    </w:p>
    <w:sectPr>
      <w:pgSz w:w="11906" w:h="16838" w:orient="portrait"/>
      <w:pgMar w:top="1134" w:right="1000" w:bottom="1134"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2026-09-14T18:13:54.172Z</dcterms:created>
  <dcterms:modified xsi:type="dcterms:W3CDTF">2026-09-14T18:13:54.182Z</dcterms:modified>
</cp:coreProperties>
</file>

<file path=docProps/custom.xml><?xml version="1.0" encoding="utf-8"?>
<Properties xmlns="http://schemas.openxmlformats.org/officeDocument/2006/custom-properties" xmlns:vt="http://schemas.openxmlformats.org/officeDocument/2006/docPropsVTypes"/>
</file>