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заполняются собственноручно Должником)</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г. {{ city }}</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200" w:line="276"/>
        <w:jc w:val="both"/>
      </w:pPr>
      <w:r>
        <w:rPr>
          <w:rFonts w:ascii="Times New Roman" w:cs="Times New Roman" w:eastAsia="Times New Roman" w:hAnsi="Times New Roman"/>
          <w:b w:val="false"/>
          <w:bCs w:val="false"/>
          <w:i w:val="false"/>
          <w:iCs w:val="false"/>
          <w:sz w:val="24"/>
          <w:szCs w:val="24"/>
        </w:rPr>
        <w:t xml:space="preserve">Должник получил(а) от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(ИНН: {{ creditor_tin }}, юридический адрес: {{ creditor_address }}), в лице {{ creditor_representative_gen }}, действующего на основании {{ creditor_basis_ru }}, далее именуемого «Кредитор», следующий товар: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общей стоимостью:</w:t>
      </w:r>
    </w:p>
    <w:p>
      <w:pPr>
        <w:spacing w:after="40" w:line="276"/>
        <w:jc w:val="left"/>
      </w:pPr>
      <w:r>
        <w:rPr>
          <w:rFonts w:ascii="Times New Roman" w:cs="Times New Roman" w:eastAsia="Times New Roman" w:hAnsi="Times New Roman"/>
          <w:b w:val="false"/>
          <w:bCs w:val="false"/>
          <w:i w:val="false"/>
          <w:iCs w:val="false"/>
          <w:sz w:val="24"/>
          <w:szCs w:val="24"/>
        </w:rPr>
        <w:t xml:space="preserve">Сумма цифрами: </w:t>
      </w:r>
      <w:r>
        <w:rPr>
          <w:rFonts w:ascii="Times New Roman" w:cs="Times New Roman" w:eastAsia="Times New Roman" w:hAnsi="Times New Roman"/>
          <w:b w:val="false"/>
          <w:bCs w:val="false"/>
          <w:i w:val="false"/>
          <w:iCs w:val="false"/>
          <w:sz w:val="24"/>
          <w:szCs w:val="24"/>
        </w:rPr>
        <w:t xml:space="preserve">______________________________________</w:t>
      </w:r>
      <w:r>
        <w:rPr>
          <w:rFonts w:ascii="Times New Roman" w:cs="Times New Roman" w:eastAsia="Times New Roman" w:hAnsi="Times New Roman"/>
          <w:b w:val="false"/>
          <w:bCs w:val="false"/>
          <w:i w:val="false"/>
          <w:iCs w:val="false"/>
          <w:sz w:val="24"/>
          <w:szCs w:val="24"/>
        </w:rPr>
        <w:t xml:space="preserve"> долларов США</w:t>
      </w:r>
    </w:p>
    <w:p>
      <w:pPr>
        <w:spacing w:after="220" w:line="240"/>
        <w:jc w:val="left"/>
      </w:pPr>
      <w:r>
        <w:rPr>
          <w:rFonts w:ascii="Times New Roman" w:cs="Times New Roman" w:eastAsia="Times New Roman" w:hAnsi="Times New Roman"/>
          <w:i/>
          <w:iCs/>
          <w:color w:val="595959"/>
          <w:sz w:val="18"/>
          <w:szCs w:val="18"/>
        </w:rPr>
        <w:t xml:space="preserve">(сумма цифрами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Сумма прописью:</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(сумма прописью, полностью словами — от руки)</w:t>
      </w:r>
    </w:p>
    <w:p>
      <w:pPr>
        <w:spacing w:after="300" w:before="0" w:line="276"/>
        <w:jc w:val="left"/>
      </w:pPr>
      <w:r>
        <w:rPr>
          <w:rFonts w:ascii="Times New Roman" w:cs="Times New Roman" w:eastAsia="Times New Roman" w:hAnsi="Times New Roman"/>
          <w:b w:val="false"/>
          <w:bCs w:val="false"/>
          <w:i w:val="false"/>
          <w:iCs w:val="false"/>
          <w:sz w:val="24"/>
          <w:szCs w:val="24"/>
        </w:rPr>
        <w:t xml:space="preserve">(далее — «Товар»), далее именуемый(ая) «Должник»,</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Стоимость Товара определена в долларах США и подлежит уплате в сумах Республики Узбекистан по официальному курсу Центрального банка Республики Узбекистан, действующему на день фактического платежа (статья 245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Должник обязуется полностью погасить указанную задолженность в срок с {{ start_date }} по {{ end_date }} согласно графику платежей, приведённому в пункте 3.</w:t>
      </w:r>
    </w:p>
    <w:p>
      <w:pPr>
        <w:keepNext/>
        <w:spacing w:after="15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Остаток долга</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item.amount }} USD</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item.balance }} USD</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9. </w:t>
      </w:r>
      <w:r>
        <w:rPr>
          <w:rFonts w:ascii="Times New Roman" w:cs="Times New Roman" w:eastAsia="Times New Roman" w:hAnsi="Times New Roman"/>
          <w:b w:val="false"/>
          <w:bCs w:val="false"/>
          <w:i w:val="false"/>
          <w:iCs w:val="false"/>
          <w:sz w:val="24"/>
          <w:szCs w:val="24"/>
        </w:rPr>
        <w:t xml:space="preserve">Настоящая расписка составлена на русском и узбекском языках в двух экземплярах, имеющих одинаковую юридическую силу. В случае разночтений между текстами Стороны руководствуются текстом на узбекском языке.</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keepNext/>
        <w:spacing w:after="6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60" w:before="0" w:line="276"/>
        <w:jc w:val="left"/>
      </w:pPr>
      <w:r>
        <w:rPr>
          <w:rFonts w:ascii="Times New Roman" w:cs="Times New Roman" w:eastAsia="Times New Roman" w:hAnsi="Times New Roman"/>
          <w:b w:val="false"/>
          <w:bCs w:val="false"/>
          <w:i w:val="false"/>
          <w:iCs w:val="false"/>
          <w:sz w:val="24"/>
          <w:szCs w:val="24"/>
        </w:rPr>
        <w:t>В лице: ______________________ / {{ creditor_representative }} /</w:t>
      </w:r>
    </w:p>
    <w:p>
      <w:pPr>
        <w:keepNext/>
        <w:spacing w:after="60" w:before="0" w:line="276"/>
        <w:jc w:val="left"/>
      </w:pPr>
      <w:r>
        <w:rPr>
          <w:rFonts w:ascii="Times New Roman" w:cs="Times New Roman" w:eastAsia="Times New Roman" w:hAnsi="Times New Roman"/>
          <w:b w:val="false"/>
          <w:bCs w:val="false"/>
          <w:i/>
          <w:iCs/>
          <w:sz w:val="20"/>
          <w:szCs w:val="20"/>
        </w:rPr>
        <w:t xml:space="preserve">(подпись)</w:t>
      </w:r>
    </w:p>
    <w:p>
      <w:pPr>
        <w:keepNext/>
        <w:spacing w:after="60" w:before="0" w:line="276"/>
        <w:jc w:val="left"/>
      </w:pPr>
      <w:r>
        <w:rPr>
          <w:rFonts w:ascii="Times New Roman" w:cs="Times New Roman" w:eastAsia="Times New Roman" w:hAnsi="Times New Roman"/>
          <w:b w:val="false"/>
          <w:bCs w:val="false"/>
          <w:i w:val="false"/>
          <w:iCs w:val="false"/>
          <w:sz w:val="24"/>
          <w:szCs w:val="24"/>
        </w:rPr>
        <w:t>Должность: {{ creditor_position }}, действует на основании {{ creditor_basis_ru }}</w:t>
      </w:r>
    </w:p>
    <w:p>
      <w:pPr>
        <w:spacing w:after="400" w:before="0" w:line="276"/>
        <w:jc w:val="left"/>
      </w:pPr>
      <w:r>
        <w:rPr>
          <w:rFonts w:ascii="Times New Roman" w:cs="Times New Roman" w:eastAsia="Times New Roman" w:hAnsi="Times New Roman"/>
          <w:b w:val="false"/>
          <w:bCs w:val="false"/>
          <w:i w:val="false"/>
          <w:iCs w:val="false"/>
          <w:sz w:val="24"/>
          <w:szCs w:val="24"/>
        </w:rPr>
        <w:t xml:space="preserve">М.П.</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r>
        <w:br w:type="page"/>
      </w:r>
    </w:p>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(чизиқ ____ билан кўрсатилган қаторлар Қарздор томонидан ўз қўли билан тўлдирилади)</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 city_uz }} ш.</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200" w:line="276"/>
        <w:jc w:val="both"/>
      </w:pPr>
      <w:r>
        <w:rPr>
          <w:rFonts w:ascii="Times New Roman" w:cs="Times New Roman" w:eastAsia="Times New Roman" w:hAnsi="Times New Roman"/>
          <w:b w:val="false"/>
          <w:bCs w:val="false"/>
          <w:i w:val="false"/>
          <w:iCs w:val="false"/>
          <w:sz w:val="24"/>
          <w:szCs w:val="24"/>
        </w:rPr>
        <w:t xml:space="preserve">Қарздор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(СТИР: {{ creditor_tin }}, юридик манзили: {{ creditor_address }}) номидан {{ creditor_position_uz }} {{ creditor_representative }}, {{ creditor_basis_uz }} асосида иш юритувчи, бундан буён «Кредитор» деб юритилувчи томондан қуйидаги товарни қабул қилиб олди: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умумий қиймати:</w:t>
      </w:r>
    </w:p>
    <w:p>
      <w:pPr>
        <w:spacing w:after="40" w:line="276"/>
        <w:jc w:val="left"/>
      </w:pPr>
      <w:r>
        <w:rPr>
          <w:rFonts w:ascii="Times New Roman" w:cs="Times New Roman" w:eastAsia="Times New Roman" w:hAnsi="Times New Roman"/>
          <w:b w:val="false"/>
          <w:bCs w:val="false"/>
          <w:i w:val="false"/>
          <w:iCs w:val="false"/>
          <w:sz w:val="24"/>
          <w:szCs w:val="24"/>
        </w:rPr>
        <w:t xml:space="preserve">Рақамда: </w:t>
      </w:r>
      <w:r>
        <w:rPr>
          <w:rFonts w:ascii="Times New Roman" w:cs="Times New Roman" w:eastAsia="Times New Roman" w:hAnsi="Times New Roman"/>
          <w:b w:val="false"/>
          <w:bCs w:val="false"/>
          <w:i w:val="false"/>
          <w:iCs w:val="false"/>
          <w:sz w:val="24"/>
          <w:szCs w:val="24"/>
        </w:rPr>
        <w:t xml:space="preserve">______________________________________</w:t>
      </w:r>
      <w:r>
        <w:rPr>
          <w:rFonts w:ascii="Times New Roman" w:cs="Times New Roman" w:eastAsia="Times New Roman" w:hAnsi="Times New Roman"/>
          <w:b w:val="false"/>
          <w:bCs w:val="false"/>
          <w:i w:val="false"/>
          <w:iCs w:val="false"/>
          <w:sz w:val="24"/>
          <w:szCs w:val="24"/>
        </w:rPr>
        <w:t xml:space="preserve"> АҚШ доллари</w:t>
      </w:r>
    </w:p>
    <w:p>
      <w:pPr>
        <w:spacing w:after="220" w:line="240"/>
        <w:jc w:val="left"/>
      </w:pPr>
      <w:r>
        <w:rPr>
          <w:rFonts w:ascii="Times New Roman" w:cs="Times New Roman" w:eastAsia="Times New Roman" w:hAnsi="Times New Roman"/>
          <w:i/>
          <w:iCs/>
          <w:color w:val="595959"/>
          <w:sz w:val="18"/>
          <w:szCs w:val="18"/>
        </w:rPr>
        <w:t xml:space="preserve">(сумма рақамда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Ёзувда:</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(сумма тўлиқ сўз билан ёзилади — ўз қўли билан)</w:t>
      </w:r>
    </w:p>
    <w:p>
      <w:pPr>
        <w:spacing w:after="300" w:before="0" w:line="276"/>
        <w:jc w:val="left"/>
      </w:pPr>
      <w:r>
        <w:rPr>
          <w:rFonts w:ascii="Times New Roman" w:cs="Times New Roman" w:eastAsia="Times New Roman" w:hAnsi="Times New Roman"/>
          <w:b w:val="false"/>
          <w:bCs w:val="false"/>
          <w:i w:val="false"/>
          <w:iCs w:val="false"/>
          <w:sz w:val="24"/>
          <w:szCs w:val="24"/>
        </w:rPr>
        <w:t xml:space="preserve">(бундан буён — «Товар»), бундан буён «Қарздор» деб юритилувчи,</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Товарнинг қиймати АҚШ долларида белгиланган бўлиб, ҳақиқий тўлов амалга ошириладиган куни амал қилаётган Ўзбекистон Республикаси Марказий банкининг расмий курси бўйича сўмда тўланади (Ўзбекистон Республикаси Фуқаролик кодексининг 245-моддаси).</w:t>
      </w:r>
    </w:p>
    <w:p>
      <w:pPr>
        <w:spacing w:after="20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Қарздор кўрсатилган қарзни {{ start_date }} йилдан {{ end_date }} йилгача бўлган муддатда, 3-бандда келтирилган тўлов жадвалига мувофиқ тўлиқ тўлашга мажбурият олади.</w:t>
      </w:r>
    </w:p>
    <w:p>
      <w:pPr>
        <w:keepNext/>
        <w:spacing w:after="15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24"/>
                <w:szCs w:val="24"/>
              </w:rPr>
              <w:t xml:space="preserve">Қарз қолдиғи</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item.amount }} USD</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 item.balance }} USD</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9. </w:t>
      </w:r>
      <w:r>
        <w:rPr>
          <w:rFonts w:ascii="Times New Roman" w:cs="Times New Roman" w:eastAsia="Times New Roman" w:hAnsi="Times New Roman"/>
          <w:b w:val="false"/>
          <w:bCs w:val="false"/>
          <w:i w:val="false"/>
          <w:iCs w:val="false"/>
          <w:sz w:val="24"/>
          <w:szCs w:val="24"/>
        </w:rPr>
        <w:t xml:space="preserve">Ушбу тилхат рус ва ўзбек тилларида, бир хил юридик кучга эга бўлган икки нусхада тузилди. Матнлар ўртасида тафовут юзага келган тақдирда, Томонлар ўзбек тилидаги матнга асосланадилар.</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keepNext/>
        <w:spacing w:after="6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60" w:before="0" w:line="276"/>
        <w:jc w:val="left"/>
      </w:pPr>
      <w:r>
        <w:rPr>
          <w:rFonts w:ascii="Times New Roman" w:cs="Times New Roman" w:eastAsia="Times New Roman" w:hAnsi="Times New Roman"/>
          <w:b w:val="false"/>
          <w:bCs w:val="false"/>
          <w:i w:val="false"/>
          <w:iCs w:val="false"/>
          <w:sz w:val="24"/>
          <w:szCs w:val="24"/>
        </w:rPr>
        <w:t>Номидан: ______________________ / {{ creditor_representative }} /</w:t>
      </w:r>
    </w:p>
    <w:p>
      <w:pPr>
        <w:keepNext/>
        <w:spacing w:after="60" w:before="0" w:line="276"/>
        <w:jc w:val="left"/>
      </w:pPr>
      <w:r>
        <w:rPr>
          <w:rFonts w:ascii="Times New Roman" w:cs="Times New Roman" w:eastAsia="Times New Roman" w:hAnsi="Times New Roman"/>
          <w:b w:val="false"/>
          <w:bCs w:val="false"/>
          <w:i/>
          <w:iCs/>
          <w:sz w:val="20"/>
          <w:szCs w:val="20"/>
        </w:rPr>
        <w:t xml:space="preserve">(имзо)</w:t>
      </w:r>
    </w:p>
    <w:p>
      <w:pPr>
        <w:keepNext/>
        <w:spacing w:after="60" w:before="0" w:line="276"/>
        <w:jc w:val="left"/>
      </w:pPr>
      <w:r>
        <w:rPr>
          <w:rFonts w:ascii="Times New Roman" w:cs="Times New Roman" w:eastAsia="Times New Roman" w:hAnsi="Times New Roman"/>
          <w:b w:val="false"/>
          <w:bCs w:val="false"/>
          <w:i w:val="false"/>
          <w:iCs w:val="false"/>
          <w:sz w:val="24"/>
          <w:szCs w:val="24"/>
        </w:rPr>
        <w:t>Лавозими: {{ creditor_position_uz }}, {{ creditor_basis_uz }} асосида иш юритади</w:t>
      </w:r>
    </w:p>
    <w:p>
      <w:pPr>
        <w:spacing w:after="400" w:before="0" w:line="276"/>
        <w:jc w:val="left"/>
      </w:pPr>
      <w:r>
        <w:rPr>
          <w:rFonts w:ascii="Times New Roman" w:cs="Times New Roman" w:eastAsia="Times New Roman" w:hAnsi="Times New Roman"/>
          <w:b w:val="false"/>
          <w:bCs w:val="false"/>
          <w:i w:val="false"/>
          <w:iCs w:val="false"/>
          <w:sz w:val="24"/>
          <w:szCs w:val="24"/>
        </w:rPr>
        <w:t xml:space="preserve">М.Ў. (муҳр ўрни)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2026-09-14T17:11:33.599Z</dcterms:created>
  <dcterms:modified xsi:type="dcterms:W3CDTF">2026-09-14T17:11:33.609Z</dcterms:modified>
</cp:coreProperties>
</file>

<file path=docProps/custom.xml><?xml version="1.0" encoding="utf-8"?>
<Properties xmlns="http://schemas.openxmlformats.org/officeDocument/2006/custom-properties" xmlns:vt="http://schemas.openxmlformats.org/officeDocument/2006/docPropsVTypes"/>
</file>