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15ac3" officeooo:paragraph-rsid="00115ac3"/>
    </style:style>
    <style:style style:name="P2" style:family="paragraph" style:parent-style-name="Standard" style:list-style-name="L1">
      <style:text-properties officeooo:rsid="00115ac3" officeooo:paragraph-rsid="00115ac3"/>
    </style:style>
    <style:style style:name="P3" style:family="paragraph" style:parent-style-name="Standard" style:list-style-name="L2">
      <style:text-properties officeooo:rsid="00115ac3" officeooo:paragraph-rsid="00115ac3"/>
    </style:style>
    <style:style style:name="P4" style:family="paragraph" style:parent-style-name="Standard" style:list-style-name="L2">
      <style:text-properties officeooo:rsid="00115ac3" officeooo:paragraph-rsid="0013fc5b"/>
    </style:style>
    <style:style style:name="P5" style:family="paragraph" style:parent-style-name="Standard" style:list-style-name="L3">
      <style:text-properties officeooo:rsid="00115ac3" officeooo:paragraph-rsid="00151883"/>
    </style:style>
    <style:style style:name="P6" style:family="paragraph" style:parent-style-name="Standard">
      <style:text-properties officeooo:rsid="00115ac3" officeooo:paragraph-rsid="00151883"/>
    </style:style>
    <style:style style:name="P7" style:family="paragraph" style:parent-style-name="Standard">
      <style:text-properties officeooo:rsid="00151883" officeooo:paragraph-rsid="00151883"/>
    </style:style>
    <style:style style:name="P8" style:family="paragraph" style:parent-style-name="Standard" style:list-style-name="L3">
      <style:text-properties officeooo:rsid="00151883" officeooo:paragraph-rsid="00151883"/>
    </style:style>
    <style:style style:name="T1" style:family="text">
      <style:text-properties officeooo:rsid="0013fc5b"/>
    </style:style>
    <style:style style:name="T2" style:family="text">
      <style:text-properties officeooo:rsid="00151883"/>
    </style:style>
    <style:style style:name="T3" style:family="text">
      <style:text-properties officeooo:rsid="00157f0d"/>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Owner</text:p>
      <text:p text:style-name="P1">1. Approve Transaksi</text:p>
      <text:list xml:id="list2204341680" text:style-name="L1">
        <text:list-item>
          <text:p text:style-name="P2">List yang ditampilkan semua transaksi di semua properti manapun yang belum di konfirmasi sama sekali.</text:p>
        </text:list-item>
        <text:list-item>
          <text:p text:style-name="P2">Transaksi yang sudah dikonfirmasi akan dipindah ke laporan transaksi (ditolak maupun diterima)</text:p>
        </text:list-item>
        <text:list-item>
          <text:p text:style-name="P2">
            Fitur Terima maka status_diterima menjadi terima berdasarkan transaksi yang dipilih 
            <text:span text:style-name="T1">
              dan Status 
              <text:s/>
              pembayaran sudah bisa di cicil (belum bayar) yang awalnya hanya nyimpan sementara;
            </text:span>
          </text:p>
        </text:list-item>
        <text:list-item>
          <text:p text:style-name="P2">Fitur Tolak maka status_diterima menjadi tolak dan deskripsi_tolak bisa di isi di modal input berdasarkan transaksi yang dipilih.</text:p>
        </text:list-item>
      </text:list>
      <text:p text:style-name="P7">2. Approve Pembayaran</text:p>
      <text:list xml:id="list3456557759" text:style-name="L3">
        <text:list-item>
          <text:p text:style-name="P5">
            List yang ditampilkan semua 
            <text:span text:style-name="T2">cicilan</text:span>
            <text:span text:style-name="T2">pembayaran</text:span>
             di semua properti manapun yang belum di konfirmasi sama sekali.
          </text:p>
        </text:list-item>
        <text:list-item>
          <text:p text:style-name="P8">Pembayaran yang sudah di konfirmasi akan dipindah ke laporan pembayaran (tolak maupun diterima)</text:p>
        </text:list-item>
        <text:list-item>
          <text:p text:style-name="P5">
            Fitur Terima maka status_diterima menjadi terima berdasarkan 
            <text:span text:style-name="T2">detail cicilan</text:span>
            <text:span text:style-name="T2">bayar </text:span>
            yang dipilih 
            <text:span text:style-name="T1">dan jika sistem akan memeriksa apakah masih ada hutang atau sudah lunas pembayaran (ex tanda jadi) apabila sudah lunas maka sistem otomatis akan memperbarui status pembayaran tersebut menjadi Sudah Bayar. Sebelum itu setiap ada konfirmasi pada saat bayar maka otomatis hutang akan dikurangi oleh jumlah bayar.</text:span>
          </text:p>
        </text:list-item>
        <text:list-item>
          <text:p text:style-name="P5">
            Fitur Tolak maka status_diterima menjadi tolak dan deskripsi_tolak bisa di isi di modal input berdasarkan transaksi yang dipilih 
            <text:span text:style-name="T2">dan hutang tidak akan dikurangi oleh jumlah pembayaran</text:span>
          </text:p>
        </text:list-item>
      </text:list>
      <text:p text:style-name="P1"/>
      <text:p text:style-name="P1">Manager</text:p>
      <text:p text:style-name="P1">1. Approve Transaksi</text:p>
      <text:list xml:id="list3134452151" text:style-name="L2">
        <text:list-item>
          <text:p text:style-name="P3">List yang ditampilkan hanya transaksi berdasarkan properti yang dipilih pada saat login atau nama properti bisa di lihat di pojok kanan .</text:p>
        </text:list-item>
        <text:list-item>
          <text:p text:style-name="P3">Transaksi yang sudah dikonfirmasi akan dipindah ke laporan transaksi (ditolak maupun diterima)</text:p>
        </text:list-item>
        <text:list-item>
          <text:p text:style-name="P4">
            Fitur Terima maka status_diterima menjadi terima berdasarkan transaksi yang dipilih 
            <text:span text:style-name="T1">
              dan 
              <text:s/>
              Status 
              <text:s/>
              pembayaran sudah bisa di cicil (belum bayar) yang awalnya hanya nyimpan sementara;
            </text:span>
            .
          </text:p>
        </text:list-item>
        <text:list-item>
          <text:p text:style-name="P3">Fitur Tolak maka status_diterima menjadi tolak dan deskripsi_tolak bisa di isi di modal input berdasarkan transaksi yang dipilih.</text:p>
        </text:list-item>
      </text:list>
      <text:p text:style-name="P7">2. Approve Pembayaran</text:p>
      <text:list xml:id="list130057068423869" text:continue-list="list3456557759" text:style-name="L3">
        <text:list-item>
          <text:p text:style-name="P5">
            List yang ditampilkan semua 
            <text:span text:style-name="T2">cicilan</text:span>
            <text:span text:style-name="T2">pembayaran</text:span>
             di properti 
            <text:span text:style-name="T3">yang dipilih dan status nya </text:span>
            belum di konfirmasi sama sekali 
            <text:span text:style-name="T3">(NULL)</text:span>
            .
          </text:p>
        </text:list-item>
        <text:list-item>
          <text:p text:style-name="P8">Pembayaran yang sudah di konfirmasi akan dipindah ke laporan pembayaran (tolak maupun diterima)</text:p>
        </text:list-item>
        <text:list-item>
          <text:p text:style-name="P5">
            Fitur Terima maka status_diterima menjadi terima berdasarkan 
            <text:span text:style-name="T2">detail cicilan</text:span>
            <text:span text:style-name="T2">bayar </text:span>
            yang dipilih 
            <text:span text:style-name="T1">dan jika sistem akan memeriksa apakah masih ada hutang atau sudah lunas pembayaran (ex tanda jadi) apabila sudah lunas maka sistem otomatis akan memperbarui status pembayaran tersebut menjadi Sudah Bayar. Sebelum itu setiap ada konfirmasi pada saat bayar maka otomatis hutang akan dikurangi oleh jumlah bayar.</text:span>
          </text:p>
        </text:list-item>
        <text:list-item>
          <text:p text:style-name="P5">
            Fitur Tolak maka status_diterima menjadi tolak dan deskripsi_tolak bisa di isi di modal input berdasarkan transaksi yang dipilih 
            <text:span text:style-name="T2">dan hutang tidak akan dikurangi oleh jumlah pembayaran</text:span>
          </text:p>
        </text:list-item>
      </text:list>
      <text:p text:style-name="P6"/>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2017-01-01T14:28:30.863048091</meta:creation-date>
    <meta:generator>LibreOffice/6.1.2.1$Linux_X86_64 LibreOffice_project/10$Build-1</meta:generator>
    <meta:editing-cycles>0</meta:editing-cycles>
    <meta:editing-duration>P0D</meta:editing-duration>
    <meta:document-statistic meta:table-count="0" meta:image-count="0" meta:object-count="0" meta:page-count="1" meta:paragraph-count="22" meta:word-count="404" meta:character-count="2752" meta:non-whitespace-character-count="238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17092</config:config-item>
      <config:config-item config:name="ViewAreaLeft" config:type="long">0</config:config-item>
      <config:config-item config:name="ViewAreaWidth" config:type="long">27115</config:config-item>
      <config:config-item config:name="ViewAreaHeight" config:type="long">10444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11748</config:config-item>
          <config:config-item config:name="ViewTop" config:type="long">19540</config:config-item>
          <config:config-item config:name="VisibleLeft" config:type="long">0</config:config-item>
          <config:config-item config:name="VisibleTop" config:type="long">17092</config:config-item>
          <config:config-item config:name="VisibleRight" config:type="long">27113</config:config-item>
          <config:config-item config:name="VisibleBottom" config:type="long">27534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DoNotJustifyLinesWithManualBreak" config:type="boolean">false</config:config-item>
      <config:config-item config:name="AlignTabStopPosition"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IsLabelDocument" config:type="boolean">false</config:config-item>
      <config:config-item config:name="RsidRoot" config:type="int">1031266</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ApplyUserData" config:type="boolean">false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urrentDatabaseCommandType" config:type="int">0</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DoNotResetParaAttrsForNumFont" config:type="boolean">false</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1425723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PaperFromSetup"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EmptyDbFieldHidesPara"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